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6AFC8">
      <w:pPr>
        <w:ind w:firstLine="0" w:firstLineChars="0"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32"/>
          <w:szCs w:val="32"/>
        </w:rPr>
        <w:t>福建广电网络</w:t>
      </w:r>
      <w:r>
        <w:rPr>
          <w:rFonts w:hint="eastAsia" w:asciiTheme="minorEastAsia" w:hAnsiTheme="minorEastAsia" w:eastAsiaTheme="minorEastAsia"/>
          <w:b/>
          <w:sz w:val="32"/>
          <w:szCs w:val="32"/>
          <w:lang w:eastAsia="zh-CN"/>
        </w:rPr>
        <w:t>集团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泉州分公司废旧物资竞卖报价文件</w:t>
      </w:r>
    </w:p>
    <w:p w14:paraId="380904A5">
      <w:pPr>
        <w:numPr>
          <w:ilvl w:val="-1"/>
          <w:numId w:val="0"/>
        </w:numPr>
        <w:spacing w:before="0" w:beforeAutospacing="0" w:after="0" w:afterAutospacing="0" w:line="440" w:lineRule="exact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一、</w:t>
      </w:r>
      <w:r>
        <w:rPr>
          <w:rFonts w:hint="eastAsia" w:asciiTheme="minorEastAsia" w:hAnsiTheme="minorEastAsia" w:eastAsiaTheme="minorEastAsia"/>
          <w:sz w:val="24"/>
        </w:rPr>
        <w:t>我司拟竞卖一批废旧设备</w:t>
      </w:r>
      <w:r>
        <w:rPr>
          <w:rFonts w:hint="eastAsia" w:asciiTheme="minorEastAsia" w:hAnsiTheme="minorEastAsia" w:eastAsiaTheme="minorEastAsia"/>
          <w:sz w:val="24"/>
          <w:lang w:eastAsia="zh-CN"/>
        </w:rPr>
        <w:t>及家具，清单详见附件表格。表格中数量为参考数量，实际</w:t>
      </w:r>
      <w:r>
        <w:rPr>
          <w:rFonts w:hint="eastAsia" w:asciiTheme="minorEastAsia" w:hAnsiTheme="minorEastAsia" w:eastAsiaTheme="minorEastAsia"/>
          <w:sz w:val="24"/>
        </w:rPr>
        <w:t>以现场实物为准。</w:t>
      </w:r>
      <w:r>
        <w:rPr>
          <w:rFonts w:hint="eastAsia" w:asciiTheme="minorEastAsia" w:hAnsiTheme="minorEastAsia" w:eastAsiaTheme="minorEastAsia"/>
          <w:sz w:val="24"/>
          <w:lang w:eastAsia="zh-CN"/>
        </w:rPr>
        <w:t>本次竞卖物资分散于几个不同仓库，所需搬运费用由中选人自行承担。</w:t>
      </w:r>
    </w:p>
    <w:p w14:paraId="0CC7E62A">
      <w:pPr>
        <w:spacing w:line="440" w:lineRule="exact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1、</w:t>
      </w:r>
      <w:r>
        <w:rPr>
          <w:rFonts w:hint="eastAsia" w:asciiTheme="minorEastAsia" w:hAnsiTheme="minorEastAsia" w:eastAsiaTheme="minorEastAsia"/>
          <w:sz w:val="24"/>
        </w:rPr>
        <w:t>本次竞拍</w:t>
      </w:r>
      <w:r>
        <w:rPr>
          <w:rFonts w:hint="eastAsia" w:asciiTheme="minorEastAsia" w:hAnsiTheme="minorEastAsia" w:eastAsiaTheme="minorEastAsia"/>
          <w:sz w:val="24"/>
          <w:lang w:eastAsia="zh-CN"/>
        </w:rPr>
        <w:t>将</w:t>
      </w:r>
      <w:r>
        <w:rPr>
          <w:rFonts w:hint="eastAsia" w:asciiTheme="minorEastAsia" w:hAnsiTheme="minorEastAsia" w:eastAsiaTheme="minorEastAsia"/>
          <w:sz w:val="24"/>
        </w:rPr>
        <w:t>设定一个最低限价，若竞买报价最高者低于我司所设最低限价，本次竞卖将视为无效。中选方必须在竞卖成交确认书签订后2天内将竞买价款汇至我司指定帐户，缴清全款后方可提货，并于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竞卖成交后</w:t>
      </w:r>
      <w:r>
        <w:rPr>
          <w:rFonts w:hint="eastAsia" w:asciiTheme="minorEastAsia" w:hAnsiTheme="minorEastAsia" w:eastAsiaTheme="minorEastAsia"/>
          <w:sz w:val="24"/>
        </w:rPr>
        <w:t>15天内将上述标的物资受领完毕，逾期须支付100元</w:t>
      </w:r>
      <w:r>
        <w:rPr>
          <w:rFonts w:asciiTheme="minorEastAsia" w:hAnsiTheme="minorEastAsia" w:eastAsiaTheme="minorEastAsia"/>
          <w:sz w:val="24"/>
        </w:rPr>
        <w:t>/</w:t>
      </w:r>
      <w:r>
        <w:rPr>
          <w:rFonts w:hint="eastAsia" w:asciiTheme="minorEastAsia" w:hAnsiTheme="minorEastAsia" w:eastAsiaTheme="minorEastAsia"/>
          <w:sz w:val="24"/>
        </w:rPr>
        <w:t>日的仓库占用费。</w:t>
      </w:r>
    </w:p>
    <w:p w14:paraId="7BECC711">
      <w:pPr>
        <w:spacing w:line="44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2、</w:t>
      </w:r>
      <w:r>
        <w:rPr>
          <w:rFonts w:hint="eastAsia" w:asciiTheme="minorEastAsia" w:hAnsiTheme="minorEastAsia" w:eastAsiaTheme="minorEastAsia"/>
          <w:sz w:val="24"/>
        </w:rPr>
        <w:t>竞买人在规定时间内提交报价到福建广电网络集团泉州分公司，由其组织相关人员进行评审，确定中选单位后再将竞拍结果公示。</w:t>
      </w:r>
    </w:p>
    <w:p w14:paraId="182AE24E">
      <w:pPr>
        <w:spacing w:before="0" w:beforeAutospacing="0" w:after="0" w:afterAutospacing="0" w:line="440" w:lineRule="exact"/>
        <w:ind w:firstLine="480" w:firstLineChars="200"/>
        <w:rPr>
          <w:rFonts w:hint="eastAsia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、竞买人资格审核通过后</w:t>
      </w:r>
      <w:r>
        <w:rPr>
          <w:rFonts w:hint="eastAsia" w:asciiTheme="minorEastAsia" w:hAnsiTheme="minorEastAsia" w:eastAsiaTheme="minorEastAsia"/>
          <w:sz w:val="24"/>
          <w:lang w:eastAsia="zh-CN"/>
        </w:rPr>
        <w:t>须</w:t>
      </w:r>
      <w:r>
        <w:rPr>
          <w:rFonts w:hint="eastAsia" w:asciiTheme="minorEastAsia" w:hAnsiTheme="minorEastAsia" w:eastAsiaTheme="minorEastAsia"/>
          <w:sz w:val="24"/>
        </w:rPr>
        <w:t>缴交竞买保证金人民币</w:t>
      </w:r>
      <w:r>
        <w:rPr>
          <w:rFonts w:hint="eastAsia" w:asciiTheme="minorEastAsia" w:hAnsiTheme="minorEastAsia" w:eastAsiaTheme="minorEastAsia"/>
          <w:sz w:val="24"/>
          <w:lang w:eastAsia="zh-CN"/>
        </w:rPr>
        <w:t>叁仟</w:t>
      </w:r>
      <w:r>
        <w:rPr>
          <w:rFonts w:hint="eastAsia" w:asciiTheme="minorEastAsia" w:hAnsiTheme="minorEastAsia" w:eastAsiaTheme="minorEastAsia"/>
          <w:sz w:val="24"/>
        </w:rPr>
        <w:t>元后方可参加报价，保证金通过银行转账方式转入我司指定账户</w:t>
      </w:r>
      <w:r>
        <w:rPr>
          <w:rFonts w:hint="eastAsia" w:asciiTheme="minorEastAsia" w:hAnsiTheme="minorEastAsia" w:eastAsiaTheme="minorEastAsia"/>
          <w:sz w:val="24"/>
          <w:lang w:eastAsia="zh-CN"/>
        </w:rPr>
        <w:t>。</w:t>
      </w:r>
      <w:r>
        <w:rPr>
          <w:rFonts w:hint="eastAsia" w:asciiTheme="minorEastAsia" w:hAnsiTheme="minorEastAsia" w:eastAsiaTheme="minorEastAsia"/>
          <w:sz w:val="24"/>
        </w:rPr>
        <w:t>未中选单位的保证金需待结果公示后再无息退还</w:t>
      </w:r>
      <w:r>
        <w:rPr>
          <w:rFonts w:hint="eastAsia" w:asciiTheme="minorEastAsia" w:hAnsiTheme="minorEastAsia" w:eastAsiaTheme="minorEastAsia"/>
          <w:sz w:val="24"/>
          <w:lang w:eastAsia="zh-CN"/>
        </w:rPr>
        <w:t>，</w:t>
      </w:r>
      <w:r>
        <w:rPr>
          <w:rFonts w:hint="eastAsia" w:asciiTheme="minorEastAsia" w:hAnsiTheme="minorEastAsia" w:eastAsiaTheme="minorEastAsia"/>
          <w:sz w:val="24"/>
        </w:rPr>
        <w:t>中选单位保证金将在中选后转为履约保证金。中选单位按竞卖要求与竞卖人签订合同并履行相关义务后，履约保证金转为合同货款，若中选单位不按约定履行，则竞卖人有权没收履约保证金。</w:t>
      </w:r>
    </w:p>
    <w:p w14:paraId="4EC65E80">
      <w:pPr>
        <w:numPr>
          <w:ilvl w:val="0"/>
          <w:numId w:val="1"/>
        </w:numPr>
        <w:spacing w:before="0" w:beforeAutospacing="0" w:after="0" w:afterAutospacing="0" w:line="440" w:lineRule="exact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我司竞卖标的为整机废旧设备，竞买人必须将此次竞拍标的物作为废旧物资回收，严格按国家相关规定依法依规处置，不得以整机或翻新机销售或再利用。若竞买人因处置不当而违反国家相关法律法规，产生的一切后果由竞买人自行承担，由此给我司造成损失时，竞买人还应当赔偿我司一切损失，包括但不限于第三方赔偿金、罚款、为维护权益而支出的律师费、保全费、鉴定费、差旅费诉讼费、仲裁费等一切费用。</w:t>
      </w:r>
    </w:p>
    <w:p w14:paraId="74CBF5AA">
      <w:pPr>
        <w:spacing w:beforeLines="50" w:afterLines="50"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二、报价</w:t>
      </w:r>
    </w:p>
    <w:p w14:paraId="1F453F38">
      <w:pPr>
        <w:spacing w:line="360" w:lineRule="auto"/>
        <w:ind w:firstLine="480" w:firstLineChars="200"/>
        <w:rPr>
          <w:rFonts w:ascii="宋体" w:hAnsi="宋体" w:eastAsia="宋体" w:cs="Arial"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</w:rPr>
        <w:t>报价表如下表，请在</w:t>
      </w:r>
      <w:r>
        <w:rPr>
          <w:rFonts w:asciiTheme="minorEastAsia" w:hAnsiTheme="minorEastAsia" w:eastAsiaTheme="minorEastAsia"/>
          <w:sz w:val="24"/>
        </w:rPr>
        <w:t>20</w:t>
      </w:r>
      <w:r>
        <w:rPr>
          <w:rFonts w:hint="eastAsia"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10</w:t>
      </w:r>
      <w:r>
        <w:rPr>
          <w:rFonts w:hint="eastAsia" w:cs="Arial" w:asciiTheme="minorEastAsia" w:hAnsiTheme="minorEastAsia" w:eastAsiaTheme="minorEastAsia"/>
          <w:bCs/>
          <w:color w:val="000000" w:themeColor="text1"/>
          <w:sz w:val="24"/>
        </w:rPr>
        <w:t>月</w:t>
      </w:r>
      <w:r>
        <w:rPr>
          <w:rFonts w:hint="eastAsia" w:cs="Arial" w:asciiTheme="minorEastAsia" w:hAnsiTheme="minorEastAsia" w:eastAsiaTheme="minorEastAsia"/>
          <w:bCs/>
          <w:color w:val="000000" w:themeColor="text1"/>
          <w:sz w:val="24"/>
          <w:lang w:val="en-US" w:eastAsia="zh-CN"/>
        </w:rPr>
        <w:t>28</w:t>
      </w:r>
      <w:r>
        <w:rPr>
          <w:rFonts w:hint="eastAsia" w:cs="Arial" w:asciiTheme="minorEastAsia" w:hAnsiTheme="minorEastAsia" w:eastAsiaTheme="minorEastAsia"/>
          <w:bCs/>
          <w:color w:val="000000" w:themeColor="text1"/>
          <w:sz w:val="24"/>
        </w:rPr>
        <w:t>日</w:t>
      </w:r>
      <w:r>
        <w:rPr>
          <w:rFonts w:asciiTheme="minorEastAsia" w:hAnsiTheme="minorEastAsia" w:eastAsiaTheme="minorEastAsia"/>
          <w:sz w:val="24"/>
        </w:rPr>
        <w:t>上午9:</w:t>
      </w:r>
      <w:r>
        <w:rPr>
          <w:rFonts w:hint="eastAsia" w:asciiTheme="minorEastAsia" w:hAnsiTheme="minorEastAsia" w:eastAsiaTheme="minorEastAsia"/>
          <w:sz w:val="24"/>
        </w:rPr>
        <w:t>3</w:t>
      </w:r>
      <w:r>
        <w:rPr>
          <w:rFonts w:asciiTheme="minorEastAsia" w:hAnsiTheme="minorEastAsia" w:eastAsiaTheme="minorEastAsia"/>
          <w:sz w:val="24"/>
        </w:rPr>
        <w:t>0</w:t>
      </w:r>
      <w:r>
        <w:rPr>
          <w:rFonts w:hint="eastAsia" w:asciiTheme="minorEastAsia" w:hAnsiTheme="minorEastAsia" w:eastAsiaTheme="minorEastAsia"/>
          <w:sz w:val="24"/>
        </w:rPr>
        <w:t>之前，将</w:t>
      </w:r>
      <w:r>
        <w:rPr>
          <w:rFonts w:hint="eastAsia" w:cs="Arial" w:asciiTheme="minorEastAsia" w:hAnsiTheme="minorEastAsia" w:eastAsiaTheme="minorEastAsia"/>
          <w:bCs/>
          <w:sz w:val="24"/>
        </w:rPr>
        <w:t>营业执照、相关资质材料</w:t>
      </w:r>
      <w:r>
        <w:rPr>
          <w:rFonts w:hint="eastAsia" w:asciiTheme="minorEastAsia" w:hAnsiTheme="minorEastAsia" w:eastAsiaTheme="minorEastAsia"/>
          <w:sz w:val="24"/>
        </w:rPr>
        <w:t>、保证金汇款复印件、</w:t>
      </w:r>
      <w:r>
        <w:rPr>
          <w:rFonts w:hint="eastAsia" w:cs="Arial" w:asciiTheme="minorEastAsia" w:hAnsiTheme="minorEastAsia" w:eastAsiaTheme="minorEastAsia"/>
          <w:bCs/>
          <w:sz w:val="24"/>
        </w:rPr>
        <w:t>经办人身份证复印件及</w:t>
      </w:r>
      <w:r>
        <w:rPr>
          <w:rFonts w:hint="eastAsia" w:asciiTheme="minorEastAsia" w:hAnsiTheme="minorEastAsia" w:eastAsiaTheme="minorEastAsia"/>
          <w:sz w:val="24"/>
        </w:rPr>
        <w:t>及报价文件</w:t>
      </w:r>
      <w:r>
        <w:rPr>
          <w:rFonts w:hint="eastAsia" w:cs="Arial" w:asciiTheme="minorEastAsia" w:hAnsiTheme="minorEastAsia" w:eastAsiaTheme="minorEastAsia"/>
          <w:bCs/>
          <w:sz w:val="24"/>
        </w:rPr>
        <w:t>（以上材料均为复印件加盖公章）</w:t>
      </w:r>
      <w:r>
        <w:rPr>
          <w:rFonts w:hint="eastAsia" w:asciiTheme="minorEastAsia" w:hAnsiTheme="minorEastAsia" w:eastAsiaTheme="minorEastAsia"/>
          <w:sz w:val="24"/>
        </w:rPr>
        <w:t>密封加盖公章寄（送）达我公司20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室。</w:t>
      </w:r>
      <w:r>
        <w:rPr>
          <w:rFonts w:hint="eastAsia" w:ascii="宋体" w:hAnsi="宋体" w:eastAsia="宋体" w:cs="Arial"/>
          <w:bCs/>
          <w:sz w:val="24"/>
          <w:szCs w:val="24"/>
        </w:rPr>
        <w:t>地址：</w:t>
      </w:r>
      <w:r>
        <w:rPr>
          <w:rFonts w:ascii="宋体" w:hAnsi="宋体" w:eastAsia="宋体" w:cs="Arial"/>
          <w:bCs/>
          <w:sz w:val="24"/>
          <w:szCs w:val="24"/>
        </w:rPr>
        <w:t>泉州市丰泽区安吉</w:t>
      </w:r>
      <w:r>
        <w:rPr>
          <w:rFonts w:hint="eastAsia" w:ascii="宋体" w:hAnsi="宋体" w:eastAsia="宋体" w:cs="Arial"/>
          <w:bCs/>
          <w:sz w:val="24"/>
          <w:szCs w:val="24"/>
        </w:rPr>
        <w:t>南</w:t>
      </w:r>
      <w:r>
        <w:rPr>
          <w:rFonts w:ascii="宋体" w:hAnsi="宋体" w:eastAsia="宋体" w:cs="Arial"/>
          <w:bCs/>
          <w:sz w:val="24"/>
          <w:szCs w:val="24"/>
        </w:rPr>
        <w:t>路</w:t>
      </w:r>
      <w:r>
        <w:rPr>
          <w:rFonts w:hint="eastAsia" w:ascii="宋体" w:hAnsi="宋体" w:eastAsia="宋体" w:cs="Arial"/>
          <w:bCs/>
          <w:sz w:val="24"/>
          <w:szCs w:val="24"/>
        </w:rPr>
        <w:t>555号福建广电网络集团泉州分公司20</w:t>
      </w:r>
      <w:r>
        <w:rPr>
          <w:rFonts w:hint="eastAsia" w:ascii="宋体" w:hAnsi="宋体" w:eastAsia="宋体" w:cs="Arial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Arial"/>
          <w:bCs/>
          <w:sz w:val="24"/>
          <w:szCs w:val="24"/>
        </w:rPr>
        <w:t>室，邮编：362000，联系人：</w:t>
      </w:r>
      <w:r>
        <w:rPr>
          <w:rFonts w:hint="eastAsia" w:ascii="宋体" w:hAnsi="宋体" w:eastAsia="宋体" w:cs="Arial"/>
          <w:bCs/>
          <w:sz w:val="24"/>
          <w:szCs w:val="24"/>
          <w:lang w:val="en-US" w:eastAsia="zh-CN"/>
        </w:rPr>
        <w:t>韩女士</w:t>
      </w:r>
      <w:r>
        <w:rPr>
          <w:rFonts w:hint="eastAsia" w:ascii="宋体" w:hAnsi="宋体" w:eastAsia="宋体" w:cs="Arial"/>
          <w:bCs/>
          <w:sz w:val="24"/>
          <w:szCs w:val="24"/>
        </w:rPr>
        <w:t xml:space="preserve"> ，电话：0595-3798771</w:t>
      </w:r>
      <w:r>
        <w:rPr>
          <w:rFonts w:hint="eastAsia" w:ascii="宋体" w:hAnsi="宋体" w:eastAsia="宋体" w:cs="Arial"/>
          <w:bCs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Arial"/>
          <w:bCs/>
          <w:sz w:val="24"/>
          <w:szCs w:val="24"/>
        </w:rPr>
        <w:t>。</w:t>
      </w:r>
    </w:p>
    <w:p w14:paraId="58CB7D2C">
      <w:pPr>
        <w:spacing w:line="360" w:lineRule="auto"/>
        <w:ind w:firstLine="540" w:firstLineChars="225"/>
        <w:rPr>
          <w:rFonts w:hint="eastAsia" w:asciiTheme="minorEastAsia" w:hAnsiTheme="minorEastAsia" w:eastAsiaTheme="minorEastAsia"/>
          <w:sz w:val="24"/>
        </w:rPr>
      </w:pPr>
    </w:p>
    <w:p w14:paraId="70F8C04E">
      <w:pPr>
        <w:spacing w:line="440" w:lineRule="exact"/>
        <w:ind w:firstLine="480" w:firstLineChars="200"/>
        <w:rPr>
          <w:rFonts w:hint="eastAsia"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</w:rPr>
        <w:t>履约保证金账号，请备注“物资竞卖”</w:t>
      </w:r>
    </w:p>
    <w:p w14:paraId="13AFB68B">
      <w:pPr>
        <w:spacing w:line="440" w:lineRule="exact"/>
        <w:ind w:left="479" w:leftChars="228"/>
        <w:rPr>
          <w:rFonts w:hint="eastAsia"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</w:rPr>
        <w:t xml:space="preserve">名称：福建广电网络集团股份有限公司泉州分公司 </w:t>
      </w:r>
    </w:p>
    <w:p w14:paraId="156B148F">
      <w:pPr>
        <w:spacing w:line="440" w:lineRule="exact"/>
        <w:ind w:left="479" w:leftChars="228"/>
        <w:rPr>
          <w:rFonts w:hint="eastAsia"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</w:rPr>
        <w:t>账户：413062533560</w:t>
      </w:r>
    </w:p>
    <w:p w14:paraId="535F439B">
      <w:pPr>
        <w:spacing w:line="440" w:lineRule="exact"/>
        <w:ind w:left="479" w:leftChars="228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开户行：中国银行泉州鲤城支行</w:t>
      </w:r>
    </w:p>
    <w:p w14:paraId="0B9425FF"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                                         单位：</w:t>
      </w:r>
      <w:r>
        <w:rPr>
          <w:rFonts w:hint="eastAsia" w:cs="Tahoma" w:asciiTheme="minorEastAsia" w:hAnsiTheme="minorEastAsia" w:eastAsiaTheme="minorEastAsia"/>
          <w:color w:val="000000"/>
          <w:sz w:val="24"/>
        </w:rPr>
        <w:t>人民币（元）</w:t>
      </w:r>
    </w:p>
    <w:tbl>
      <w:tblPr>
        <w:tblStyle w:val="4"/>
        <w:tblW w:w="866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6946"/>
      </w:tblGrid>
      <w:tr w14:paraId="48965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C068B">
            <w:pPr>
              <w:ind w:firstLine="240" w:firstLineChars="100"/>
              <w:rPr>
                <w:rFonts w:cs="Tahom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</w:rPr>
              <w:t>项目名称</w:t>
            </w:r>
          </w:p>
        </w:tc>
        <w:tc>
          <w:tcPr>
            <w:tcW w:w="6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1A4B8"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</w:rPr>
              <w:t>报价</w:t>
            </w:r>
          </w:p>
        </w:tc>
      </w:tr>
      <w:tr w14:paraId="7CDFF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55CC2">
            <w:pPr>
              <w:wordWrap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废旧物资竞卖</w:t>
            </w:r>
          </w:p>
        </w:tc>
        <w:tc>
          <w:tcPr>
            <w:tcW w:w="6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6669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083FAF2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302DBD6C">
            <w:pPr>
              <w:widowControl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小写（人民币）：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元</w:t>
            </w:r>
          </w:p>
          <w:p w14:paraId="40EA901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0D230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4979B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086CD7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大写（人民币）：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元</w:t>
            </w:r>
          </w:p>
          <w:p w14:paraId="44FDE1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02C68956">
      <w:pPr>
        <w:rPr>
          <w:rFonts w:asciiTheme="minorEastAsia" w:hAnsiTheme="minorEastAsia" w:eastAsiaTheme="minorEastAsia"/>
          <w:bCs/>
          <w:sz w:val="24"/>
        </w:rPr>
      </w:pPr>
    </w:p>
    <w:p w14:paraId="760F64D2">
      <w:pPr>
        <w:rPr>
          <w:rFonts w:asciiTheme="minorEastAsia" w:hAnsiTheme="minorEastAsia" w:eastAsiaTheme="minorEastAsia"/>
          <w:bCs/>
          <w:sz w:val="24"/>
        </w:rPr>
      </w:pPr>
    </w:p>
    <w:p w14:paraId="52DE089A">
      <w:pPr>
        <w:ind w:firstLine="4080" w:firstLineChars="17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报价公司（盖章）：</w:t>
      </w:r>
    </w:p>
    <w:p w14:paraId="617A9239">
      <w:pPr>
        <w:ind w:firstLine="4200" w:firstLineChars="1750"/>
        <w:rPr>
          <w:rFonts w:ascii="宋体" w:hAnsi="宋体"/>
          <w:sz w:val="24"/>
        </w:rPr>
      </w:pPr>
    </w:p>
    <w:p w14:paraId="526FCE92">
      <w:pPr>
        <w:ind w:firstLine="4200" w:firstLineChars="175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联系方式：</w:t>
      </w:r>
    </w:p>
    <w:p w14:paraId="655DCDE5">
      <w:pPr>
        <w:ind w:firstLine="4200" w:firstLineChars="1750"/>
        <w:rPr>
          <w:rFonts w:ascii="宋体" w:hAnsi="宋体"/>
          <w:sz w:val="24"/>
        </w:rPr>
      </w:pPr>
    </w:p>
    <w:p w14:paraId="4D094205">
      <w:pPr>
        <w:ind w:firstLine="4200" w:firstLineChars="1750"/>
      </w:pPr>
      <w:r>
        <w:rPr>
          <w:rFonts w:hint="eastAsia" w:ascii="宋体" w:hAnsi="宋体"/>
          <w:sz w:val="24"/>
        </w:rPr>
        <w:t>报价日期：</w:t>
      </w:r>
    </w:p>
    <w:p w14:paraId="589A003E">
      <w:pPr>
        <w:rPr>
          <w:rFonts w:hint="eastAsia" w:eastAsia="宋体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DE957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29EB9A2"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E798C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74917C"/>
    <w:multiLevelType w:val="singleLevel"/>
    <w:tmpl w:val="AE74917C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ZkOGM5NWYxNDNmNDI1MGZmOTdlYzU1NjZhMTA1NDEifQ=="/>
  </w:docVars>
  <w:rsids>
    <w:rsidRoot w:val="00D25EF8"/>
    <w:rsid w:val="001148F1"/>
    <w:rsid w:val="002621FE"/>
    <w:rsid w:val="0037074B"/>
    <w:rsid w:val="009604D9"/>
    <w:rsid w:val="00AF071D"/>
    <w:rsid w:val="00CF517A"/>
    <w:rsid w:val="00D25EF8"/>
    <w:rsid w:val="00E461C0"/>
    <w:rsid w:val="01404B02"/>
    <w:rsid w:val="05966584"/>
    <w:rsid w:val="13D62434"/>
    <w:rsid w:val="14F11CA4"/>
    <w:rsid w:val="18416F91"/>
    <w:rsid w:val="1FE716C7"/>
    <w:rsid w:val="27E81B42"/>
    <w:rsid w:val="3AB04497"/>
    <w:rsid w:val="3ACC6EFE"/>
    <w:rsid w:val="3FEE7E43"/>
    <w:rsid w:val="42044B59"/>
    <w:rsid w:val="428D00BE"/>
    <w:rsid w:val="473C750B"/>
    <w:rsid w:val="49790405"/>
    <w:rsid w:val="4E89564D"/>
    <w:rsid w:val="54715402"/>
    <w:rsid w:val="54BB09FC"/>
    <w:rsid w:val="5787339A"/>
    <w:rsid w:val="587123F3"/>
    <w:rsid w:val="58905F72"/>
    <w:rsid w:val="599C108D"/>
    <w:rsid w:val="5A756CEE"/>
    <w:rsid w:val="5F4C0C3F"/>
    <w:rsid w:val="65D24A50"/>
    <w:rsid w:val="69A13CD0"/>
    <w:rsid w:val="763A5105"/>
    <w:rsid w:val="76B17D38"/>
    <w:rsid w:val="7D67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888</Words>
  <Characters>933</Characters>
  <Lines>8</Lines>
  <Paragraphs>2</Paragraphs>
  <TotalTime>4</TotalTime>
  <ScaleCrop>false</ScaleCrop>
  <LinksUpToDate>false</LinksUpToDate>
  <CharactersWithSpaces>1036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2022-09-09T03:18:00Z</dcterms:created>
  <dc:creator>谢聪林</dc:creator>
  <cp:lastModifiedBy>韩瑞珍</cp:lastModifiedBy>
  <dcterms:modified xsi:type="dcterms:W3CDTF">2024-10-17T08:30:30Z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4EFCCCD8E7D747FDA74D55D810FBF984_13</vt:lpwstr>
  </property>
</Properties>
</file>