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石狮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分公司废旧物资竞卖报价表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我司拟竞卖一批</w:t>
      </w:r>
      <w:bookmarkStart w:id="0" w:name="_GoBack"/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废旧机顶盒、电缆调制解调器、光猫、放大器和光站</w:t>
      </w:r>
      <w:r>
        <w:rPr>
          <w:rFonts w:hint="eastAsia" w:asciiTheme="minorEastAsia" w:hAnsiTheme="minorEastAsia" w:eastAsiaTheme="minorEastAsia"/>
          <w:sz w:val="24"/>
          <w:u w:val="none"/>
          <w:lang w:val="en-US" w:eastAsia="zh-CN"/>
        </w:rPr>
        <w:t>等</w:t>
      </w:r>
      <w:bookmarkEnd w:id="0"/>
      <w:r>
        <w:rPr>
          <w:rFonts w:hint="eastAsia" w:asciiTheme="minorEastAsia" w:hAnsiTheme="minorEastAsia" w:eastAsiaTheme="minorEastAsia"/>
          <w:sz w:val="24"/>
        </w:rPr>
        <w:t>约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5270</w:t>
      </w:r>
      <w:r>
        <w:rPr>
          <w:rFonts w:hint="eastAsia" w:asciiTheme="minorEastAsia" w:hAnsiTheme="minorEastAsia" w:eastAsiaTheme="minorEastAsia"/>
          <w:sz w:val="24"/>
        </w:rPr>
        <w:t>台，</w:t>
      </w: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具体竞卖物资</w:t>
      </w:r>
      <w:r>
        <w:rPr>
          <w:rFonts w:hint="eastAsia" w:asciiTheme="minorEastAsia" w:hAnsiTheme="minorEastAsia" w:eastAsiaTheme="minorEastAsia"/>
          <w:b/>
          <w:bCs/>
          <w:sz w:val="24"/>
        </w:rPr>
        <w:t>以现场实物为准</w:t>
      </w:r>
      <w:r>
        <w:rPr>
          <w:rFonts w:hint="eastAsia" w:asciiTheme="minorEastAsia" w:hAnsiTheme="minorEastAsia" w:eastAsiaTheme="minorEastAsia"/>
          <w:sz w:val="24"/>
        </w:rPr>
        <w:t>。现进行竞卖报价。本次竞拍有设一个最低限价，若竞买报价最高者低于我司所设最低限价，本次竞卖将视为无效。中选方必须在竞卖成</w:t>
      </w:r>
      <w:r>
        <w:rPr>
          <w:rFonts w:hint="eastAsia" w:cs="Times New Roman" w:asciiTheme="minorEastAsia" w:hAnsiTheme="minorEastAsia" w:eastAsiaTheme="minorEastAsia"/>
          <w:sz w:val="24"/>
        </w:rPr>
        <w:t>交确认书签订后2天内将竞买价款汇至我司提定帐户，缴清全款后方可提货，缴清款项后15天内将上述标的物资受领完毕，逾期须支付100元/日的仓库占用费。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default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一、具体要求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石狮</w:t>
      </w:r>
      <w:r>
        <w:rPr>
          <w:rFonts w:hint="eastAsia" w:cs="Times New Roman" w:asciiTheme="minorEastAsia" w:hAnsiTheme="minorEastAsia" w:eastAsiaTheme="minorEastAsia"/>
          <w:sz w:val="24"/>
        </w:rPr>
        <w:t>分公司，由其组织相关人员进行评审，确定中选单位后再将竞拍结果公示（未中选单位的保证金需待结果公示后再无息退还）。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2、本项目需提前联系我司到仓库现场进行检量验货，否则报价视为无效。勘察联系人：杨女士，联系电话：13600719717。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cs="Times New Roman" w:asciiTheme="minorEastAsia" w:hAnsiTheme="minorEastAsia" w:eastAsiaTheme="minorEastAsia"/>
          <w:sz w:val="24"/>
        </w:rPr>
        <w:t>、资格审核通过后缴交竞买保证金人民币叁仟元整后方可参加报价，保证金通过银行转账方式转入我司指定账户，待中选单位确定后返还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4、</w:t>
      </w:r>
      <w:r>
        <w:rPr>
          <w:rFonts w:hint="eastAsia" w:cs="Times New Roman" w:asciiTheme="minorEastAsia" w:hAnsiTheme="minorEastAsia" w:eastAsiaTheme="minorEastAsia"/>
          <w:sz w:val="24"/>
        </w:rPr>
        <w:t>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Times New Roman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5、若中选人不履行约定，不按报价文件要求与采购人签订合同的，应当向采购人支付中标金额10 %的违约金，给采购人造成的损失超过违约金额的，还应当对超过部分予以赔偿。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6、本项目施工过程中，施工人员的所有安全问题，由中选人自行负责，因此造成的任何人身或财产损失，均与我司无关。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25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5 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下午15</w:t>
      </w:r>
      <w:r>
        <w:rPr>
          <w:rFonts w:asciiTheme="minorEastAsia" w:hAnsiTheme="minorEastAsia" w:eastAsiaTheme="minorEastAsia"/>
          <w:sz w:val="24"/>
        </w:rPr>
        <w:t>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之前，把将</w:t>
      </w:r>
      <w:r>
        <w:rPr>
          <w:rFonts w:hint="eastAsia" w:cs="Arial" w:asciiTheme="minorEastAsia" w:hAnsiTheme="minorEastAsia" w:eastAsiaTheme="minorEastAsia"/>
          <w:b/>
          <w:bCs w:val="0"/>
          <w:sz w:val="24"/>
        </w:rPr>
        <w:t>营业执照、</w:t>
      </w:r>
      <w:r>
        <w:rPr>
          <w:rFonts w:hint="eastAsia" w:cs="Arial" w:asciiTheme="minorEastAsia" w:hAnsiTheme="minorEastAsia" w:eastAsiaTheme="minorEastAsia"/>
          <w:b/>
          <w:bCs w:val="0"/>
          <w:sz w:val="24"/>
          <w:lang w:val="en-US" w:eastAsia="zh-CN"/>
        </w:rPr>
        <w:t>负责人身份证、</w:t>
      </w:r>
      <w:r>
        <w:rPr>
          <w:rFonts w:hint="eastAsia" w:asciiTheme="minorEastAsia" w:hAnsiTheme="minorEastAsia" w:eastAsiaTheme="minorEastAsia"/>
          <w:b/>
          <w:sz w:val="24"/>
        </w:rPr>
        <w:t>保证金汇款复印件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现场勘察确认单</w:t>
      </w:r>
      <w:r>
        <w:rPr>
          <w:rFonts w:hint="eastAsia" w:asciiTheme="minorEastAsia" w:hAnsiTheme="minorEastAsia" w:eastAsiaTheme="minorEastAsia"/>
          <w:b/>
          <w:sz w:val="24"/>
        </w:rPr>
        <w:t>及报价文件</w:t>
      </w:r>
      <w:r>
        <w:rPr>
          <w:rFonts w:hint="eastAsia" w:asciiTheme="minorEastAsia" w:hAnsiTheme="minorEastAsia" w:eastAsiaTheme="minorEastAsia"/>
          <w:sz w:val="24"/>
        </w:rPr>
        <w:t>密封加盖公章寄（送）达我公司。公司地址：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福建省石狮市濠江路462号众和国际大厦A座9层</w:t>
      </w:r>
      <w:r>
        <w:rPr>
          <w:rFonts w:hint="eastAsia" w:asciiTheme="minorEastAsia" w:hAnsiTheme="minorEastAsia" w:eastAsiaTheme="minorEastAsia"/>
          <w:sz w:val="24"/>
        </w:rPr>
        <w:t>，邮编：362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00，联系人：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施女士</w:t>
      </w:r>
      <w:r>
        <w:rPr>
          <w:rFonts w:hint="eastAsia" w:asciiTheme="minorEastAsia" w:hAnsiTheme="minorEastAsia" w:eastAsiaTheme="minorEastAsia"/>
          <w:sz w:val="24"/>
        </w:rPr>
        <w:t xml:space="preserve"> ，电话：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0595-88965656</w:t>
      </w:r>
      <w:r>
        <w:rPr>
          <w:rFonts w:hint="eastAsia" w:asciiTheme="minorEastAsia" w:hAnsiTheme="minorEastAsia" w:eastAsiaTheme="minorEastAsia"/>
          <w:sz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履约保证金账号，请备注“物资竞卖”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" w:leftChars="228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名称：福建广电网络集团股份有限公司石狮分公司</w:t>
      </w:r>
      <w:r>
        <w:rPr>
          <w:rFonts w:hint="eastAsia"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账户：419563012567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" w:leftChars="228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开户行：中国银行石狮市南环支行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5"/>
        <w:tblW w:w="80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5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5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ind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废旧物资竞卖</w:t>
            </w:r>
          </w:p>
        </w:tc>
        <w:tc>
          <w:tcPr>
            <w:tcW w:w="5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ind w:firstLine="480" w:firstLineChars="200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5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大写：</w:t>
            </w:r>
          </w:p>
        </w:tc>
      </w:tr>
    </w:tbl>
    <w:p>
      <w:pPr>
        <w:rPr>
          <w:rFonts w:hint="eastAsia" w:ascii="宋体" w:hAnsi="宋体" w:cs="宋体"/>
          <w:color w:val="auto"/>
          <w:sz w:val="24"/>
        </w:rPr>
      </w:pPr>
    </w:p>
    <w:p>
      <w:pPr>
        <w:rPr>
          <w:rFonts w:asciiTheme="minorEastAsia" w:hAnsiTheme="minorEastAsia" w:eastAsiaTheme="minorEastAsia"/>
          <w:bCs/>
          <w:sz w:val="24"/>
        </w:rPr>
      </w:pPr>
    </w:p>
    <w:p>
      <w:pPr>
        <w:ind w:firstLine="4080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</w:p>
    <w:p>
      <w:pPr>
        <w:ind w:firstLine="4200" w:firstLineChars="1750"/>
        <w:rPr>
          <w:rFonts w:hint="eastAsia" w:ascii="宋体" w:hAnsi="宋体"/>
          <w:sz w:val="24"/>
        </w:rPr>
      </w:pPr>
    </w:p>
    <w:p>
      <w:pPr>
        <w:ind w:firstLine="4200" w:firstLineChars="1750"/>
        <w:rPr>
          <w:rFonts w:hint="eastAsia" w:ascii="宋体" w:hAnsi="宋体"/>
          <w:sz w:val="24"/>
        </w:rPr>
      </w:pPr>
    </w:p>
    <w:p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>
      <w:pPr>
        <w:ind w:firstLine="4200" w:firstLineChars="1750"/>
        <w:rPr>
          <w:rFonts w:ascii="宋体"/>
          <w:sz w:val="24"/>
        </w:rPr>
      </w:pPr>
    </w:p>
    <w:p>
      <w:pPr>
        <w:ind w:firstLine="3675" w:firstLineChars="1750"/>
      </w:pPr>
    </w:p>
    <w:p>
      <w:pPr>
        <w:ind w:firstLine="3675" w:firstLineChars="1750"/>
      </w:pPr>
    </w:p>
    <w:p>
      <w:pPr>
        <w:ind w:firstLine="3675" w:firstLineChars="1750"/>
      </w:pPr>
    </w:p>
    <w:p>
      <w:pPr>
        <w:ind w:firstLine="3675" w:firstLineChars="1750"/>
      </w:pPr>
    </w:p>
    <w:p>
      <w:pPr>
        <w:ind w:firstLine="3675" w:firstLineChars="1750"/>
      </w:pPr>
    </w:p>
    <w:p>
      <w:pPr>
        <w:ind w:firstLine="3675" w:firstLineChars="1750"/>
      </w:pPr>
    </w:p>
    <w:tbl>
      <w:tblPr>
        <w:tblStyle w:val="5"/>
        <w:tblW w:w="8595" w:type="dxa"/>
        <w:tblInd w:w="-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2426"/>
        <w:gridCol w:w="1574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8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福建广电网络集团石狮分公司废旧物资竟卖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现场勘察确认单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竟买方：</w:t>
            </w:r>
          </w:p>
        </w:tc>
        <w:tc>
          <w:tcPr>
            <w:tcW w:w="6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人：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0" w:hRule="atLeast"/>
        </w:trPr>
        <w:tc>
          <w:tcPr>
            <w:tcW w:w="8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勘察结果：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经现场实地勘察，确认该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方对于石狮分公司废旧物资竟卖项目可以完全按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方要求完成。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采购单位确认：</w:t>
            </w:r>
          </w:p>
        </w:tc>
        <w:tc>
          <w:tcPr>
            <w:tcW w:w="6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pPr>
        <w:ind w:firstLine="3000"/>
        <w:rPr>
          <w:rFonts w:ascii="宋体" w:hAnsi="宋体"/>
          <w:color w:val="auto"/>
          <w:sz w:val="24"/>
        </w:rPr>
      </w:pPr>
    </w:p>
    <w:p>
      <w:pPr>
        <w:ind w:firstLine="3675" w:firstLineChars="175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GJjZjdhMmU5NDc2Yjc0YWNiOTUyYWQyZThhNmUifQ=="/>
  </w:docVars>
  <w:rsids>
    <w:rsidRoot w:val="00AF69E6"/>
    <w:rsid w:val="000A50C5"/>
    <w:rsid w:val="000F6980"/>
    <w:rsid w:val="00111A13"/>
    <w:rsid w:val="00120BB4"/>
    <w:rsid w:val="00133467"/>
    <w:rsid w:val="00154B2A"/>
    <w:rsid w:val="00173CC2"/>
    <w:rsid w:val="001972F4"/>
    <w:rsid w:val="00197CC0"/>
    <w:rsid w:val="001E67F4"/>
    <w:rsid w:val="001F2C68"/>
    <w:rsid w:val="00252AA6"/>
    <w:rsid w:val="002C001B"/>
    <w:rsid w:val="002C21F2"/>
    <w:rsid w:val="002C404E"/>
    <w:rsid w:val="003701CC"/>
    <w:rsid w:val="00415BAC"/>
    <w:rsid w:val="004541A3"/>
    <w:rsid w:val="004902BF"/>
    <w:rsid w:val="004C48D1"/>
    <w:rsid w:val="00530A27"/>
    <w:rsid w:val="00543A11"/>
    <w:rsid w:val="00594E0C"/>
    <w:rsid w:val="005A7F02"/>
    <w:rsid w:val="005D2080"/>
    <w:rsid w:val="00614E77"/>
    <w:rsid w:val="00675C91"/>
    <w:rsid w:val="006A536D"/>
    <w:rsid w:val="006B3369"/>
    <w:rsid w:val="006B7F1D"/>
    <w:rsid w:val="006D5594"/>
    <w:rsid w:val="00736836"/>
    <w:rsid w:val="0076024E"/>
    <w:rsid w:val="00760449"/>
    <w:rsid w:val="00794C50"/>
    <w:rsid w:val="007E1529"/>
    <w:rsid w:val="008010A4"/>
    <w:rsid w:val="008042D9"/>
    <w:rsid w:val="008070E4"/>
    <w:rsid w:val="00835426"/>
    <w:rsid w:val="0085618A"/>
    <w:rsid w:val="0089586B"/>
    <w:rsid w:val="00896BB3"/>
    <w:rsid w:val="008F6071"/>
    <w:rsid w:val="009112D9"/>
    <w:rsid w:val="00922FAB"/>
    <w:rsid w:val="00936870"/>
    <w:rsid w:val="00985246"/>
    <w:rsid w:val="00A15E5D"/>
    <w:rsid w:val="00A4460B"/>
    <w:rsid w:val="00A5731F"/>
    <w:rsid w:val="00A90346"/>
    <w:rsid w:val="00AA4CA9"/>
    <w:rsid w:val="00AE77FF"/>
    <w:rsid w:val="00AF69E6"/>
    <w:rsid w:val="00AF7A96"/>
    <w:rsid w:val="00B5602F"/>
    <w:rsid w:val="00B61FDB"/>
    <w:rsid w:val="00B71D38"/>
    <w:rsid w:val="00B842B1"/>
    <w:rsid w:val="00BB4DD6"/>
    <w:rsid w:val="00C0439D"/>
    <w:rsid w:val="00C174E8"/>
    <w:rsid w:val="00C32A74"/>
    <w:rsid w:val="00C36D01"/>
    <w:rsid w:val="00CE0D25"/>
    <w:rsid w:val="00D813F8"/>
    <w:rsid w:val="00DE7D7F"/>
    <w:rsid w:val="00E06CB1"/>
    <w:rsid w:val="00E44B75"/>
    <w:rsid w:val="00E500CA"/>
    <w:rsid w:val="00EB5412"/>
    <w:rsid w:val="00EF1ED5"/>
    <w:rsid w:val="00F4624E"/>
    <w:rsid w:val="00F83C39"/>
    <w:rsid w:val="00F92BF0"/>
    <w:rsid w:val="00F92DFF"/>
    <w:rsid w:val="00FD7227"/>
    <w:rsid w:val="00FE4F24"/>
    <w:rsid w:val="020C5C6A"/>
    <w:rsid w:val="037C42ED"/>
    <w:rsid w:val="07CE11AE"/>
    <w:rsid w:val="08806516"/>
    <w:rsid w:val="0A98245B"/>
    <w:rsid w:val="0BD51C64"/>
    <w:rsid w:val="0FA91A5C"/>
    <w:rsid w:val="102619DB"/>
    <w:rsid w:val="156572AB"/>
    <w:rsid w:val="1AA36326"/>
    <w:rsid w:val="1B4A645D"/>
    <w:rsid w:val="1BDC5722"/>
    <w:rsid w:val="1C8F0918"/>
    <w:rsid w:val="21A4509A"/>
    <w:rsid w:val="238438B9"/>
    <w:rsid w:val="24E75ACF"/>
    <w:rsid w:val="2644494F"/>
    <w:rsid w:val="29584ABB"/>
    <w:rsid w:val="32B962F9"/>
    <w:rsid w:val="34202336"/>
    <w:rsid w:val="35C1590C"/>
    <w:rsid w:val="38147558"/>
    <w:rsid w:val="392A66C5"/>
    <w:rsid w:val="393352FA"/>
    <w:rsid w:val="40C8595F"/>
    <w:rsid w:val="423162E7"/>
    <w:rsid w:val="44B21554"/>
    <w:rsid w:val="44B86361"/>
    <w:rsid w:val="48441F33"/>
    <w:rsid w:val="4C3005A6"/>
    <w:rsid w:val="4F544FDB"/>
    <w:rsid w:val="5023555E"/>
    <w:rsid w:val="547D728B"/>
    <w:rsid w:val="54E42311"/>
    <w:rsid w:val="55E82158"/>
    <w:rsid w:val="58BF6428"/>
    <w:rsid w:val="58ED204F"/>
    <w:rsid w:val="5CB37970"/>
    <w:rsid w:val="5CE1611C"/>
    <w:rsid w:val="5DF453FF"/>
    <w:rsid w:val="5F5126B2"/>
    <w:rsid w:val="66AE50EF"/>
    <w:rsid w:val="66B709EF"/>
    <w:rsid w:val="670C3801"/>
    <w:rsid w:val="6C647033"/>
    <w:rsid w:val="799B7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</Words>
  <Characters>806</Characters>
  <Lines>6</Lines>
  <Paragraphs>1</Paragraphs>
  <TotalTime>2</TotalTime>
  <ScaleCrop>false</ScaleCrop>
  <LinksUpToDate>false</LinksUpToDate>
  <CharactersWithSpaces>946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2020-04-17T01:05:00Z</dcterms:created>
  <dc:creator>谢聪林(xieconglin)</dc:creator>
  <cp:lastModifiedBy>V</cp:lastModifiedBy>
  <dcterms:modified xsi:type="dcterms:W3CDTF">2024-05-13T06:57:27Z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29CE9F996B7E470E849E3820876828A3_12</vt:lpwstr>
  </property>
</Properties>
</file>