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微软雅黑" w:eastAsia="微软雅黑"/>
          <w:sz w:val="44"/>
          <w:szCs w:val="32"/>
          <w:lang w:val="en-US" w:eastAsia="zh-CN"/>
        </w:rPr>
      </w:pPr>
      <w:r>
        <w:rPr>
          <w:rFonts w:hint="eastAsia" w:ascii="微软雅黑" w:eastAsia="微软雅黑"/>
          <w:sz w:val="44"/>
          <w:szCs w:val="32"/>
        </w:rPr>
        <w:t>福建广电网络</w:t>
      </w:r>
      <w:r>
        <w:rPr>
          <w:rFonts w:hint="eastAsia" w:ascii="微软雅黑" w:eastAsia="微软雅黑"/>
          <w:sz w:val="44"/>
          <w:szCs w:val="32"/>
          <w:lang w:val="en-US" w:eastAsia="zh-CN"/>
        </w:rPr>
        <w:t>集团</w:t>
      </w:r>
    </w:p>
    <w:p>
      <w:pPr>
        <w:spacing w:line="580" w:lineRule="exact"/>
        <w:jc w:val="center"/>
        <w:rPr>
          <w:rFonts w:hint="eastAsia" w:ascii="微软雅黑" w:eastAsia="微软雅黑"/>
          <w:sz w:val="44"/>
          <w:szCs w:val="32"/>
        </w:rPr>
      </w:pPr>
      <w:r>
        <w:rPr>
          <w:rFonts w:hint="eastAsia" w:ascii="微软雅黑" w:eastAsia="微软雅黑"/>
          <w:sz w:val="44"/>
          <w:szCs w:val="32"/>
          <w:lang w:val="en-US" w:eastAsia="zh-CN"/>
        </w:rPr>
        <w:t>厦门</w:t>
      </w:r>
      <w:r>
        <w:rPr>
          <w:rFonts w:hint="eastAsia" w:ascii="微软雅黑" w:eastAsia="微软雅黑"/>
          <w:sz w:val="44"/>
          <w:szCs w:val="32"/>
        </w:rPr>
        <w:t>融媒体科技有限责任公司</w:t>
      </w:r>
    </w:p>
    <w:p>
      <w:pPr>
        <w:spacing w:line="580" w:lineRule="exact"/>
        <w:jc w:val="center"/>
        <w:rPr>
          <w:rFonts w:hint="eastAsia" w:ascii="微软雅黑" w:eastAsia="微软雅黑"/>
          <w:sz w:val="44"/>
          <w:szCs w:val="32"/>
        </w:rPr>
      </w:pPr>
      <w:r>
        <w:rPr>
          <w:rFonts w:hint="eastAsia" w:ascii="微软雅黑" w:eastAsia="微软雅黑"/>
          <w:sz w:val="44"/>
          <w:szCs w:val="32"/>
          <w:lang w:eastAsia="zh-CN"/>
        </w:rPr>
        <w:t>“</w:t>
      </w:r>
      <w:r>
        <w:rPr>
          <w:rFonts w:hint="eastAsia" w:ascii="微软雅黑" w:eastAsia="微软雅黑"/>
          <w:sz w:val="44"/>
          <w:szCs w:val="32"/>
          <w:lang w:val="en-US" w:eastAsia="zh-CN"/>
        </w:rPr>
        <w:t>海韵</w:t>
      </w:r>
      <w:r>
        <w:rPr>
          <w:rFonts w:hint="eastAsia" w:ascii="微软雅黑" w:eastAsia="微软雅黑"/>
          <w:sz w:val="44"/>
          <w:szCs w:val="32"/>
          <w:lang w:eastAsia="zh-CN"/>
        </w:rPr>
        <w:t>”</w:t>
      </w:r>
      <w:r>
        <w:rPr>
          <w:rFonts w:hint="eastAsia" w:ascii="微软雅黑" w:eastAsia="微软雅黑"/>
          <w:sz w:val="44"/>
          <w:szCs w:val="32"/>
          <w:lang w:val="en-US" w:eastAsia="zh-CN"/>
        </w:rPr>
        <w:t>优秀视频出海</w:t>
      </w:r>
      <w:r>
        <w:rPr>
          <w:rFonts w:hint="eastAsia" w:ascii="微软雅黑" w:eastAsia="微软雅黑"/>
          <w:sz w:val="44"/>
          <w:szCs w:val="32"/>
        </w:rPr>
        <w:t>项目</w:t>
      </w:r>
      <w:r>
        <w:rPr>
          <w:rFonts w:hint="eastAsia" w:ascii="微软雅黑" w:eastAsia="微软雅黑"/>
          <w:sz w:val="44"/>
          <w:szCs w:val="32"/>
          <w:lang w:val="en-US" w:eastAsia="zh-CN"/>
        </w:rPr>
        <w:t>内容</w:t>
      </w:r>
      <w:r>
        <w:rPr>
          <w:rFonts w:hint="eastAsia" w:ascii="微软雅黑" w:eastAsia="微软雅黑"/>
          <w:sz w:val="44"/>
          <w:szCs w:val="32"/>
        </w:rPr>
        <w:t>合作伙伴</w:t>
      </w:r>
    </w:p>
    <w:p>
      <w:pPr>
        <w:spacing w:line="580" w:lineRule="exact"/>
        <w:jc w:val="center"/>
        <w:rPr>
          <w:rFonts w:ascii="微软雅黑" w:eastAsia="微软雅黑"/>
          <w:sz w:val="44"/>
          <w:szCs w:val="32"/>
        </w:rPr>
      </w:pPr>
      <w:r>
        <w:rPr>
          <w:rFonts w:hint="eastAsia" w:ascii="微软雅黑" w:eastAsia="微软雅黑"/>
          <w:sz w:val="44"/>
          <w:szCs w:val="32"/>
        </w:rPr>
        <w:t>招募公告</w:t>
      </w:r>
    </w:p>
    <w:p>
      <w:pPr>
        <w:spacing w:line="580" w:lineRule="exact"/>
        <w:rPr>
          <w:rFonts w:ascii="仿宋_GB2312" w:eastAsia="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福建广电网络</w:t>
      </w:r>
      <w:r>
        <w:rPr>
          <w:rFonts w:hint="eastAsia" w:ascii="仿宋_GB2312" w:hAnsi="仿宋_GB2312" w:eastAsia="仿宋_GB2312" w:cs="仿宋_GB2312"/>
          <w:sz w:val="32"/>
          <w:szCs w:val="32"/>
          <w:lang w:val="en-US" w:eastAsia="zh-CN"/>
        </w:rPr>
        <w:t>集团厦门</w:t>
      </w:r>
      <w:r>
        <w:rPr>
          <w:rFonts w:hint="eastAsia" w:ascii="仿宋_GB2312" w:hAnsi="仿宋_GB2312" w:eastAsia="仿宋_GB2312" w:cs="仿宋_GB2312"/>
          <w:sz w:val="32"/>
          <w:szCs w:val="32"/>
        </w:rPr>
        <w:t>融</w:t>
      </w:r>
      <w:r>
        <w:rPr>
          <w:rFonts w:hint="eastAsia" w:ascii="仿宋_GB2312" w:hAnsi="仿宋_GB2312" w:eastAsia="仿宋_GB2312" w:cs="仿宋_GB2312"/>
          <w:color w:val="000000"/>
          <w:sz w:val="32"/>
          <w:szCs w:val="32"/>
        </w:rPr>
        <w:t>媒体科技有限责任公司（以下简称“</w:t>
      </w:r>
      <w:r>
        <w:rPr>
          <w:rFonts w:hint="eastAsia" w:ascii="仿宋_GB2312" w:hAnsi="仿宋_GB2312" w:eastAsia="仿宋_GB2312" w:cs="仿宋_GB2312"/>
          <w:color w:val="000000"/>
          <w:sz w:val="32"/>
          <w:szCs w:val="32"/>
          <w:lang w:val="en-US" w:eastAsia="zh-CN"/>
        </w:rPr>
        <w:t>厦门</w:t>
      </w:r>
      <w:r>
        <w:rPr>
          <w:rFonts w:hint="eastAsia" w:ascii="仿宋_GB2312" w:hAnsi="仿宋_GB2312" w:eastAsia="仿宋_GB2312" w:cs="仿宋_GB2312"/>
          <w:color w:val="000000"/>
          <w:sz w:val="32"/>
          <w:szCs w:val="32"/>
        </w:rPr>
        <w:t>融科公司”）现</w:t>
      </w:r>
      <w:r>
        <w:rPr>
          <w:rFonts w:hint="eastAsia" w:ascii="仿宋_GB2312" w:hAnsi="仿宋_GB2312" w:eastAsia="仿宋_GB2312" w:cs="仿宋_GB2312"/>
          <w:sz w:val="32"/>
          <w:szCs w:val="32"/>
        </w:rPr>
        <w:t>面向社会招募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优秀视频出海</w:t>
      </w:r>
      <w:r>
        <w:rPr>
          <w:rFonts w:hint="eastAsia" w:ascii="仿宋_GB2312" w:hAnsi="仿宋_GB2312" w:eastAsia="仿宋_GB2312" w:cs="仿宋_GB2312"/>
          <w:sz w:val="32"/>
          <w:szCs w:val="32"/>
        </w:rPr>
        <w:t>项目合作伙伴，共同开展联合运营工作。</w:t>
      </w:r>
    </w:p>
    <w:p>
      <w:pPr>
        <w:spacing w:line="58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一、合作事项</w:t>
      </w:r>
    </w:p>
    <w:p>
      <w:pPr>
        <w:spacing w:line="5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厦门</w:t>
      </w:r>
      <w:r>
        <w:rPr>
          <w:rFonts w:hint="eastAsia" w:ascii="仿宋_GB2312" w:hAnsi="仿宋_GB2312" w:eastAsia="仿宋_GB2312" w:cs="仿宋_GB2312"/>
          <w:color w:val="000000"/>
          <w:sz w:val="32"/>
          <w:szCs w:val="32"/>
        </w:rPr>
        <w:t>融科公司作为福建广电网络集团下属全资子公司，负责</w:t>
      </w:r>
      <w:r>
        <w:rPr>
          <w:rFonts w:hint="eastAsia" w:ascii="仿宋_GB2312" w:hAnsi="仿宋_GB2312" w:eastAsia="仿宋_GB2312" w:cs="仿宋_GB2312"/>
          <w:sz w:val="32"/>
          <w:szCs w:val="32"/>
          <w:lang w:val="en-US" w:eastAsia="zh-CN"/>
        </w:rPr>
        <w:t>文化数字化相关</w:t>
      </w:r>
      <w:r>
        <w:rPr>
          <w:rFonts w:hint="eastAsia" w:ascii="仿宋_GB2312" w:hAnsi="仿宋_GB2312" w:eastAsia="仿宋_GB2312" w:cs="仿宋_GB2312"/>
          <w:sz w:val="32"/>
          <w:szCs w:val="32"/>
        </w:rPr>
        <w:t>工作。本次招募的合作方为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优秀视频出海</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的内容合作伙伴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合作方应具有</w:t>
      </w:r>
      <w:r>
        <w:rPr>
          <w:rFonts w:hint="eastAsia" w:ascii="仿宋_GB2312" w:hAnsi="仿宋_GB2312" w:eastAsia="仿宋_GB2312" w:cs="仿宋_GB2312"/>
          <w:sz w:val="32"/>
          <w:szCs w:val="32"/>
          <w:lang w:val="en-US" w:eastAsia="zh-CN"/>
        </w:rPr>
        <w:t>清晰的内容版权链</w:t>
      </w:r>
      <w:r>
        <w:rPr>
          <w:rFonts w:hint="eastAsia" w:ascii="仿宋_GB2312" w:hAnsi="仿宋_GB2312" w:eastAsia="仿宋_GB2312" w:cs="仿宋_GB2312"/>
          <w:sz w:val="32"/>
          <w:szCs w:val="32"/>
        </w:rPr>
        <w:t>，负责提供合法合规的</w:t>
      </w:r>
      <w:r>
        <w:rPr>
          <w:rFonts w:hint="eastAsia" w:ascii="仿宋_GB2312" w:hAnsi="仿宋_GB2312" w:eastAsia="仿宋_GB2312" w:cs="仿宋_GB2312"/>
          <w:sz w:val="32"/>
          <w:szCs w:val="32"/>
          <w:lang w:val="en-US" w:eastAsia="zh-CN"/>
        </w:rPr>
        <w:t>视频内容。</w:t>
      </w:r>
    </w:p>
    <w:p>
      <w:pPr>
        <w:spacing w:line="58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二、资格审查要求</w:t>
      </w:r>
    </w:p>
    <w:p>
      <w:pPr>
        <w:spacing w:line="580" w:lineRule="exact"/>
        <w:ind w:firstLine="640" w:firstLineChars="200"/>
        <w:jc w:val="left"/>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 xml:space="preserve"> 招募对象应是具有独立法人资格，有能力提供相关内容及服务的国内企业(招募对象应提供合格有效的三证合一的企业法人营业执照副本复印件，并加盖单位公章)。</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 招募对象</w:t>
      </w:r>
      <w:r>
        <w:rPr>
          <w:rFonts w:hint="eastAsia" w:ascii="仿宋_GB2312" w:hAnsi="仿宋_GB2312" w:eastAsia="仿宋_GB2312" w:cs="仿宋_GB2312"/>
          <w:color w:val="000000"/>
          <w:sz w:val="32"/>
          <w:szCs w:val="32"/>
          <w:lang w:eastAsia="zh-CN"/>
        </w:rPr>
        <w:t>应在</w:t>
      </w:r>
      <w:r>
        <w:rPr>
          <w:rFonts w:hint="eastAsia" w:ascii="仿宋_GB2312" w:hAnsi="仿宋_GB2312" w:eastAsia="仿宋_GB2312" w:cs="仿宋_GB2312"/>
          <w:color w:val="000000"/>
          <w:sz w:val="32"/>
          <w:szCs w:val="32"/>
          <w:lang w:val="en-US" w:eastAsia="zh-CN"/>
        </w:rPr>
        <w:t>招募</w:t>
      </w:r>
      <w:r>
        <w:rPr>
          <w:rFonts w:hint="eastAsia" w:ascii="仿宋_GB2312" w:hAnsi="仿宋_GB2312" w:eastAsia="仿宋_GB2312" w:cs="仿宋_GB2312"/>
          <w:color w:val="000000"/>
          <w:sz w:val="32"/>
          <w:szCs w:val="32"/>
          <w:lang w:eastAsia="zh-CN"/>
        </w:rPr>
        <w:t>文件中提供“保证授权节目版权的真实性、有效性和合法性，且授权节目需承诺符合国家广播电视总局内容安播要求”等方面内容的书面承诺</w:t>
      </w:r>
      <w:r>
        <w:rPr>
          <w:rFonts w:hint="eastAsia" w:ascii="仿宋_GB2312" w:hAnsi="仿宋_GB2312" w:eastAsia="仿宋_GB2312" w:cs="仿宋_GB2312"/>
          <w:color w:val="000000"/>
          <w:sz w:val="32"/>
          <w:szCs w:val="32"/>
          <w:lang w:eastAsia="zh-Hans"/>
        </w:rPr>
        <w:t>（提供合作服务承诺函，加盖公章）</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 两家或多家参与招募的合作方,如单位负责人为同一人或者存在控股、管理关系的，不允许同时参与本项目招募【招募对象需在招募文件中需提供国家企业信用信息公示系统http://gsxt.gov.cn中基础信息页面截图（截图必须包含发起人及出资信息、主要人员信息）/或由工商盖章确认的企业内资情况登记表（复印件或原件），或由经营评审委员会现场网络查询为准】。</w:t>
      </w:r>
    </w:p>
    <w:p>
      <w:pPr>
        <w:spacing w:line="58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 招募对象应通过“信用中国”网站（www.creditchina.gov.cn）</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color w:val="000000"/>
          <w:sz w:val="32"/>
          <w:szCs w:val="32"/>
        </w:rPr>
        <w:t>中国政府采购网（www.ccgp.gov.cn）</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color w:val="000000"/>
          <w:sz w:val="32"/>
          <w:szCs w:val="32"/>
        </w:rPr>
        <w:t>中国执行信息公开网（http://zxgk.court.gov.cn/）查询并打印相应的信用记录（加盖公章）</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 招募对象</w:t>
      </w:r>
      <w:r>
        <w:rPr>
          <w:rFonts w:hint="eastAsia" w:ascii="仿宋_GB2312" w:hAnsi="仿宋" w:eastAsia="仿宋_GB2312"/>
          <w:kern w:val="0"/>
          <w:sz w:val="32"/>
          <w:szCs w:val="32"/>
          <w:highlight w:val="none"/>
          <w:u w:val="none"/>
          <w:lang w:val="en-US" w:eastAsia="zh-CN"/>
        </w:rPr>
        <w:t>应承诺自</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年1月1日起至本项目</w:t>
      </w:r>
      <w:r>
        <w:rPr>
          <w:rFonts w:hint="eastAsia" w:ascii="仿宋_GB2312" w:hAnsi="仿宋_GB2312" w:eastAsia="仿宋_GB2312" w:cs="仿宋_GB2312"/>
          <w:color w:val="000000"/>
          <w:sz w:val="32"/>
          <w:szCs w:val="32"/>
          <w:lang w:val="en-US" w:eastAsia="zh-CN"/>
        </w:rPr>
        <w:t>招募公示结束</w:t>
      </w:r>
      <w:r>
        <w:rPr>
          <w:rFonts w:hint="eastAsia" w:ascii="仿宋_GB2312" w:hAnsi="仿宋_GB2312" w:eastAsia="仿宋_GB2312" w:cs="仿宋_GB2312"/>
          <w:color w:val="000000"/>
          <w:sz w:val="32"/>
          <w:szCs w:val="32"/>
        </w:rPr>
        <w:t>时间止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不良合同履行记录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含</w:t>
      </w:r>
      <w:r>
        <w:rPr>
          <w:rFonts w:hint="eastAsia" w:ascii="仿宋_GB2312" w:hAnsi="仿宋_GB2312" w:eastAsia="仿宋_GB2312" w:cs="仿宋_GB2312"/>
          <w:color w:val="000000"/>
          <w:sz w:val="32"/>
          <w:szCs w:val="32"/>
          <w:lang w:val="en-US" w:eastAsia="zh-CN"/>
        </w:rPr>
        <w:t>已起诉的</w:t>
      </w:r>
      <w:r>
        <w:rPr>
          <w:rFonts w:hint="eastAsia" w:ascii="仿宋_GB2312" w:hAnsi="仿宋_GB2312" w:eastAsia="仿宋_GB2312" w:cs="仿宋_GB2312"/>
          <w:color w:val="000000"/>
          <w:sz w:val="32"/>
          <w:szCs w:val="32"/>
        </w:rPr>
        <w:t>节目版权纠纷并未处理完毕</w:t>
      </w:r>
      <w:r>
        <w:rPr>
          <w:rFonts w:hint="eastAsia" w:ascii="仿宋_GB2312" w:hAnsi="仿宋_GB2312" w:eastAsia="仿宋_GB2312" w:cs="仿宋_GB2312"/>
          <w:color w:val="000000"/>
          <w:sz w:val="32"/>
          <w:szCs w:val="32"/>
          <w:lang w:val="en-US" w:eastAsia="zh-CN"/>
        </w:rPr>
        <w:t>的</w:t>
      </w:r>
      <w:r>
        <w:rPr>
          <w:rFonts w:hint="eastAsia" w:ascii="仿宋_GB2312" w:hAnsi="仿宋" w:eastAsia="仿宋_GB2312"/>
          <w:kern w:val="0"/>
          <w:sz w:val="32"/>
          <w:szCs w:val="32"/>
          <w:highlight w:val="none"/>
          <w:u w:val="none"/>
        </w:rPr>
        <w:t>（提供合作服务承诺函，并加盖公章）</w:t>
      </w:r>
      <w:r>
        <w:rPr>
          <w:rFonts w:hint="eastAsia" w:ascii="仿宋_GB2312" w:hAnsi="仿宋_GB2312" w:eastAsia="仿宋_GB2312" w:cs="仿宋_GB2312"/>
          <w:color w:val="000000"/>
          <w:sz w:val="32"/>
          <w:szCs w:val="32"/>
          <w:lang w:val="en-US" w:eastAsia="zh-CN"/>
        </w:rPr>
        <w:t>，若有，其招募文件将被拒绝。</w:t>
      </w:r>
    </w:p>
    <w:p>
      <w:pPr>
        <w:pStyle w:val="4"/>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rPr>
        <w:t>招募对象</w:t>
      </w:r>
      <w:r>
        <w:rPr>
          <w:rFonts w:hint="eastAsia" w:ascii="仿宋_GB2312" w:hAnsi="仿宋_GB2312" w:eastAsia="仿宋_GB2312" w:cs="仿宋_GB2312"/>
          <w:color w:val="000000"/>
          <w:kern w:val="2"/>
          <w:sz w:val="32"/>
          <w:szCs w:val="32"/>
          <w:highlight w:val="none"/>
        </w:rPr>
        <w:t>应承诺</w:t>
      </w:r>
      <w:r>
        <w:rPr>
          <w:rFonts w:hint="eastAsia" w:ascii="仿宋_GB2312" w:hAnsi="仿宋_GB2312" w:eastAsia="仿宋_GB2312" w:cs="仿宋_GB2312"/>
          <w:color w:val="000000"/>
          <w:sz w:val="32"/>
          <w:szCs w:val="32"/>
          <w:highlight w:val="none"/>
        </w:rPr>
        <w:t>本项目其分成占比不高于</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0%，否则其招募文件将被拒绝。招募对象需提供相关分成比例的合作服务承诺函，并加盖公章。</w:t>
      </w:r>
    </w:p>
    <w:p>
      <w:pPr>
        <w:spacing w:line="58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7</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 xml:space="preserve"> 招募对象应在</w:t>
      </w:r>
      <w:r>
        <w:rPr>
          <w:rFonts w:hint="eastAsia" w:ascii="仿宋_GB2312" w:hAnsi="仿宋_GB2312" w:eastAsia="仿宋_GB2312" w:cs="仿宋_GB2312"/>
          <w:sz w:val="32"/>
          <w:szCs w:val="32"/>
        </w:rPr>
        <w:t>招募文件中提供本公告</w:t>
      </w:r>
      <w:r>
        <w:rPr>
          <w:rFonts w:hint="eastAsia" w:ascii="仿宋_GB2312" w:hAnsi="仿宋_GB2312" w:eastAsia="仿宋_GB2312" w:cs="仿宋_GB2312"/>
          <w:color w:val="000000"/>
          <w:sz w:val="32"/>
          <w:szCs w:val="32"/>
          <w:lang w:eastAsia="zh-Hans"/>
        </w:rPr>
        <w:t>附件</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合作方招募评分规则</w:t>
      </w:r>
      <w:r>
        <w:rPr>
          <w:rFonts w:hint="eastAsia" w:ascii="仿宋_GB2312" w:hAnsi="仿宋_GB2312" w:eastAsia="仿宋_GB2312" w:cs="仿宋_GB2312"/>
          <w:color w:val="000000"/>
          <w:sz w:val="32"/>
          <w:szCs w:val="32"/>
          <w:lang w:eastAsia="zh-Hans"/>
        </w:rPr>
        <w:t>》所要求的合作服务承诺函原件（加盖公章）</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三、招募内容及要求</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本次公开招募，确定若干家符合条件的合作方，合作期两年。合作方应保证其所供节目及服务符合招募公告的承诺。招募方有权对其视频版权链文件、版权期限、合作资质等在招募后进行再次核验，入围节目合作方应无条件配合招募方的核查工作，不得托词拒绝核查、拖延或隐瞒真实情况。若在招募后签订合同时，发现合作方有提供虚假材料、版权链存在问题等违法违规行为或无实际履行合同的能力，招募方有权拒收或取消其入围资格并终止合同，并按照排序的先后递补合作方。核验内容包括但不限于：</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（1）合作方提供的底量节目清单相关节目完整的版权链文件；自制节目需提供版权声明文件，并加盖公章。</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（2）合作方提供的实际供应量清单中，2022年至今出品发行的节目需提供发行许可证号或上线通知书，及相关节目完整的版权链文件，独播/首播节目需提供相关节目完整的版权链文件。</w:t>
      </w:r>
    </w:p>
    <w:p>
      <w:pPr>
        <w:numPr>
          <w:ilvl w:val="0"/>
          <w:numId w:val="0"/>
        </w:numPr>
        <w:spacing w:after="0" w:line="620" w:lineRule="exact"/>
        <w:ind w:firstLine="640" w:firstLineChars="200"/>
        <w:jc w:val="left"/>
        <w:rPr>
          <w:rFonts w:hint="eastAsia" w:ascii="仿宋_GB2312" w:hAnsi="仿宋" w:eastAsia="仿宋_GB2312"/>
          <w:kern w:val="0"/>
          <w:sz w:val="32"/>
          <w:szCs w:val="32"/>
          <w:highlight w:val="none"/>
          <w:u w:val="none"/>
          <w:shd w:val="clear" w:color="auto" w:fill="auto"/>
        </w:rPr>
      </w:pPr>
      <w:r>
        <w:rPr>
          <w:rFonts w:hint="eastAsia" w:ascii="仿宋_GB2312" w:hAnsi="仿宋_GB2312" w:eastAsia="仿宋_GB2312" w:cs="仿宋_GB2312"/>
          <w:sz w:val="32"/>
          <w:szCs w:val="32"/>
          <w:lang w:val="en-US" w:eastAsia="zh-CN"/>
        </w:rPr>
        <w:t>招募对象应提前准备好以上证明材料（电子档），作为招募方核查备用。</w:t>
      </w:r>
    </w:p>
    <w:p>
      <w:pPr>
        <w:spacing w:line="580" w:lineRule="exact"/>
        <w:ind w:firstLine="640" w:firstLineChars="20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四、招募流程</w:t>
      </w:r>
    </w:p>
    <w:p>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本次招募采用综合评分法（详见附件</w:t>
      </w:r>
      <w:r>
        <w:rPr>
          <w:rFonts w:hint="eastAsia" w:ascii="仿宋_GB2312" w:hAnsi="仿宋" w:eastAsia="仿宋_GB2312"/>
          <w:kern w:val="0"/>
          <w:sz w:val="32"/>
          <w:szCs w:val="32"/>
          <w:lang w:val="en-US" w:eastAsia="zh-CN"/>
        </w:rPr>
        <w:t>二</w:t>
      </w:r>
      <w:r>
        <w:rPr>
          <w:rFonts w:hint="eastAsia" w:ascii="仿宋_GB2312" w:hAnsi="仿宋" w:eastAsia="仿宋_GB2312"/>
          <w:kern w:val="0"/>
          <w:sz w:val="32"/>
          <w:szCs w:val="32"/>
        </w:rPr>
        <w:t>），重点从</w:t>
      </w:r>
      <w:r>
        <w:rPr>
          <w:rFonts w:hint="eastAsia" w:ascii="仿宋_GB2312" w:hAnsi="仿宋" w:eastAsia="仿宋_GB2312" w:cs="Times New Roman"/>
          <w:kern w:val="0"/>
          <w:sz w:val="32"/>
          <w:szCs w:val="32"/>
        </w:rPr>
        <w:t>企业综合实力</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分成比例</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内容部分</w:t>
      </w:r>
      <w:r>
        <w:rPr>
          <w:rFonts w:hint="eastAsia" w:ascii="仿宋_GB2312" w:hAnsi="仿宋" w:eastAsia="仿宋_GB2312"/>
          <w:kern w:val="0"/>
          <w:sz w:val="32"/>
          <w:szCs w:val="32"/>
        </w:rPr>
        <w:t>维度进行打分。招募中，</w:t>
      </w:r>
      <w:r>
        <w:rPr>
          <w:rFonts w:hint="eastAsia" w:ascii="仿宋_GB2312" w:hAnsi="仿宋" w:eastAsia="仿宋_GB2312"/>
          <w:kern w:val="0"/>
          <w:sz w:val="32"/>
          <w:szCs w:val="32"/>
          <w:lang w:val="en-US" w:eastAsia="zh-CN"/>
        </w:rPr>
        <w:t>综合评分大于80分</w:t>
      </w:r>
      <w:r>
        <w:rPr>
          <w:rFonts w:hint="eastAsia" w:ascii="仿宋_GB2312" w:hAnsi="仿宋" w:eastAsia="仿宋_GB2312"/>
          <w:kern w:val="0"/>
          <w:sz w:val="32"/>
          <w:szCs w:val="32"/>
        </w:rPr>
        <w:t>的合作方与</w:t>
      </w:r>
      <w:r>
        <w:rPr>
          <w:rFonts w:hint="eastAsia" w:ascii="仿宋_GB2312" w:hAnsi="仿宋" w:eastAsia="仿宋_GB2312"/>
          <w:kern w:val="0"/>
          <w:sz w:val="32"/>
          <w:szCs w:val="32"/>
          <w:lang w:val="en-US" w:eastAsia="zh-CN"/>
        </w:rPr>
        <w:t>招募方</w:t>
      </w:r>
      <w:r>
        <w:rPr>
          <w:rFonts w:hint="eastAsia" w:ascii="仿宋_GB2312" w:hAnsi="仿宋" w:eastAsia="仿宋_GB2312"/>
          <w:kern w:val="0"/>
          <w:sz w:val="32"/>
          <w:szCs w:val="32"/>
        </w:rPr>
        <w:t>确认最终的合作条款，</w:t>
      </w:r>
      <w:r>
        <w:rPr>
          <w:rFonts w:hint="eastAsia" w:ascii="仿宋_GB2312" w:hAnsi="仿宋" w:eastAsia="仿宋_GB2312"/>
          <w:color w:val="000000"/>
          <w:kern w:val="0"/>
          <w:sz w:val="32"/>
          <w:szCs w:val="32"/>
        </w:rPr>
        <w:t>合作条款不得低于合作方首次提供的招募文件中的合作服务承诺条款。</w:t>
      </w:r>
    </w:p>
    <w:p>
      <w:pPr>
        <w:spacing w:line="58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本次招募公示结束后，由</w:t>
      </w:r>
      <w:r>
        <w:rPr>
          <w:rFonts w:hint="eastAsia" w:ascii="仿宋_GB2312" w:hAnsi="仿宋_GB2312" w:eastAsia="仿宋_GB2312" w:cs="仿宋_GB2312"/>
          <w:sz w:val="32"/>
          <w:szCs w:val="32"/>
          <w:lang w:eastAsia="zh-CN"/>
        </w:rPr>
        <w:t>厦门融科</w:t>
      </w:r>
      <w:r>
        <w:rPr>
          <w:rFonts w:hint="eastAsia" w:ascii="仿宋_GB2312" w:hAnsi="仿宋_GB2312" w:eastAsia="仿宋_GB2312" w:cs="仿宋_GB2312"/>
          <w:sz w:val="32"/>
          <w:szCs w:val="32"/>
        </w:rPr>
        <w:t>公司</w:t>
      </w:r>
      <w:r>
        <w:rPr>
          <w:rFonts w:hint="eastAsia" w:ascii="仿宋_GB2312" w:hAnsi="仿宋_GB2312" w:eastAsia="仿宋_GB2312" w:cs="仿宋_GB2312"/>
          <w:color w:val="000000"/>
          <w:kern w:val="0"/>
          <w:sz w:val="32"/>
          <w:szCs w:val="32"/>
          <w:lang w:val="en-US" w:eastAsia="zh-CN" w:bidi="ar"/>
        </w:rPr>
        <w:t>经营评审</w:t>
      </w:r>
      <w:r>
        <w:rPr>
          <w:rFonts w:hint="eastAsia" w:ascii="仿宋_GB2312" w:hAnsi="仿宋_GB2312" w:eastAsia="仿宋_GB2312" w:cs="仿宋_GB2312"/>
          <w:color w:val="000000"/>
          <w:kern w:val="0"/>
          <w:sz w:val="32"/>
          <w:szCs w:val="32"/>
          <w:lang w:bidi="ar"/>
        </w:rPr>
        <w:t>小组根据各意向合作方递交的资料进行评比审定，对符合项目要求的意向合作方就项目实际情况进行打分</w:t>
      </w:r>
      <w:r>
        <w:rPr>
          <w:rFonts w:hint="eastAsia" w:ascii="仿宋_GB2312" w:hAnsi="仿宋_GB2312" w:eastAsia="仿宋_GB2312" w:cs="仿宋_GB2312"/>
          <w:color w:val="000000"/>
          <w:kern w:val="0"/>
          <w:sz w:val="32"/>
          <w:szCs w:val="32"/>
          <w:lang w:eastAsia="zh-Hans" w:bidi="ar"/>
        </w:rPr>
        <w:t>，</w:t>
      </w:r>
      <w:r>
        <w:rPr>
          <w:rFonts w:hint="eastAsia" w:ascii="仿宋_GB2312" w:hAnsi="仿宋_GB2312" w:eastAsia="仿宋_GB2312" w:cs="仿宋_GB2312"/>
          <w:color w:val="000000"/>
          <w:kern w:val="0"/>
          <w:sz w:val="32"/>
          <w:szCs w:val="32"/>
          <w:lang w:bidi="ar"/>
        </w:rPr>
        <w:t>结果经审批通过后，以“</w:t>
      </w:r>
      <w:r>
        <w:rPr>
          <w:rFonts w:hint="eastAsia" w:ascii="仿宋_GB2312" w:hAnsi="仿宋_GB2312" w:eastAsia="仿宋_GB2312" w:cs="仿宋_GB2312"/>
          <w:color w:val="000000"/>
          <w:kern w:val="0"/>
          <w:sz w:val="32"/>
          <w:szCs w:val="32"/>
          <w:lang w:val="en-US" w:eastAsia="zh-CN" w:bidi="ar"/>
        </w:rPr>
        <w:t>电话通知</w:t>
      </w:r>
      <w:r>
        <w:rPr>
          <w:rFonts w:hint="eastAsia" w:ascii="仿宋_GB2312" w:hAnsi="仿宋_GB2312" w:eastAsia="仿宋_GB2312" w:cs="仿宋_GB2312"/>
          <w:color w:val="000000"/>
          <w:kern w:val="0"/>
          <w:sz w:val="32"/>
          <w:szCs w:val="32"/>
          <w:lang w:bidi="ar"/>
        </w:rPr>
        <w:t>”方式公布合作伙伴招募结果。</w:t>
      </w:r>
    </w:p>
    <w:p>
      <w:pPr>
        <w:spacing w:line="58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、文件递交</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招募对象须编制由本招募公告规定组成的招募文件正本一份、副本二份，电子版（U盘）一份，正本、副本必须用A4幅面纸张打印装订，并在封面标明“正本”“副本”字样。正本和副本如有不一致，则以正本为准。</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请意向合作公司</w:t>
      </w:r>
      <w:r>
        <w:rPr>
          <w:rFonts w:hint="eastAsia" w:ascii="仿宋_GB2312" w:hAnsi="仿宋_GB2312" w:eastAsia="仿宋_GB2312" w:cs="仿宋_GB2312"/>
          <w:color w:val="000000"/>
          <w:sz w:val="32"/>
          <w:szCs w:val="32"/>
          <w:lang w:val="en-US" w:eastAsia="zh-CN"/>
        </w:rPr>
        <w:t>于2024年1月26日9:30前将相关</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lang w:val="en-US" w:eastAsia="zh-CN"/>
        </w:rPr>
        <w:t>寄送至：福建省厦门市思明区软件园二期望海路41号2楼福建广电网络集团厦门融媒体科技有限责任公司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val="en-US" w:eastAsia="zh-CN"/>
        </w:rPr>
        <w:t>苏女士</w:t>
      </w: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lang w:val="en-US" w:eastAsia="zh-CN"/>
        </w:rPr>
        <w:t>19216915423。电子版节目单发送至邮箱：leasu@foxmail.com。</w:t>
      </w:r>
    </w:p>
    <w:p>
      <w:pPr>
        <w:spacing w:line="580" w:lineRule="exact"/>
        <w:jc w:val="left"/>
        <w:rPr>
          <w:rFonts w:ascii="仿宋_GB2312" w:hAnsi="仿宋_GB2312" w:eastAsia="仿宋_GB2312" w:cs="仿宋_GB2312"/>
          <w:color w:val="000000"/>
          <w:sz w:val="32"/>
          <w:szCs w:val="32"/>
        </w:rPr>
      </w:pPr>
    </w:p>
    <w:p>
      <w:pPr>
        <w:spacing w:line="580" w:lineRule="exact"/>
        <w:jc w:val="left"/>
        <w:rPr>
          <w:rFonts w:ascii="仿宋_GB2312" w:hAnsi="仿宋_GB2312" w:eastAsia="仿宋_GB2312" w:cs="仿宋_GB2312"/>
          <w:color w:val="000000"/>
          <w:sz w:val="32"/>
          <w:szCs w:val="32"/>
        </w:rPr>
      </w:pPr>
    </w:p>
    <w:p>
      <w:pPr>
        <w:spacing w:line="580" w:lineRule="exact"/>
        <w:jc w:val="right"/>
        <w:rPr>
          <w:rFonts w:ascii="仿宋_GB2312" w:hAnsi="仿宋_GB2312" w:eastAsia="仿宋_GB2312" w:cs="仿宋_GB2312"/>
          <w:sz w:val="32"/>
          <w:szCs w:val="32"/>
        </w:rPr>
      </w:pPr>
      <w:r>
        <w:rPr>
          <w:rFonts w:ascii="仿宋_GB2312" w:hAnsi="仿宋_GB2312" w:eastAsia="仿宋_GB2312" w:cs="仿宋_GB2312"/>
          <w:sz w:val="32"/>
          <w:szCs w:val="32"/>
        </w:rPr>
        <w:t>福建广电</w:t>
      </w:r>
      <w:r>
        <w:rPr>
          <w:rFonts w:hint="eastAsia" w:ascii="仿宋_GB2312" w:hAnsi="仿宋_GB2312" w:eastAsia="仿宋_GB2312" w:cs="仿宋_GB2312"/>
          <w:sz w:val="32"/>
          <w:szCs w:val="32"/>
        </w:rPr>
        <w:t>网络</w:t>
      </w:r>
      <w:r>
        <w:rPr>
          <w:rFonts w:hint="eastAsia" w:ascii="仿宋_GB2312" w:hAnsi="仿宋_GB2312" w:eastAsia="仿宋_GB2312" w:cs="仿宋_GB2312"/>
          <w:sz w:val="32"/>
          <w:szCs w:val="32"/>
          <w:lang w:val="en-US" w:eastAsia="zh-CN"/>
        </w:rPr>
        <w:t>集团厦门</w:t>
      </w:r>
      <w:r>
        <w:rPr>
          <w:rFonts w:ascii="仿宋_GB2312" w:hAnsi="仿宋_GB2312" w:eastAsia="仿宋_GB2312" w:cs="仿宋_GB2312"/>
          <w:sz w:val="32"/>
          <w:szCs w:val="32"/>
        </w:rPr>
        <w:t>融媒体科技有限责任公司</w:t>
      </w:r>
    </w:p>
    <w:p>
      <w:pPr>
        <w:spacing w:line="580" w:lineRule="exact"/>
        <w:ind w:right="960"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spacing w:line="580" w:lineRule="exact"/>
        <w:rPr>
          <w:rFonts w:hint="eastAsia" w:ascii="黑体" w:hAnsi="黑体" w:eastAsia="黑体" w:cs="黑体"/>
          <w:sz w:val="32"/>
          <w:szCs w:val="32"/>
        </w:rPr>
        <w:sectPr>
          <w:pgSz w:w="11906" w:h="16838"/>
          <w:pgMar w:top="2098" w:right="1474" w:bottom="1871" w:left="1587" w:header="851" w:footer="992" w:gutter="0"/>
          <w:cols w:space="720" w:num="1"/>
          <w:docGrid w:type="lines" w:linePitch="312" w:charSpace="0"/>
        </w:sectPr>
      </w:pPr>
    </w:p>
    <w:p>
      <w:pPr>
        <w:tabs>
          <w:tab w:val="left" w:pos="7572"/>
        </w:tabs>
        <w:spacing w:line="360" w:lineRule="exact"/>
        <w:jc w:val="both"/>
        <w:rPr>
          <w:rFonts w:hint="default" w:eastAsia="宋体"/>
          <w:b/>
          <w:sz w:val="30"/>
          <w:lang w:val="en-US" w:eastAsia="zh-CN"/>
        </w:rPr>
      </w:pPr>
      <w:r>
        <w:rPr>
          <w:rFonts w:hint="eastAsia"/>
          <w:b/>
          <w:sz w:val="30"/>
          <w:lang w:val="en-US" w:eastAsia="zh-CN"/>
        </w:rPr>
        <w:t>附件1：</w:t>
      </w:r>
    </w:p>
    <w:p>
      <w:pPr>
        <w:tabs>
          <w:tab w:val="left" w:pos="7572"/>
        </w:tabs>
        <w:spacing w:line="360" w:lineRule="exact"/>
        <w:jc w:val="center"/>
        <w:rPr>
          <w:rFonts w:hint="eastAsia"/>
          <w:b/>
          <w:sz w:val="30"/>
        </w:rPr>
      </w:pPr>
      <w:r>
        <w:rPr>
          <w:rFonts w:hint="eastAsia"/>
          <w:b/>
          <w:sz w:val="30"/>
        </w:rPr>
        <w:t>资格及响应性审查表</w:t>
      </w:r>
    </w:p>
    <w:p>
      <w:pPr>
        <w:tabs>
          <w:tab w:val="left" w:pos="7314"/>
          <w:tab w:val="left" w:pos="7572"/>
        </w:tabs>
        <w:spacing w:line="360" w:lineRule="exact"/>
        <w:ind w:firstLine="7350" w:firstLineChars="3500"/>
        <w:rPr>
          <w:rFonts w:ascii="宋体"/>
        </w:rPr>
      </w:pPr>
      <w:r>
        <w:rPr>
          <w:rFonts w:hint="eastAsia" w:ascii="宋体"/>
          <w:lang w:eastAsia="zh-CN"/>
        </w:rPr>
        <w:tab/>
      </w:r>
      <w:r>
        <w:rPr>
          <w:rFonts w:hint="eastAsia" w:ascii="宋体"/>
          <w:lang w:val="en-US" w:eastAsia="zh-CN"/>
        </w:rPr>
        <w:t xml:space="preserve">        </w:t>
      </w:r>
      <w:r>
        <w:rPr>
          <w:rFonts w:hint="eastAsia" w:ascii="宋体"/>
        </w:rPr>
        <w:t>项目名</w:t>
      </w:r>
      <w:r>
        <w:rPr>
          <w:rFonts w:hint="eastAsia" w:ascii="宋体"/>
          <w:szCs w:val="22"/>
        </w:rPr>
        <w:t>称：</w:t>
      </w:r>
    </w:p>
    <w:tbl>
      <w:tblPr>
        <w:tblStyle w:val="13"/>
        <w:tblW w:w="128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069"/>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824" w:type="dxa"/>
            <w:noWrap w:val="0"/>
            <w:vAlign w:val="center"/>
          </w:tcPr>
          <w:p>
            <w:pPr>
              <w:jc w:val="center"/>
              <w:rPr>
                <w:rFonts w:hint="eastAsia" w:ascii="宋体" w:hAnsi="宋体" w:cs="宋体"/>
                <w:b/>
                <w:spacing w:val="-20"/>
                <w:sz w:val="24"/>
              </w:rPr>
            </w:pPr>
            <w:r>
              <w:rPr>
                <w:rFonts w:hint="eastAsia" w:ascii="宋体" w:hAnsi="宋体" w:cs="宋体"/>
                <w:bCs/>
                <w:spacing w:val="-20"/>
                <w:sz w:val="24"/>
              </w:rPr>
              <w:t>序号</w:t>
            </w:r>
          </w:p>
        </w:tc>
        <w:tc>
          <w:tcPr>
            <w:tcW w:w="10069" w:type="dxa"/>
            <w:noWrap w:val="0"/>
            <w:vAlign w:val="center"/>
          </w:tcPr>
          <w:p>
            <w:pPr>
              <w:jc w:val="center"/>
              <w:rPr>
                <w:rFonts w:hint="eastAsia" w:ascii="宋体" w:hAnsi="宋体" w:cs="宋体"/>
                <w:sz w:val="24"/>
              </w:rPr>
            </w:pPr>
            <w:r>
              <w:rPr>
                <w:rFonts w:hint="eastAsia" w:ascii="宋体" w:hAnsi="宋体" w:cs="宋体"/>
                <w:spacing w:val="-20"/>
                <w:sz w:val="24"/>
              </w:rPr>
              <w:t xml:space="preserve">     资格审查要求</w:t>
            </w:r>
          </w:p>
        </w:tc>
        <w:tc>
          <w:tcPr>
            <w:tcW w:w="1991" w:type="dxa"/>
            <w:noWrap w:val="0"/>
            <w:vAlign w:val="center"/>
          </w:tcPr>
          <w:p>
            <w:pPr>
              <w:jc w:val="center"/>
              <w:rPr>
                <w:rFonts w:hint="eastAsia" w:ascii="宋体" w:hAnsi="宋体" w:cs="宋体"/>
                <w:spacing w:val="-20"/>
                <w:sz w:val="24"/>
              </w:rPr>
            </w:pPr>
            <w:r>
              <w:rPr>
                <w:rFonts w:hint="eastAsia" w:ascii="宋体" w:hAnsi="宋体" w:cs="宋体"/>
                <w:spacing w:val="-20"/>
                <w:sz w:val="24"/>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824" w:type="dxa"/>
            <w:noWrap w:val="0"/>
            <w:vAlign w:val="center"/>
          </w:tcPr>
          <w:p>
            <w:pPr>
              <w:spacing w:line="220" w:lineRule="exact"/>
              <w:jc w:val="center"/>
              <w:rPr>
                <w:rFonts w:hint="eastAsia" w:ascii="宋体"/>
                <w:spacing w:val="-20"/>
                <w:sz w:val="24"/>
              </w:rPr>
            </w:pPr>
            <w:r>
              <w:rPr>
                <w:rFonts w:hint="eastAsia" w:ascii="宋体"/>
                <w:spacing w:val="-20"/>
                <w:sz w:val="24"/>
              </w:rPr>
              <w:t>1</w:t>
            </w:r>
          </w:p>
        </w:tc>
        <w:tc>
          <w:tcPr>
            <w:tcW w:w="10069" w:type="dxa"/>
            <w:noWrap w:val="0"/>
            <w:vAlign w:val="center"/>
          </w:tcPr>
          <w:p>
            <w:pPr>
              <w:jc w:val="left"/>
              <w:rPr>
                <w:rFonts w:hint="eastAsia" w:ascii="宋体" w:hAnsi="宋体" w:cs="宋体"/>
                <w:kern w:val="0"/>
                <w:sz w:val="24"/>
                <w:lang w:eastAsia="zh-CN"/>
              </w:rPr>
            </w:pPr>
            <w:r>
              <w:rPr>
                <w:rFonts w:hint="eastAsia" w:ascii="宋体" w:hAnsi="宋体" w:cs="宋体"/>
                <w:kern w:val="0"/>
                <w:sz w:val="24"/>
              </w:rPr>
              <w:t>招募对象应是具有独立法人资格，有能力提供相关内容及服务的国内企业</w:t>
            </w:r>
            <w:r>
              <w:rPr>
                <w:rFonts w:hint="eastAsia" w:ascii="宋体" w:hAnsi="宋体" w:cs="宋体"/>
                <w:kern w:val="0"/>
                <w:sz w:val="24"/>
                <w:lang w:eastAsia="zh-CN"/>
              </w:rPr>
              <w:t>，</w:t>
            </w:r>
            <w:r>
              <w:rPr>
                <w:rFonts w:hint="eastAsia" w:ascii="宋体" w:hAnsi="宋体" w:cs="宋体"/>
                <w:kern w:val="0"/>
                <w:sz w:val="24"/>
                <w:lang w:val="en-US"/>
              </w:rPr>
              <w:t>注册成立时间不得少于2年，注册资本金不得小于</w:t>
            </w:r>
            <w:r>
              <w:rPr>
                <w:rFonts w:hint="eastAsia" w:ascii="宋体" w:hAnsi="宋体" w:cs="宋体"/>
                <w:kern w:val="0"/>
                <w:sz w:val="24"/>
                <w:lang w:val="en-US" w:eastAsia="zh-CN"/>
              </w:rPr>
              <w:t>5</w:t>
            </w:r>
            <w:r>
              <w:rPr>
                <w:rFonts w:hint="eastAsia" w:ascii="宋体" w:hAnsi="宋体" w:cs="宋体"/>
                <w:kern w:val="0"/>
                <w:sz w:val="24"/>
                <w:lang w:val="en-US"/>
              </w:rPr>
              <w:t>00万元。经营范围中，须包含数字内容制作服务</w:t>
            </w:r>
            <w:r>
              <w:rPr>
                <w:rFonts w:hint="eastAsia" w:ascii="宋体" w:hAnsi="宋体" w:cs="宋体"/>
                <w:kern w:val="0"/>
                <w:sz w:val="24"/>
                <w:lang w:val="en-US" w:eastAsia="zh-CN"/>
              </w:rPr>
              <w:t>、</w:t>
            </w:r>
            <w:r>
              <w:rPr>
                <w:rFonts w:hint="eastAsia" w:ascii="宋体" w:hAnsi="宋体" w:cs="宋体"/>
                <w:kern w:val="0"/>
                <w:sz w:val="24"/>
                <w:lang w:val="en-US"/>
              </w:rPr>
              <w:t>广播电视节目制作服务</w:t>
            </w:r>
            <w:r>
              <w:rPr>
                <w:rFonts w:hint="eastAsia" w:ascii="宋体" w:hAnsi="宋体" w:cs="宋体"/>
                <w:kern w:val="0"/>
                <w:sz w:val="24"/>
                <w:lang w:val="en-US" w:eastAsia="zh-CN"/>
              </w:rPr>
              <w:t>、影视制作、发行及演出、文化艺术交流</w:t>
            </w:r>
            <w:r>
              <w:rPr>
                <w:rFonts w:hint="eastAsia" w:ascii="宋体" w:hAnsi="宋体" w:cs="宋体"/>
                <w:kern w:val="0"/>
                <w:sz w:val="24"/>
                <w:lang w:val="en-US"/>
              </w:rPr>
              <w:t>等经营范围。</w:t>
            </w:r>
          </w:p>
          <w:p>
            <w:pPr>
              <w:jc w:val="left"/>
              <w:rPr>
                <w:rFonts w:hint="eastAsia" w:ascii="宋体" w:hAnsi="宋体" w:cs="宋体"/>
                <w:kern w:val="0"/>
                <w:sz w:val="24"/>
              </w:rPr>
            </w:pPr>
            <w:r>
              <w:rPr>
                <w:rFonts w:hint="eastAsia" w:ascii="宋体" w:hAnsi="宋体" w:cs="宋体"/>
                <w:kern w:val="0"/>
                <w:sz w:val="24"/>
              </w:rPr>
              <w:t>(招募对象应提供合格有效的三证合一的企业法人营业执照副本复印件，并加盖单位公章)</w:t>
            </w:r>
          </w:p>
        </w:tc>
        <w:tc>
          <w:tcPr>
            <w:tcW w:w="1991"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824" w:type="dxa"/>
            <w:noWrap w:val="0"/>
            <w:vAlign w:val="center"/>
          </w:tcPr>
          <w:p>
            <w:pPr>
              <w:spacing w:line="220" w:lineRule="exact"/>
              <w:jc w:val="center"/>
              <w:rPr>
                <w:rFonts w:hint="eastAsia" w:ascii="宋体" w:eastAsia="宋体"/>
                <w:spacing w:val="-20"/>
                <w:sz w:val="24"/>
                <w:lang w:val="en-US" w:eastAsia="zh-CN"/>
              </w:rPr>
            </w:pPr>
            <w:r>
              <w:rPr>
                <w:rFonts w:hint="eastAsia" w:ascii="宋体"/>
                <w:spacing w:val="-20"/>
                <w:sz w:val="24"/>
                <w:lang w:val="en-US" w:eastAsia="zh-CN"/>
              </w:rPr>
              <w:t>2</w:t>
            </w:r>
          </w:p>
        </w:tc>
        <w:tc>
          <w:tcPr>
            <w:tcW w:w="10069" w:type="dxa"/>
            <w:noWrap w:val="0"/>
            <w:vAlign w:val="center"/>
          </w:tcPr>
          <w:p>
            <w:pPr>
              <w:jc w:val="left"/>
              <w:rPr>
                <w:rFonts w:hint="eastAsia" w:ascii="宋体" w:hAnsi="宋体" w:cs="宋体"/>
                <w:kern w:val="0"/>
                <w:sz w:val="24"/>
              </w:rPr>
            </w:pPr>
            <w:r>
              <w:rPr>
                <w:rFonts w:hint="eastAsia" w:ascii="宋体" w:hAnsi="宋体" w:cs="宋体"/>
                <w:kern w:val="0"/>
                <w:sz w:val="24"/>
                <w:lang w:val="en-US" w:eastAsia="zh-CN"/>
              </w:rPr>
              <w:t>应答人</w:t>
            </w:r>
            <w:r>
              <w:rPr>
                <w:rFonts w:hint="eastAsia" w:ascii="宋体" w:hAnsi="宋体" w:cs="宋体"/>
                <w:kern w:val="0"/>
                <w:sz w:val="24"/>
                <w:lang w:val="en-US"/>
              </w:rPr>
              <w:t>须提供法定代表人对</w:t>
            </w:r>
            <w:r>
              <w:rPr>
                <w:rFonts w:hint="eastAsia" w:ascii="宋体" w:hAnsi="宋体" w:cs="宋体"/>
                <w:kern w:val="0"/>
                <w:sz w:val="24"/>
                <w:lang w:val="en-US" w:eastAsia="zh-CN"/>
              </w:rPr>
              <w:t>应答代表</w:t>
            </w:r>
            <w:r>
              <w:rPr>
                <w:rFonts w:hint="eastAsia" w:ascii="宋体" w:hAnsi="宋体" w:cs="宋体"/>
                <w:kern w:val="0"/>
                <w:sz w:val="24"/>
                <w:lang w:val="en-US"/>
              </w:rPr>
              <w:t>的授权书原件(</w:t>
            </w:r>
            <w:r>
              <w:rPr>
                <w:rFonts w:hint="eastAsia" w:ascii="宋体" w:hAnsi="宋体" w:cs="宋体"/>
                <w:kern w:val="0"/>
                <w:sz w:val="24"/>
                <w:lang w:val="en-US" w:eastAsia="zh-CN"/>
              </w:rPr>
              <w:t>应答代表</w:t>
            </w:r>
            <w:r>
              <w:rPr>
                <w:rFonts w:hint="eastAsia" w:ascii="宋体" w:hAnsi="宋体" w:cs="宋体"/>
                <w:kern w:val="0"/>
                <w:sz w:val="24"/>
                <w:lang w:val="en-US"/>
              </w:rPr>
              <w:t>不是法定代表人的），须提供</w:t>
            </w:r>
            <w:r>
              <w:rPr>
                <w:rFonts w:hint="eastAsia" w:ascii="宋体" w:hAnsi="宋体" w:cs="宋体"/>
                <w:kern w:val="0"/>
                <w:sz w:val="24"/>
                <w:lang w:val="en-US" w:eastAsia="zh-CN"/>
              </w:rPr>
              <w:t>应答代表</w:t>
            </w:r>
            <w:r>
              <w:rPr>
                <w:rFonts w:hint="eastAsia" w:ascii="宋体" w:hAnsi="宋体" w:cs="宋体"/>
                <w:kern w:val="0"/>
                <w:sz w:val="24"/>
                <w:lang w:val="en-US"/>
              </w:rPr>
              <w:t>的身份证（正、反面）复印件，</w:t>
            </w:r>
            <w:r>
              <w:rPr>
                <w:rFonts w:hint="eastAsia" w:ascii="宋体" w:hAnsi="宋体" w:cs="宋体"/>
                <w:kern w:val="0"/>
                <w:sz w:val="24"/>
                <w:lang w:val="en-US" w:eastAsia="zh-CN"/>
              </w:rPr>
              <w:t>应答人</w:t>
            </w:r>
            <w:r>
              <w:rPr>
                <w:rFonts w:hint="eastAsia" w:ascii="宋体" w:hAnsi="宋体" w:cs="宋体"/>
                <w:kern w:val="0"/>
                <w:sz w:val="24"/>
                <w:lang w:val="en-US"/>
              </w:rPr>
              <w:t>代表必须为企业在岗员工，提供</w:t>
            </w:r>
            <w:r>
              <w:rPr>
                <w:rFonts w:hint="eastAsia" w:ascii="宋体" w:hAnsi="宋体" w:cs="宋体"/>
                <w:kern w:val="0"/>
                <w:sz w:val="24"/>
                <w:lang w:val="en-US" w:eastAsia="zh-CN"/>
              </w:rPr>
              <w:t>应答</w:t>
            </w:r>
            <w:r>
              <w:rPr>
                <w:rFonts w:hint="eastAsia" w:ascii="宋体" w:hAnsi="宋体" w:cs="宋体"/>
                <w:kern w:val="0"/>
                <w:sz w:val="24"/>
                <w:lang w:val="en-US"/>
              </w:rPr>
              <w:t>截止日期前3个月（不含截止日期当月）</w:t>
            </w:r>
            <w:r>
              <w:rPr>
                <w:rFonts w:hint="eastAsia" w:ascii="宋体" w:hAnsi="宋体" w:cs="宋体"/>
                <w:kern w:val="0"/>
                <w:sz w:val="24"/>
                <w:lang w:val="en-US" w:eastAsia="zh-CN"/>
              </w:rPr>
              <w:t>应答人</w:t>
            </w:r>
            <w:r>
              <w:rPr>
                <w:rFonts w:hint="eastAsia" w:ascii="宋体" w:hAnsi="宋体" w:cs="宋体"/>
                <w:kern w:val="0"/>
                <w:sz w:val="24"/>
                <w:lang w:val="en-US"/>
              </w:rPr>
              <w:t>为</w:t>
            </w:r>
            <w:r>
              <w:rPr>
                <w:rFonts w:hint="eastAsia" w:ascii="宋体" w:hAnsi="宋体" w:cs="宋体"/>
                <w:kern w:val="0"/>
                <w:sz w:val="24"/>
                <w:lang w:val="en-US" w:eastAsia="zh-CN"/>
              </w:rPr>
              <w:t>应答代表</w:t>
            </w:r>
            <w:r>
              <w:rPr>
                <w:rFonts w:hint="eastAsia" w:ascii="宋体" w:hAnsi="宋体" w:cs="宋体"/>
                <w:kern w:val="0"/>
                <w:sz w:val="24"/>
                <w:lang w:val="en-US"/>
              </w:rPr>
              <w:t>缴纳的社保证明。</w:t>
            </w:r>
          </w:p>
        </w:tc>
        <w:tc>
          <w:tcPr>
            <w:tcW w:w="1991"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824" w:type="dxa"/>
            <w:noWrap w:val="0"/>
            <w:vAlign w:val="center"/>
          </w:tcPr>
          <w:p>
            <w:pPr>
              <w:spacing w:line="220" w:lineRule="exact"/>
              <w:jc w:val="center"/>
              <w:rPr>
                <w:rFonts w:hint="eastAsia" w:ascii="宋体" w:eastAsia="宋体"/>
                <w:spacing w:val="-20"/>
                <w:sz w:val="24"/>
                <w:lang w:eastAsia="zh-CN"/>
              </w:rPr>
            </w:pPr>
            <w:r>
              <w:rPr>
                <w:rFonts w:hint="eastAsia" w:ascii="宋体"/>
                <w:spacing w:val="-20"/>
                <w:sz w:val="24"/>
                <w:lang w:val="en-US" w:eastAsia="zh-CN"/>
              </w:rPr>
              <w:t>3</w:t>
            </w:r>
          </w:p>
        </w:tc>
        <w:tc>
          <w:tcPr>
            <w:tcW w:w="10069" w:type="dxa"/>
            <w:noWrap w:val="0"/>
            <w:vAlign w:val="center"/>
          </w:tcPr>
          <w:p>
            <w:pPr>
              <w:jc w:val="left"/>
              <w:rPr>
                <w:rFonts w:hint="eastAsia" w:ascii="宋体" w:hAnsi="宋体" w:cs="宋体"/>
                <w:kern w:val="0"/>
                <w:sz w:val="24"/>
              </w:rPr>
            </w:pPr>
            <w:r>
              <w:rPr>
                <w:rFonts w:hint="eastAsia" w:ascii="宋体" w:hAnsi="宋体" w:cs="宋体"/>
                <w:kern w:val="0"/>
                <w:sz w:val="24"/>
              </w:rPr>
              <w:t>招募对象应在招募文件中提供“保证授权节目版权的真实性、有效性和合法性，且授权节目需承诺符合国家广播电视总局内容安播要求”等方面内容的书面承诺（提供合作服务承诺函，加盖单位公章）</w:t>
            </w:r>
          </w:p>
        </w:tc>
        <w:tc>
          <w:tcPr>
            <w:tcW w:w="1991"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trPr>
        <w:tc>
          <w:tcPr>
            <w:tcW w:w="824" w:type="dxa"/>
            <w:noWrap w:val="0"/>
            <w:vAlign w:val="center"/>
          </w:tcPr>
          <w:p>
            <w:pPr>
              <w:spacing w:line="220" w:lineRule="exact"/>
              <w:jc w:val="center"/>
              <w:rPr>
                <w:rFonts w:hint="eastAsia" w:ascii="宋体" w:eastAsia="宋体"/>
                <w:spacing w:val="-20"/>
                <w:sz w:val="24"/>
                <w:lang w:eastAsia="zh-CN"/>
              </w:rPr>
            </w:pPr>
            <w:r>
              <w:rPr>
                <w:rFonts w:hint="eastAsia" w:ascii="宋体"/>
                <w:spacing w:val="-20"/>
                <w:sz w:val="24"/>
                <w:lang w:val="en-US" w:eastAsia="zh-CN"/>
              </w:rPr>
              <w:t>4</w:t>
            </w:r>
          </w:p>
        </w:tc>
        <w:tc>
          <w:tcPr>
            <w:tcW w:w="10069" w:type="dxa"/>
            <w:noWrap w:val="0"/>
            <w:vAlign w:val="center"/>
          </w:tcPr>
          <w:p>
            <w:pPr>
              <w:jc w:val="left"/>
              <w:rPr>
                <w:rFonts w:hint="eastAsia" w:ascii="宋体" w:hAnsi="宋体" w:eastAsia="宋体" w:cs="宋体"/>
                <w:kern w:val="0"/>
                <w:sz w:val="24"/>
              </w:rPr>
            </w:pPr>
            <w:r>
              <w:rPr>
                <w:rFonts w:hint="eastAsia" w:ascii="宋体" w:hAnsi="宋体" w:eastAsia="宋体" w:cs="宋体"/>
                <w:kern w:val="0"/>
                <w:sz w:val="24"/>
              </w:rPr>
              <w:t>两家或多家参与招募的供应商,如单位负责人为同一人或者存在控股、管理关系的，不允许同时参与本项目招募</w:t>
            </w:r>
          </w:p>
          <w:p>
            <w:pPr>
              <w:jc w:val="left"/>
              <w:rPr>
                <w:rFonts w:hint="eastAsia" w:ascii="宋体" w:hAnsi="宋体" w:eastAsia="宋体" w:cs="宋体"/>
                <w:kern w:val="0"/>
                <w:sz w:val="24"/>
                <w:lang w:eastAsia="zh-CN"/>
              </w:rPr>
            </w:pPr>
            <w:r>
              <w:rPr>
                <w:rFonts w:hint="eastAsia" w:ascii="宋体" w:hAnsi="宋体" w:eastAsia="宋体" w:cs="宋体"/>
                <w:kern w:val="0"/>
                <w:sz w:val="24"/>
              </w:rPr>
              <w:t>【招募对象需在招募文件中需提供国家企业信用信息公示系统http://gsxt.gov.cn中基础信息页面截图（截图必须包含发起人及出资信息、主要人员信息）/或由工商盖章确认的企业内资情况登记表（复印件或原件），或由经营评审委员会现场网络查询为准】</w:t>
            </w:r>
          </w:p>
        </w:tc>
        <w:tc>
          <w:tcPr>
            <w:tcW w:w="1991"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824" w:type="dxa"/>
            <w:noWrap w:val="0"/>
            <w:vAlign w:val="center"/>
          </w:tcPr>
          <w:p>
            <w:pPr>
              <w:spacing w:line="220" w:lineRule="exact"/>
              <w:jc w:val="center"/>
              <w:rPr>
                <w:rFonts w:hint="eastAsia" w:ascii="宋体" w:eastAsia="宋体"/>
                <w:spacing w:val="-20"/>
                <w:sz w:val="24"/>
                <w:lang w:eastAsia="zh-CN"/>
              </w:rPr>
            </w:pPr>
            <w:r>
              <w:rPr>
                <w:rFonts w:hint="eastAsia" w:ascii="宋体"/>
                <w:spacing w:val="-20"/>
                <w:sz w:val="24"/>
                <w:lang w:val="en-US" w:eastAsia="zh-CN"/>
              </w:rPr>
              <w:t>5</w:t>
            </w:r>
          </w:p>
        </w:tc>
        <w:tc>
          <w:tcPr>
            <w:tcW w:w="10069" w:type="dxa"/>
            <w:noWrap w:val="0"/>
            <w:vAlign w:val="center"/>
          </w:tcPr>
          <w:p>
            <w:pPr>
              <w:jc w:val="left"/>
              <w:rPr>
                <w:rFonts w:hint="eastAsia" w:ascii="宋体" w:hAnsi="宋体" w:eastAsia="宋体" w:cs="宋体"/>
                <w:kern w:val="0"/>
                <w:sz w:val="24"/>
                <w:lang w:eastAsia="zh-CN"/>
              </w:rPr>
            </w:pPr>
            <w:r>
              <w:rPr>
                <w:rFonts w:hint="eastAsia" w:ascii="宋体" w:hAnsi="宋体" w:eastAsia="宋体" w:cs="宋体"/>
                <w:kern w:val="0"/>
                <w:sz w:val="24"/>
              </w:rPr>
              <w:t>招募对象应通过“信用中国”网站（www.creditchina.gov.cn）、中国政府采购网（www.ccgp.gov.cn）查询并打印相应的信用记录（加盖单位公章）</w:t>
            </w:r>
          </w:p>
        </w:tc>
        <w:tc>
          <w:tcPr>
            <w:tcW w:w="1991"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824" w:type="dxa"/>
            <w:noWrap w:val="0"/>
            <w:vAlign w:val="center"/>
          </w:tcPr>
          <w:p>
            <w:pPr>
              <w:spacing w:line="220" w:lineRule="exact"/>
              <w:jc w:val="center"/>
              <w:rPr>
                <w:rFonts w:hint="eastAsia" w:ascii="宋体" w:eastAsia="宋体"/>
                <w:spacing w:val="-20"/>
                <w:sz w:val="24"/>
                <w:lang w:eastAsia="zh-CN"/>
              </w:rPr>
            </w:pPr>
            <w:r>
              <w:rPr>
                <w:rFonts w:hint="eastAsia" w:ascii="宋体"/>
                <w:spacing w:val="-20"/>
                <w:sz w:val="24"/>
                <w:lang w:val="en-US" w:eastAsia="zh-CN"/>
              </w:rPr>
              <w:t>6</w:t>
            </w:r>
          </w:p>
        </w:tc>
        <w:tc>
          <w:tcPr>
            <w:tcW w:w="10069" w:type="dxa"/>
            <w:noWrap w:val="0"/>
            <w:vAlign w:val="center"/>
          </w:tcPr>
          <w:p>
            <w:pPr>
              <w:jc w:val="left"/>
              <w:rPr>
                <w:rFonts w:hint="eastAsia" w:ascii="宋体" w:hAnsi="宋体" w:eastAsia="宋体" w:cs="宋体"/>
                <w:kern w:val="0"/>
                <w:sz w:val="24"/>
                <w:lang w:eastAsia="zh-CN"/>
              </w:rPr>
            </w:pPr>
            <w:r>
              <w:rPr>
                <w:rFonts w:hint="eastAsia" w:ascii="宋体" w:hAnsi="宋体" w:eastAsia="宋体" w:cs="宋体"/>
                <w:kern w:val="0"/>
                <w:sz w:val="24"/>
              </w:rPr>
              <w:t>招募对象应承诺自2021年1月1日起至本项目招募公示结束时间止，无不良合同履行记录，含已起诉的节目版权纠纷并未处理完毕的（提供合作服务承诺函，并加盖单位公章），若有，其招募文件将被拒绝</w:t>
            </w:r>
          </w:p>
        </w:tc>
        <w:tc>
          <w:tcPr>
            <w:tcW w:w="1991"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0893" w:type="dxa"/>
            <w:gridSpan w:val="2"/>
            <w:noWrap w:val="0"/>
            <w:vAlign w:val="center"/>
          </w:tcPr>
          <w:p>
            <w:pPr>
              <w:jc w:val="center"/>
              <w:rPr>
                <w:sz w:val="24"/>
              </w:rPr>
            </w:pPr>
            <w:r>
              <w:rPr>
                <w:rFonts w:hint="eastAsia"/>
                <w:b/>
                <w:spacing w:val="-20"/>
                <w:sz w:val="24"/>
              </w:rPr>
              <w:t>结                 论</w:t>
            </w:r>
          </w:p>
        </w:tc>
        <w:tc>
          <w:tcPr>
            <w:tcW w:w="1991" w:type="dxa"/>
            <w:noWrap w:val="0"/>
            <w:vAlign w:val="center"/>
          </w:tcPr>
          <w:p>
            <w:pPr>
              <w:jc w:val="center"/>
              <w:rPr>
                <w:rFonts w:hint="eastAsia" w:ascii="宋体"/>
                <w:b/>
                <w:sz w:val="24"/>
              </w:rPr>
            </w:pPr>
          </w:p>
        </w:tc>
      </w:tr>
    </w:tbl>
    <w:p>
      <w:pPr>
        <w:rPr>
          <w:rFonts w:hint="eastAsia" w:ascii="黑体" w:hAnsi="黑体" w:eastAsia="黑体" w:cs="黑体"/>
          <w:sz w:val="32"/>
          <w:szCs w:val="32"/>
          <w:highlight w:val="none"/>
          <w:u w:val="none"/>
          <w:lang w:val="en-US" w:eastAsia="zh-CN"/>
        </w:rPr>
        <w:sectPr>
          <w:pgSz w:w="16838" w:h="11906" w:orient="landscape"/>
          <w:pgMar w:top="1474" w:right="1440" w:bottom="1474" w:left="144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rPr>
        <w:t>1、表中“√”表示“符合招募文件要求”，“×”表示“不符合招募文件要求”。  2、在结论栏中仅填写“合格”或“不合格”</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：合作方招募评分规则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本次招募采用综合评分法，根据以下标准和方法对通过资格审查的意向合作方进行评议。</w:t>
      </w:r>
      <w:r>
        <w:rPr>
          <w:rFonts w:hint="eastAsia" w:ascii="仿宋_GB2312" w:hAnsi="仿宋" w:eastAsia="仿宋_GB2312"/>
          <w:kern w:val="0"/>
          <w:sz w:val="32"/>
          <w:szCs w:val="32"/>
          <w:lang w:eastAsia="zh-CN"/>
        </w:rPr>
        <w:t>厦门融科</w:t>
      </w:r>
      <w:r>
        <w:rPr>
          <w:rFonts w:hint="eastAsia" w:ascii="仿宋_GB2312" w:hAnsi="仿宋" w:eastAsia="仿宋_GB2312"/>
          <w:kern w:val="0"/>
          <w:sz w:val="32"/>
          <w:szCs w:val="32"/>
        </w:rPr>
        <w:t>公司</w:t>
      </w:r>
      <w:r>
        <w:rPr>
          <w:rFonts w:hint="eastAsia" w:ascii="仿宋_GB2312" w:hAnsi="仿宋" w:eastAsia="仿宋_GB2312"/>
          <w:kern w:val="0"/>
          <w:sz w:val="32"/>
          <w:szCs w:val="32"/>
          <w:lang w:val="en-US" w:eastAsia="zh-CN"/>
        </w:rPr>
        <w:t>经营评审</w:t>
      </w:r>
      <w:r>
        <w:rPr>
          <w:rFonts w:hint="eastAsia" w:ascii="仿宋_GB2312" w:hAnsi="仿宋" w:eastAsia="仿宋_GB2312"/>
          <w:kern w:val="0"/>
          <w:sz w:val="32"/>
          <w:szCs w:val="32"/>
        </w:rPr>
        <w:t>专家小组将对意向合作方从企业综合实力部分、分成比例、内容部分、运营支撑部分</w:t>
      </w:r>
      <w:r>
        <w:rPr>
          <w:rFonts w:hint="eastAsia" w:ascii="仿宋_GB2312" w:hAnsi="仿宋" w:eastAsia="仿宋_GB2312"/>
          <w:kern w:val="0"/>
          <w:sz w:val="32"/>
          <w:szCs w:val="32"/>
          <w:lang w:val="en-US" w:eastAsia="zh-CN"/>
        </w:rPr>
        <w:t>四</w:t>
      </w:r>
      <w:r>
        <w:rPr>
          <w:rFonts w:hint="eastAsia" w:ascii="仿宋_GB2312" w:hAnsi="仿宋" w:eastAsia="仿宋_GB2312"/>
          <w:kern w:val="0"/>
          <w:sz w:val="32"/>
          <w:szCs w:val="32"/>
        </w:rPr>
        <w:t>个部分别进行打分，计算出各意向合作方的综合得分。按综合得分从高到低的顺序进行排名，综合得分</w:t>
      </w:r>
      <w:r>
        <w:rPr>
          <w:rFonts w:hint="eastAsia" w:ascii="仿宋_GB2312" w:hAnsi="仿宋" w:eastAsia="仿宋_GB2312"/>
          <w:kern w:val="0"/>
          <w:sz w:val="32"/>
          <w:szCs w:val="32"/>
          <w:lang w:val="en-US" w:eastAsia="zh-CN"/>
        </w:rPr>
        <w:t>大于80分</w:t>
      </w:r>
      <w:r>
        <w:rPr>
          <w:rFonts w:hint="eastAsia" w:ascii="仿宋_GB2312" w:hAnsi="仿宋" w:eastAsia="仿宋_GB2312"/>
          <w:kern w:val="0"/>
          <w:sz w:val="32"/>
          <w:szCs w:val="32"/>
        </w:rPr>
        <w:t>的，将被确定为</w:t>
      </w:r>
      <w:r>
        <w:rPr>
          <w:rFonts w:hint="eastAsia" w:ascii="仿宋_GB2312" w:hAnsi="仿宋" w:eastAsia="仿宋_GB2312"/>
          <w:kern w:val="0"/>
          <w:sz w:val="32"/>
          <w:szCs w:val="32"/>
          <w:lang w:val="en-US" w:eastAsia="zh-CN"/>
        </w:rPr>
        <w:t>厦门融科公司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优秀视频出海</w:t>
      </w:r>
      <w:r>
        <w:rPr>
          <w:rFonts w:hint="eastAsia" w:ascii="仿宋_GB2312" w:hAnsi="仿宋_GB2312" w:eastAsia="仿宋_GB2312" w:cs="仿宋_GB2312"/>
          <w:sz w:val="32"/>
          <w:szCs w:val="32"/>
        </w:rPr>
        <w:t>项目</w:t>
      </w:r>
      <w:r>
        <w:rPr>
          <w:rFonts w:hint="eastAsia" w:ascii="仿宋_GB2312" w:hAnsi="仿宋" w:eastAsia="仿宋_GB2312"/>
          <w:kern w:val="0"/>
          <w:sz w:val="32"/>
          <w:szCs w:val="32"/>
        </w:rPr>
        <w:t>合作方。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各部分评分分值分布如下：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 xml:space="preserve">A：企业综合实力评分    满分 </w:t>
      </w:r>
      <w:r>
        <w:rPr>
          <w:rFonts w:hint="eastAsia" w:ascii="仿宋_GB2312" w:hAnsi="仿宋" w:eastAsia="仿宋_GB2312" w:cs="Times New Roman"/>
          <w:kern w:val="0"/>
          <w:sz w:val="32"/>
          <w:szCs w:val="32"/>
          <w:lang w:val="en-US" w:eastAsia="zh-CN"/>
        </w:rPr>
        <w:t>10</w:t>
      </w:r>
      <w:r>
        <w:rPr>
          <w:rFonts w:hint="eastAsia" w:ascii="仿宋_GB2312" w:hAnsi="仿宋" w:eastAsia="仿宋_GB2312" w:cs="Times New Roman"/>
          <w:kern w:val="0"/>
          <w:sz w:val="32"/>
          <w:szCs w:val="32"/>
        </w:rPr>
        <w:t xml:space="preserve"> 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 xml:space="preserve">B：分成比例            满分 </w:t>
      </w:r>
      <w:r>
        <w:rPr>
          <w:rFonts w:hint="eastAsia" w:ascii="仿宋_GB2312" w:hAnsi="仿宋" w:eastAsia="仿宋_GB2312" w:cs="Times New Roman"/>
          <w:kern w:val="0"/>
          <w:sz w:val="32"/>
          <w:szCs w:val="32"/>
          <w:lang w:val="en-US" w:eastAsia="zh-CN"/>
        </w:rPr>
        <w:t>25</w:t>
      </w:r>
      <w:r>
        <w:rPr>
          <w:rFonts w:hint="eastAsia" w:ascii="仿宋_GB2312" w:hAnsi="仿宋" w:eastAsia="仿宋_GB2312" w:cs="Times New Roman"/>
          <w:kern w:val="0"/>
          <w:sz w:val="32"/>
          <w:szCs w:val="32"/>
        </w:rPr>
        <w:t xml:space="preserve"> 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 xml:space="preserve">C：内容部分评分        满分 </w:t>
      </w:r>
      <w:r>
        <w:rPr>
          <w:rFonts w:hint="eastAsia" w:ascii="仿宋_GB2312" w:hAnsi="仿宋" w:eastAsia="仿宋_GB2312" w:cs="Times New Roman"/>
          <w:kern w:val="0"/>
          <w:sz w:val="32"/>
          <w:szCs w:val="32"/>
          <w:lang w:val="en-US" w:eastAsia="zh-CN"/>
        </w:rPr>
        <w:t xml:space="preserve">65 </w:t>
      </w:r>
      <w:r>
        <w:rPr>
          <w:rFonts w:hint="eastAsia" w:ascii="仿宋_GB2312" w:hAnsi="仿宋" w:eastAsia="仿宋_GB2312" w:cs="Times New Roman"/>
          <w:kern w:val="0"/>
          <w:sz w:val="32"/>
          <w:szCs w:val="32"/>
        </w:rPr>
        <w:t>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综合得分：P＝A+B+C</w:t>
      </w:r>
    </w:p>
    <w:p>
      <w:pPr>
        <w:pStyle w:val="7"/>
        <w:rPr>
          <w:rFonts w:hint="eastAsia" w:ascii="仿宋_GB2312" w:hAnsi="仿宋" w:eastAsia="仿宋_GB2312" w:cs="Times New Roman"/>
          <w:kern w:val="0"/>
          <w:sz w:val="32"/>
          <w:szCs w:val="32"/>
        </w:rPr>
      </w:pPr>
    </w:p>
    <w:tbl>
      <w:tblPr>
        <w:tblStyle w:val="13"/>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193"/>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16" w:type="pct"/>
            <w:shd w:val="clear" w:color="auto" w:fill="F2F2F2"/>
            <w:noWrap w:val="0"/>
            <w:vAlign w:val="center"/>
          </w:tcPr>
          <w:p>
            <w:pPr>
              <w:widowControl/>
              <w:spacing w:line="24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评分部分</w:t>
            </w:r>
          </w:p>
        </w:tc>
        <w:tc>
          <w:tcPr>
            <w:tcW w:w="4283" w:type="pct"/>
            <w:gridSpan w:val="2"/>
            <w:shd w:val="clear" w:color="auto" w:fill="F2F2F2"/>
            <w:noWrap w:val="0"/>
            <w:vAlign w:val="center"/>
          </w:tcPr>
          <w:p>
            <w:pPr>
              <w:widowControl/>
              <w:spacing w:line="24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16" w:type="pct"/>
            <w:vMerge w:val="restart"/>
            <w:noWrap w:val="0"/>
            <w:vAlign w:val="center"/>
          </w:tcPr>
          <w:p>
            <w:pPr>
              <w:widowControl/>
              <w:numPr>
                <w:ilvl w:val="0"/>
                <w:numId w:val="1"/>
              </w:numPr>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企业综合实力评分（</w:t>
            </w:r>
            <w:r>
              <w:rPr>
                <w:rFonts w:hint="eastAsia" w:ascii="宋体" w:hAnsi="宋体" w:cs="宋体"/>
                <w:b/>
                <w:bCs/>
                <w:color w:val="auto"/>
                <w:kern w:val="0"/>
                <w:szCs w:val="21"/>
                <w:highlight w:val="none"/>
                <w:lang w:val="en-US" w:eastAsia="zh-CN" w:bidi="ar"/>
              </w:rPr>
              <w:t>10</w:t>
            </w:r>
            <w:r>
              <w:rPr>
                <w:rFonts w:hint="eastAsia" w:ascii="宋体" w:hAnsi="宋体" w:cs="宋体"/>
                <w:b/>
                <w:bCs/>
                <w:color w:val="auto"/>
                <w:kern w:val="0"/>
                <w:szCs w:val="21"/>
                <w:highlight w:val="none"/>
                <w:lang w:bidi="ar"/>
              </w:rPr>
              <w:t>分）</w:t>
            </w:r>
          </w:p>
        </w:tc>
        <w:tc>
          <w:tcPr>
            <w:tcW w:w="666" w:type="pct"/>
            <w:noWrap w:val="0"/>
            <w:vAlign w:val="center"/>
          </w:tcPr>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A1:公司</w:t>
            </w:r>
          </w:p>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实力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p>
        </w:tc>
        <w:tc>
          <w:tcPr>
            <w:tcW w:w="3617" w:type="pct"/>
            <w:noWrap w:val="0"/>
            <w:vAlign w:val="center"/>
          </w:tcPr>
          <w:p>
            <w:pPr>
              <w:widowControl/>
              <w:spacing w:line="24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eastAsia="zh-CN"/>
              </w:rPr>
              <w:t>合作方</w:t>
            </w:r>
            <w:r>
              <w:rPr>
                <w:rFonts w:hint="eastAsia" w:ascii="宋体" w:hAnsi="宋体" w:eastAsia="宋体" w:cs="宋体"/>
                <w:color w:val="auto"/>
                <w:szCs w:val="21"/>
                <w:highlight w:val="none"/>
              </w:rPr>
              <w:t>提供的20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年任意一年的经营收入进行评分。收入达</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00万元的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分；每增加</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00万元，多得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分；未达到</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0万元的，本项不得分。本项满分</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b/>
                <w:bCs/>
                <w:sz w:val="21"/>
                <w:szCs w:val="21"/>
              </w:rPr>
              <w:t>注：</w:t>
            </w:r>
            <w:r>
              <w:rPr>
                <w:rFonts w:hint="eastAsia" w:ascii="宋体" w:hAnsi="宋体" w:cs="宋体"/>
                <w:b/>
                <w:bCs/>
                <w:sz w:val="21"/>
                <w:szCs w:val="21"/>
                <w:lang w:eastAsia="zh-CN"/>
              </w:rPr>
              <w:t>合作方</w:t>
            </w:r>
            <w:r>
              <w:rPr>
                <w:rFonts w:hint="eastAsia" w:ascii="宋体" w:hAnsi="宋体" w:cs="宋体"/>
                <w:b/>
                <w:bCs/>
                <w:sz w:val="21"/>
                <w:szCs w:val="21"/>
              </w:rPr>
              <w:t>如果不提供审计报告结论页、提供的审计报告出现亏损或审计报告出具的是保留意见、无法表示意见、否定意见的审计结论，该项</w:t>
            </w:r>
            <w:r>
              <w:rPr>
                <w:rFonts w:hint="eastAsia" w:ascii="宋体" w:hAnsi="宋体" w:cs="宋体"/>
                <w:b/>
                <w:bCs/>
                <w:sz w:val="21"/>
                <w:szCs w:val="21"/>
                <w:lang w:val="en-US" w:eastAsia="zh-CN"/>
              </w:rPr>
              <w:t>不得分</w:t>
            </w:r>
            <w:r>
              <w:rPr>
                <w:rFonts w:hint="eastAsia" w:ascii="宋体" w:hAnsi="宋体" w:cs="宋体"/>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716" w:type="pct"/>
            <w:vMerge w:val="continue"/>
            <w:noWrap w:val="0"/>
            <w:vAlign w:val="center"/>
          </w:tcPr>
          <w:p>
            <w:pPr>
              <w:widowControl/>
              <w:spacing w:line="240" w:lineRule="auto"/>
              <w:jc w:val="center"/>
              <w:textAlignment w:val="center"/>
              <w:rPr>
                <w:rFonts w:hint="eastAsia" w:ascii="宋体" w:hAnsi="宋体" w:cs="宋体"/>
                <w:b/>
                <w:bCs/>
                <w:color w:val="auto"/>
                <w:kern w:val="0"/>
                <w:szCs w:val="21"/>
                <w:highlight w:val="none"/>
                <w:lang w:bidi="ar"/>
              </w:rPr>
            </w:pPr>
          </w:p>
        </w:tc>
        <w:tc>
          <w:tcPr>
            <w:tcW w:w="1193" w:type="dxa"/>
            <w:vMerge w:val="restart"/>
            <w:noWrap w:val="0"/>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A2:行业</w:t>
            </w:r>
          </w:p>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资质</w:t>
            </w:r>
          </w:p>
          <w:p>
            <w:pPr>
              <w:pStyle w:val="7"/>
              <w:spacing w:after="0" w:line="240" w:lineRule="auto"/>
              <w:jc w:val="center"/>
              <w:rPr>
                <w:color w:val="auto"/>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bidi="ar"/>
              </w:rPr>
              <w:t>分）</w:t>
            </w:r>
          </w:p>
        </w:tc>
        <w:tc>
          <w:tcPr>
            <w:tcW w:w="6477" w:type="dxa"/>
            <w:noWrap w:val="0"/>
            <w:vAlign w:val="center"/>
          </w:tcPr>
          <w:p>
            <w:pPr>
              <w:widowControl/>
              <w:spacing w:line="240" w:lineRule="auto"/>
              <w:jc w:val="left"/>
              <w:textAlignment w:val="center"/>
              <w:rPr>
                <w:rStyle w:val="17"/>
                <w:rFonts w:hint="eastAsia" w:ascii="宋体" w:hAnsi="宋体" w:cs="宋体"/>
                <w:color w:val="auto"/>
                <w:sz w:val="21"/>
                <w:szCs w:val="21"/>
                <w:highlight w:val="none"/>
                <w:lang w:bidi="ar"/>
              </w:rPr>
            </w:pPr>
            <w:r>
              <w:rPr>
                <w:rFonts w:hint="eastAsia" w:ascii="宋体" w:hAnsi="宋体" w:cs="宋体"/>
                <w:color w:val="auto"/>
                <w:kern w:val="0"/>
                <w:szCs w:val="21"/>
                <w:highlight w:val="none"/>
                <w:lang w:eastAsia="zh-CN" w:bidi="ar"/>
              </w:rPr>
              <w:t>合作方</w:t>
            </w:r>
            <w:r>
              <w:rPr>
                <w:rFonts w:hint="eastAsia" w:ascii="宋体" w:hAnsi="宋体" w:cs="宋体"/>
                <w:color w:val="auto"/>
                <w:kern w:val="0"/>
                <w:szCs w:val="21"/>
                <w:highlight w:val="none"/>
                <w:lang w:bidi="ar"/>
              </w:rPr>
              <w:t>具备有效的</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影视、出版等</w:t>
            </w:r>
            <w:r>
              <w:rPr>
                <w:rStyle w:val="16"/>
                <w:rFonts w:hint="eastAsia" w:ascii="宋体" w:hAnsi="宋体" w:cs="宋体"/>
                <w:color w:val="auto"/>
                <w:highlight w:val="none"/>
              </w:rPr>
              <w:t>服务业务类</w:t>
            </w:r>
            <w:r>
              <w:rPr>
                <w:rStyle w:val="17"/>
                <w:rFonts w:hint="eastAsia" w:ascii="宋体" w:hAnsi="宋体" w:cs="宋体"/>
                <w:color w:val="auto"/>
                <w:sz w:val="21"/>
                <w:szCs w:val="21"/>
                <w:highlight w:val="none"/>
                <w:lang w:bidi="ar"/>
              </w:rPr>
              <w:t>的，得</w:t>
            </w:r>
            <w:r>
              <w:rPr>
                <w:rStyle w:val="17"/>
                <w:rFonts w:hint="eastAsia" w:ascii="宋体" w:hAnsi="宋体" w:cs="宋体"/>
                <w:color w:val="auto"/>
                <w:sz w:val="21"/>
                <w:szCs w:val="21"/>
                <w:highlight w:val="none"/>
                <w:lang w:val="en-US" w:eastAsia="zh-CN" w:bidi="ar"/>
              </w:rPr>
              <w:t>3</w:t>
            </w:r>
            <w:r>
              <w:rPr>
                <w:rStyle w:val="17"/>
                <w:rFonts w:hint="eastAsia" w:ascii="宋体" w:hAnsi="宋体" w:cs="宋体"/>
                <w:color w:val="auto"/>
                <w:sz w:val="21"/>
                <w:szCs w:val="21"/>
                <w:highlight w:val="none"/>
                <w:lang w:bidi="ar"/>
              </w:rPr>
              <w:t>分。本项满分</w:t>
            </w:r>
            <w:r>
              <w:rPr>
                <w:rStyle w:val="17"/>
                <w:rFonts w:hint="eastAsia" w:ascii="宋体" w:hAnsi="宋体" w:cs="宋体"/>
                <w:color w:val="auto"/>
                <w:sz w:val="21"/>
                <w:szCs w:val="21"/>
                <w:highlight w:val="none"/>
                <w:lang w:val="en-US" w:eastAsia="zh-CN" w:bidi="ar"/>
              </w:rPr>
              <w:t>3</w:t>
            </w:r>
            <w:r>
              <w:rPr>
                <w:rStyle w:val="17"/>
                <w:rFonts w:hint="eastAsia" w:ascii="宋体" w:hAnsi="宋体" w:cs="宋体"/>
                <w:color w:val="auto"/>
                <w:sz w:val="21"/>
                <w:szCs w:val="21"/>
                <w:highlight w:val="none"/>
                <w:lang w:bidi="ar"/>
              </w:rPr>
              <w:t>分。</w:t>
            </w:r>
          </w:p>
          <w:p>
            <w:pPr>
              <w:widowControl/>
              <w:spacing w:line="240" w:lineRule="auto"/>
              <w:jc w:val="left"/>
              <w:textAlignment w:val="center"/>
              <w:rPr>
                <w:rFonts w:hint="eastAsia" w:ascii="宋体" w:hAnsi="宋体" w:cs="宋体"/>
                <w:color w:val="auto"/>
                <w:szCs w:val="21"/>
                <w:highlight w:val="none"/>
              </w:rPr>
            </w:pPr>
            <w:r>
              <w:rPr>
                <w:rStyle w:val="17"/>
                <w:rFonts w:hint="eastAsia" w:ascii="宋体" w:hAnsi="宋体" w:eastAsia="宋体" w:cs="宋体"/>
                <w:b/>
                <w:bCs/>
                <w:color w:val="auto"/>
                <w:sz w:val="21"/>
                <w:szCs w:val="21"/>
                <w:highlight w:val="none"/>
                <w:lang w:bidi="ar"/>
              </w:rPr>
              <w:t>注：</w:t>
            </w:r>
            <w:r>
              <w:rPr>
                <w:rStyle w:val="17"/>
                <w:rFonts w:hint="eastAsia" w:ascii="宋体" w:hAnsi="宋体" w:eastAsia="宋体" w:cs="宋体"/>
                <w:b/>
                <w:bCs/>
                <w:color w:val="auto"/>
                <w:sz w:val="21"/>
                <w:szCs w:val="21"/>
                <w:highlight w:val="none"/>
                <w:lang w:eastAsia="zh-CN" w:bidi="ar"/>
              </w:rPr>
              <w:t>合作方</w:t>
            </w:r>
            <w:r>
              <w:rPr>
                <w:rStyle w:val="17"/>
                <w:rFonts w:hint="eastAsia" w:ascii="宋体" w:hAnsi="宋体" w:eastAsia="宋体" w:cs="宋体"/>
                <w:b/>
                <w:bCs/>
                <w:color w:val="auto"/>
                <w:sz w:val="21"/>
                <w:szCs w:val="21"/>
                <w:highlight w:val="none"/>
                <w:lang w:bidi="ar"/>
              </w:rPr>
              <w:t>需</w:t>
            </w:r>
            <w:r>
              <w:rPr>
                <w:rStyle w:val="17"/>
                <w:rFonts w:hint="eastAsia" w:ascii="宋体" w:hAnsi="宋体" w:cs="宋体"/>
                <w:b/>
                <w:bCs/>
                <w:color w:val="auto"/>
                <w:sz w:val="21"/>
                <w:szCs w:val="21"/>
                <w:highlight w:val="none"/>
                <w:lang w:bidi="ar"/>
              </w:rPr>
              <w:t>提供相关许可证复印件</w:t>
            </w:r>
            <w:r>
              <w:rPr>
                <w:rStyle w:val="17"/>
                <w:rFonts w:hint="eastAsia" w:ascii="宋体" w:hAnsi="宋体" w:cs="宋体"/>
                <w:b/>
                <w:bCs/>
                <w:color w:val="auto"/>
                <w:sz w:val="21"/>
                <w:szCs w:val="21"/>
                <w:highlight w:val="none"/>
                <w:lang w:eastAsia="zh-CN" w:bidi="ar"/>
              </w:rPr>
              <w:t>，</w:t>
            </w:r>
            <w:r>
              <w:rPr>
                <w:rStyle w:val="17"/>
                <w:rFonts w:hint="eastAsia" w:ascii="宋体" w:hAnsi="宋体" w:cs="宋体"/>
                <w:b/>
                <w:bCs/>
                <w:color w:val="auto"/>
                <w:sz w:val="21"/>
                <w:szCs w:val="21"/>
                <w:highlight w:val="none"/>
                <w:lang w:bidi="ar"/>
              </w:rPr>
              <w:t>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716" w:type="pct"/>
            <w:vMerge w:val="continue"/>
            <w:noWrap w:val="0"/>
            <w:vAlign w:val="center"/>
          </w:tcPr>
          <w:p>
            <w:pPr>
              <w:widowControl/>
              <w:spacing w:line="240" w:lineRule="auto"/>
              <w:jc w:val="center"/>
              <w:textAlignment w:val="center"/>
              <w:rPr>
                <w:rFonts w:hint="eastAsia" w:ascii="宋体" w:hAnsi="宋体" w:cs="宋体"/>
                <w:b/>
                <w:bCs/>
                <w:color w:val="auto"/>
                <w:kern w:val="0"/>
                <w:szCs w:val="21"/>
                <w:highlight w:val="none"/>
                <w:lang w:bidi="ar"/>
              </w:rPr>
            </w:pPr>
          </w:p>
        </w:tc>
        <w:tc>
          <w:tcPr>
            <w:tcW w:w="1193" w:type="dxa"/>
            <w:vMerge w:val="continue"/>
            <w:noWrap w:val="0"/>
            <w:vAlign w:val="center"/>
          </w:tcPr>
          <w:p>
            <w:pPr>
              <w:pStyle w:val="7"/>
              <w:spacing w:after="0" w:line="240" w:lineRule="auto"/>
              <w:jc w:val="center"/>
              <w:rPr>
                <w:rFonts w:hint="eastAsia" w:ascii="宋体" w:hAnsi="宋体" w:cs="宋体"/>
                <w:color w:val="auto"/>
                <w:kern w:val="0"/>
                <w:sz w:val="21"/>
                <w:szCs w:val="21"/>
                <w:highlight w:val="none"/>
                <w:lang w:bidi="ar"/>
              </w:rPr>
            </w:pPr>
          </w:p>
        </w:tc>
        <w:tc>
          <w:tcPr>
            <w:tcW w:w="6477" w:type="dxa"/>
            <w:noWrap w:val="0"/>
            <w:vAlign w:val="center"/>
          </w:tcPr>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提供有效的软件著作权登记证书</w:t>
            </w:r>
            <w:r>
              <w:rPr>
                <w:rFonts w:hint="eastAsia" w:ascii="宋体" w:hAnsi="宋体" w:cs="宋体"/>
                <w:color w:val="auto"/>
                <w:szCs w:val="21"/>
                <w:highlight w:val="none"/>
                <w:lang w:val="en-US" w:eastAsia="zh-CN"/>
              </w:rPr>
              <w:t>或版权登记证书</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分。本项满分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pPr>
              <w:widowControl/>
              <w:spacing w:line="240" w:lineRule="auto"/>
              <w:jc w:val="left"/>
              <w:textAlignment w:val="center"/>
              <w:rPr>
                <w:rFonts w:ascii="宋体" w:hAnsi="宋体" w:cs="宋体"/>
                <w:color w:val="auto"/>
                <w:szCs w:val="21"/>
                <w:highlight w:val="none"/>
              </w:rPr>
            </w:pPr>
            <w:r>
              <w:rPr>
                <w:rStyle w:val="17"/>
                <w:rFonts w:hint="eastAsia" w:ascii="宋体" w:hAnsi="宋体" w:eastAsia="宋体" w:cs="宋体"/>
                <w:b/>
                <w:bCs/>
                <w:color w:val="auto"/>
                <w:sz w:val="21"/>
                <w:szCs w:val="21"/>
                <w:highlight w:val="none"/>
                <w:lang w:bidi="ar"/>
              </w:rPr>
              <w:t>注：</w:t>
            </w:r>
            <w:r>
              <w:rPr>
                <w:rStyle w:val="17"/>
                <w:rFonts w:hint="eastAsia" w:ascii="宋体" w:hAnsi="宋体" w:eastAsia="宋体" w:cs="宋体"/>
                <w:b/>
                <w:bCs/>
                <w:color w:val="auto"/>
                <w:sz w:val="21"/>
                <w:szCs w:val="21"/>
                <w:highlight w:val="none"/>
                <w:lang w:eastAsia="zh-CN" w:bidi="ar"/>
              </w:rPr>
              <w:t>合作方</w:t>
            </w:r>
            <w:r>
              <w:rPr>
                <w:rStyle w:val="17"/>
                <w:rFonts w:hint="eastAsia" w:ascii="宋体" w:hAnsi="宋体" w:eastAsia="宋体" w:cs="宋体"/>
                <w:b/>
                <w:bCs/>
                <w:color w:val="auto"/>
                <w:sz w:val="21"/>
                <w:szCs w:val="21"/>
                <w:highlight w:val="none"/>
                <w:lang w:bidi="ar"/>
              </w:rPr>
              <w:t>需</w:t>
            </w:r>
            <w:r>
              <w:rPr>
                <w:rStyle w:val="17"/>
                <w:rFonts w:hint="eastAsia" w:ascii="宋体" w:hAnsi="宋体" w:cs="宋体"/>
                <w:b/>
                <w:bCs/>
                <w:color w:val="auto"/>
                <w:sz w:val="21"/>
                <w:szCs w:val="21"/>
                <w:highlight w:val="none"/>
                <w:lang w:bidi="ar"/>
              </w:rPr>
              <w:t>提供相关证书复印件，并加盖单位公章，否则本项不得分。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pct"/>
            <w:vMerge w:val="continue"/>
            <w:noWrap w:val="0"/>
            <w:vAlign w:val="center"/>
          </w:tcPr>
          <w:p>
            <w:pPr>
              <w:widowControl/>
              <w:spacing w:line="240" w:lineRule="auto"/>
              <w:jc w:val="center"/>
              <w:textAlignment w:val="center"/>
              <w:rPr>
                <w:rFonts w:hint="eastAsia" w:ascii="宋体" w:hAnsi="宋体" w:cs="宋体"/>
                <w:b/>
                <w:bCs/>
                <w:color w:val="auto"/>
                <w:kern w:val="0"/>
                <w:szCs w:val="21"/>
                <w:highlight w:val="none"/>
                <w:lang w:bidi="ar"/>
              </w:rPr>
            </w:pPr>
          </w:p>
        </w:tc>
        <w:tc>
          <w:tcPr>
            <w:tcW w:w="1193" w:type="dxa"/>
            <w:noWrap w:val="0"/>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加分项：</w:t>
            </w:r>
            <w:r>
              <w:rPr>
                <w:rFonts w:hint="eastAsia" w:ascii="宋体" w:hAnsi="宋体" w:cs="宋体"/>
                <w:color w:val="auto"/>
                <w:kern w:val="0"/>
                <w:szCs w:val="21"/>
                <w:highlight w:val="none"/>
                <w:lang w:bidi="ar"/>
              </w:rPr>
              <w:t>A3:运营合作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w:t>
            </w:r>
          </w:p>
        </w:tc>
        <w:tc>
          <w:tcPr>
            <w:tcW w:w="6477" w:type="dxa"/>
            <w:noWrap w:val="0"/>
            <w:vAlign w:val="center"/>
          </w:tcPr>
          <w:p>
            <w:pPr>
              <w:widowControl/>
              <w:spacing w:line="24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此项作为加分项，</w:t>
            </w:r>
            <w:r>
              <w:rPr>
                <w:rFonts w:hint="eastAsia" w:ascii="宋体" w:hAnsi="宋体" w:cs="宋体"/>
                <w:color w:val="auto"/>
                <w:kern w:val="0"/>
                <w:szCs w:val="21"/>
                <w:highlight w:val="none"/>
                <w:lang w:eastAsia="zh-CN" w:bidi="ar"/>
              </w:rPr>
              <w:t>合作方</w:t>
            </w:r>
            <w:r>
              <w:rPr>
                <w:rFonts w:hint="eastAsia" w:ascii="宋体" w:hAnsi="宋体" w:cs="宋体"/>
                <w:color w:val="auto"/>
                <w:kern w:val="0"/>
                <w:szCs w:val="21"/>
                <w:highlight w:val="none"/>
                <w:lang w:bidi="ar"/>
              </w:rPr>
              <w:t>具有至少1家</w:t>
            </w:r>
            <w:r>
              <w:rPr>
                <w:rFonts w:hint="eastAsia" w:ascii="宋体" w:hAnsi="宋体" w:cs="宋体"/>
                <w:b/>
                <w:bCs/>
                <w:color w:val="auto"/>
                <w:kern w:val="0"/>
                <w:szCs w:val="21"/>
                <w:highlight w:val="none"/>
                <w:lang w:val="en-US" w:eastAsia="zh-CN" w:bidi="ar"/>
              </w:rPr>
              <w:t>内容版权</w:t>
            </w:r>
            <w:r>
              <w:rPr>
                <w:rFonts w:hint="eastAsia" w:ascii="宋体" w:hAnsi="宋体" w:cs="宋体"/>
                <w:color w:val="auto"/>
                <w:kern w:val="0"/>
                <w:szCs w:val="21"/>
                <w:highlight w:val="none"/>
                <w:lang w:bidi="ar"/>
              </w:rPr>
              <w:t>合作案例，</w:t>
            </w:r>
            <w:r>
              <w:rPr>
                <w:rFonts w:hint="eastAsia" w:ascii="宋体" w:hAnsi="宋体" w:cs="宋体"/>
                <w:color w:val="auto"/>
                <w:kern w:val="0"/>
                <w:szCs w:val="21"/>
                <w:highlight w:val="none"/>
                <w:lang w:val="en-US" w:eastAsia="zh-CN" w:bidi="ar"/>
              </w:rPr>
              <w:t>多</w:t>
            </w:r>
            <w:r>
              <w:rPr>
                <w:rFonts w:hint="eastAsia"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分，具有2家或以上的，</w:t>
            </w:r>
            <w:r>
              <w:rPr>
                <w:rFonts w:hint="eastAsia" w:ascii="宋体" w:hAnsi="宋体" w:cs="宋体"/>
                <w:color w:val="auto"/>
                <w:kern w:val="0"/>
                <w:szCs w:val="21"/>
                <w:highlight w:val="none"/>
                <w:lang w:val="en-US" w:eastAsia="zh-CN" w:bidi="ar"/>
              </w:rPr>
              <w:t>多</w:t>
            </w:r>
            <w:r>
              <w:rPr>
                <w:rFonts w:hint="eastAsia"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 xml:space="preserve"> 4</w:t>
            </w:r>
            <w:r>
              <w:rPr>
                <w:rFonts w:hint="eastAsia" w:ascii="宋体" w:hAnsi="宋体" w:cs="宋体"/>
                <w:color w:val="auto"/>
                <w:kern w:val="0"/>
                <w:szCs w:val="21"/>
                <w:highlight w:val="none"/>
                <w:lang w:bidi="ar"/>
              </w:rPr>
              <w:t>分。本项满分</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w:t>
            </w:r>
          </w:p>
          <w:p>
            <w:pPr>
              <w:widowControl/>
              <w:spacing w:line="240" w:lineRule="auto"/>
              <w:jc w:val="left"/>
              <w:rPr>
                <w:rFonts w:hint="eastAsia" w:ascii="宋体" w:hAnsi="宋体" w:cs="宋体"/>
                <w:color w:val="auto"/>
                <w:szCs w:val="21"/>
                <w:highlight w:val="none"/>
              </w:rPr>
            </w:pPr>
            <w:r>
              <w:rPr>
                <w:rStyle w:val="17"/>
                <w:rFonts w:hint="eastAsia" w:ascii="宋体" w:hAnsi="宋体" w:eastAsia="宋体" w:cs="宋体"/>
                <w:b/>
                <w:bCs/>
                <w:color w:val="auto"/>
                <w:sz w:val="21"/>
                <w:szCs w:val="21"/>
                <w:highlight w:val="none"/>
                <w:lang w:bidi="ar"/>
              </w:rPr>
              <w:t>注：</w:t>
            </w:r>
            <w:r>
              <w:rPr>
                <w:rStyle w:val="17"/>
                <w:rFonts w:hint="eastAsia" w:ascii="宋体" w:hAnsi="宋体" w:eastAsia="宋体" w:cs="宋体"/>
                <w:b/>
                <w:bCs/>
                <w:color w:val="auto"/>
                <w:sz w:val="21"/>
                <w:szCs w:val="21"/>
                <w:highlight w:val="none"/>
                <w:lang w:eastAsia="zh-CN" w:bidi="ar"/>
              </w:rPr>
              <w:t>合作方</w:t>
            </w:r>
            <w:r>
              <w:rPr>
                <w:rFonts w:hint="eastAsia" w:ascii="宋体" w:hAnsi="宋体" w:cs="宋体"/>
                <w:b/>
                <w:bCs/>
                <w:color w:val="auto"/>
                <w:kern w:val="0"/>
                <w:szCs w:val="21"/>
                <w:highlight w:val="none"/>
                <w:lang w:bidi="ar"/>
              </w:rPr>
              <w:t>需提供相关合同关键页（至少包含合同首页、运营支撑内容详情页、签字盖章页）复印件</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bidi="ar"/>
              </w:rPr>
              <w:t>并加盖</w:t>
            </w:r>
            <w:r>
              <w:rPr>
                <w:rFonts w:hint="eastAsia" w:ascii="宋体" w:hAnsi="宋体" w:cs="宋体"/>
                <w:color w:val="auto"/>
                <w:kern w:val="0"/>
                <w:szCs w:val="21"/>
                <w:highlight w:val="none"/>
                <w:lang w:eastAsia="zh-CN" w:bidi="ar"/>
              </w:rPr>
              <w:t>合作方</w:t>
            </w:r>
            <w:r>
              <w:rPr>
                <w:rFonts w:hint="eastAsia" w:ascii="宋体" w:hAnsi="宋体" w:cs="宋体"/>
                <w:b/>
                <w:bCs/>
                <w:color w:val="auto"/>
                <w:kern w:val="0"/>
                <w:szCs w:val="21"/>
                <w:highlight w:val="none"/>
                <w:lang w:bidi="ar"/>
              </w:rPr>
              <w:t>单位公章，否则该项不得分。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16" w:type="pct"/>
            <w:noWrap w:val="0"/>
            <w:vAlign w:val="center"/>
          </w:tcPr>
          <w:p>
            <w:pPr>
              <w:widowControl/>
              <w:spacing w:line="240" w:lineRule="auto"/>
              <w:jc w:val="center"/>
              <w:rPr>
                <w:rFonts w:ascii="宋体" w:hAnsi="宋体" w:cs="宋体"/>
                <w:color w:val="auto"/>
                <w:szCs w:val="21"/>
                <w:highlight w:val="none"/>
              </w:rPr>
            </w:pPr>
            <w:r>
              <w:rPr>
                <w:rFonts w:hint="eastAsia" w:ascii="宋体" w:hAnsi="宋体" w:eastAsia="宋体" w:cs="宋体"/>
                <w:b/>
                <w:bCs/>
                <w:color w:val="auto"/>
                <w:kern w:val="0"/>
                <w:szCs w:val="21"/>
                <w:highlight w:val="none"/>
                <w:lang w:bidi="ar"/>
              </w:rPr>
              <w:t>B.分成比例（</w:t>
            </w:r>
            <w:r>
              <w:rPr>
                <w:rFonts w:hint="eastAsia" w:ascii="宋体" w:hAnsi="宋体" w:eastAsia="宋体" w:cs="宋体"/>
                <w:b/>
                <w:bCs/>
                <w:color w:val="auto"/>
                <w:kern w:val="0"/>
                <w:szCs w:val="21"/>
                <w:highlight w:val="none"/>
                <w:lang w:val="en-US" w:eastAsia="zh-CN" w:bidi="ar"/>
              </w:rPr>
              <w:t>25</w:t>
            </w:r>
            <w:r>
              <w:rPr>
                <w:rFonts w:hint="eastAsia" w:ascii="宋体" w:hAnsi="宋体" w:eastAsia="宋体" w:cs="宋体"/>
                <w:b/>
                <w:bCs/>
                <w:color w:val="auto"/>
                <w:kern w:val="0"/>
                <w:szCs w:val="21"/>
                <w:highlight w:val="none"/>
                <w:lang w:bidi="ar"/>
              </w:rPr>
              <w:t>分）</w:t>
            </w:r>
          </w:p>
        </w:tc>
        <w:tc>
          <w:tcPr>
            <w:tcW w:w="666" w:type="pct"/>
            <w:noWrap w:val="0"/>
            <w:vAlign w:val="center"/>
          </w:tcPr>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B：分成</w:t>
            </w:r>
          </w:p>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比例</w:t>
            </w:r>
          </w:p>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25</w:t>
            </w:r>
            <w:r>
              <w:rPr>
                <w:rFonts w:hint="eastAsia" w:ascii="宋体" w:hAnsi="宋体" w:cs="宋体"/>
                <w:color w:val="auto"/>
                <w:kern w:val="0"/>
                <w:szCs w:val="21"/>
                <w:highlight w:val="none"/>
                <w:lang w:bidi="ar"/>
              </w:rPr>
              <w:t>分）</w:t>
            </w:r>
          </w:p>
        </w:tc>
        <w:tc>
          <w:tcPr>
            <w:tcW w:w="3617" w:type="pct"/>
            <w:noWrap w:val="0"/>
            <w:vAlign w:val="center"/>
          </w:tcPr>
          <w:p>
            <w:pPr>
              <w:widowControl/>
              <w:spacing w:line="24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的分成占比应不高于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需在此基础上对其分成占比做出承诺，</w:t>
            </w:r>
            <w:r>
              <w:rPr>
                <w:rFonts w:hint="eastAsia" w:ascii="宋体" w:hAnsi="宋体" w:cs="宋体"/>
                <w:color w:val="auto"/>
                <w:szCs w:val="21"/>
                <w:highlight w:val="none"/>
                <w:lang w:val="en-US" w:eastAsia="zh-CN"/>
              </w:rPr>
              <w:t>渠道合作伙伴分成不应高于15%，</w:t>
            </w:r>
            <w:r>
              <w:rPr>
                <w:rFonts w:hint="eastAsia" w:ascii="宋体" w:hAnsi="宋体" w:cs="宋体"/>
                <w:color w:val="auto"/>
                <w:szCs w:val="21"/>
                <w:highlight w:val="none"/>
              </w:rPr>
              <w:t>具体评分办法如下：</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（1）分成占比基准值的确定：</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①当合格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数量＜</w:t>
            </w:r>
            <w:r>
              <w:rPr>
                <w:rFonts w:ascii="宋体" w:hAnsi="宋体" w:cs="宋体"/>
                <w:color w:val="auto"/>
                <w:szCs w:val="21"/>
                <w:highlight w:val="none"/>
              </w:rPr>
              <w:t>5</w:t>
            </w:r>
            <w:r>
              <w:rPr>
                <w:rFonts w:hint="eastAsia" w:ascii="宋体" w:hAnsi="宋体" w:cs="宋体"/>
                <w:color w:val="auto"/>
                <w:szCs w:val="21"/>
                <w:highlight w:val="none"/>
              </w:rPr>
              <w:t>时，分成占比基准值=所有合格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分成占比算数平均值的95%；</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②当</w:t>
            </w:r>
            <w:r>
              <w:rPr>
                <w:rFonts w:ascii="宋体" w:hAnsi="宋体" w:cs="宋体"/>
                <w:color w:val="auto"/>
                <w:szCs w:val="21"/>
                <w:highlight w:val="none"/>
              </w:rPr>
              <w:t>5</w:t>
            </w:r>
            <w:r>
              <w:rPr>
                <w:rFonts w:hint="eastAsia" w:ascii="宋体" w:hAnsi="宋体" w:cs="宋体"/>
                <w:color w:val="auto"/>
                <w:szCs w:val="21"/>
                <w:highlight w:val="none"/>
              </w:rPr>
              <w:t>≤合格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数量＜</w:t>
            </w:r>
            <w:r>
              <w:rPr>
                <w:rFonts w:ascii="宋体" w:hAnsi="宋体" w:cs="宋体"/>
                <w:color w:val="auto"/>
                <w:szCs w:val="21"/>
                <w:highlight w:val="none"/>
              </w:rPr>
              <w:t>7</w:t>
            </w:r>
            <w:r>
              <w:rPr>
                <w:rFonts w:hint="eastAsia" w:ascii="宋体" w:hAnsi="宋体" w:cs="宋体"/>
                <w:color w:val="auto"/>
                <w:szCs w:val="21"/>
                <w:highlight w:val="none"/>
              </w:rPr>
              <w:t>时，去掉一个最高合格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招募合作方</w:t>
            </w:r>
            <w:r>
              <w:rPr>
                <w:rFonts w:hint="eastAsia" w:ascii="宋体" w:hAnsi="宋体" w:cs="宋体"/>
                <w:color w:val="auto"/>
                <w:szCs w:val="21"/>
                <w:highlight w:val="none"/>
              </w:rPr>
              <w:t>分成占比、去掉一个最低合格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承诺的投标人分成占比，分成占比基准值=余下合格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分成占比算数平均值的95%；</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③当合格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数量＞9时，去掉两个最高合格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承诺的投标人分成占比、去掉两个最低合格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分成占比，分成占比基准值=余下合格</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分成占比算数平均值的95%；</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（2）分成比例得分的计算：</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①当</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分成占比=分成占比基准值时，分成比例得分=</w:t>
            </w: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②当</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分成占比＞分成占比基准值时，分成比例得分=</w:t>
            </w: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分成占比-分成占比基准值）×20×1；</w:t>
            </w:r>
          </w:p>
          <w:p>
            <w:pPr>
              <w:widowControl/>
              <w:spacing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③当</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承诺的</w:t>
            </w:r>
            <w:r>
              <w:rPr>
                <w:rFonts w:hint="eastAsia" w:ascii="宋体" w:hAnsi="宋体" w:cs="宋体"/>
                <w:color w:val="auto"/>
                <w:kern w:val="0"/>
                <w:szCs w:val="21"/>
                <w:highlight w:val="none"/>
                <w:lang w:eastAsia="zh-CN" w:bidi="ar"/>
              </w:rPr>
              <w:t>合作方</w:t>
            </w:r>
            <w:r>
              <w:rPr>
                <w:rFonts w:hint="eastAsia" w:ascii="宋体" w:hAnsi="宋体" w:cs="宋体"/>
                <w:color w:val="auto"/>
                <w:szCs w:val="21"/>
                <w:highlight w:val="none"/>
              </w:rPr>
              <w:t>分成占比＜分成占比基准值时，分成比例得分=</w:t>
            </w: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-（分成占比基准值-投标人分成占比）×20×0.8。</w:t>
            </w:r>
          </w:p>
          <w:p>
            <w:pPr>
              <w:widowControl/>
              <w:spacing w:line="240" w:lineRule="auto"/>
              <w:jc w:val="left"/>
              <w:textAlignment w:val="center"/>
              <w:rPr>
                <w:rFonts w:ascii="宋体" w:hAnsi="宋体" w:cs="宋体"/>
                <w:b/>
                <w:bCs/>
                <w:color w:val="auto"/>
                <w:szCs w:val="21"/>
                <w:highlight w:val="none"/>
              </w:rPr>
            </w:pPr>
            <w:r>
              <w:rPr>
                <w:rFonts w:hint="eastAsia" w:ascii="宋体" w:hAnsi="宋体" w:cs="宋体"/>
                <w:b/>
                <w:bCs/>
                <w:color w:val="auto"/>
                <w:szCs w:val="21"/>
                <w:highlight w:val="none"/>
              </w:rPr>
              <w:t>注：承诺的分成占比高于</w:t>
            </w:r>
            <w:r>
              <w:rPr>
                <w:rFonts w:hint="eastAsia" w:ascii="宋体" w:hAnsi="宋体" w:cs="宋体"/>
                <w:b/>
                <w:bCs/>
                <w:color w:val="auto"/>
                <w:szCs w:val="21"/>
                <w:highlight w:val="none"/>
                <w:lang w:val="en-US" w:eastAsia="zh-CN"/>
              </w:rPr>
              <w:t>规定值</w:t>
            </w:r>
            <w:r>
              <w:rPr>
                <w:rFonts w:hint="eastAsia" w:ascii="宋体" w:hAnsi="宋体" w:cs="宋体"/>
                <w:b/>
                <w:bCs/>
                <w:color w:val="auto"/>
                <w:szCs w:val="21"/>
                <w:highlight w:val="none"/>
              </w:rPr>
              <w:t>的</w:t>
            </w:r>
            <w:r>
              <w:rPr>
                <w:rFonts w:hint="eastAsia" w:ascii="宋体" w:hAnsi="宋体" w:cs="宋体"/>
                <w:color w:val="auto"/>
                <w:kern w:val="0"/>
                <w:szCs w:val="21"/>
                <w:highlight w:val="none"/>
                <w:lang w:eastAsia="zh-CN" w:bidi="ar"/>
              </w:rPr>
              <w:t>合作方</w:t>
            </w:r>
            <w:r>
              <w:rPr>
                <w:rFonts w:hint="eastAsia" w:ascii="宋体" w:hAnsi="宋体" w:cs="宋体"/>
                <w:b/>
                <w:bCs/>
                <w:color w:val="auto"/>
                <w:szCs w:val="21"/>
                <w:highlight w:val="none"/>
              </w:rPr>
              <w:t>的</w:t>
            </w:r>
            <w:r>
              <w:rPr>
                <w:rFonts w:hint="eastAsia" w:ascii="宋体" w:hAnsi="宋体" w:cs="宋体"/>
                <w:b/>
                <w:bCs/>
                <w:color w:val="auto"/>
                <w:szCs w:val="21"/>
                <w:highlight w:val="none"/>
                <w:lang w:eastAsia="zh-CN"/>
              </w:rPr>
              <w:t>招募</w:t>
            </w:r>
            <w:r>
              <w:rPr>
                <w:rFonts w:hint="eastAsia" w:ascii="宋体" w:hAnsi="宋体" w:cs="宋体"/>
                <w:b/>
                <w:bCs/>
                <w:color w:val="auto"/>
                <w:szCs w:val="21"/>
                <w:highlight w:val="none"/>
              </w:rPr>
              <w:t>文件将被视为未实质性响应</w:t>
            </w:r>
            <w:r>
              <w:rPr>
                <w:rFonts w:hint="eastAsia" w:ascii="宋体" w:hAnsi="宋体" w:cs="宋体"/>
                <w:b/>
                <w:bCs/>
                <w:color w:val="auto"/>
                <w:szCs w:val="21"/>
                <w:highlight w:val="none"/>
                <w:lang w:eastAsia="zh-CN"/>
              </w:rPr>
              <w:t>招募</w:t>
            </w:r>
            <w:r>
              <w:rPr>
                <w:rFonts w:hint="eastAsia" w:ascii="宋体" w:hAnsi="宋体" w:cs="宋体"/>
                <w:b/>
                <w:bCs/>
                <w:color w:val="auto"/>
                <w:szCs w:val="21"/>
                <w:highlight w:val="none"/>
              </w:rPr>
              <w:t>文件要求，其</w:t>
            </w:r>
            <w:r>
              <w:rPr>
                <w:rFonts w:hint="eastAsia" w:ascii="宋体" w:hAnsi="宋体" w:cs="宋体"/>
                <w:b/>
                <w:bCs/>
                <w:color w:val="auto"/>
                <w:szCs w:val="21"/>
                <w:highlight w:val="none"/>
                <w:lang w:eastAsia="zh-CN"/>
              </w:rPr>
              <w:t>招募</w:t>
            </w:r>
            <w:r>
              <w:rPr>
                <w:rFonts w:hint="eastAsia" w:ascii="宋体" w:hAnsi="宋体" w:cs="宋体"/>
                <w:b/>
                <w:bCs/>
                <w:color w:val="auto"/>
                <w:szCs w:val="21"/>
                <w:highlight w:val="none"/>
              </w:rPr>
              <w:t>文件将被拒绝。</w:t>
            </w:r>
            <w:r>
              <w:rPr>
                <w:rFonts w:hint="eastAsia" w:ascii="宋体" w:hAnsi="宋体" w:cs="宋体"/>
                <w:color w:val="auto"/>
                <w:kern w:val="0"/>
                <w:szCs w:val="21"/>
                <w:highlight w:val="none"/>
                <w:lang w:eastAsia="zh-CN" w:bidi="ar"/>
              </w:rPr>
              <w:t>合作方</w:t>
            </w:r>
            <w:r>
              <w:rPr>
                <w:rFonts w:hint="eastAsia" w:ascii="宋体" w:hAnsi="宋体" w:cs="宋体"/>
                <w:b/>
                <w:bCs/>
                <w:color w:val="auto"/>
                <w:szCs w:val="21"/>
                <w:highlight w:val="none"/>
              </w:rPr>
              <w:t>需提供相关分成比例的合作服务承诺函，并加盖单位公章,否则本项不得分。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716" w:type="pct"/>
            <w:vMerge w:val="restart"/>
            <w:noWrap w:val="0"/>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eastAsia="宋体" w:cs="宋体"/>
                <w:b/>
                <w:bCs/>
                <w:color w:val="auto"/>
                <w:kern w:val="0"/>
                <w:szCs w:val="21"/>
                <w:highlight w:val="none"/>
                <w:lang w:val="en-US" w:eastAsia="zh-CN" w:bidi="ar"/>
              </w:rPr>
              <w:t xml:space="preserve">C.内容部分评分 </w:t>
            </w:r>
            <w:r>
              <w:rPr>
                <w:rFonts w:hint="eastAsia" w:ascii="宋体" w:hAnsi="宋体" w:eastAsia="宋体" w:cs="宋体"/>
                <w:b/>
                <w:bCs/>
                <w:color w:val="auto"/>
                <w:kern w:val="0"/>
                <w:szCs w:val="21"/>
                <w:highlight w:val="none"/>
                <w:lang w:val="en-US" w:eastAsia="zh-CN" w:bidi="ar"/>
              </w:rPr>
              <w:br w:type="textWrapping"/>
            </w:r>
            <w:r>
              <w:rPr>
                <w:rFonts w:hint="eastAsia" w:ascii="宋体" w:hAnsi="宋体" w:eastAsia="宋体" w:cs="宋体"/>
                <w:b/>
                <w:bCs/>
                <w:color w:val="auto"/>
                <w:kern w:val="0"/>
                <w:szCs w:val="21"/>
                <w:highlight w:val="none"/>
                <w:lang w:val="en-US" w:eastAsia="zh-CN" w:bidi="ar"/>
              </w:rPr>
              <w:t>（65分）</w:t>
            </w:r>
          </w:p>
        </w:tc>
        <w:tc>
          <w:tcPr>
            <w:tcW w:w="666" w:type="pct"/>
            <w:noWrap w:val="0"/>
            <w:vAlign w:val="center"/>
          </w:tcPr>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C1:底量节目数量</w:t>
            </w:r>
          </w:p>
          <w:p>
            <w:pPr>
              <w:spacing w:line="240" w:lineRule="auto"/>
              <w:jc w:val="center"/>
              <w:rPr>
                <w:rFonts w:hint="eastAsia" w:ascii="宋体" w:hAnsi="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20</w:t>
            </w:r>
            <w:r>
              <w:rPr>
                <w:rFonts w:hint="eastAsia" w:ascii="宋体" w:hAnsi="宋体" w:cs="宋体"/>
                <w:color w:val="auto"/>
                <w:kern w:val="0"/>
                <w:szCs w:val="21"/>
                <w:highlight w:val="none"/>
                <w:lang w:bidi="ar"/>
              </w:rPr>
              <w:t>分）</w:t>
            </w:r>
          </w:p>
        </w:tc>
        <w:tc>
          <w:tcPr>
            <w:tcW w:w="3617" w:type="pct"/>
            <w:noWrap w:val="0"/>
            <w:vAlign w:val="center"/>
          </w:tcPr>
          <w:p>
            <w:pPr>
              <w:pStyle w:val="7"/>
              <w:spacing w:after="0" w:line="24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根据各</w:t>
            </w:r>
            <w:r>
              <w:rPr>
                <w:rFonts w:hint="eastAsia" w:ascii="宋体" w:hAnsi="宋体" w:cs="宋体"/>
                <w:color w:val="auto"/>
                <w:kern w:val="0"/>
                <w:sz w:val="21"/>
                <w:szCs w:val="21"/>
                <w:highlight w:val="none"/>
                <w:lang w:eastAsia="zh-CN" w:bidi="ar"/>
              </w:rPr>
              <w:t>合作方</w:t>
            </w:r>
            <w:r>
              <w:rPr>
                <w:rFonts w:hint="eastAsia" w:ascii="宋体" w:hAnsi="宋体" w:cs="宋体"/>
                <w:color w:val="auto"/>
                <w:sz w:val="21"/>
                <w:szCs w:val="21"/>
                <w:highlight w:val="none"/>
              </w:rPr>
              <w:t>拥有底量节目的数量进行评分。</w:t>
            </w:r>
            <w:r>
              <w:rPr>
                <w:rFonts w:hint="eastAsia" w:ascii="宋体" w:hAnsi="宋体" w:cs="宋体"/>
                <w:color w:val="auto"/>
                <w:kern w:val="0"/>
                <w:sz w:val="21"/>
                <w:szCs w:val="21"/>
                <w:highlight w:val="none"/>
                <w:lang w:eastAsia="zh-CN" w:bidi="ar"/>
              </w:rPr>
              <w:t>合作方</w:t>
            </w:r>
            <w:r>
              <w:rPr>
                <w:rFonts w:hint="eastAsia" w:ascii="宋体" w:hAnsi="宋体" w:cs="宋体"/>
                <w:color w:val="auto"/>
                <w:sz w:val="21"/>
                <w:szCs w:val="21"/>
                <w:highlight w:val="none"/>
              </w:rPr>
              <w:t>承诺提供的节目量不少于</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00小时（版权起始时间大于等于一年及以上的节目须达200小时或以上，版权授权开始时间可早于</w:t>
            </w:r>
            <w:r>
              <w:rPr>
                <w:rFonts w:hint="eastAsia" w:ascii="宋体" w:hAnsi="宋体" w:cs="宋体"/>
                <w:color w:val="auto"/>
                <w:sz w:val="21"/>
                <w:szCs w:val="21"/>
                <w:highlight w:val="none"/>
                <w:lang w:val="en-US" w:eastAsia="zh-CN"/>
              </w:rPr>
              <w:t>招募</w:t>
            </w:r>
            <w:r>
              <w:rPr>
                <w:rFonts w:hint="eastAsia" w:ascii="宋体" w:hAnsi="宋体" w:cs="宋体"/>
                <w:color w:val="auto"/>
                <w:sz w:val="21"/>
                <w:szCs w:val="21"/>
                <w:highlight w:val="none"/>
              </w:rPr>
              <w:t>时间）</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分。否则该项不得分。</w:t>
            </w:r>
          </w:p>
          <w:p>
            <w:pPr>
              <w:pStyle w:val="7"/>
              <w:spacing w:after="0" w:line="240" w:lineRule="auto"/>
              <w:rPr>
                <w:rFonts w:hint="eastAsia"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lang w:bidi="ar"/>
              </w:rPr>
              <w:t>在此基础上，每增加</w:t>
            </w:r>
            <w:r>
              <w:rPr>
                <w:rStyle w:val="18"/>
                <w:rFonts w:hint="eastAsia" w:ascii="宋体" w:hAnsi="宋体" w:eastAsia="宋体" w:cs="宋体"/>
                <w:color w:val="auto"/>
                <w:sz w:val="21"/>
                <w:szCs w:val="21"/>
                <w:highlight w:val="none"/>
                <w:lang w:val="en-US" w:eastAsia="zh-CN" w:bidi="ar"/>
              </w:rPr>
              <w:t>10</w:t>
            </w:r>
            <w:r>
              <w:rPr>
                <w:rStyle w:val="18"/>
                <w:rFonts w:hint="eastAsia" w:ascii="宋体" w:hAnsi="宋体" w:eastAsia="宋体" w:cs="宋体"/>
                <w:color w:val="auto"/>
                <w:sz w:val="21"/>
                <w:szCs w:val="21"/>
                <w:highlight w:val="none"/>
                <w:lang w:bidi="ar"/>
              </w:rPr>
              <w:t>0小时（</w:t>
            </w:r>
            <w:r>
              <w:rPr>
                <w:rFonts w:hint="eastAsia" w:ascii="宋体" w:hAnsi="宋体" w:eastAsia="宋体" w:cs="宋体"/>
                <w:color w:val="auto"/>
                <w:sz w:val="21"/>
                <w:szCs w:val="21"/>
                <w:highlight w:val="none"/>
              </w:rPr>
              <w:t>其中版权起始时间大于等于一年及以上的节目须达</w:t>
            </w:r>
            <w:r>
              <w:rPr>
                <w:rStyle w:val="18"/>
                <w:rFonts w:hint="eastAsia" w:ascii="宋体" w:hAnsi="宋体" w:eastAsia="宋体" w:cs="宋体"/>
                <w:color w:val="auto"/>
                <w:sz w:val="21"/>
                <w:szCs w:val="21"/>
                <w:highlight w:val="none"/>
                <w:lang w:val="en-US" w:eastAsia="zh-CN" w:bidi="ar"/>
              </w:rPr>
              <w:t>50</w:t>
            </w:r>
            <w:r>
              <w:rPr>
                <w:rFonts w:hint="eastAsia" w:ascii="宋体" w:hAnsi="宋体" w:eastAsia="宋体" w:cs="宋体"/>
                <w:color w:val="auto"/>
                <w:sz w:val="21"/>
                <w:szCs w:val="21"/>
                <w:highlight w:val="none"/>
              </w:rPr>
              <w:t>小时或以上，版权授权开始时间可早于</w:t>
            </w:r>
            <w:r>
              <w:rPr>
                <w:rFonts w:hint="eastAsia" w:ascii="宋体" w:hAnsi="宋体" w:eastAsia="宋体" w:cs="宋体"/>
                <w:color w:val="auto"/>
                <w:sz w:val="21"/>
                <w:szCs w:val="21"/>
                <w:highlight w:val="none"/>
                <w:lang w:val="en-US" w:eastAsia="zh-CN"/>
              </w:rPr>
              <w:t>招募</w:t>
            </w:r>
            <w:r>
              <w:rPr>
                <w:rFonts w:hint="eastAsia" w:ascii="宋体" w:hAnsi="宋体" w:eastAsia="宋体" w:cs="宋体"/>
                <w:color w:val="auto"/>
                <w:sz w:val="21"/>
                <w:szCs w:val="21"/>
                <w:highlight w:val="none"/>
              </w:rPr>
              <w:t>时间</w:t>
            </w:r>
            <w:r>
              <w:rPr>
                <w:rStyle w:val="18"/>
                <w:rFonts w:hint="eastAsia" w:ascii="宋体" w:hAnsi="宋体" w:eastAsia="宋体" w:cs="宋体"/>
                <w:color w:val="auto"/>
                <w:sz w:val="21"/>
                <w:szCs w:val="21"/>
                <w:highlight w:val="none"/>
                <w:lang w:bidi="ar"/>
              </w:rPr>
              <w:t>）的，多得</w:t>
            </w:r>
            <w:r>
              <w:rPr>
                <w:rStyle w:val="18"/>
                <w:rFonts w:hint="eastAsia" w:ascii="宋体" w:hAnsi="宋体" w:eastAsia="宋体" w:cs="宋体"/>
                <w:color w:val="auto"/>
                <w:sz w:val="21"/>
                <w:szCs w:val="21"/>
                <w:highlight w:val="none"/>
                <w:lang w:val="en-US" w:eastAsia="zh-CN" w:bidi="ar"/>
              </w:rPr>
              <w:t>5</w:t>
            </w:r>
            <w:r>
              <w:rPr>
                <w:rStyle w:val="18"/>
                <w:rFonts w:hint="eastAsia" w:ascii="宋体" w:hAnsi="宋体" w:eastAsia="宋体" w:cs="宋体"/>
                <w:color w:val="auto"/>
                <w:sz w:val="21"/>
                <w:szCs w:val="21"/>
                <w:highlight w:val="none"/>
                <w:lang w:bidi="ar"/>
              </w:rPr>
              <w:t>分。本</w:t>
            </w:r>
            <w:r>
              <w:rPr>
                <w:rFonts w:hint="eastAsia" w:ascii="宋体" w:hAnsi="宋体" w:eastAsia="宋体" w:cs="宋体"/>
                <w:color w:val="auto"/>
                <w:sz w:val="21"/>
                <w:szCs w:val="21"/>
                <w:highlight w:val="none"/>
              </w:rPr>
              <w:t>项满分</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pPr>
              <w:pStyle w:val="7"/>
              <w:spacing w:after="0" w:line="240" w:lineRule="auto"/>
              <w:rPr>
                <w:rFonts w:hint="eastAsia" w:ascii="宋体" w:hAnsi="宋体"/>
                <w:color w:val="auto"/>
                <w:sz w:val="21"/>
                <w:szCs w:val="21"/>
                <w:highlight w:val="none"/>
              </w:rPr>
            </w:pPr>
            <w:r>
              <w:rPr>
                <w:rFonts w:hint="eastAsia" w:ascii="宋体" w:hAnsi="宋体" w:cs="宋体"/>
                <w:b/>
                <w:bCs/>
                <w:color w:val="auto"/>
                <w:sz w:val="21"/>
                <w:szCs w:val="21"/>
                <w:highlight w:val="none"/>
              </w:rPr>
              <w:t>注：</w:t>
            </w:r>
            <w:r>
              <w:rPr>
                <w:rFonts w:hint="eastAsia" w:ascii="宋体" w:hAnsi="宋体" w:cs="宋体"/>
                <w:b/>
                <w:bCs/>
                <w:color w:val="auto"/>
                <w:kern w:val="0"/>
                <w:sz w:val="21"/>
                <w:szCs w:val="21"/>
                <w:highlight w:val="none"/>
                <w:lang w:eastAsia="zh-CN" w:bidi="ar"/>
              </w:rPr>
              <w:t>合作方</w:t>
            </w:r>
            <w:r>
              <w:rPr>
                <w:rFonts w:hint="eastAsia" w:ascii="宋体" w:hAnsi="宋体" w:cs="宋体"/>
                <w:b/>
                <w:bCs/>
                <w:color w:val="auto"/>
                <w:sz w:val="21"/>
                <w:szCs w:val="21"/>
                <w:highlight w:val="none"/>
              </w:rPr>
              <w:t>需提供电子版底量节目单（表格格式见本</w:t>
            </w:r>
            <w:r>
              <w:rPr>
                <w:rFonts w:hint="eastAsia" w:ascii="宋体" w:hAnsi="宋体" w:cs="宋体"/>
                <w:b/>
                <w:bCs/>
                <w:color w:val="auto"/>
                <w:sz w:val="21"/>
                <w:szCs w:val="21"/>
                <w:highlight w:val="none"/>
                <w:lang w:eastAsia="zh-CN"/>
              </w:rPr>
              <w:t>招募</w:t>
            </w:r>
            <w:r>
              <w:rPr>
                <w:rFonts w:hint="eastAsia" w:ascii="宋体" w:hAnsi="宋体" w:cs="宋体"/>
                <w:b/>
                <w:bCs/>
                <w:color w:val="auto"/>
                <w:sz w:val="21"/>
                <w:szCs w:val="21"/>
                <w:highlight w:val="none"/>
              </w:rPr>
              <w:t>文件相关格式”附件3《节目详单》）</w:t>
            </w:r>
            <w:r>
              <w:rPr>
                <w:rFonts w:hint="eastAsia" w:ascii="宋体" w:hAnsi="宋体"/>
                <w:b/>
                <w:bCs/>
                <w:color w:val="auto"/>
                <w:sz w:val="21"/>
                <w:szCs w:val="21"/>
                <w:highlight w:val="none"/>
              </w:rPr>
              <w:t>及针对以上底量节目的合作服务承诺函</w:t>
            </w:r>
            <w:r>
              <w:rPr>
                <w:rFonts w:hint="eastAsia" w:ascii="宋体" w:hAnsi="宋体" w:cs="宋体"/>
                <w:b/>
                <w:bCs/>
                <w:color w:val="auto"/>
                <w:sz w:val="21"/>
                <w:szCs w:val="21"/>
                <w:highlight w:val="none"/>
              </w:rPr>
              <w:t>，并加盖单位公章，</w:t>
            </w:r>
            <w:r>
              <w:rPr>
                <w:rFonts w:hint="eastAsia" w:ascii="宋体" w:hAnsi="宋体" w:eastAsia="宋体" w:cs="宋体"/>
                <w:b/>
                <w:bCs/>
                <w:color w:val="auto"/>
                <w:sz w:val="21"/>
                <w:szCs w:val="21"/>
                <w:highlight w:val="none"/>
              </w:rPr>
              <w:t>否则</w:t>
            </w:r>
            <w:r>
              <w:rPr>
                <w:rFonts w:hint="eastAsia" w:ascii="宋体" w:hAnsi="宋体" w:eastAsia="宋体" w:cs="宋体"/>
                <w:b/>
                <w:bCs/>
                <w:color w:val="auto"/>
                <w:sz w:val="21"/>
                <w:szCs w:val="21"/>
                <w:highlight w:val="none"/>
                <w:lang w:val="en-US" w:eastAsia="zh-CN"/>
              </w:rPr>
              <w:t>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16" w:type="pct"/>
            <w:vMerge w:val="continue"/>
            <w:noWrap w:val="0"/>
            <w:vAlign w:val="center"/>
          </w:tcPr>
          <w:p>
            <w:pPr>
              <w:widowControl/>
              <w:spacing w:line="240" w:lineRule="auto"/>
              <w:jc w:val="center"/>
              <w:textAlignment w:val="center"/>
              <w:rPr>
                <w:rFonts w:hint="eastAsia" w:ascii="宋体" w:hAnsi="宋体" w:cs="宋体"/>
                <w:color w:val="auto"/>
                <w:szCs w:val="21"/>
                <w:highlight w:val="none"/>
              </w:rPr>
            </w:pPr>
          </w:p>
        </w:tc>
        <w:tc>
          <w:tcPr>
            <w:tcW w:w="666" w:type="pct"/>
            <w:noWrap w:val="0"/>
            <w:vAlign w:val="center"/>
          </w:tcPr>
          <w:p>
            <w:pPr>
              <w:widowControl/>
              <w:spacing w:line="240" w:lineRule="auto"/>
              <w:jc w:val="center"/>
              <w:textAlignment w:val="center"/>
              <w:rPr>
                <w:rFonts w:hint="default" w:eastAsia="宋体"/>
                <w:color w:val="auto"/>
                <w:szCs w:val="21"/>
                <w:highlight w:val="none"/>
                <w:lang w:val="en-US" w:eastAsia="zh-CN"/>
              </w:rPr>
            </w:pPr>
            <w:r>
              <w:rPr>
                <w:rFonts w:hint="eastAsia" w:ascii="宋体" w:hAnsi="宋体" w:cs="宋体"/>
                <w:color w:val="auto"/>
                <w:szCs w:val="21"/>
                <w:highlight w:val="none"/>
              </w:rPr>
              <w:t>C2:</w:t>
            </w:r>
            <w:r>
              <w:rPr>
                <w:rFonts w:hint="eastAsia"/>
                <w:color w:val="auto"/>
                <w:szCs w:val="21"/>
                <w:highlight w:val="none"/>
                <w:lang w:val="en-US" w:eastAsia="zh-CN"/>
              </w:rPr>
              <w:t>内容种类</w:t>
            </w:r>
          </w:p>
          <w:p>
            <w:pPr>
              <w:pStyle w:val="7"/>
              <w:spacing w:after="0" w:line="240" w:lineRule="auto"/>
              <w:jc w:val="center"/>
              <w:rPr>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3617" w:type="pct"/>
            <w:noWrap w:val="0"/>
            <w:vAlign w:val="center"/>
          </w:tcPr>
          <w:p>
            <w:pPr>
              <w:pStyle w:val="7"/>
              <w:spacing w:after="0" w:line="240" w:lineRule="auto"/>
              <w:rPr>
                <w:rFonts w:hint="eastAsia" w:ascii="宋体" w:hAnsi="宋体" w:eastAsia="宋体" w:cs="宋体"/>
                <w:color w:val="auto"/>
                <w:kern w:val="0"/>
                <w:sz w:val="21"/>
                <w:szCs w:val="21"/>
                <w:highlight w:val="none"/>
                <w:lang w:eastAsia="zh-Hans" w:bidi="ar"/>
              </w:rPr>
            </w:pPr>
            <w:r>
              <w:rPr>
                <w:rFonts w:hint="eastAsia" w:ascii="宋体" w:hAnsi="宋体" w:eastAsia="宋体" w:cs="宋体"/>
                <w:color w:val="auto"/>
                <w:kern w:val="0"/>
                <w:sz w:val="21"/>
                <w:szCs w:val="21"/>
                <w:highlight w:val="none"/>
                <w:lang w:eastAsia="zh-Hans" w:bidi="ar"/>
              </w:rPr>
              <w:t>根据合作方提供的</w:t>
            </w:r>
            <w:r>
              <w:rPr>
                <w:rFonts w:hint="eastAsia" w:ascii="宋体" w:hAnsi="宋体" w:eastAsia="宋体" w:cs="宋体"/>
                <w:color w:val="auto"/>
                <w:kern w:val="0"/>
                <w:sz w:val="21"/>
                <w:szCs w:val="21"/>
                <w:highlight w:val="none"/>
                <w:lang w:val="en-US" w:eastAsia="zh-CN" w:bidi="ar"/>
              </w:rPr>
              <w:t>内容种类</w:t>
            </w:r>
            <w:r>
              <w:rPr>
                <w:rFonts w:hint="eastAsia" w:ascii="宋体" w:hAnsi="宋体" w:eastAsia="宋体" w:cs="宋体"/>
                <w:color w:val="auto"/>
                <w:kern w:val="0"/>
                <w:sz w:val="21"/>
                <w:szCs w:val="21"/>
                <w:highlight w:val="none"/>
                <w:lang w:eastAsia="zh-Hans" w:bidi="ar"/>
              </w:rPr>
              <w:t>(包括</w:t>
            </w:r>
            <w:r>
              <w:rPr>
                <w:rFonts w:hint="eastAsia" w:ascii="宋体" w:hAnsi="宋体" w:eastAsia="宋体" w:cs="宋体"/>
                <w:kern w:val="0"/>
                <w:sz w:val="21"/>
                <w:szCs w:val="21"/>
                <w:highlight w:val="none"/>
                <w:lang w:val="en-US" w:eastAsia="zh-CN" w:bidi="ar"/>
              </w:rPr>
              <w:t>但不限于</w:t>
            </w:r>
            <w:r>
              <w:rPr>
                <w:rFonts w:hint="eastAsia" w:ascii="宋体" w:hAnsi="宋体" w:cs="宋体"/>
                <w:kern w:val="0"/>
                <w:sz w:val="21"/>
                <w:szCs w:val="21"/>
                <w:highlight w:val="none"/>
                <w:lang w:val="en-US" w:eastAsia="zh-CN" w:bidi="ar"/>
              </w:rPr>
              <w:t>舞蹈、戏曲、</w:t>
            </w:r>
            <w:r>
              <w:rPr>
                <w:rFonts w:hint="eastAsia" w:ascii="宋体" w:hAnsi="宋体" w:eastAsia="宋体" w:cs="宋体"/>
                <w:kern w:val="0"/>
                <w:sz w:val="21"/>
                <w:szCs w:val="21"/>
                <w:highlight w:val="none"/>
                <w:lang w:val="en-US" w:eastAsia="zh-CN" w:bidi="ar"/>
              </w:rPr>
              <w:t>影视、综艺、非遗等内容</w:t>
            </w:r>
            <w:r>
              <w:rPr>
                <w:rFonts w:hint="eastAsia" w:ascii="宋体" w:hAnsi="宋体" w:eastAsia="宋体" w:cs="宋体"/>
                <w:color w:val="auto"/>
                <w:kern w:val="0"/>
                <w:sz w:val="21"/>
                <w:szCs w:val="21"/>
                <w:highlight w:val="none"/>
                <w:lang w:eastAsia="zh-Hans" w:bidi="ar"/>
              </w:rPr>
              <w:t>)数量进行评分</w:t>
            </w:r>
            <w:r>
              <w:rPr>
                <w:rFonts w:hint="eastAsia" w:ascii="宋体" w:hAnsi="宋体" w:eastAsia="宋体" w:cs="宋体"/>
                <w:color w:val="FF0000"/>
                <w:kern w:val="0"/>
                <w:sz w:val="21"/>
                <w:szCs w:val="21"/>
                <w:highlight w:val="none"/>
                <w:lang w:eastAsia="zh-Hans" w:bidi="ar"/>
              </w:rPr>
              <w:t>。</w:t>
            </w:r>
            <w:r>
              <w:rPr>
                <w:rFonts w:hint="eastAsia" w:ascii="宋体" w:hAnsi="宋体" w:cs="宋体"/>
                <w:color w:val="auto"/>
                <w:kern w:val="0"/>
                <w:sz w:val="21"/>
                <w:szCs w:val="21"/>
                <w:highlight w:val="none"/>
                <w:lang w:eastAsia="zh-CN" w:bidi="ar"/>
              </w:rPr>
              <w:t>合作方</w:t>
            </w:r>
            <w:r>
              <w:rPr>
                <w:rFonts w:hint="eastAsia" w:ascii="宋体" w:hAnsi="宋体" w:eastAsia="宋体" w:cs="宋体"/>
                <w:color w:val="auto"/>
                <w:kern w:val="0"/>
                <w:sz w:val="21"/>
                <w:szCs w:val="21"/>
                <w:highlight w:val="none"/>
                <w:lang w:eastAsia="zh-Hans" w:bidi="ar"/>
              </w:rPr>
              <w:t>提供</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类</w:t>
            </w:r>
            <w:r>
              <w:rPr>
                <w:rFonts w:hint="eastAsia" w:ascii="宋体" w:hAnsi="宋体" w:eastAsia="宋体" w:cs="宋体"/>
                <w:color w:val="auto"/>
                <w:kern w:val="0"/>
                <w:sz w:val="21"/>
                <w:szCs w:val="21"/>
                <w:highlight w:val="none"/>
                <w:lang w:eastAsia="zh-Hans" w:bidi="ar"/>
              </w:rPr>
              <w:t>的，得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eastAsia="zh-Hans" w:bidi="ar"/>
              </w:rPr>
              <w:t>分，每多提供1</w:t>
            </w:r>
            <w:r>
              <w:rPr>
                <w:rFonts w:hint="eastAsia" w:ascii="宋体" w:hAnsi="宋体" w:eastAsia="宋体" w:cs="宋体"/>
                <w:color w:val="auto"/>
                <w:kern w:val="0"/>
                <w:sz w:val="21"/>
                <w:szCs w:val="21"/>
                <w:highlight w:val="none"/>
                <w:lang w:val="en-US" w:eastAsia="zh-CN" w:bidi="ar"/>
              </w:rPr>
              <w:t>类</w:t>
            </w:r>
            <w:r>
              <w:rPr>
                <w:rFonts w:hint="eastAsia" w:ascii="宋体" w:hAnsi="宋体" w:eastAsia="宋体" w:cs="宋体"/>
                <w:color w:val="auto"/>
                <w:kern w:val="0"/>
                <w:sz w:val="21"/>
                <w:szCs w:val="21"/>
                <w:highlight w:val="none"/>
                <w:lang w:eastAsia="zh-Hans" w:bidi="ar"/>
              </w:rPr>
              <w:t>多得</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Hans" w:bidi="ar"/>
              </w:rPr>
              <w:t>分。提供数量不足</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类</w:t>
            </w:r>
            <w:r>
              <w:rPr>
                <w:rFonts w:hint="eastAsia" w:ascii="宋体" w:hAnsi="宋体" w:eastAsia="宋体" w:cs="宋体"/>
                <w:color w:val="auto"/>
                <w:kern w:val="0"/>
                <w:sz w:val="21"/>
                <w:szCs w:val="21"/>
                <w:highlight w:val="none"/>
                <w:lang w:eastAsia="zh-Hans" w:bidi="ar"/>
              </w:rPr>
              <w:t>的，该项不得分。本项满分1</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Hans" w:bidi="ar"/>
              </w:rPr>
              <w:t>分。</w:t>
            </w:r>
          </w:p>
          <w:p>
            <w:pPr>
              <w:pStyle w:val="7"/>
              <w:spacing w:after="0" w:line="240" w:lineRule="auto"/>
              <w:rPr>
                <w:rFonts w:ascii="宋体" w:hAnsi="宋体" w:cs="宋体"/>
                <w:color w:val="auto"/>
                <w:sz w:val="21"/>
                <w:szCs w:val="21"/>
                <w:highlight w:val="none"/>
              </w:rPr>
            </w:pPr>
            <w:r>
              <w:rPr>
                <w:rFonts w:hint="eastAsia" w:ascii="宋体" w:hAnsi="宋体" w:eastAsia="宋体" w:cs="Times New Roman"/>
                <w:b/>
                <w:bCs/>
                <w:color w:val="auto"/>
                <w:sz w:val="21"/>
                <w:szCs w:val="21"/>
                <w:highlight w:val="none"/>
              </w:rPr>
              <w:t>注：</w:t>
            </w:r>
            <w:r>
              <w:rPr>
                <w:rFonts w:hint="eastAsia" w:ascii="宋体" w:hAnsi="宋体" w:eastAsia="宋体" w:cs="Times New Roman"/>
                <w:b/>
                <w:bCs/>
                <w:color w:val="auto"/>
                <w:sz w:val="21"/>
                <w:szCs w:val="21"/>
                <w:highlight w:val="none"/>
                <w:lang w:eastAsia="zh-CN"/>
              </w:rPr>
              <w:t>合作方</w:t>
            </w:r>
            <w:r>
              <w:rPr>
                <w:rFonts w:hint="eastAsia" w:ascii="宋体" w:hAnsi="宋体" w:eastAsia="宋体" w:cs="Times New Roman"/>
                <w:b/>
                <w:bCs/>
                <w:color w:val="auto"/>
                <w:sz w:val="21"/>
                <w:szCs w:val="21"/>
                <w:highlight w:val="none"/>
              </w:rPr>
              <w:t>需提供相</w:t>
            </w:r>
            <w:r>
              <w:rPr>
                <w:rFonts w:hint="eastAsia" w:ascii="宋体" w:hAnsi="宋体" w:cs="宋体"/>
                <w:b/>
                <w:bCs/>
                <w:color w:val="auto"/>
                <w:sz w:val="21"/>
                <w:szCs w:val="21"/>
                <w:highlight w:val="none"/>
              </w:rPr>
              <w:t>关</w:t>
            </w:r>
            <w:r>
              <w:rPr>
                <w:rFonts w:hint="eastAsia" w:ascii="宋体" w:hAnsi="宋体" w:cs="宋体"/>
                <w:b/>
                <w:bCs/>
                <w:color w:val="auto"/>
                <w:sz w:val="21"/>
                <w:szCs w:val="21"/>
                <w:highlight w:val="none"/>
                <w:lang w:val="en-US" w:eastAsia="zh-CN"/>
              </w:rPr>
              <w:t>品牌</w:t>
            </w:r>
            <w:r>
              <w:rPr>
                <w:rFonts w:hint="eastAsia" w:ascii="宋体" w:hAnsi="宋体" w:cs="宋体"/>
                <w:b/>
                <w:bCs/>
                <w:color w:val="auto"/>
                <w:sz w:val="21"/>
                <w:szCs w:val="21"/>
                <w:highlight w:val="none"/>
              </w:rPr>
              <w:t>授权书，否则本项不得分。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16" w:type="pct"/>
            <w:vMerge w:val="continue"/>
            <w:noWrap w:val="0"/>
            <w:vAlign w:val="center"/>
          </w:tcPr>
          <w:p>
            <w:pPr>
              <w:widowControl/>
              <w:spacing w:line="240" w:lineRule="auto"/>
              <w:jc w:val="center"/>
              <w:textAlignment w:val="center"/>
              <w:rPr>
                <w:rFonts w:hint="eastAsia" w:ascii="宋体" w:hAnsi="宋体" w:cs="宋体"/>
                <w:color w:val="auto"/>
                <w:szCs w:val="21"/>
                <w:highlight w:val="none"/>
              </w:rPr>
            </w:pPr>
          </w:p>
        </w:tc>
        <w:tc>
          <w:tcPr>
            <w:tcW w:w="666" w:type="pct"/>
            <w:noWrap w:val="0"/>
            <w:vAlign w:val="center"/>
          </w:tcPr>
          <w:p>
            <w:pPr>
              <w:pStyle w:val="7"/>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C3:</w:t>
            </w:r>
            <w:r>
              <w:rPr>
                <w:rFonts w:hint="eastAsia" w:ascii="宋体" w:hAnsi="宋体" w:cs="宋体"/>
                <w:color w:val="auto"/>
                <w:sz w:val="21"/>
                <w:szCs w:val="21"/>
                <w:highlight w:val="none"/>
                <w:lang w:val="en-US" w:eastAsia="zh-CN"/>
              </w:rPr>
              <w:t>高清节目</w:t>
            </w:r>
            <w:r>
              <w:rPr>
                <w:rFonts w:hint="eastAsia" w:ascii="宋体" w:hAnsi="宋体" w:cs="宋体"/>
                <w:color w:val="auto"/>
                <w:sz w:val="21"/>
                <w:szCs w:val="21"/>
                <w:highlight w:val="none"/>
              </w:rPr>
              <w:t>占比</w:t>
            </w:r>
          </w:p>
          <w:p>
            <w:pPr>
              <w:pStyle w:val="7"/>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tc>
        <w:tc>
          <w:tcPr>
            <w:tcW w:w="3617" w:type="pct"/>
            <w:noWrap w:val="0"/>
            <w:vAlign w:val="center"/>
          </w:tcPr>
          <w:p>
            <w:pPr>
              <w:pStyle w:val="7"/>
              <w:spacing w:after="0"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根据</w:t>
            </w:r>
            <w:r>
              <w:rPr>
                <w:rFonts w:hint="eastAsia" w:ascii="宋体" w:hAnsi="宋体" w:cs="宋体"/>
                <w:color w:val="auto"/>
                <w:kern w:val="0"/>
                <w:sz w:val="21"/>
                <w:szCs w:val="21"/>
                <w:highlight w:val="none"/>
                <w:lang w:eastAsia="zh-CN" w:bidi="ar"/>
              </w:rPr>
              <w:t>合作方</w:t>
            </w:r>
            <w:r>
              <w:rPr>
                <w:rFonts w:hint="eastAsia" w:ascii="宋体" w:hAnsi="宋体" w:cs="宋体"/>
                <w:color w:val="auto"/>
                <w:sz w:val="21"/>
                <w:szCs w:val="21"/>
                <w:highlight w:val="none"/>
              </w:rPr>
              <w:t>提供的</w:t>
            </w:r>
            <w:r>
              <w:rPr>
                <w:rFonts w:hint="eastAsia" w:ascii="宋体" w:hAnsi="宋体" w:cs="宋体"/>
                <w:color w:val="auto"/>
                <w:sz w:val="21"/>
                <w:szCs w:val="21"/>
                <w:highlight w:val="none"/>
                <w:lang w:val="en-US" w:eastAsia="zh-CN"/>
              </w:rPr>
              <w:t>高清视频</w:t>
            </w:r>
            <w:r>
              <w:rPr>
                <w:rFonts w:hint="eastAsia" w:ascii="宋体" w:hAnsi="宋体" w:cs="宋体"/>
                <w:color w:val="auto"/>
                <w:sz w:val="21"/>
                <w:szCs w:val="21"/>
                <w:highlight w:val="none"/>
              </w:rPr>
              <w:t>总时长进行评分。底量节目中分辨率达720P及以上的高清节目须达</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00小时的得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分，每多提供5</w:t>
            </w:r>
            <w:r>
              <w:rPr>
                <w:rFonts w:ascii="宋体" w:hAnsi="宋体" w:cs="宋体"/>
                <w:color w:val="auto"/>
                <w:sz w:val="21"/>
                <w:szCs w:val="21"/>
                <w:highlight w:val="none"/>
              </w:rPr>
              <w:t>0</w:t>
            </w:r>
            <w:r>
              <w:rPr>
                <w:rFonts w:hint="eastAsia" w:ascii="宋体" w:hAnsi="宋体" w:cs="宋体"/>
                <w:color w:val="auto"/>
                <w:sz w:val="21"/>
                <w:szCs w:val="21"/>
                <w:highlight w:val="none"/>
              </w:rPr>
              <w:t>小时多得1分。本项满分</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p>
            <w:pPr>
              <w:pStyle w:val="7"/>
              <w:spacing w:after="0" w:line="240" w:lineRule="auto"/>
              <w:rPr>
                <w:rFonts w:ascii="宋体" w:hAnsi="宋体" w:cs="宋体"/>
                <w:color w:val="auto"/>
                <w:kern w:val="0"/>
                <w:sz w:val="21"/>
                <w:szCs w:val="21"/>
                <w:highlight w:val="none"/>
                <w:lang w:bidi="ar"/>
              </w:rPr>
            </w:pPr>
            <w:r>
              <w:rPr>
                <w:rFonts w:hint="eastAsia" w:ascii="宋体" w:hAnsi="宋体" w:eastAsia="宋体" w:cs="Times New Roman"/>
                <w:b/>
                <w:bCs/>
                <w:color w:val="auto"/>
                <w:sz w:val="21"/>
                <w:szCs w:val="21"/>
                <w:highlight w:val="none"/>
              </w:rPr>
              <w:t>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合作方</w:t>
            </w:r>
            <w:r>
              <w:rPr>
                <w:rFonts w:hint="eastAsia" w:ascii="宋体" w:hAnsi="宋体" w:eastAsia="宋体" w:cs="宋体"/>
                <w:b/>
                <w:bCs/>
                <w:color w:val="auto"/>
                <w:sz w:val="21"/>
                <w:szCs w:val="21"/>
                <w:highlight w:val="none"/>
              </w:rPr>
              <w:t>需提供</w:t>
            </w:r>
            <w:r>
              <w:rPr>
                <w:rFonts w:hint="eastAsia" w:ascii="宋体" w:hAnsi="宋体" w:eastAsia="宋体" w:cs="宋体"/>
                <w:b/>
                <w:bCs/>
                <w:color w:val="auto"/>
                <w:sz w:val="21"/>
                <w:szCs w:val="21"/>
                <w:highlight w:val="none"/>
                <w:lang w:val="en-US" w:eastAsia="zh-CN"/>
              </w:rPr>
              <w:t>电子版</w:t>
            </w:r>
            <w:r>
              <w:rPr>
                <w:rFonts w:hint="eastAsia" w:ascii="宋体" w:hAnsi="宋体" w:eastAsia="宋体" w:cs="宋体"/>
                <w:b/>
                <w:bCs/>
                <w:color w:val="auto"/>
                <w:sz w:val="21"/>
                <w:szCs w:val="21"/>
                <w:highlight w:val="none"/>
              </w:rPr>
              <w:t>节目单（表格格式见本</w:t>
            </w:r>
            <w:r>
              <w:rPr>
                <w:rFonts w:hint="eastAsia" w:ascii="宋体" w:hAnsi="宋体" w:eastAsia="宋体" w:cs="宋体"/>
                <w:b/>
                <w:bCs/>
                <w:color w:val="auto"/>
                <w:sz w:val="21"/>
                <w:szCs w:val="21"/>
                <w:highlight w:val="none"/>
                <w:lang w:eastAsia="zh-CN"/>
              </w:rPr>
              <w:t>招募</w:t>
            </w:r>
            <w:r>
              <w:rPr>
                <w:rFonts w:hint="eastAsia" w:ascii="宋体" w:hAnsi="宋体" w:eastAsia="宋体" w:cs="宋体"/>
                <w:b/>
                <w:bCs/>
                <w:color w:val="auto"/>
                <w:sz w:val="21"/>
                <w:szCs w:val="21"/>
                <w:highlight w:val="none"/>
              </w:rPr>
              <w:t>文件附件3《节目详单》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及针对以节目的合作服务承诺函，并加盖单位公章，否则</w:t>
            </w:r>
            <w:r>
              <w:rPr>
                <w:rFonts w:hint="eastAsia" w:ascii="宋体" w:hAnsi="宋体" w:eastAsia="宋体" w:cs="宋体"/>
                <w:b/>
                <w:bCs/>
                <w:color w:val="auto"/>
                <w:sz w:val="21"/>
                <w:szCs w:val="21"/>
                <w:highlight w:val="none"/>
                <w:lang w:val="en-US" w:eastAsia="zh-CN"/>
              </w:rPr>
              <w:t>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pct"/>
            <w:vMerge w:val="continue"/>
            <w:noWrap w:val="0"/>
            <w:vAlign w:val="center"/>
          </w:tcPr>
          <w:p>
            <w:pPr>
              <w:widowControl/>
              <w:spacing w:line="240" w:lineRule="auto"/>
              <w:jc w:val="center"/>
              <w:textAlignment w:val="center"/>
              <w:rPr>
                <w:rFonts w:hint="eastAsia" w:ascii="宋体" w:hAnsi="宋体" w:cs="宋体"/>
                <w:color w:val="auto"/>
                <w:szCs w:val="21"/>
                <w:highlight w:val="none"/>
              </w:rPr>
            </w:pPr>
          </w:p>
        </w:tc>
        <w:tc>
          <w:tcPr>
            <w:tcW w:w="666" w:type="pct"/>
            <w:noWrap w:val="0"/>
            <w:vAlign w:val="center"/>
          </w:tcPr>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C4:节目更新量</w:t>
            </w:r>
          </w:p>
          <w:p>
            <w:pPr>
              <w:widowControl/>
              <w:spacing w:line="24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15</w:t>
            </w:r>
            <w:r>
              <w:rPr>
                <w:rFonts w:hint="eastAsia" w:ascii="宋体" w:hAnsi="宋体" w:cs="宋体"/>
                <w:color w:val="auto"/>
                <w:kern w:val="0"/>
                <w:szCs w:val="21"/>
                <w:highlight w:val="none"/>
                <w:lang w:bidi="ar"/>
              </w:rPr>
              <w:t>分）</w:t>
            </w:r>
          </w:p>
        </w:tc>
        <w:tc>
          <w:tcPr>
            <w:tcW w:w="3617" w:type="pct"/>
            <w:noWrap w:val="0"/>
            <w:vAlign w:val="center"/>
          </w:tcPr>
          <w:p>
            <w:pPr>
              <w:widowControl/>
              <w:spacing w:line="240" w:lineRule="auto"/>
              <w:jc w:val="left"/>
              <w:textAlignment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eastAsia="zh-CN" w:bidi="ar-SA"/>
              </w:rPr>
              <w:t>合作方</w:t>
            </w:r>
            <w:r>
              <w:rPr>
                <w:rFonts w:hint="eastAsia" w:ascii="Times New Roman" w:hAnsi="Times New Roman" w:eastAsia="宋体" w:cs="Times New Roman"/>
                <w:color w:val="auto"/>
                <w:sz w:val="21"/>
                <w:szCs w:val="21"/>
                <w:highlight w:val="none"/>
              </w:rPr>
              <w:t>承诺合作期间</w:t>
            </w:r>
            <w:r>
              <w:rPr>
                <w:rFonts w:hint="eastAsia" w:cs="Times New Roman"/>
                <w:color w:val="auto"/>
                <w:sz w:val="21"/>
                <w:szCs w:val="21"/>
                <w:highlight w:val="none"/>
                <w:lang w:val="en-US" w:eastAsia="zh-CN"/>
              </w:rPr>
              <w:t>每月</w:t>
            </w:r>
            <w:r>
              <w:rPr>
                <w:rFonts w:hint="eastAsia" w:ascii="Times New Roman" w:hAnsi="Times New Roman" w:eastAsia="宋体" w:cs="Times New Roman"/>
                <w:color w:val="auto"/>
                <w:sz w:val="21"/>
                <w:szCs w:val="21"/>
                <w:highlight w:val="none"/>
              </w:rPr>
              <w:t>更新节目不少于</w:t>
            </w:r>
            <w:r>
              <w:rPr>
                <w:rFonts w:hint="eastAsia"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0小时的，得</w:t>
            </w:r>
            <w:r>
              <w:rPr>
                <w:rFonts w:hint="eastAsia" w:ascii="Times New Roman" w:hAnsi="Times New Roman" w:eastAsia="宋体"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rPr>
              <w:t>分，</w:t>
            </w:r>
            <w:r>
              <w:rPr>
                <w:rFonts w:hint="eastAsia" w:cs="Times New Roman"/>
                <w:color w:val="auto"/>
                <w:sz w:val="21"/>
                <w:szCs w:val="21"/>
                <w:highlight w:val="none"/>
                <w:lang w:val="en-US" w:eastAsia="zh-CN"/>
              </w:rPr>
              <w:t>每多提供10小时多得1分，不足30小时的</w:t>
            </w:r>
            <w:r>
              <w:rPr>
                <w:rFonts w:hint="eastAsia" w:ascii="Times New Roman" w:hAnsi="Times New Roman" w:eastAsia="宋体" w:cs="Times New Roman"/>
                <w:color w:val="auto"/>
                <w:sz w:val="21"/>
                <w:szCs w:val="21"/>
                <w:highlight w:val="none"/>
              </w:rPr>
              <w:t>该项不得分。本项满分</w:t>
            </w: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rPr>
              <w:t>分。</w:t>
            </w:r>
          </w:p>
          <w:p>
            <w:pPr>
              <w:pStyle w:val="7"/>
              <w:spacing w:after="0" w:line="240" w:lineRule="auto"/>
              <w:rPr>
                <w:rFonts w:hint="eastAsia"/>
                <w:color w:val="auto"/>
                <w:sz w:val="21"/>
                <w:szCs w:val="21"/>
                <w:highlight w:val="none"/>
              </w:rPr>
            </w:pPr>
            <w:r>
              <w:rPr>
                <w:rFonts w:hint="eastAsia" w:ascii="宋体" w:hAnsi="宋体" w:eastAsia="宋体" w:cs="Times New Roman"/>
                <w:b/>
                <w:bCs/>
                <w:color w:val="auto"/>
                <w:sz w:val="21"/>
                <w:szCs w:val="21"/>
                <w:highlight w:val="none"/>
              </w:rPr>
              <w:t>注：</w:t>
            </w:r>
            <w:r>
              <w:rPr>
                <w:rFonts w:hint="eastAsia" w:ascii="宋体" w:hAnsi="宋体" w:eastAsia="宋体" w:cs="Times New Roman"/>
                <w:b/>
                <w:bCs/>
                <w:color w:val="auto"/>
                <w:sz w:val="21"/>
                <w:szCs w:val="21"/>
                <w:highlight w:val="none"/>
                <w:lang w:eastAsia="zh-CN"/>
              </w:rPr>
              <w:t>合作方</w:t>
            </w:r>
            <w:r>
              <w:rPr>
                <w:rFonts w:hint="eastAsia" w:ascii="宋体" w:hAnsi="宋体" w:eastAsia="宋体" w:cs="Times New Roman"/>
                <w:b/>
                <w:bCs/>
                <w:color w:val="auto"/>
                <w:sz w:val="21"/>
                <w:szCs w:val="21"/>
                <w:highlight w:val="none"/>
              </w:rPr>
              <w:t>需提供合作服务承诺函，并加盖单位公章,否则本项不得分。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716" w:type="pct"/>
            <w:noWrap w:val="0"/>
            <w:vAlign w:val="center"/>
          </w:tcPr>
          <w:p>
            <w:pPr>
              <w:widowControl/>
              <w:spacing w:line="240" w:lineRule="auto"/>
              <w:jc w:val="center"/>
              <w:rPr>
                <w:rFonts w:hint="eastAsia" w:ascii="宋体" w:hAnsi="宋体" w:cs="宋体"/>
                <w:color w:val="auto"/>
                <w:szCs w:val="21"/>
                <w:highlight w:val="none"/>
              </w:rPr>
            </w:pPr>
            <w:r>
              <w:rPr>
                <w:rFonts w:hint="eastAsia" w:ascii="宋体" w:hAnsi="宋体"/>
                <w:color w:val="auto"/>
                <w:szCs w:val="21"/>
                <w:highlight w:val="none"/>
              </w:rPr>
              <w:t>说明</w:t>
            </w:r>
          </w:p>
        </w:tc>
        <w:tc>
          <w:tcPr>
            <w:tcW w:w="4283" w:type="pct"/>
            <w:gridSpan w:val="2"/>
            <w:noWrap w:val="0"/>
            <w:vAlign w:val="center"/>
          </w:tcPr>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1.各评委评分A、B、C部分各项得分累加为最终得分。</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2.对所有合作方的招募评分都采用相同的程序和标准。</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3.招募评分严格按招募公告的要求和条件进行。</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4.有关招募公告的审查、澄清、评估和比较以及会影响招募评分工作的一切情况都不得透露给任一合作方或与上述招募评审工作无关的工作人员。</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5.合作方不得干扰招募评审活动，否则将废除其招募资格。</w:t>
            </w:r>
          </w:p>
          <w:p>
            <w:pPr>
              <w:numPr>
                <w:ilvl w:val="0"/>
                <w:numId w:val="0"/>
              </w:num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6.上述企业综合实力、运营支撑能力部分的招募评分标准和方法中所涉及到的如合作省网协议、驻地人员服务承诺等一切需要合作方提供的相关证明材料，合作方必须认真分类并装订成册，做好标识以方便评委会逐条对应评议。未提供相关证明材料的，评委将作出不利于合作方的评议和评分。招募评分过程中无论是否有对原件进行核查，合作方都必须对其提供各种资料、复印件以及说明和承诺的真实性负责。招募方将保留在评审过程中或签订合同前随时核查其原件的权利，合作方应无条件配合招募人的核查工作，不得托词拒绝核查或隐瞒真实情况。</w:t>
            </w:r>
          </w:p>
          <w:p>
            <w:pPr>
              <w:numPr>
                <w:ilvl w:val="0"/>
                <w:numId w:val="0"/>
              </w:numPr>
              <w:spacing w:line="240" w:lineRule="auto"/>
              <w:jc w:val="left"/>
              <w:rPr>
                <w:rFonts w:hint="eastAsia" w:ascii="宋体" w:hAnsi="宋体" w:eastAsia="宋体" w:cs="宋体"/>
                <w:szCs w:val="21"/>
                <w:lang w:val="en-US" w:eastAsia="zh-CN"/>
              </w:rPr>
            </w:pPr>
          </w:p>
        </w:tc>
      </w:tr>
    </w:tbl>
    <w:p>
      <w:pPr>
        <w:spacing w:line="580" w:lineRule="exact"/>
        <w:ind w:firstLine="640" w:firstLineChars="200"/>
        <w:rPr>
          <w:rFonts w:hint="eastAsia" w:ascii="仿宋_GB2312" w:hAnsi="仿宋" w:eastAsia="仿宋_GB2312"/>
          <w:kern w:val="0"/>
          <w:sz w:val="32"/>
          <w:szCs w:val="32"/>
        </w:rPr>
      </w:pPr>
    </w:p>
    <w:p>
      <w:pPr>
        <w:jc w:val="both"/>
        <w:rPr>
          <w:rFonts w:hint="eastAsia" w:ascii="宋体" w:hAnsi="宋体" w:cs="宋体"/>
          <w:b/>
          <w:bCs/>
          <w:color w:val="000000"/>
          <w:sz w:val="36"/>
          <w:szCs w:val="20"/>
          <w:lang w:val="en-US" w:eastAsia="zh-CN"/>
        </w:rPr>
      </w:pPr>
    </w:p>
    <w:p>
      <w:pPr>
        <w:jc w:val="center"/>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spacing w:line="58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spacing w:line="580" w:lineRule="exact"/>
        <w:jc w:val="both"/>
        <w:rPr>
          <w:rFonts w:hint="eastAsia" w:ascii="黑体" w:hAnsi="黑体" w:eastAsia="黑体" w:cs="黑体"/>
          <w:sz w:val="32"/>
          <w:szCs w:val="32"/>
          <w:lang w:val="en-US" w:eastAsia="zh-CN"/>
        </w:rPr>
      </w:pPr>
    </w:p>
    <w:p>
      <w:pPr>
        <w:spacing w:line="580" w:lineRule="exact"/>
        <w:jc w:val="center"/>
        <w:rPr>
          <w:rFonts w:hint="eastAsia" w:ascii="微软雅黑" w:eastAsia="微软雅黑"/>
          <w:sz w:val="44"/>
          <w:szCs w:val="32"/>
        </w:rPr>
      </w:pPr>
      <w:r>
        <w:rPr>
          <w:rFonts w:hint="eastAsia" w:ascii="微软雅黑" w:eastAsia="微软雅黑"/>
          <w:sz w:val="44"/>
          <w:szCs w:val="32"/>
        </w:rPr>
        <w:t>福建广电网络</w:t>
      </w:r>
      <w:r>
        <w:rPr>
          <w:rFonts w:hint="eastAsia" w:ascii="微软雅黑" w:eastAsia="微软雅黑"/>
          <w:sz w:val="44"/>
          <w:szCs w:val="32"/>
          <w:lang w:val="en-US" w:eastAsia="zh-CN"/>
        </w:rPr>
        <w:t>集团厦门</w:t>
      </w:r>
      <w:r>
        <w:rPr>
          <w:rFonts w:hint="eastAsia" w:ascii="微软雅黑" w:eastAsia="微软雅黑"/>
          <w:sz w:val="44"/>
          <w:szCs w:val="32"/>
        </w:rPr>
        <w:t>融媒体科技有限公司</w:t>
      </w:r>
    </w:p>
    <w:p>
      <w:pPr>
        <w:spacing w:line="580" w:lineRule="exact"/>
        <w:jc w:val="center"/>
        <w:rPr>
          <w:rFonts w:hint="eastAsia" w:ascii="微软雅黑" w:eastAsia="微软雅黑"/>
          <w:sz w:val="44"/>
          <w:szCs w:val="32"/>
        </w:rPr>
      </w:pPr>
      <w:r>
        <w:rPr>
          <w:rFonts w:hint="eastAsia" w:ascii="微软雅黑" w:eastAsia="微软雅黑"/>
          <w:sz w:val="44"/>
          <w:szCs w:val="32"/>
          <w:lang w:eastAsia="zh-CN"/>
        </w:rPr>
        <w:t>“</w:t>
      </w:r>
      <w:r>
        <w:rPr>
          <w:rFonts w:hint="eastAsia" w:ascii="微软雅黑" w:eastAsia="微软雅黑"/>
          <w:sz w:val="44"/>
          <w:szCs w:val="32"/>
          <w:lang w:val="en-US" w:eastAsia="zh-CN"/>
        </w:rPr>
        <w:t>海韵</w:t>
      </w:r>
      <w:r>
        <w:rPr>
          <w:rFonts w:hint="eastAsia" w:ascii="微软雅黑" w:eastAsia="微软雅黑"/>
          <w:sz w:val="44"/>
          <w:szCs w:val="32"/>
          <w:lang w:eastAsia="zh-CN"/>
        </w:rPr>
        <w:t>”</w:t>
      </w:r>
      <w:r>
        <w:rPr>
          <w:rFonts w:hint="eastAsia" w:ascii="微软雅黑" w:eastAsia="微软雅黑"/>
          <w:sz w:val="44"/>
          <w:szCs w:val="32"/>
          <w:lang w:val="en-US" w:eastAsia="zh-CN"/>
        </w:rPr>
        <w:t>优秀视频出海</w:t>
      </w:r>
      <w:r>
        <w:rPr>
          <w:rFonts w:hint="eastAsia" w:ascii="微软雅黑" w:eastAsia="微软雅黑"/>
          <w:sz w:val="44"/>
          <w:szCs w:val="32"/>
        </w:rPr>
        <w:t>项目</w:t>
      </w:r>
      <w:r>
        <w:rPr>
          <w:rFonts w:hint="eastAsia" w:ascii="微软雅黑" w:eastAsia="微软雅黑"/>
          <w:sz w:val="44"/>
          <w:szCs w:val="32"/>
          <w:lang w:val="en-US" w:eastAsia="zh-CN"/>
        </w:rPr>
        <w:t>内容</w:t>
      </w:r>
      <w:r>
        <w:rPr>
          <w:rFonts w:hint="eastAsia" w:ascii="微软雅黑" w:eastAsia="微软雅黑"/>
          <w:sz w:val="44"/>
          <w:szCs w:val="32"/>
        </w:rPr>
        <w:t>合作伙伴</w:t>
      </w:r>
    </w:p>
    <w:p>
      <w:pPr>
        <w:spacing w:line="580" w:lineRule="exact"/>
        <w:jc w:val="center"/>
        <w:rPr>
          <w:rFonts w:hint="default" w:ascii="微软雅黑" w:eastAsia="微软雅黑"/>
          <w:sz w:val="44"/>
          <w:szCs w:val="32"/>
          <w:lang w:val="en-US" w:eastAsia="zh-CN"/>
        </w:rPr>
      </w:pPr>
      <w:r>
        <w:rPr>
          <w:rFonts w:hint="eastAsia" w:ascii="微软雅黑" w:eastAsia="微软雅黑"/>
          <w:sz w:val="44"/>
          <w:szCs w:val="32"/>
          <w:lang w:val="en-US" w:eastAsia="zh-CN"/>
        </w:rPr>
        <w:t>招募方案</w:t>
      </w:r>
    </w:p>
    <w:p>
      <w:pPr>
        <w:pStyle w:val="7"/>
        <w:rPr>
          <w:rFonts w:hint="eastAsia" w:ascii="宋体" w:hAnsi="宋体" w:cs="宋体"/>
          <w:b/>
          <w:bCs/>
          <w:color w:val="000000"/>
          <w:sz w:val="36"/>
          <w:szCs w:val="20"/>
          <w:lang w:val="en-US" w:eastAsia="zh-CN"/>
        </w:rPr>
      </w:pPr>
    </w:p>
    <w:p>
      <w:pPr>
        <w:pStyle w:val="2"/>
        <w:rPr>
          <w:rFonts w:hint="default" w:asciiTheme="minorEastAsia" w:hAnsiTheme="minorEastAsia" w:eastAsiaTheme="minorEastAsia"/>
          <w:lang w:val="zh-TW"/>
        </w:rPr>
      </w:pPr>
      <w:r>
        <w:rPr>
          <w:rFonts w:cs="宋体" w:asciiTheme="minorEastAsia" w:hAnsiTheme="minorEastAsia" w:eastAsiaTheme="minorEastAsia"/>
          <w:lang w:val="zh-TW" w:eastAsia="zh-TW"/>
        </w:rPr>
        <w:t>第一部分</w:t>
      </w:r>
      <w:r>
        <w:rPr>
          <w:rFonts w:cs="宋体" w:asciiTheme="minorEastAsia" w:hAnsiTheme="minorEastAsia" w:eastAsiaTheme="minorEastAsia"/>
          <w:lang w:val="zh-TW"/>
        </w:rPr>
        <w:t xml:space="preserve"> 项目概况</w:t>
      </w:r>
    </w:p>
    <w:p>
      <w:pPr>
        <w:spacing w:line="360" w:lineRule="auto"/>
        <w:ind w:firstLine="562" w:firstLineChars="200"/>
        <w:rPr>
          <w:rFonts w:hint="eastAsia" w:cs="宋体" w:asciiTheme="minorEastAsia" w:hAnsiTheme="minorEastAsia" w:eastAsiaTheme="minorEastAsia"/>
          <w:b/>
          <w:bCs/>
          <w:sz w:val="28"/>
          <w:szCs w:val="28"/>
          <w:lang w:val="zh-TW" w:eastAsia="zh-TW"/>
        </w:rPr>
      </w:pPr>
      <w:r>
        <w:rPr>
          <w:rFonts w:hint="eastAsia" w:cs="宋体" w:asciiTheme="minorEastAsia" w:hAnsiTheme="minorEastAsia" w:eastAsiaTheme="minorEastAsia"/>
          <w:b/>
          <w:bCs/>
          <w:sz w:val="28"/>
          <w:szCs w:val="28"/>
        </w:rPr>
        <w:t>一、</w:t>
      </w:r>
      <w:r>
        <w:rPr>
          <w:rFonts w:hint="eastAsia" w:cs="宋体" w:asciiTheme="minorEastAsia" w:hAnsiTheme="minorEastAsia" w:eastAsiaTheme="minorEastAsia"/>
          <w:b/>
          <w:bCs/>
          <w:sz w:val="28"/>
          <w:szCs w:val="28"/>
          <w:lang w:val="en-US" w:eastAsia="zh-CN"/>
        </w:rPr>
        <w:t>招募范围</w:t>
      </w:r>
      <w:r>
        <w:rPr>
          <w:rFonts w:hint="eastAsia" w:cs="宋体" w:asciiTheme="minorEastAsia" w:hAnsiTheme="minorEastAsia" w:eastAsiaTheme="minorEastAsia"/>
          <w:b/>
          <w:bCs/>
          <w:sz w:val="28"/>
          <w:szCs w:val="28"/>
          <w:lang w:val="zh-TW" w:eastAsia="zh-TW"/>
        </w:rPr>
        <w:t>：</w:t>
      </w:r>
    </w:p>
    <w:p>
      <w:pPr>
        <w:spacing w:line="360" w:lineRule="auto"/>
        <w:ind w:firstLine="562" w:firstLineChars="200"/>
        <w:rPr>
          <w:rFonts w:hint="default" w:cs="宋体" w:asciiTheme="minorEastAsia" w:hAnsiTheme="minorEastAsia" w:eastAsiaTheme="minorEastAsia"/>
          <w:b/>
          <w:bCs/>
          <w:sz w:val="28"/>
          <w:szCs w:val="28"/>
          <w:lang w:val="en-US" w:eastAsia="zh-CN"/>
        </w:rPr>
      </w:pPr>
      <w:r>
        <w:rPr>
          <w:rFonts w:hint="eastAsia" w:cs="宋体" w:asciiTheme="minorEastAsia" w:hAnsiTheme="minorEastAsia" w:eastAsiaTheme="minorEastAsia"/>
          <w:b/>
          <w:bCs/>
          <w:sz w:val="28"/>
          <w:szCs w:val="28"/>
          <w:lang w:val="en-US" w:eastAsia="zh-CN"/>
        </w:rPr>
        <w:t>可为招募人直接提供持有符合“海韵”优秀文化视频出海平台要求的视频版权的合作伙伴。</w:t>
      </w:r>
    </w:p>
    <w:p>
      <w:pPr>
        <w:pStyle w:val="20"/>
        <w:tabs>
          <w:tab w:val="left" w:pos="5040"/>
        </w:tabs>
        <w:spacing w:line="360" w:lineRule="auto"/>
        <w:ind w:firstLine="562"/>
        <w:jc w:val="left"/>
        <w:rPr>
          <w:rFonts w:cs="宋体" w:asciiTheme="minorEastAsia" w:hAnsiTheme="minorEastAsia" w:eastAsiaTheme="minorEastAsia"/>
          <w:sz w:val="28"/>
          <w:szCs w:val="28"/>
          <w:lang w:val="zh-TW" w:eastAsia="zh-TW"/>
        </w:rPr>
      </w:pPr>
      <w:r>
        <w:rPr>
          <w:rFonts w:cs="宋体" w:asciiTheme="minorEastAsia" w:hAnsiTheme="minorEastAsia" w:eastAsiaTheme="minorEastAsia"/>
          <w:b/>
          <w:bCs/>
          <w:sz w:val="28"/>
          <w:szCs w:val="28"/>
          <w:lang w:val="zh-TW" w:eastAsia="zh-TW"/>
        </w:rPr>
        <w:t>二、</w:t>
      </w:r>
      <w:r>
        <w:rPr>
          <w:rFonts w:hint="eastAsia" w:cs="宋体" w:asciiTheme="minorEastAsia" w:hAnsiTheme="minorEastAsia" w:eastAsiaTheme="minorEastAsia"/>
          <w:b/>
          <w:bCs/>
          <w:sz w:val="28"/>
          <w:szCs w:val="28"/>
          <w:lang w:val="en-US" w:eastAsia="zh-CN"/>
        </w:rPr>
        <w:t>招募合作</w:t>
      </w:r>
      <w:r>
        <w:rPr>
          <w:rFonts w:cs="宋体" w:asciiTheme="minorEastAsia" w:hAnsiTheme="minorEastAsia" w:eastAsiaTheme="minorEastAsia"/>
          <w:b/>
          <w:bCs/>
          <w:sz w:val="28"/>
          <w:szCs w:val="28"/>
          <w:lang w:val="zh-TW" w:eastAsia="zh-TW"/>
        </w:rPr>
        <w:t>时间：</w:t>
      </w:r>
      <w:r>
        <w:rPr>
          <w:rFonts w:hint="eastAsia" w:cs="宋体" w:asciiTheme="minorEastAsia" w:hAnsiTheme="minorEastAsia" w:eastAsiaTheme="minorEastAsia"/>
          <w:b w:val="0"/>
          <w:bCs w:val="0"/>
          <w:sz w:val="28"/>
          <w:szCs w:val="28"/>
          <w:lang w:val="en-US" w:eastAsia="zh-CN"/>
        </w:rPr>
        <w:t>两</w:t>
      </w:r>
      <w:r>
        <w:rPr>
          <w:rFonts w:hint="eastAsia" w:cs="宋体" w:asciiTheme="minorEastAsia" w:hAnsiTheme="minorEastAsia" w:eastAsiaTheme="minorEastAsia"/>
          <w:bCs/>
          <w:sz w:val="28"/>
          <w:szCs w:val="28"/>
          <w:lang w:val="en-US" w:eastAsia="zh-CN"/>
        </w:rPr>
        <w:t>年</w:t>
      </w:r>
      <w:r>
        <w:rPr>
          <w:rFonts w:hint="eastAsia" w:cs="宋体" w:asciiTheme="minorEastAsia" w:hAnsiTheme="minorEastAsia" w:eastAsiaTheme="minorEastAsia"/>
          <w:bCs/>
          <w:sz w:val="28"/>
          <w:szCs w:val="28"/>
          <w:lang w:val="zh-TW" w:eastAsia="zh-TW"/>
        </w:rPr>
        <w:t>。</w:t>
      </w:r>
    </w:p>
    <w:p>
      <w:pPr>
        <w:spacing w:line="360" w:lineRule="auto"/>
        <w:ind w:firstLine="562"/>
        <w:rPr>
          <w:rFonts w:asciiTheme="minorEastAsia" w:hAnsiTheme="minorEastAsia" w:eastAsiaTheme="minorEastAsia"/>
          <w:b/>
          <w:bCs/>
          <w:sz w:val="28"/>
          <w:szCs w:val="28"/>
          <w:lang w:val="zh-TW" w:eastAsia="zh-TW"/>
        </w:rPr>
      </w:pPr>
      <w:r>
        <w:rPr>
          <w:rFonts w:hint="eastAsia" w:cs="宋体" w:asciiTheme="minorEastAsia" w:hAnsiTheme="minorEastAsia" w:eastAsiaTheme="minorEastAsia"/>
          <w:b/>
          <w:bCs/>
          <w:sz w:val="28"/>
          <w:szCs w:val="28"/>
          <w:lang w:val="en-US" w:eastAsia="zh-CN"/>
        </w:rPr>
        <w:t>三</w:t>
      </w:r>
      <w:r>
        <w:rPr>
          <w:rFonts w:cs="宋体" w:asciiTheme="minorEastAsia" w:hAnsiTheme="minorEastAsia" w:eastAsiaTheme="minorEastAsia"/>
          <w:b/>
          <w:bCs/>
          <w:sz w:val="28"/>
          <w:szCs w:val="28"/>
          <w:lang w:val="zh-TW" w:eastAsia="zh-TW"/>
        </w:rPr>
        <w:t>、</w:t>
      </w:r>
      <w:r>
        <w:rPr>
          <w:rFonts w:hint="eastAsia" w:cs="宋体" w:asciiTheme="minorEastAsia" w:hAnsiTheme="minorEastAsia" w:eastAsiaTheme="minorEastAsia"/>
          <w:b/>
          <w:bCs/>
          <w:sz w:val="28"/>
          <w:szCs w:val="28"/>
          <w:lang w:val="zh-TW" w:eastAsia="zh-CN"/>
        </w:rPr>
        <w:t>应答文件</w:t>
      </w:r>
      <w:r>
        <w:rPr>
          <w:rFonts w:cs="宋体" w:asciiTheme="minorEastAsia" w:hAnsiTheme="minorEastAsia" w:eastAsiaTheme="minorEastAsia"/>
          <w:b/>
          <w:bCs/>
          <w:sz w:val="28"/>
          <w:szCs w:val="28"/>
          <w:lang w:val="zh-TW" w:eastAsia="zh-TW"/>
        </w:rPr>
        <w:t>收件时间：</w:t>
      </w:r>
    </w:p>
    <w:p>
      <w:pPr>
        <w:spacing w:line="360" w:lineRule="auto"/>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lang w:val="zh-TW" w:eastAsia="zh-TW"/>
        </w:rPr>
        <w:t>截止</w:t>
      </w:r>
      <w:r>
        <w:rPr>
          <w:rFonts w:cs="宋体" w:asciiTheme="minorEastAsia" w:hAnsiTheme="minorEastAsia" w:eastAsiaTheme="minorEastAsia"/>
          <w:sz w:val="28"/>
          <w:szCs w:val="28"/>
        </w:rPr>
        <w:t>20</w:t>
      </w:r>
      <w:r>
        <w:rPr>
          <w:rFonts w:cs="宋体" w:asciiTheme="minorEastAsia" w:hAnsiTheme="minorEastAsia" w:eastAsiaTheme="minorEastAsia"/>
          <w:color w:val="auto"/>
          <w:sz w:val="28"/>
          <w:szCs w:val="28"/>
        </w:rPr>
        <w:t>2</w:t>
      </w:r>
      <w:r>
        <w:rPr>
          <w:rFonts w:hint="eastAsia" w:cs="宋体" w:asciiTheme="minorEastAsia" w:hAnsiTheme="minorEastAsia" w:eastAsiaTheme="minorEastAsia"/>
          <w:color w:val="auto"/>
          <w:sz w:val="28"/>
          <w:szCs w:val="28"/>
          <w:lang w:val="en-US" w:eastAsia="zh-CN"/>
        </w:rPr>
        <w:t>4</w:t>
      </w:r>
      <w:r>
        <w:rPr>
          <w:rFonts w:cs="宋体" w:asciiTheme="minorEastAsia" w:hAnsiTheme="minorEastAsia" w:eastAsiaTheme="minorEastAsia"/>
          <w:color w:val="auto"/>
          <w:sz w:val="28"/>
          <w:szCs w:val="28"/>
          <w:lang w:val="zh-TW" w:eastAsia="zh-TW"/>
        </w:rPr>
        <w:t>年</w:t>
      </w:r>
      <w:r>
        <w:rPr>
          <w:rFonts w:hint="eastAsia" w:cs="宋体" w:asciiTheme="minorEastAsia" w:hAnsiTheme="minorEastAsia" w:eastAsiaTheme="minorEastAsia"/>
          <w:color w:val="auto"/>
          <w:sz w:val="28"/>
          <w:szCs w:val="28"/>
          <w:lang w:val="en-US" w:eastAsia="zh-CN"/>
        </w:rPr>
        <w:t>1</w:t>
      </w:r>
      <w:r>
        <w:rPr>
          <w:rFonts w:cs="宋体" w:asciiTheme="minorEastAsia" w:hAnsiTheme="minorEastAsia" w:eastAsiaTheme="minorEastAsia"/>
          <w:color w:val="auto"/>
          <w:sz w:val="28"/>
          <w:szCs w:val="28"/>
          <w:lang w:val="zh-TW" w:eastAsia="zh-TW"/>
        </w:rPr>
        <w:t>月</w:t>
      </w:r>
      <w:r>
        <w:rPr>
          <w:rFonts w:hint="eastAsia" w:cs="宋体" w:asciiTheme="minorEastAsia" w:hAnsiTheme="minorEastAsia" w:eastAsiaTheme="minorEastAsia"/>
          <w:color w:val="auto"/>
          <w:sz w:val="28"/>
          <w:szCs w:val="28"/>
          <w:lang w:val="en-US" w:eastAsia="zh-CN"/>
        </w:rPr>
        <w:t>26</w:t>
      </w:r>
      <w:r>
        <w:rPr>
          <w:rFonts w:cs="宋体" w:asciiTheme="minorEastAsia" w:hAnsiTheme="minorEastAsia" w:eastAsiaTheme="minorEastAsia"/>
          <w:color w:val="auto"/>
          <w:sz w:val="28"/>
          <w:szCs w:val="28"/>
          <w:lang w:val="zh-TW" w:eastAsia="zh-TW"/>
        </w:rPr>
        <w:t>日</w:t>
      </w:r>
      <w:r>
        <w:rPr>
          <w:rFonts w:hint="eastAsia" w:cs="宋体" w:asciiTheme="minorEastAsia" w:hAnsiTheme="minorEastAsia" w:eastAsiaTheme="minorEastAsia"/>
          <w:color w:val="auto"/>
          <w:sz w:val="28"/>
          <w:szCs w:val="28"/>
          <w:lang w:val="zh-TW"/>
        </w:rPr>
        <w:t>上午</w:t>
      </w:r>
      <w:r>
        <w:rPr>
          <w:rFonts w:eastAsia="PMingLiU" w:cs="宋体" w:asciiTheme="minorEastAsia" w:hAnsiTheme="minorEastAsia"/>
          <w:color w:val="auto"/>
          <w:sz w:val="28"/>
          <w:szCs w:val="28"/>
          <w:lang w:val="zh-TW" w:eastAsia="zh-TW"/>
        </w:rPr>
        <w:t>9</w:t>
      </w:r>
      <w:r>
        <w:rPr>
          <w:rFonts w:hint="eastAsia" w:cs="宋体" w:asciiTheme="minorEastAsia" w:hAnsiTheme="minorEastAsia" w:eastAsiaTheme="minorEastAsia"/>
          <w:color w:val="auto"/>
          <w:sz w:val="28"/>
          <w:szCs w:val="28"/>
          <w:lang w:val="zh-TW"/>
        </w:rPr>
        <w:t>:</w:t>
      </w:r>
      <w:r>
        <w:rPr>
          <w:rFonts w:eastAsia="PMingLiU" w:cs="宋体" w:asciiTheme="minorEastAsia" w:hAnsiTheme="minorEastAsia"/>
          <w:color w:val="auto"/>
          <w:sz w:val="28"/>
          <w:szCs w:val="28"/>
          <w:lang w:val="zh-TW" w:eastAsia="zh-TW"/>
        </w:rPr>
        <w:t>3</w:t>
      </w:r>
      <w:r>
        <w:rPr>
          <w:rFonts w:hint="eastAsia" w:cs="宋体" w:asciiTheme="minorEastAsia" w:hAnsiTheme="minorEastAsia" w:eastAsiaTheme="minorEastAsia"/>
          <w:color w:val="auto"/>
          <w:sz w:val="28"/>
          <w:szCs w:val="28"/>
          <w:lang w:val="zh-TW"/>
        </w:rPr>
        <w:t>0</w:t>
      </w:r>
      <w:r>
        <w:rPr>
          <w:rFonts w:cs="宋体" w:asciiTheme="minorEastAsia" w:hAnsiTheme="minorEastAsia" w:eastAsiaTheme="minorEastAsia"/>
          <w:color w:val="auto"/>
          <w:sz w:val="28"/>
          <w:szCs w:val="28"/>
        </w:rPr>
        <w:t>(</w:t>
      </w:r>
      <w:r>
        <w:rPr>
          <w:rFonts w:cs="宋体" w:asciiTheme="minorEastAsia" w:hAnsiTheme="minorEastAsia" w:eastAsiaTheme="minorEastAsia"/>
          <w:color w:val="auto"/>
          <w:sz w:val="28"/>
          <w:szCs w:val="28"/>
          <w:lang w:val="zh-TW" w:eastAsia="zh-TW"/>
        </w:rPr>
        <w:t>北京时间</w:t>
      </w:r>
      <w:r>
        <w:rPr>
          <w:rFonts w:cs="宋体" w:asciiTheme="minorEastAsia" w:hAnsiTheme="minorEastAsia" w:eastAsiaTheme="minorEastAsia"/>
          <w:color w:val="auto"/>
          <w:sz w:val="28"/>
          <w:szCs w:val="28"/>
        </w:rPr>
        <w:t>)</w:t>
      </w:r>
      <w:r>
        <w:rPr>
          <w:rFonts w:cs="宋体" w:asciiTheme="minorEastAsia" w:hAnsiTheme="minorEastAsia" w:eastAsiaTheme="minorEastAsia"/>
          <w:color w:val="auto"/>
          <w:sz w:val="28"/>
          <w:szCs w:val="28"/>
          <w:lang w:val="zh-TW" w:eastAsia="zh-TW"/>
        </w:rPr>
        <w:t>之前，将</w:t>
      </w:r>
      <w:r>
        <w:rPr>
          <w:rFonts w:cs="宋体" w:asciiTheme="minorEastAsia" w:hAnsiTheme="minorEastAsia" w:eastAsiaTheme="minorEastAsia"/>
          <w:sz w:val="28"/>
          <w:szCs w:val="28"/>
          <w:lang w:val="zh-TW" w:eastAsia="zh-TW"/>
        </w:rPr>
        <w:t>盖章并密封完好的</w:t>
      </w:r>
      <w:r>
        <w:rPr>
          <w:rFonts w:hint="eastAsia" w:cs="宋体" w:asciiTheme="minorEastAsia" w:hAnsiTheme="minorEastAsia" w:eastAsiaTheme="minorEastAsia"/>
          <w:sz w:val="28"/>
          <w:szCs w:val="28"/>
          <w:lang w:val="en-US" w:eastAsia="zh-CN"/>
        </w:rPr>
        <w:t>应答</w:t>
      </w:r>
      <w:r>
        <w:rPr>
          <w:rFonts w:cs="宋体" w:asciiTheme="minorEastAsia" w:hAnsiTheme="minorEastAsia" w:eastAsiaTheme="minorEastAsia"/>
          <w:sz w:val="28"/>
          <w:szCs w:val="28"/>
          <w:lang w:val="zh-TW" w:eastAsia="zh-TW"/>
        </w:rPr>
        <w:t>文件</w:t>
      </w:r>
      <w:r>
        <w:rPr>
          <w:rFonts w:cs="宋体" w:asciiTheme="minorEastAsia" w:hAnsiTheme="minorEastAsia" w:eastAsiaTheme="minorEastAsia"/>
          <w:sz w:val="28"/>
          <w:szCs w:val="28"/>
        </w:rPr>
        <w:t>,</w:t>
      </w:r>
      <w:r>
        <w:rPr>
          <w:rFonts w:cs="宋体" w:asciiTheme="minorEastAsia" w:hAnsiTheme="minorEastAsia" w:eastAsiaTheme="minorEastAsia"/>
          <w:sz w:val="28"/>
          <w:szCs w:val="28"/>
          <w:lang w:val="zh-TW" w:eastAsia="zh-TW"/>
        </w:rPr>
        <w:t>并在文件袋上注明项目编号、</w:t>
      </w:r>
      <w:r>
        <w:rPr>
          <w:rFonts w:cs="宋体" w:asciiTheme="minorEastAsia" w:hAnsiTheme="minorEastAsia" w:eastAsiaTheme="minorEastAsia"/>
          <w:sz w:val="28"/>
          <w:szCs w:val="28"/>
          <w:highlight w:val="none"/>
          <w:lang w:val="zh-TW" w:eastAsia="zh-TW"/>
        </w:rPr>
        <w:t>项目名称送达或快递至福建</w:t>
      </w:r>
      <w:r>
        <w:rPr>
          <w:rFonts w:hint="eastAsia" w:cs="宋体" w:asciiTheme="minorEastAsia" w:hAnsiTheme="minorEastAsia" w:eastAsiaTheme="minorEastAsia"/>
          <w:sz w:val="28"/>
          <w:szCs w:val="28"/>
          <w:highlight w:val="none"/>
          <w:lang w:val="zh-TW" w:eastAsia="zh-TW"/>
        </w:rPr>
        <w:t>广电网络</w:t>
      </w:r>
      <w:r>
        <w:rPr>
          <w:rFonts w:hint="eastAsia" w:cs="宋体" w:asciiTheme="minorEastAsia" w:hAnsiTheme="minorEastAsia" w:eastAsiaTheme="minorEastAsia"/>
          <w:sz w:val="28"/>
          <w:szCs w:val="28"/>
          <w:highlight w:val="none"/>
          <w:lang w:val="en-US" w:eastAsia="zh-CN"/>
        </w:rPr>
        <w:t>集团厦门</w:t>
      </w:r>
      <w:r>
        <w:rPr>
          <w:rFonts w:hint="eastAsia" w:cs="宋体" w:asciiTheme="minorEastAsia" w:hAnsiTheme="minorEastAsia" w:eastAsiaTheme="minorEastAsia"/>
          <w:sz w:val="28"/>
          <w:szCs w:val="28"/>
          <w:highlight w:val="none"/>
          <w:lang w:val="zh-TW" w:eastAsia="zh-CN"/>
        </w:rPr>
        <w:t>融媒体科技有限责任公司</w:t>
      </w:r>
      <w:r>
        <w:rPr>
          <w:rFonts w:hint="eastAsia" w:cs="宋体" w:asciiTheme="minorEastAsia" w:hAnsiTheme="minorEastAsia" w:eastAsiaTheme="minorEastAsia"/>
          <w:sz w:val="28"/>
          <w:szCs w:val="28"/>
          <w:highlight w:val="none"/>
          <w:lang w:val="zh-TW" w:eastAsia="zh-TW"/>
        </w:rPr>
        <w:t>，收件地址：</w:t>
      </w:r>
      <w:r>
        <w:rPr>
          <w:rFonts w:hint="eastAsia" w:cs="宋体" w:asciiTheme="minorEastAsia" w:hAnsiTheme="minorEastAsia" w:eastAsiaTheme="minorEastAsia"/>
          <w:sz w:val="28"/>
          <w:szCs w:val="28"/>
          <w:highlight w:val="none"/>
          <w:lang w:val="en-US" w:eastAsia="zh-CN"/>
        </w:rPr>
        <w:t>福建省厦门市思明区软件园二期望海路41号二楼</w:t>
      </w:r>
      <w:r>
        <w:rPr>
          <w:rFonts w:hint="eastAsia" w:cs="宋体" w:asciiTheme="minorEastAsia" w:hAnsiTheme="minorEastAsia" w:eastAsiaTheme="minorEastAsia"/>
          <w:sz w:val="28"/>
          <w:szCs w:val="28"/>
          <w:highlight w:val="none"/>
          <w:lang w:val="zh-TW" w:eastAsia="zh-TW"/>
        </w:rPr>
        <w:t>，收件人：</w:t>
      </w:r>
      <w:r>
        <w:rPr>
          <w:rFonts w:hint="eastAsia" w:cs="宋体" w:asciiTheme="minorEastAsia" w:hAnsiTheme="minorEastAsia" w:eastAsiaTheme="minorEastAsia"/>
          <w:sz w:val="28"/>
          <w:szCs w:val="28"/>
          <w:highlight w:val="none"/>
          <w:lang w:val="en-US" w:eastAsia="zh-CN"/>
        </w:rPr>
        <w:t>苏立</w:t>
      </w:r>
      <w:r>
        <w:rPr>
          <w:rFonts w:hint="eastAsia" w:cs="宋体" w:asciiTheme="minorEastAsia" w:hAnsiTheme="minorEastAsia" w:eastAsiaTheme="minorEastAsia"/>
          <w:sz w:val="28"/>
          <w:szCs w:val="28"/>
          <w:highlight w:val="none"/>
          <w:lang w:val="zh-TW" w:eastAsia="zh-TW"/>
        </w:rPr>
        <w:t>，联系电话：</w:t>
      </w:r>
      <w:r>
        <w:rPr>
          <w:rFonts w:hint="eastAsia" w:cs="宋体" w:asciiTheme="minorEastAsia" w:hAnsiTheme="minorEastAsia" w:eastAsiaTheme="minorEastAsia"/>
          <w:sz w:val="28"/>
          <w:szCs w:val="28"/>
          <w:highlight w:val="none"/>
          <w:lang w:val="en-US" w:eastAsia="zh-CN"/>
        </w:rPr>
        <w:t>13554880911</w:t>
      </w:r>
      <w:r>
        <w:rPr>
          <w:rFonts w:hint="eastAsia" w:cs="宋体" w:asciiTheme="minorEastAsia" w:hAnsiTheme="minorEastAsia" w:eastAsiaTheme="minorEastAsia"/>
          <w:sz w:val="28"/>
          <w:szCs w:val="28"/>
          <w:highlight w:val="none"/>
          <w:lang w:val="zh-TW" w:eastAsia="zh-TW"/>
        </w:rPr>
        <w:t>。</w:t>
      </w:r>
    </w:p>
    <w:p>
      <w:pPr>
        <w:spacing w:line="360" w:lineRule="auto"/>
        <w:ind w:firstLine="562"/>
        <w:rPr>
          <w:rFonts w:cs="宋体" w:asciiTheme="minorEastAsia" w:hAnsiTheme="minorEastAsia" w:eastAsiaTheme="minorEastAsia"/>
          <w:b/>
          <w:bCs/>
          <w:sz w:val="28"/>
          <w:szCs w:val="28"/>
          <w:lang w:val="zh-TW" w:eastAsia="zh-TW"/>
        </w:rPr>
      </w:pPr>
      <w:r>
        <w:rPr>
          <w:rFonts w:hint="eastAsia" w:cs="宋体" w:asciiTheme="minorEastAsia" w:hAnsiTheme="minorEastAsia" w:eastAsiaTheme="minorEastAsia"/>
          <w:b/>
          <w:bCs/>
          <w:sz w:val="28"/>
          <w:szCs w:val="28"/>
          <w:lang w:val="en-US" w:eastAsia="zh-CN"/>
        </w:rPr>
        <w:t>四</w:t>
      </w:r>
      <w:r>
        <w:rPr>
          <w:rFonts w:cs="宋体" w:asciiTheme="minorEastAsia" w:hAnsiTheme="minorEastAsia" w:eastAsiaTheme="minorEastAsia"/>
          <w:b/>
          <w:bCs/>
          <w:sz w:val="28"/>
          <w:szCs w:val="28"/>
          <w:lang w:val="zh-TW" w:eastAsia="zh-TW"/>
        </w:rPr>
        <w:t>、其他</w:t>
      </w:r>
    </w:p>
    <w:p>
      <w:pPr>
        <w:spacing w:line="360" w:lineRule="auto"/>
        <w:ind w:firstLine="560" w:firstLineChars="200"/>
        <w:rPr>
          <w:rFonts w:hint="eastAsia" w:cs="宋体" w:asciiTheme="minorEastAsia" w:hAnsiTheme="minorEastAsia" w:eastAsiaTheme="minorEastAsia"/>
          <w:sz w:val="28"/>
          <w:szCs w:val="28"/>
          <w:highlight w:val="none"/>
          <w:lang w:val="zh-TW"/>
        </w:rPr>
      </w:pPr>
      <w:r>
        <w:rPr>
          <w:rFonts w:hint="eastAsia" w:cs="宋体" w:asciiTheme="minorEastAsia" w:hAnsiTheme="minorEastAsia" w:eastAsiaTheme="minorEastAsia"/>
          <w:sz w:val="28"/>
          <w:szCs w:val="28"/>
          <w:highlight w:val="none"/>
          <w:lang w:val="zh-TW" w:eastAsia="zh-TW"/>
        </w:rPr>
        <w:t>1</w:t>
      </w:r>
      <w:r>
        <w:rPr>
          <w:rFonts w:hint="eastAsia" w:cs="宋体" w:asciiTheme="minorEastAsia" w:hAnsiTheme="minorEastAsia" w:eastAsiaTheme="minorEastAsia"/>
          <w:sz w:val="28"/>
          <w:szCs w:val="28"/>
          <w:highlight w:val="none"/>
        </w:rPr>
        <w:t>.</w:t>
      </w:r>
      <w:r>
        <w:rPr>
          <w:rFonts w:hint="eastAsia" w:cs="宋体" w:asciiTheme="minorEastAsia" w:hAnsiTheme="minorEastAsia" w:eastAsiaTheme="minorEastAsia"/>
          <w:sz w:val="28"/>
          <w:szCs w:val="28"/>
          <w:highlight w:val="none"/>
          <w:lang w:val="en-US" w:eastAsia="zh-CN"/>
        </w:rPr>
        <w:t>评审</w:t>
      </w:r>
      <w:r>
        <w:rPr>
          <w:rFonts w:hint="eastAsia" w:cs="宋体" w:asciiTheme="minorEastAsia" w:hAnsiTheme="minorEastAsia" w:eastAsiaTheme="minorEastAsia"/>
          <w:sz w:val="28"/>
          <w:szCs w:val="28"/>
          <w:highlight w:val="none"/>
          <w:lang w:val="zh-TW" w:eastAsia="zh-TW"/>
        </w:rPr>
        <w:t>标时间</w:t>
      </w:r>
      <w:r>
        <w:rPr>
          <w:rFonts w:hint="eastAsia" w:cs="宋体" w:asciiTheme="minorEastAsia" w:hAnsiTheme="minorEastAsia" w:eastAsiaTheme="minorEastAsia"/>
          <w:sz w:val="28"/>
          <w:szCs w:val="28"/>
          <w:highlight w:val="none"/>
          <w:lang w:val="zh-TW"/>
        </w:rPr>
        <w:t>、</w:t>
      </w:r>
      <w:r>
        <w:rPr>
          <w:rFonts w:hint="eastAsia" w:cs="宋体" w:asciiTheme="minorEastAsia" w:hAnsiTheme="minorEastAsia" w:eastAsiaTheme="minorEastAsia"/>
          <w:sz w:val="28"/>
          <w:szCs w:val="28"/>
          <w:highlight w:val="none"/>
          <w:lang w:val="zh-TW" w:eastAsia="zh-TW"/>
        </w:rPr>
        <w:t>地点：202</w:t>
      </w:r>
      <w:r>
        <w:rPr>
          <w:rFonts w:hint="eastAsia" w:cs="宋体" w:asciiTheme="minorEastAsia" w:hAnsiTheme="minorEastAsia" w:eastAsiaTheme="minorEastAsia"/>
          <w:sz w:val="28"/>
          <w:szCs w:val="28"/>
          <w:highlight w:val="none"/>
          <w:lang w:val="en-US" w:eastAsia="zh-CN"/>
        </w:rPr>
        <w:t>4</w:t>
      </w:r>
      <w:r>
        <w:rPr>
          <w:rFonts w:hint="eastAsia" w:cs="宋体" w:asciiTheme="minorEastAsia" w:hAnsiTheme="minorEastAsia" w:eastAsiaTheme="minorEastAsia"/>
          <w:sz w:val="28"/>
          <w:szCs w:val="28"/>
          <w:highlight w:val="none"/>
          <w:lang w:val="zh-TW" w:eastAsia="zh-TW"/>
        </w:rPr>
        <w:t>年</w:t>
      </w:r>
      <w:r>
        <w:rPr>
          <w:rFonts w:hint="eastAsia" w:cs="宋体" w:asciiTheme="minorEastAsia" w:hAnsiTheme="minorEastAsia" w:eastAsiaTheme="minorEastAsia"/>
          <w:sz w:val="28"/>
          <w:szCs w:val="28"/>
          <w:highlight w:val="none"/>
          <w:lang w:val="en-US" w:eastAsia="zh-CN"/>
        </w:rPr>
        <w:t>1</w:t>
      </w:r>
      <w:r>
        <w:rPr>
          <w:rFonts w:hint="eastAsia" w:cs="宋体" w:asciiTheme="minorEastAsia" w:hAnsiTheme="minorEastAsia" w:eastAsiaTheme="minorEastAsia"/>
          <w:sz w:val="28"/>
          <w:szCs w:val="28"/>
          <w:highlight w:val="none"/>
          <w:lang w:val="zh-TW" w:eastAsia="zh-TW"/>
        </w:rPr>
        <w:t>月</w:t>
      </w:r>
      <w:r>
        <w:rPr>
          <w:rFonts w:hint="eastAsia" w:cs="宋体" w:asciiTheme="minorEastAsia" w:hAnsiTheme="minorEastAsia" w:eastAsiaTheme="minorEastAsia"/>
          <w:sz w:val="28"/>
          <w:szCs w:val="28"/>
          <w:highlight w:val="none"/>
          <w:lang w:val="en-US" w:eastAsia="zh-CN"/>
        </w:rPr>
        <w:t>26</w:t>
      </w:r>
      <w:r>
        <w:rPr>
          <w:rFonts w:hint="eastAsia" w:cs="宋体" w:asciiTheme="minorEastAsia" w:hAnsiTheme="minorEastAsia" w:eastAsiaTheme="minorEastAsia"/>
          <w:sz w:val="28"/>
          <w:szCs w:val="28"/>
          <w:highlight w:val="none"/>
          <w:lang w:val="zh-TW" w:eastAsia="zh-TW"/>
        </w:rPr>
        <w:t>日上午</w:t>
      </w:r>
      <w:r>
        <w:rPr>
          <w:rFonts w:eastAsia="PMingLiU" w:cs="宋体" w:asciiTheme="minorEastAsia" w:hAnsiTheme="minorEastAsia"/>
          <w:sz w:val="28"/>
          <w:szCs w:val="28"/>
          <w:highlight w:val="none"/>
          <w:lang w:val="zh-TW" w:eastAsia="zh-TW"/>
        </w:rPr>
        <w:t>9</w:t>
      </w:r>
      <w:r>
        <w:rPr>
          <w:rFonts w:hint="eastAsia" w:cs="宋体" w:asciiTheme="minorEastAsia" w:hAnsiTheme="minorEastAsia" w:eastAsiaTheme="minorEastAsia"/>
          <w:sz w:val="28"/>
          <w:szCs w:val="28"/>
          <w:highlight w:val="none"/>
          <w:lang w:val="zh-TW" w:eastAsia="zh-TW"/>
        </w:rPr>
        <w:t>：</w:t>
      </w:r>
      <w:r>
        <w:rPr>
          <w:rFonts w:eastAsia="PMingLiU" w:cs="宋体" w:asciiTheme="minorEastAsia" w:hAnsiTheme="minorEastAsia"/>
          <w:sz w:val="28"/>
          <w:szCs w:val="28"/>
          <w:highlight w:val="none"/>
          <w:lang w:val="zh-TW" w:eastAsia="zh-TW"/>
        </w:rPr>
        <w:t>3</w:t>
      </w:r>
      <w:r>
        <w:rPr>
          <w:rFonts w:hint="eastAsia" w:cs="宋体" w:asciiTheme="minorEastAsia" w:hAnsiTheme="minorEastAsia" w:eastAsiaTheme="minorEastAsia"/>
          <w:sz w:val="28"/>
          <w:szCs w:val="28"/>
          <w:highlight w:val="none"/>
          <w:lang w:val="zh-TW" w:eastAsia="zh-TW"/>
        </w:rPr>
        <w:t>0（北京时间）</w:t>
      </w:r>
      <w:r>
        <w:rPr>
          <w:rFonts w:cs="宋体" w:asciiTheme="minorEastAsia" w:hAnsiTheme="minorEastAsia" w:eastAsiaTheme="minorEastAsia"/>
          <w:sz w:val="28"/>
          <w:szCs w:val="28"/>
          <w:highlight w:val="none"/>
          <w:lang w:val="zh-TW" w:eastAsia="zh-TW"/>
        </w:rPr>
        <w:t>福建广电网络</w:t>
      </w:r>
      <w:r>
        <w:rPr>
          <w:rFonts w:hint="eastAsia" w:cs="宋体" w:asciiTheme="minorEastAsia" w:hAnsiTheme="minorEastAsia" w:eastAsiaTheme="minorEastAsia"/>
          <w:sz w:val="28"/>
          <w:szCs w:val="28"/>
          <w:highlight w:val="none"/>
          <w:lang w:val="en-US" w:eastAsia="zh-CN"/>
        </w:rPr>
        <w:t>集团厦门</w:t>
      </w:r>
      <w:r>
        <w:rPr>
          <w:rFonts w:hint="eastAsia" w:cs="宋体" w:asciiTheme="minorEastAsia" w:hAnsiTheme="minorEastAsia" w:eastAsiaTheme="minorEastAsia"/>
          <w:sz w:val="28"/>
          <w:szCs w:val="28"/>
          <w:highlight w:val="none"/>
          <w:lang w:val="zh-TW" w:eastAsia="zh-CN"/>
        </w:rPr>
        <w:t>融媒体科技有限责任公司</w:t>
      </w:r>
      <w:r>
        <w:rPr>
          <w:rFonts w:hint="eastAsia" w:cs="宋体" w:asciiTheme="minorEastAsia" w:hAnsiTheme="minorEastAsia" w:eastAsiaTheme="minorEastAsia"/>
          <w:sz w:val="28"/>
          <w:szCs w:val="28"/>
          <w:highlight w:val="none"/>
          <w:lang w:val="zh-TW"/>
        </w:rPr>
        <w:t>。</w:t>
      </w:r>
    </w:p>
    <w:p>
      <w:pPr>
        <w:spacing w:line="360" w:lineRule="auto"/>
        <w:ind w:firstLine="560" w:firstLineChars="200"/>
        <w:rPr>
          <w:rFonts w:cs="宋体" w:asciiTheme="minorEastAsia" w:hAnsiTheme="minorEastAsia" w:eastAsiaTheme="minorEastAsia"/>
          <w:sz w:val="28"/>
          <w:szCs w:val="28"/>
          <w:lang w:val="zh-TW" w:eastAsia="zh-TW"/>
        </w:rPr>
      </w:pPr>
      <w:r>
        <w:rPr>
          <w:rFonts w:hint="eastAsia" w:cs="宋体" w:asciiTheme="minorEastAsia" w:hAnsiTheme="minorEastAsia" w:eastAsiaTheme="minorEastAsia"/>
          <w:sz w:val="28"/>
          <w:szCs w:val="28"/>
          <w:lang w:val="zh-TW" w:eastAsia="zh-TW"/>
        </w:rPr>
        <w:t>2.</w:t>
      </w:r>
      <w:r>
        <w:rPr>
          <w:rFonts w:hint="eastAsia" w:cs="宋体" w:asciiTheme="minorEastAsia" w:hAnsiTheme="minorEastAsia" w:eastAsiaTheme="minorEastAsia"/>
          <w:sz w:val="28"/>
          <w:szCs w:val="28"/>
          <w:lang w:val="zh-TW" w:eastAsia="zh-CN"/>
        </w:rPr>
        <w:t>应答文件</w:t>
      </w:r>
      <w:r>
        <w:rPr>
          <w:rFonts w:hint="eastAsia" w:cs="宋体" w:asciiTheme="minorEastAsia" w:hAnsiTheme="minorEastAsia" w:eastAsiaTheme="minorEastAsia"/>
          <w:sz w:val="28"/>
          <w:szCs w:val="28"/>
          <w:lang w:val="zh-TW" w:eastAsia="zh-TW"/>
        </w:rPr>
        <w:t>需按不可拆卸胶装方式进行装订成册，否则按无效</w:t>
      </w:r>
      <w:r>
        <w:rPr>
          <w:rFonts w:hint="eastAsia" w:cs="宋体" w:asciiTheme="minorEastAsia" w:hAnsiTheme="minorEastAsia" w:eastAsiaTheme="minorEastAsia"/>
          <w:sz w:val="28"/>
          <w:szCs w:val="28"/>
          <w:lang w:val="zh-TW" w:eastAsia="zh-CN"/>
        </w:rPr>
        <w:t>应答</w:t>
      </w:r>
      <w:r>
        <w:rPr>
          <w:rFonts w:hint="eastAsia" w:cs="宋体" w:asciiTheme="minorEastAsia" w:hAnsiTheme="minorEastAsia" w:eastAsiaTheme="minorEastAsia"/>
          <w:sz w:val="28"/>
          <w:szCs w:val="28"/>
          <w:lang w:val="zh-TW" w:eastAsia="zh-TW"/>
        </w:rPr>
        <w:t>处理。</w:t>
      </w:r>
    </w:p>
    <w:p>
      <w:pPr>
        <w:spacing w:line="360" w:lineRule="auto"/>
        <w:ind w:firstLine="560" w:firstLineChars="200"/>
        <w:rPr>
          <w:rFonts w:hint="eastAsia" w:cs="宋体" w:asciiTheme="minorEastAsia" w:hAnsiTheme="minorEastAsia" w:eastAsiaTheme="minorEastAsia"/>
          <w:sz w:val="28"/>
          <w:szCs w:val="28"/>
          <w:lang w:val="zh-TW" w:eastAsia="zh-CN"/>
        </w:rPr>
      </w:pPr>
      <w:r>
        <w:rPr>
          <w:rFonts w:hint="eastAsia" w:cs="宋体" w:asciiTheme="minorEastAsia" w:hAnsiTheme="minorEastAsia" w:eastAsiaTheme="minorEastAsia"/>
          <w:sz w:val="28"/>
          <w:szCs w:val="28"/>
          <w:lang w:val="zh-TW" w:eastAsia="zh-TW"/>
        </w:rPr>
        <w:t>3.</w:t>
      </w:r>
      <w:r>
        <w:rPr>
          <w:rFonts w:hint="eastAsia" w:cs="宋体" w:asciiTheme="minorEastAsia" w:hAnsiTheme="minorEastAsia" w:eastAsiaTheme="minorEastAsia"/>
          <w:sz w:val="28"/>
          <w:szCs w:val="28"/>
          <w:lang w:val="zh-TW" w:eastAsia="zh-CN"/>
        </w:rPr>
        <w:t>应答人</w:t>
      </w:r>
      <w:r>
        <w:rPr>
          <w:rFonts w:hint="eastAsia" w:cs="宋体" w:asciiTheme="minorEastAsia" w:hAnsiTheme="minorEastAsia" w:eastAsiaTheme="minorEastAsia"/>
          <w:sz w:val="28"/>
          <w:szCs w:val="28"/>
          <w:lang w:val="zh-TW" w:eastAsia="zh-TW"/>
        </w:rPr>
        <w:t>需提供“</w:t>
      </w:r>
      <w:r>
        <w:rPr>
          <w:rFonts w:hint="eastAsia" w:cs="宋体" w:asciiTheme="minorEastAsia" w:hAnsiTheme="minorEastAsia" w:eastAsiaTheme="minorEastAsia"/>
          <w:sz w:val="28"/>
          <w:szCs w:val="28"/>
          <w:lang w:val="zh-TW" w:eastAsia="zh-CN"/>
        </w:rPr>
        <w:t>应答人</w:t>
      </w:r>
      <w:r>
        <w:rPr>
          <w:rFonts w:hint="eastAsia" w:cs="宋体" w:asciiTheme="minorEastAsia" w:hAnsiTheme="minorEastAsia" w:eastAsiaTheme="minorEastAsia"/>
          <w:sz w:val="28"/>
          <w:szCs w:val="28"/>
          <w:lang w:val="zh-TW" w:eastAsia="zh-TW"/>
        </w:rPr>
        <w:t>资格条件”中要求的证明及材料复印件，缺漏项作无效</w:t>
      </w:r>
      <w:r>
        <w:rPr>
          <w:rFonts w:hint="eastAsia" w:cs="宋体" w:asciiTheme="minorEastAsia" w:hAnsiTheme="minorEastAsia" w:eastAsiaTheme="minorEastAsia"/>
          <w:sz w:val="28"/>
          <w:szCs w:val="28"/>
          <w:lang w:val="en-US" w:eastAsia="zh-CN"/>
        </w:rPr>
        <w:t>文件</w:t>
      </w:r>
      <w:r>
        <w:rPr>
          <w:rFonts w:hint="eastAsia" w:cs="宋体" w:asciiTheme="minorEastAsia" w:hAnsiTheme="minorEastAsia" w:eastAsiaTheme="minorEastAsia"/>
          <w:sz w:val="28"/>
          <w:szCs w:val="28"/>
          <w:lang w:val="zh-TW" w:eastAsia="zh-TW"/>
        </w:rPr>
        <w:t>处理</w:t>
      </w:r>
      <w:r>
        <w:rPr>
          <w:rFonts w:hint="eastAsia" w:cs="宋体" w:asciiTheme="minorEastAsia" w:hAnsiTheme="minorEastAsia" w:eastAsiaTheme="minorEastAsia"/>
          <w:sz w:val="28"/>
          <w:szCs w:val="28"/>
          <w:lang w:val="zh-TW" w:eastAsia="zh-CN"/>
        </w:rPr>
        <w:t>。</w:t>
      </w:r>
    </w:p>
    <w:p>
      <w:pPr>
        <w:spacing w:line="360" w:lineRule="auto"/>
        <w:ind w:firstLine="560" w:firstLineChars="200"/>
        <w:rPr>
          <w:rFonts w:cs="宋体" w:asciiTheme="minorEastAsia" w:hAnsiTheme="minorEastAsia" w:eastAsiaTheme="minorEastAsia"/>
          <w:sz w:val="28"/>
          <w:szCs w:val="28"/>
          <w:lang w:val="zh-TW" w:eastAsia="zh-TW"/>
        </w:rPr>
      </w:pPr>
      <w:r>
        <w:rPr>
          <w:rFonts w:hint="eastAsia" w:cs="宋体" w:asciiTheme="minorEastAsia" w:hAnsiTheme="minorEastAsia" w:eastAsiaTheme="minorEastAsia"/>
          <w:sz w:val="28"/>
          <w:szCs w:val="28"/>
          <w:lang w:val="zh-TW" w:eastAsia="zh-TW"/>
        </w:rPr>
        <w:t>4.</w:t>
      </w:r>
      <w:r>
        <w:rPr>
          <w:rFonts w:hint="eastAsia" w:cs="宋体" w:asciiTheme="minorEastAsia" w:hAnsiTheme="minorEastAsia" w:eastAsiaTheme="minorEastAsia"/>
          <w:sz w:val="28"/>
          <w:szCs w:val="28"/>
          <w:lang w:val="zh-TW" w:eastAsia="zh-CN"/>
        </w:rPr>
        <w:t>招募方案</w:t>
      </w:r>
      <w:r>
        <w:rPr>
          <w:rFonts w:hint="eastAsia" w:cs="宋体" w:asciiTheme="minorEastAsia" w:hAnsiTheme="minorEastAsia" w:eastAsiaTheme="minorEastAsia"/>
          <w:sz w:val="28"/>
          <w:szCs w:val="28"/>
          <w:lang w:val="zh-TW" w:eastAsia="zh-TW"/>
        </w:rPr>
        <w:t>内的“商务及技术规格”中要求的条款</w:t>
      </w:r>
      <w:r>
        <w:rPr>
          <w:rFonts w:hint="eastAsia" w:cs="宋体" w:asciiTheme="minorEastAsia" w:hAnsiTheme="minorEastAsia" w:eastAsiaTheme="minorEastAsia"/>
          <w:sz w:val="28"/>
          <w:szCs w:val="28"/>
          <w:lang w:val="zh-TW" w:eastAsia="zh-CN"/>
        </w:rPr>
        <w:t>应答人</w:t>
      </w:r>
      <w:r>
        <w:rPr>
          <w:rFonts w:hint="eastAsia" w:cs="宋体" w:asciiTheme="minorEastAsia" w:hAnsiTheme="minorEastAsia" w:eastAsiaTheme="minorEastAsia"/>
          <w:sz w:val="28"/>
          <w:szCs w:val="28"/>
          <w:lang w:val="zh-TW" w:eastAsia="zh-TW"/>
        </w:rPr>
        <w:t>应逐条应答，且需完全满足，若其他条款与</w:t>
      </w:r>
      <w:r>
        <w:rPr>
          <w:rFonts w:hint="eastAsia" w:cs="宋体" w:asciiTheme="minorEastAsia" w:hAnsiTheme="minorEastAsia" w:eastAsiaTheme="minorEastAsia"/>
          <w:sz w:val="28"/>
          <w:szCs w:val="28"/>
          <w:lang w:val="zh-TW" w:eastAsia="zh-CN"/>
        </w:rPr>
        <w:t>招募方案</w:t>
      </w:r>
      <w:r>
        <w:rPr>
          <w:rFonts w:hint="eastAsia" w:cs="宋体" w:asciiTheme="minorEastAsia" w:hAnsiTheme="minorEastAsia" w:eastAsiaTheme="minorEastAsia"/>
          <w:sz w:val="28"/>
          <w:szCs w:val="28"/>
          <w:lang w:val="zh-TW" w:eastAsia="zh-TW"/>
        </w:rPr>
        <w:t>要求有不同时也应逐一列出，否则视为无条件响应</w:t>
      </w:r>
      <w:r>
        <w:rPr>
          <w:rFonts w:hint="eastAsia" w:cs="宋体" w:asciiTheme="minorEastAsia" w:hAnsiTheme="minorEastAsia" w:eastAsiaTheme="minorEastAsia"/>
          <w:sz w:val="28"/>
          <w:szCs w:val="28"/>
          <w:lang w:val="zh-TW" w:eastAsia="zh-CN"/>
        </w:rPr>
        <w:t>招募方案</w:t>
      </w:r>
      <w:r>
        <w:rPr>
          <w:rFonts w:hint="eastAsia" w:cs="宋体" w:asciiTheme="minorEastAsia" w:hAnsiTheme="minorEastAsia" w:eastAsiaTheme="minorEastAsia"/>
          <w:sz w:val="28"/>
          <w:szCs w:val="28"/>
          <w:lang w:val="zh-TW" w:eastAsia="zh-TW"/>
        </w:rPr>
        <w:t>要求。</w:t>
      </w:r>
    </w:p>
    <w:p>
      <w:pPr>
        <w:spacing w:line="360" w:lineRule="auto"/>
        <w:ind w:firstLine="420" w:firstLineChars="200"/>
      </w:pPr>
    </w:p>
    <w:p>
      <w:pPr>
        <w:pStyle w:val="2"/>
        <w:rPr>
          <w:rFonts w:hint="default"/>
          <w:lang w:val="zh-TW"/>
        </w:rPr>
      </w:pPr>
      <w:r>
        <w:rPr>
          <w:rFonts w:ascii="宋体" w:hAnsi="宋体" w:eastAsia="宋体" w:cs="宋体"/>
          <w:lang w:val="zh-TW" w:eastAsia="zh-TW"/>
        </w:rPr>
        <w:t>第二部分商务及技术规格</w:t>
      </w:r>
    </w:p>
    <w:p>
      <w:pPr>
        <w:pStyle w:val="3"/>
        <w:numPr>
          <w:ilvl w:val="0"/>
          <w:numId w:val="2"/>
        </w:numPr>
        <w:ind w:firstLine="602" w:firstLineChars="200"/>
        <w:rPr>
          <w:rFonts w:ascii="宋体" w:hAnsi="宋体" w:eastAsia="宋体" w:cs="宋体"/>
          <w:sz w:val="30"/>
          <w:szCs w:val="30"/>
          <w:lang w:val="zh-TW" w:eastAsia="zh-TW"/>
        </w:rPr>
      </w:pPr>
      <w:r>
        <w:rPr>
          <w:rFonts w:hint="eastAsia" w:ascii="宋体" w:hAnsi="宋体" w:eastAsia="宋体" w:cs="宋体"/>
          <w:sz w:val="30"/>
          <w:szCs w:val="30"/>
          <w:lang w:val="zh-TW" w:eastAsia="zh-CN"/>
        </w:rPr>
        <w:t>招募</w:t>
      </w:r>
      <w:r>
        <w:rPr>
          <w:rFonts w:hint="eastAsia" w:ascii="宋体" w:hAnsi="宋体" w:eastAsia="宋体" w:cs="宋体"/>
          <w:sz w:val="30"/>
          <w:szCs w:val="30"/>
          <w:lang w:val="en-US" w:eastAsia="zh-CN"/>
        </w:rPr>
        <w:t>范围</w:t>
      </w:r>
    </w:p>
    <w:p>
      <w:pPr>
        <w:spacing w:line="360" w:lineRule="auto"/>
        <w:ind w:firstLine="562" w:firstLineChars="200"/>
        <w:rPr>
          <w:rFonts w:hint="default" w:cs="宋体" w:asciiTheme="minorEastAsia" w:hAnsiTheme="minorEastAsia" w:eastAsiaTheme="minorEastAsia"/>
          <w:b/>
          <w:bCs/>
          <w:sz w:val="28"/>
          <w:szCs w:val="28"/>
          <w:lang w:val="en-US" w:eastAsia="zh-CN"/>
        </w:rPr>
      </w:pPr>
      <w:r>
        <w:rPr>
          <w:rFonts w:hint="eastAsia" w:cs="宋体" w:asciiTheme="minorEastAsia" w:hAnsiTheme="minorEastAsia" w:eastAsiaTheme="minorEastAsia"/>
          <w:b/>
          <w:bCs/>
          <w:sz w:val="28"/>
          <w:szCs w:val="28"/>
          <w:lang w:val="en-US" w:eastAsia="zh-CN"/>
        </w:rPr>
        <w:t>可为招募人直接提供持有符合“海韵”优秀文化视频出海平台要求的视频版权的合作伙伴。</w:t>
      </w:r>
    </w:p>
    <w:p>
      <w:pPr>
        <w:numPr>
          <w:ilvl w:val="0"/>
          <w:numId w:val="0"/>
        </w:numPr>
        <w:rPr>
          <w:rFonts w:hint="default" w:eastAsia="Arial Unicode MS"/>
          <w:lang w:val="en-US" w:eastAsia="zh-CN"/>
        </w:rPr>
      </w:pPr>
    </w:p>
    <w:p>
      <w:pPr>
        <w:pStyle w:val="3"/>
        <w:ind w:firstLine="602" w:firstLineChars="200"/>
        <w:rPr>
          <w:rFonts w:hint="default" w:asciiTheme="minorEastAsia" w:hAnsiTheme="minorEastAsia" w:eastAsiaTheme="minorEastAsia"/>
          <w:sz w:val="30"/>
          <w:szCs w:val="30"/>
          <w:lang w:val="zh-TW"/>
        </w:rPr>
      </w:pPr>
      <w:r>
        <w:rPr>
          <w:rFonts w:cs="宋体" w:asciiTheme="minorEastAsia" w:hAnsiTheme="minorEastAsia" w:eastAsiaTheme="minorEastAsia"/>
          <w:sz w:val="30"/>
          <w:szCs w:val="30"/>
          <w:lang w:val="zh-TW" w:eastAsia="zh-TW"/>
        </w:rPr>
        <w:t>二、商务及技术响应要求</w:t>
      </w:r>
    </w:p>
    <w:p>
      <w:pPr>
        <w:spacing w:before="156" w:after="156" w:line="360" w:lineRule="auto"/>
        <w:ind w:left="42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（一）</w:t>
      </w:r>
      <w:r>
        <w:rPr>
          <w:rFonts w:hint="eastAsia" w:cs="宋体" w:asciiTheme="minorEastAsia" w:hAnsiTheme="minorEastAsia" w:eastAsiaTheme="minorEastAsia"/>
          <w:b/>
          <w:bCs/>
          <w:sz w:val="30"/>
          <w:szCs w:val="30"/>
          <w:lang w:val="zh-TW" w:eastAsia="zh-CN"/>
        </w:rPr>
        <w:t>应答人</w:t>
      </w:r>
      <w:r>
        <w:rPr>
          <w:rFonts w:cs="宋体" w:asciiTheme="minorEastAsia" w:hAnsiTheme="minorEastAsia" w:eastAsiaTheme="minorEastAsia"/>
          <w:b/>
          <w:bCs/>
          <w:sz w:val="30"/>
          <w:szCs w:val="30"/>
          <w:lang w:val="zh-TW" w:eastAsia="zh-TW"/>
        </w:rPr>
        <w:t>资格条件：</w:t>
      </w:r>
    </w:p>
    <w:p>
      <w:pPr>
        <w:pStyle w:val="12"/>
        <w:autoSpaceDE/>
        <w:autoSpaceDN/>
        <w:adjustRightInd/>
        <w:spacing w:line="240" w:lineRule="auto"/>
        <w:ind w:left="0" w:firstLine="560"/>
        <w:jc w:val="both"/>
        <w:rPr>
          <w:rFonts w:ascii="宋体" w:hAnsi="宋体" w:eastAsia="宋体"/>
          <w:color w:val="000000"/>
          <w:kern w:val="2"/>
          <w:sz w:val="28"/>
          <w:szCs w:val="28"/>
          <w:lang w:val="en-US"/>
        </w:rPr>
      </w:pPr>
      <w:bookmarkStart w:id="0" w:name="_Hlk121123362"/>
      <w:r>
        <w:rPr>
          <w:rFonts w:hint="eastAsia" w:ascii="宋体" w:hAnsi="宋体" w:eastAsia="宋体" w:cs="宋体"/>
          <w:bCs/>
          <w:color w:val="auto"/>
          <w:sz w:val="28"/>
          <w:szCs w:val="28"/>
          <w:lang w:val="en-US"/>
        </w:rPr>
        <w:t>1.</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注册成立时间不得少于2年，注册资本金不得小于</w:t>
      </w:r>
      <w:r>
        <w:rPr>
          <w:rFonts w:hint="eastAsia" w:ascii="宋体" w:hAnsi="宋体" w:eastAsia="宋体"/>
          <w:color w:val="000000"/>
          <w:kern w:val="2"/>
          <w:sz w:val="28"/>
          <w:szCs w:val="28"/>
          <w:lang w:val="en-US" w:eastAsia="zh-CN"/>
        </w:rPr>
        <w:t>5</w:t>
      </w:r>
      <w:r>
        <w:rPr>
          <w:rFonts w:hint="eastAsia" w:ascii="宋体" w:hAnsi="宋体" w:eastAsia="宋体"/>
          <w:color w:val="000000"/>
          <w:kern w:val="2"/>
          <w:sz w:val="28"/>
          <w:szCs w:val="28"/>
          <w:lang w:val="en-US"/>
        </w:rPr>
        <w:t>00万元。提供有效期范围内的营业执照（副本）。</w:t>
      </w:r>
    </w:p>
    <w:p>
      <w:pPr>
        <w:pStyle w:val="12"/>
        <w:autoSpaceDE/>
        <w:autoSpaceDN/>
        <w:adjustRightInd/>
        <w:spacing w:line="240" w:lineRule="auto"/>
        <w:ind w:left="0" w:firstLine="560"/>
        <w:jc w:val="both"/>
        <w:rPr>
          <w:rFonts w:ascii="宋体" w:hAnsi="宋体" w:eastAsia="宋体"/>
          <w:color w:val="000000"/>
          <w:kern w:val="2"/>
          <w:sz w:val="28"/>
          <w:szCs w:val="28"/>
          <w:lang w:val="en-US"/>
        </w:rPr>
      </w:pPr>
      <w:r>
        <w:rPr>
          <w:rFonts w:hint="eastAsia" w:ascii="宋体" w:hAnsi="宋体" w:eastAsia="宋体"/>
          <w:color w:val="000000"/>
          <w:kern w:val="2"/>
          <w:sz w:val="28"/>
          <w:szCs w:val="28"/>
          <w:lang w:val="en-US"/>
        </w:rPr>
        <w:t>2.</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的经营范围中，须包含数字内容制作服务</w:t>
      </w:r>
      <w:r>
        <w:rPr>
          <w:rFonts w:hint="eastAsia" w:ascii="宋体" w:hAnsi="宋体" w:eastAsia="宋体"/>
          <w:color w:val="000000"/>
          <w:kern w:val="2"/>
          <w:sz w:val="28"/>
          <w:szCs w:val="28"/>
          <w:lang w:val="en-US" w:eastAsia="zh-CN"/>
        </w:rPr>
        <w:t>、</w:t>
      </w:r>
      <w:r>
        <w:rPr>
          <w:rFonts w:hint="eastAsia" w:ascii="宋体" w:hAnsi="宋体" w:eastAsia="宋体"/>
          <w:color w:val="000000"/>
          <w:kern w:val="2"/>
          <w:sz w:val="28"/>
          <w:szCs w:val="28"/>
          <w:lang w:val="en-US"/>
        </w:rPr>
        <w:t>广播电视节目制作服务</w:t>
      </w:r>
      <w:r>
        <w:rPr>
          <w:rFonts w:hint="eastAsia" w:ascii="宋体" w:hAnsi="宋体" w:eastAsia="宋体"/>
          <w:color w:val="000000"/>
          <w:kern w:val="2"/>
          <w:sz w:val="28"/>
          <w:szCs w:val="28"/>
          <w:lang w:val="en-US" w:eastAsia="zh-CN"/>
        </w:rPr>
        <w:t>、影视制作、发行及演出、文化艺术交流</w:t>
      </w:r>
      <w:r>
        <w:rPr>
          <w:rFonts w:hint="eastAsia" w:ascii="宋体" w:hAnsi="宋体" w:eastAsia="宋体"/>
          <w:color w:val="000000"/>
          <w:kern w:val="2"/>
          <w:sz w:val="28"/>
          <w:szCs w:val="28"/>
          <w:lang w:val="en-US"/>
        </w:rPr>
        <w:t>等经营范围。</w:t>
      </w:r>
    </w:p>
    <w:p>
      <w:pPr>
        <w:pStyle w:val="12"/>
        <w:autoSpaceDE/>
        <w:autoSpaceDN/>
        <w:adjustRightInd/>
        <w:spacing w:line="240" w:lineRule="auto"/>
        <w:ind w:left="0" w:firstLine="560"/>
        <w:jc w:val="both"/>
        <w:rPr>
          <w:rFonts w:ascii="宋体" w:hAnsi="宋体" w:eastAsia="宋体"/>
          <w:color w:val="000000"/>
          <w:kern w:val="2"/>
          <w:sz w:val="28"/>
          <w:szCs w:val="28"/>
          <w:lang w:val="en-US"/>
        </w:rPr>
      </w:pPr>
      <w:r>
        <w:rPr>
          <w:rFonts w:hint="eastAsia" w:ascii="宋体" w:hAnsi="宋体" w:eastAsia="宋体"/>
          <w:color w:val="000000"/>
          <w:kern w:val="2"/>
          <w:sz w:val="28"/>
          <w:szCs w:val="28"/>
          <w:lang w:val="en-US"/>
        </w:rPr>
        <w:t>3.</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须提供法定代表人对</w:t>
      </w:r>
      <w:r>
        <w:rPr>
          <w:rFonts w:hint="eastAsia" w:ascii="宋体" w:hAnsi="宋体" w:eastAsia="宋体"/>
          <w:color w:val="000000"/>
          <w:kern w:val="2"/>
          <w:sz w:val="28"/>
          <w:szCs w:val="28"/>
          <w:lang w:val="en-US" w:eastAsia="zh-CN"/>
        </w:rPr>
        <w:t>应答代表</w:t>
      </w:r>
      <w:r>
        <w:rPr>
          <w:rFonts w:hint="eastAsia" w:ascii="宋体" w:hAnsi="宋体" w:eastAsia="宋体"/>
          <w:color w:val="000000"/>
          <w:kern w:val="2"/>
          <w:sz w:val="28"/>
          <w:szCs w:val="28"/>
          <w:lang w:val="en-US"/>
        </w:rPr>
        <w:t>的授权书原件(</w:t>
      </w:r>
      <w:r>
        <w:rPr>
          <w:rFonts w:hint="eastAsia" w:ascii="宋体" w:hAnsi="宋体" w:eastAsia="宋体"/>
          <w:color w:val="000000"/>
          <w:kern w:val="2"/>
          <w:sz w:val="28"/>
          <w:szCs w:val="28"/>
          <w:lang w:val="en-US" w:eastAsia="zh-CN"/>
        </w:rPr>
        <w:t>应答代表</w:t>
      </w:r>
      <w:r>
        <w:rPr>
          <w:rFonts w:hint="eastAsia" w:ascii="宋体" w:hAnsi="宋体" w:eastAsia="宋体"/>
          <w:color w:val="000000"/>
          <w:kern w:val="2"/>
          <w:sz w:val="28"/>
          <w:szCs w:val="28"/>
          <w:lang w:val="en-US"/>
        </w:rPr>
        <w:t>不是法定代表人的），须提供</w:t>
      </w:r>
      <w:r>
        <w:rPr>
          <w:rFonts w:hint="eastAsia" w:ascii="宋体" w:hAnsi="宋体" w:eastAsia="宋体"/>
          <w:color w:val="000000"/>
          <w:kern w:val="2"/>
          <w:sz w:val="28"/>
          <w:szCs w:val="28"/>
          <w:lang w:val="en-US" w:eastAsia="zh-CN"/>
        </w:rPr>
        <w:t>应答代表</w:t>
      </w:r>
      <w:r>
        <w:rPr>
          <w:rFonts w:hint="eastAsia" w:ascii="宋体" w:hAnsi="宋体" w:eastAsia="宋体"/>
          <w:color w:val="000000"/>
          <w:kern w:val="2"/>
          <w:sz w:val="28"/>
          <w:szCs w:val="28"/>
          <w:lang w:val="en-US"/>
        </w:rPr>
        <w:t>的身份证（正、反面）复印件，</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代表必须为企业在岗员工，提供</w:t>
      </w:r>
      <w:r>
        <w:rPr>
          <w:rFonts w:hint="eastAsia" w:ascii="宋体" w:hAnsi="宋体" w:eastAsia="宋体"/>
          <w:color w:val="000000"/>
          <w:kern w:val="2"/>
          <w:sz w:val="28"/>
          <w:szCs w:val="28"/>
          <w:lang w:val="en-US" w:eastAsia="zh-CN"/>
        </w:rPr>
        <w:t>应答</w:t>
      </w:r>
      <w:r>
        <w:rPr>
          <w:rFonts w:hint="eastAsia" w:ascii="宋体" w:hAnsi="宋体" w:eastAsia="宋体"/>
          <w:color w:val="000000"/>
          <w:kern w:val="2"/>
          <w:sz w:val="28"/>
          <w:szCs w:val="28"/>
          <w:lang w:val="en-US"/>
        </w:rPr>
        <w:t>截止日期前</w:t>
      </w:r>
      <w:r>
        <w:rPr>
          <w:rFonts w:ascii="宋体" w:hAnsi="宋体" w:eastAsia="宋体"/>
          <w:color w:val="000000"/>
          <w:kern w:val="2"/>
          <w:sz w:val="28"/>
          <w:szCs w:val="28"/>
          <w:lang w:val="en-US"/>
        </w:rPr>
        <w:t>3</w:t>
      </w:r>
      <w:r>
        <w:rPr>
          <w:rFonts w:hint="eastAsia" w:ascii="宋体" w:hAnsi="宋体" w:eastAsia="宋体"/>
          <w:color w:val="000000"/>
          <w:kern w:val="2"/>
          <w:sz w:val="28"/>
          <w:szCs w:val="28"/>
          <w:lang w:val="en-US"/>
        </w:rPr>
        <w:t>个月（不含截止日期当月）</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为</w:t>
      </w:r>
      <w:r>
        <w:rPr>
          <w:rFonts w:hint="eastAsia" w:ascii="宋体" w:hAnsi="宋体" w:eastAsia="宋体"/>
          <w:color w:val="000000"/>
          <w:kern w:val="2"/>
          <w:sz w:val="28"/>
          <w:szCs w:val="28"/>
          <w:lang w:val="en-US" w:eastAsia="zh-CN"/>
        </w:rPr>
        <w:t>应答代表</w:t>
      </w:r>
      <w:r>
        <w:rPr>
          <w:rFonts w:hint="eastAsia" w:ascii="宋体" w:hAnsi="宋体" w:eastAsia="宋体"/>
          <w:color w:val="000000"/>
          <w:kern w:val="2"/>
          <w:sz w:val="28"/>
          <w:szCs w:val="28"/>
          <w:lang w:val="en-US"/>
        </w:rPr>
        <w:t>缴纳的社保证明。</w:t>
      </w:r>
    </w:p>
    <w:p>
      <w:pPr>
        <w:pStyle w:val="12"/>
        <w:autoSpaceDE/>
        <w:autoSpaceDN/>
        <w:adjustRightInd/>
        <w:spacing w:line="240" w:lineRule="auto"/>
        <w:ind w:left="0" w:firstLine="560"/>
        <w:jc w:val="both"/>
        <w:rPr>
          <w:rFonts w:ascii="宋体" w:hAnsi="宋体" w:eastAsia="宋体"/>
          <w:color w:val="000000"/>
          <w:kern w:val="2"/>
          <w:sz w:val="28"/>
          <w:szCs w:val="28"/>
          <w:lang w:val="en-US"/>
        </w:rPr>
      </w:pPr>
      <w:r>
        <w:rPr>
          <w:rFonts w:hint="eastAsia" w:ascii="宋体" w:hAnsi="宋体" w:eastAsia="宋体"/>
          <w:color w:val="000000"/>
          <w:kern w:val="2"/>
          <w:sz w:val="28"/>
          <w:szCs w:val="28"/>
          <w:lang w:val="en-US"/>
        </w:rPr>
        <w:t>4.</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应出具通过“信用中国”网站(www. creditchina.gov.cn)</w:t>
      </w:r>
      <w:r>
        <w:rPr>
          <w:rFonts w:hint="eastAsia" w:ascii="宋体" w:hAnsi="宋体" w:eastAsia="宋体"/>
          <w:color w:val="000000"/>
          <w:kern w:val="2"/>
          <w:sz w:val="28"/>
          <w:szCs w:val="28"/>
          <w:lang w:val="en-US" w:eastAsia="zh-CN"/>
        </w:rPr>
        <w:t>或</w:t>
      </w:r>
      <w:r>
        <w:rPr>
          <w:rFonts w:hint="eastAsia" w:ascii="宋体" w:hAnsi="宋体" w:eastAsia="宋体"/>
          <w:color w:val="000000"/>
          <w:kern w:val="2"/>
          <w:sz w:val="28"/>
          <w:szCs w:val="28"/>
          <w:lang w:val="en-US"/>
        </w:rPr>
        <w:t>中国政府</w:t>
      </w:r>
      <w:r>
        <w:rPr>
          <w:rFonts w:hint="eastAsia" w:ascii="宋体" w:hAnsi="宋体" w:eastAsia="宋体"/>
          <w:color w:val="000000"/>
          <w:kern w:val="2"/>
          <w:sz w:val="28"/>
          <w:szCs w:val="28"/>
          <w:lang w:val="en-US" w:eastAsia="zh-CN"/>
        </w:rPr>
        <w:t>招募</w:t>
      </w:r>
      <w:r>
        <w:rPr>
          <w:rFonts w:hint="eastAsia" w:ascii="宋体" w:hAnsi="宋体" w:eastAsia="宋体"/>
          <w:color w:val="000000"/>
          <w:kern w:val="2"/>
          <w:sz w:val="28"/>
          <w:szCs w:val="28"/>
          <w:lang w:val="en-US"/>
        </w:rPr>
        <w:t>网(www.ccgp.gov.cn)打印相应的信用记录。失信企业的</w:t>
      </w:r>
      <w:r>
        <w:rPr>
          <w:rFonts w:hint="eastAsia" w:ascii="宋体" w:hAnsi="宋体" w:eastAsia="宋体"/>
          <w:color w:val="000000"/>
          <w:kern w:val="2"/>
          <w:sz w:val="28"/>
          <w:szCs w:val="28"/>
          <w:lang w:val="en-US" w:eastAsia="zh-CN"/>
        </w:rPr>
        <w:t>应答文件</w:t>
      </w:r>
      <w:r>
        <w:rPr>
          <w:rFonts w:hint="eastAsia" w:ascii="宋体" w:hAnsi="宋体" w:eastAsia="宋体"/>
          <w:color w:val="000000"/>
          <w:kern w:val="2"/>
          <w:sz w:val="28"/>
          <w:szCs w:val="28"/>
          <w:lang w:val="en-US"/>
        </w:rPr>
        <w:t>将被拒绝。</w:t>
      </w:r>
    </w:p>
    <w:p>
      <w:pPr>
        <w:pStyle w:val="12"/>
        <w:autoSpaceDE/>
        <w:autoSpaceDN/>
        <w:adjustRightInd/>
        <w:spacing w:line="240" w:lineRule="auto"/>
        <w:ind w:left="0" w:firstLine="560"/>
        <w:jc w:val="both"/>
        <w:rPr>
          <w:rFonts w:ascii="宋体" w:hAnsi="宋体" w:eastAsia="宋体"/>
          <w:color w:val="000000"/>
          <w:kern w:val="2"/>
          <w:sz w:val="28"/>
          <w:szCs w:val="28"/>
          <w:lang w:val="en-US"/>
        </w:rPr>
      </w:pPr>
      <w:r>
        <w:rPr>
          <w:rFonts w:hint="eastAsia" w:ascii="宋体" w:hAnsi="宋体" w:eastAsia="宋体"/>
          <w:color w:val="000000"/>
          <w:kern w:val="2"/>
          <w:sz w:val="28"/>
          <w:szCs w:val="28"/>
          <w:lang w:val="en-US"/>
        </w:rPr>
        <w:t>5.两家或多家参与</w:t>
      </w:r>
      <w:r>
        <w:rPr>
          <w:rFonts w:hint="eastAsia" w:ascii="宋体" w:hAnsi="宋体" w:eastAsia="宋体"/>
          <w:color w:val="000000"/>
          <w:kern w:val="2"/>
          <w:sz w:val="28"/>
          <w:szCs w:val="28"/>
          <w:lang w:val="en-US" w:eastAsia="zh-CN"/>
        </w:rPr>
        <w:t>应答</w:t>
      </w:r>
      <w:r>
        <w:rPr>
          <w:rFonts w:hint="eastAsia" w:ascii="宋体" w:hAnsi="宋体" w:eastAsia="宋体"/>
          <w:color w:val="000000"/>
          <w:kern w:val="2"/>
          <w:sz w:val="28"/>
          <w:szCs w:val="28"/>
          <w:lang w:val="en-US"/>
        </w:rPr>
        <w:t>的</w:t>
      </w:r>
      <w:r>
        <w:rPr>
          <w:rFonts w:hint="eastAsia" w:ascii="宋体" w:hAnsi="宋体" w:eastAsia="宋体"/>
          <w:color w:val="000000"/>
          <w:kern w:val="2"/>
          <w:sz w:val="28"/>
          <w:szCs w:val="28"/>
          <w:lang w:val="en-US" w:eastAsia="zh-CN"/>
        </w:rPr>
        <w:t>应答人</w:t>
      </w:r>
      <w:r>
        <w:rPr>
          <w:rFonts w:ascii="宋体" w:hAnsi="宋体" w:eastAsia="宋体"/>
          <w:color w:val="000000"/>
          <w:kern w:val="2"/>
          <w:sz w:val="28"/>
          <w:szCs w:val="28"/>
          <w:lang w:val="en-US"/>
        </w:rPr>
        <w:t>,如单位负责人为同一人或者存在控股、管理关系的，不允许同时参与本项目</w:t>
      </w:r>
      <w:r>
        <w:rPr>
          <w:rFonts w:hint="eastAsia" w:ascii="宋体" w:hAnsi="宋体" w:eastAsia="宋体"/>
          <w:color w:val="000000"/>
          <w:kern w:val="2"/>
          <w:sz w:val="28"/>
          <w:szCs w:val="28"/>
          <w:lang w:val="en-US" w:eastAsia="zh-CN"/>
        </w:rPr>
        <w:t>应答</w:t>
      </w:r>
      <w:r>
        <w:rPr>
          <w:rFonts w:ascii="宋体" w:hAnsi="宋体" w:eastAsia="宋体"/>
          <w:color w:val="000000"/>
          <w:kern w:val="2"/>
          <w:sz w:val="28"/>
          <w:szCs w:val="28"/>
          <w:lang w:val="en-US"/>
        </w:rPr>
        <w:t>。</w:t>
      </w:r>
      <w:r>
        <w:rPr>
          <w:rFonts w:hint="eastAsia" w:ascii="宋体" w:hAnsi="宋体" w:eastAsia="宋体"/>
          <w:color w:val="000000"/>
          <w:kern w:val="2"/>
          <w:sz w:val="28"/>
          <w:szCs w:val="28"/>
          <w:lang w:val="en-US" w:eastAsia="zh-CN"/>
        </w:rPr>
        <w:t>应答人</w:t>
      </w:r>
      <w:r>
        <w:rPr>
          <w:rFonts w:ascii="宋体" w:hAnsi="宋体" w:eastAsia="宋体"/>
          <w:color w:val="000000"/>
          <w:kern w:val="2"/>
          <w:sz w:val="28"/>
          <w:szCs w:val="28"/>
          <w:lang w:val="en-US"/>
        </w:rPr>
        <w:t>需在</w:t>
      </w:r>
      <w:r>
        <w:rPr>
          <w:rFonts w:hint="eastAsia" w:ascii="宋体" w:hAnsi="宋体" w:eastAsia="宋体"/>
          <w:color w:val="000000"/>
          <w:kern w:val="2"/>
          <w:sz w:val="28"/>
          <w:szCs w:val="28"/>
          <w:lang w:val="en-US" w:eastAsia="zh-CN"/>
        </w:rPr>
        <w:t>应答文件</w:t>
      </w:r>
      <w:r>
        <w:rPr>
          <w:rFonts w:ascii="宋体" w:hAnsi="宋体" w:eastAsia="宋体"/>
          <w:color w:val="000000"/>
          <w:kern w:val="2"/>
          <w:sz w:val="28"/>
          <w:szCs w:val="28"/>
          <w:lang w:val="en-US"/>
        </w:rPr>
        <w:t>中提供国家企业信用信息公示系统http://www.gsxt.gov.cn中基础信息页面截图（截图必须包含发起人及出资信息、主要人员信息</w:t>
      </w:r>
      <w:r>
        <w:rPr>
          <w:rFonts w:hint="eastAsia" w:ascii="宋体" w:hAnsi="宋体" w:eastAsia="宋体"/>
          <w:color w:val="000000"/>
          <w:kern w:val="2"/>
          <w:sz w:val="28"/>
          <w:szCs w:val="28"/>
          <w:lang w:val="en-US"/>
        </w:rPr>
        <w:t>）或由工商盖章确认的企业内资情况登记表（复印件或原件）。</w:t>
      </w:r>
    </w:p>
    <w:p>
      <w:pPr>
        <w:pStyle w:val="12"/>
        <w:autoSpaceDE/>
        <w:autoSpaceDN/>
        <w:adjustRightInd/>
        <w:spacing w:line="240" w:lineRule="auto"/>
        <w:ind w:left="0" w:firstLine="560"/>
        <w:jc w:val="both"/>
        <w:rPr>
          <w:rFonts w:ascii="宋体" w:hAnsi="宋体"/>
          <w:color w:val="auto"/>
          <w:kern w:val="2"/>
          <w:sz w:val="28"/>
          <w:szCs w:val="28"/>
          <w:lang w:val="en-US"/>
        </w:rPr>
      </w:pPr>
      <w:r>
        <w:rPr>
          <w:rFonts w:hint="eastAsia" w:ascii="宋体" w:hAnsi="宋体" w:eastAsia="宋体"/>
          <w:color w:val="000000"/>
          <w:kern w:val="2"/>
          <w:sz w:val="28"/>
          <w:szCs w:val="28"/>
          <w:lang w:val="en-US"/>
        </w:rPr>
        <w:t>6.要求</w:t>
      </w:r>
      <w:bookmarkEnd w:id="0"/>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提供</w:t>
      </w:r>
      <w:r>
        <w:rPr>
          <w:rFonts w:hint="eastAsia" w:ascii="宋体" w:hAnsi="宋体" w:eastAsia="宋体"/>
          <w:color w:val="000000"/>
          <w:kern w:val="2"/>
          <w:sz w:val="28"/>
          <w:szCs w:val="28"/>
          <w:lang w:val="en-US" w:eastAsia="zh-CN"/>
        </w:rPr>
        <w:t>的</w:t>
      </w:r>
      <w:r>
        <w:rPr>
          <w:rFonts w:hint="eastAsia" w:ascii="宋体" w:hAnsi="宋体" w:eastAsia="宋体"/>
          <w:color w:val="000000"/>
          <w:kern w:val="2"/>
          <w:sz w:val="28"/>
          <w:szCs w:val="28"/>
          <w:lang w:val="en-US"/>
        </w:rPr>
        <w:t>响应资料，包括但不限于资质证明文件（一般纳税人、营业执照、法人有效证件、银行开户许可证、提供增值税专用发票进行结算的承诺函原件并加盖公章等）、公司简介、产品介绍、行业解决方案介绍、典型案例、应用介绍、既往履约能力的介绍及企业近三年内审计报告等。</w:t>
      </w:r>
    </w:p>
    <w:p>
      <w:pPr>
        <w:pStyle w:val="12"/>
        <w:autoSpaceDE/>
        <w:autoSpaceDN/>
        <w:adjustRightInd/>
        <w:spacing w:line="240" w:lineRule="auto"/>
        <w:ind w:left="0" w:firstLine="560"/>
        <w:jc w:val="both"/>
        <w:rPr>
          <w:rFonts w:ascii="宋体" w:hAnsi="宋体" w:eastAsia="宋体"/>
          <w:color w:val="000000"/>
          <w:kern w:val="2"/>
          <w:sz w:val="28"/>
          <w:szCs w:val="28"/>
          <w:lang w:val="en-US"/>
        </w:rPr>
      </w:pPr>
      <w:r>
        <w:rPr>
          <w:rFonts w:hint="eastAsia" w:ascii="宋体" w:hAnsi="宋体" w:eastAsia="宋体"/>
          <w:color w:val="000000"/>
          <w:kern w:val="2"/>
          <w:sz w:val="28"/>
          <w:szCs w:val="28"/>
          <w:lang w:val="en-US"/>
        </w:rPr>
        <w:t>以上相关证明文件需加盖</w:t>
      </w:r>
      <w:r>
        <w:rPr>
          <w:rFonts w:hint="eastAsia" w:ascii="宋体" w:hAnsi="宋体" w:eastAsia="宋体"/>
          <w:color w:val="000000"/>
          <w:kern w:val="2"/>
          <w:sz w:val="28"/>
          <w:szCs w:val="28"/>
          <w:lang w:val="en-US" w:eastAsia="zh-CN"/>
        </w:rPr>
        <w:t>应答人</w:t>
      </w:r>
      <w:r>
        <w:rPr>
          <w:rFonts w:hint="eastAsia" w:ascii="宋体" w:hAnsi="宋体" w:eastAsia="宋体"/>
          <w:color w:val="000000"/>
          <w:kern w:val="2"/>
          <w:sz w:val="28"/>
          <w:szCs w:val="28"/>
          <w:lang w:val="en-US"/>
        </w:rPr>
        <w:t>公章。</w:t>
      </w:r>
    </w:p>
    <w:p>
      <w:pPr>
        <w:pStyle w:val="3"/>
        <w:spacing w:before="120" w:after="120" w:line="240" w:lineRule="auto"/>
        <w:ind w:firstLine="602" w:firstLineChars="200"/>
        <w:rPr>
          <w:rFonts w:hint="default" w:cs="宋体" w:asciiTheme="minorEastAsia" w:hAnsiTheme="minorEastAsia" w:eastAsiaTheme="minorEastAsia"/>
          <w:sz w:val="30"/>
          <w:szCs w:val="30"/>
          <w:lang w:val="zh-TW"/>
        </w:rPr>
      </w:pPr>
      <w:r>
        <w:rPr>
          <w:rFonts w:cs="宋体" w:asciiTheme="minorEastAsia" w:hAnsiTheme="minorEastAsia" w:eastAsiaTheme="minorEastAsia"/>
          <w:sz w:val="30"/>
          <w:szCs w:val="30"/>
        </w:rPr>
        <w:t>（二）</w:t>
      </w:r>
      <w:r>
        <w:rPr>
          <w:rFonts w:cs="宋体" w:asciiTheme="minorEastAsia" w:hAnsiTheme="minorEastAsia" w:eastAsiaTheme="minorEastAsia"/>
          <w:sz w:val="30"/>
          <w:szCs w:val="30"/>
          <w:lang w:val="zh-TW"/>
        </w:rPr>
        <w:t>技术要求</w:t>
      </w:r>
    </w:p>
    <w:p>
      <w:pPr>
        <w:keepNext w:val="0"/>
        <w:keepLines w:val="0"/>
        <w:widowControl/>
        <w:numPr>
          <w:ilvl w:val="0"/>
          <w:numId w:val="0"/>
        </w:numPr>
        <w:suppressLineNumbers w:val="0"/>
        <w:ind w:firstLine="608"/>
        <w:jc w:val="left"/>
        <w:rPr>
          <w:rFonts w:hint="eastAsia" w:asciiTheme="minorEastAsia" w:hAnsiTheme="minorEastAsia" w:eastAsiaTheme="minorEastAsia"/>
          <w:b/>
          <w:bCs/>
          <w:sz w:val="30"/>
          <w:szCs w:val="30"/>
          <w:lang w:val="en-US" w:eastAsia="zh-CN"/>
        </w:rPr>
      </w:pPr>
      <w:r>
        <w:rPr>
          <w:rFonts w:hint="eastAsia" w:asciiTheme="minorEastAsia" w:hAnsiTheme="minorEastAsia" w:eastAsiaTheme="minorEastAsia"/>
          <w:b/>
          <w:bCs/>
          <w:sz w:val="30"/>
          <w:szCs w:val="30"/>
        </w:rPr>
        <w:t>1.</w:t>
      </w:r>
      <w:r>
        <w:rPr>
          <w:rFonts w:hint="eastAsia" w:asciiTheme="minorEastAsia" w:hAnsiTheme="minorEastAsia" w:eastAsiaTheme="minorEastAsia"/>
          <w:b/>
          <w:bCs/>
          <w:sz w:val="30"/>
          <w:szCs w:val="30"/>
          <w:lang w:val="en-US" w:eastAsia="zh-CN"/>
        </w:rPr>
        <w:t>招募方视频版权要求：</w:t>
      </w:r>
    </w:p>
    <w:p>
      <w:pPr>
        <w:keepNext w:val="0"/>
        <w:keepLines w:val="0"/>
        <w:widowControl/>
        <w:numPr>
          <w:ilvl w:val="0"/>
          <w:numId w:val="0"/>
        </w:numPr>
        <w:suppressLineNumbers w:val="0"/>
        <w:ind w:firstLine="608"/>
        <w:jc w:val="left"/>
        <w:rPr>
          <w:rFonts w:hint="eastAsia" w:ascii="宋体" w:hAnsi="宋体" w:eastAsia="宋体" w:cs="Arial Unicode MS"/>
          <w:color w:val="000000"/>
          <w:kern w:val="2"/>
          <w:sz w:val="28"/>
          <w:szCs w:val="28"/>
          <w:u w:color="000000"/>
          <w:lang w:val="en-US" w:eastAsia="zh-CN" w:bidi="ar-SA"/>
        </w:rPr>
      </w:pPr>
      <w:r>
        <w:rPr>
          <w:rFonts w:hint="eastAsia" w:ascii="宋体" w:hAnsi="宋体" w:eastAsia="宋体" w:cs="Arial Unicode MS"/>
          <w:color w:val="000000"/>
          <w:kern w:val="2"/>
          <w:sz w:val="28"/>
          <w:szCs w:val="28"/>
          <w:u w:color="000000"/>
          <w:lang w:val="en-US" w:eastAsia="zh-CN" w:bidi="ar-SA"/>
        </w:rPr>
        <w:t>1.1授权区域：原则上要求海外全区域覆盖授权，如只能分区域授权，以北美、日韩、中国港台地区、东南亚等区域市场为主。</w:t>
      </w:r>
    </w:p>
    <w:p>
      <w:pPr>
        <w:keepNext w:val="0"/>
        <w:keepLines w:val="0"/>
        <w:widowControl/>
        <w:numPr>
          <w:ilvl w:val="0"/>
          <w:numId w:val="0"/>
        </w:numPr>
        <w:suppressLineNumbers w:val="0"/>
        <w:ind w:firstLine="608"/>
        <w:jc w:val="left"/>
        <w:rPr>
          <w:rFonts w:hint="eastAsia" w:ascii="宋体" w:hAnsi="宋体" w:eastAsia="宋体" w:cs="Arial Unicode MS"/>
          <w:color w:val="000000"/>
          <w:kern w:val="2"/>
          <w:sz w:val="28"/>
          <w:szCs w:val="28"/>
          <w:u w:color="000000"/>
          <w:lang w:val="en-US" w:eastAsia="zh-CN" w:bidi="ar-SA"/>
        </w:rPr>
      </w:pPr>
      <w:r>
        <w:rPr>
          <w:rFonts w:hint="eastAsia" w:ascii="宋体" w:hAnsi="宋体" w:eastAsia="宋体" w:cs="Arial Unicode MS"/>
          <w:color w:val="000000"/>
          <w:kern w:val="2"/>
          <w:sz w:val="28"/>
          <w:szCs w:val="28"/>
          <w:u w:color="000000"/>
          <w:lang w:val="en-US" w:eastAsia="zh-CN" w:bidi="ar-SA"/>
        </w:rPr>
        <w:t>1.2授权时间：</w:t>
      </w:r>
      <w:r>
        <w:rPr>
          <w:rFonts w:hint="eastAsia" w:ascii="宋体" w:hAnsi="宋体" w:cs="Arial Unicode MS"/>
          <w:color w:val="000000"/>
          <w:kern w:val="2"/>
          <w:sz w:val="28"/>
          <w:szCs w:val="28"/>
          <w:u w:color="000000"/>
          <w:lang w:val="en-US" w:eastAsia="zh-CN" w:bidi="ar-SA"/>
        </w:rPr>
        <w:t>两</w:t>
      </w:r>
      <w:r>
        <w:rPr>
          <w:rFonts w:hint="eastAsia" w:ascii="宋体" w:hAnsi="宋体" w:eastAsia="宋体" w:cs="Arial Unicode MS"/>
          <w:color w:val="000000"/>
          <w:kern w:val="2"/>
          <w:sz w:val="28"/>
          <w:szCs w:val="28"/>
          <w:u w:color="000000"/>
          <w:lang w:val="en-US" w:eastAsia="zh-CN" w:bidi="ar-SA"/>
        </w:rPr>
        <w:t>年。</w:t>
      </w:r>
    </w:p>
    <w:p>
      <w:pPr>
        <w:keepNext w:val="0"/>
        <w:keepLines w:val="0"/>
        <w:widowControl/>
        <w:numPr>
          <w:ilvl w:val="0"/>
          <w:numId w:val="0"/>
        </w:numPr>
        <w:suppressLineNumbers w:val="0"/>
        <w:ind w:firstLine="608"/>
        <w:jc w:val="left"/>
        <w:rPr>
          <w:rFonts w:hint="eastAsia" w:ascii="宋体" w:hAnsi="宋体" w:eastAsia="宋体" w:cs="Arial Unicode MS"/>
          <w:color w:val="000000"/>
          <w:kern w:val="2"/>
          <w:sz w:val="28"/>
          <w:szCs w:val="28"/>
          <w:u w:color="000000"/>
          <w:lang w:val="en-US" w:eastAsia="zh-CN" w:bidi="ar-SA"/>
        </w:rPr>
      </w:pPr>
      <w:r>
        <w:rPr>
          <w:rFonts w:hint="eastAsia" w:ascii="宋体" w:hAnsi="宋体" w:eastAsia="宋体" w:cs="Arial Unicode MS"/>
          <w:color w:val="000000"/>
          <w:kern w:val="2"/>
          <w:sz w:val="28"/>
          <w:szCs w:val="28"/>
          <w:u w:color="000000"/>
          <w:lang w:val="en-US" w:eastAsia="zh-CN" w:bidi="ar-SA"/>
        </w:rPr>
        <w:t>1.3授权性质：非独家，不含转授权。</w:t>
      </w:r>
    </w:p>
    <w:p>
      <w:pPr>
        <w:keepNext w:val="0"/>
        <w:keepLines w:val="0"/>
        <w:widowControl/>
        <w:numPr>
          <w:ilvl w:val="0"/>
          <w:numId w:val="0"/>
        </w:numPr>
        <w:suppressLineNumbers w:val="0"/>
        <w:ind w:firstLine="608"/>
        <w:jc w:val="left"/>
        <w:rPr>
          <w:rFonts w:hint="eastAsia" w:ascii="宋体" w:hAnsi="宋体" w:eastAsia="宋体" w:cs="Arial Unicode MS"/>
          <w:color w:val="000000"/>
          <w:kern w:val="2"/>
          <w:sz w:val="28"/>
          <w:szCs w:val="28"/>
          <w:u w:color="000000"/>
          <w:lang w:val="en-US" w:eastAsia="zh-CN" w:bidi="ar-SA"/>
        </w:rPr>
      </w:pPr>
      <w:r>
        <w:rPr>
          <w:rFonts w:hint="eastAsia" w:ascii="宋体" w:hAnsi="宋体" w:eastAsia="宋体" w:cs="Arial Unicode MS"/>
          <w:color w:val="000000"/>
          <w:kern w:val="2"/>
          <w:sz w:val="28"/>
          <w:szCs w:val="28"/>
          <w:u w:color="000000"/>
          <w:lang w:val="en-US" w:eastAsia="zh-CN" w:bidi="ar-SA"/>
        </w:rPr>
        <w:t>1.4授权平台：以YouTube为主，根据需求覆盖TikTok、Facebook、Twitter等。</w:t>
      </w:r>
    </w:p>
    <w:p>
      <w:pPr>
        <w:keepNext w:val="0"/>
        <w:keepLines w:val="0"/>
        <w:widowControl/>
        <w:numPr>
          <w:ilvl w:val="0"/>
          <w:numId w:val="0"/>
        </w:numPr>
        <w:suppressLineNumbers w:val="0"/>
        <w:ind w:firstLine="608"/>
        <w:jc w:val="left"/>
        <w:rPr>
          <w:rFonts w:hint="eastAsia" w:ascii="宋体" w:hAnsi="宋体" w:eastAsia="宋体" w:cs="Arial Unicode MS"/>
          <w:color w:val="000000"/>
          <w:kern w:val="2"/>
          <w:sz w:val="28"/>
          <w:szCs w:val="28"/>
          <w:u w:color="000000"/>
          <w:lang w:val="en-US" w:eastAsia="zh-CN" w:bidi="ar-SA"/>
        </w:rPr>
      </w:pPr>
      <w:r>
        <w:rPr>
          <w:rFonts w:hint="eastAsia" w:ascii="宋体" w:hAnsi="宋体" w:eastAsia="宋体" w:cs="Arial Unicode MS"/>
          <w:color w:val="000000"/>
          <w:kern w:val="2"/>
          <w:sz w:val="28"/>
          <w:szCs w:val="28"/>
          <w:u w:color="000000"/>
          <w:lang w:val="en-US" w:eastAsia="zh-CN" w:bidi="ar-SA"/>
        </w:rPr>
        <w:t>1.5音乐版权：具有背景音乐的版权，若不具备相关版权，则需进行单独的音乐处理。</w:t>
      </w:r>
    </w:p>
    <w:p>
      <w:pPr>
        <w:keepNext w:val="0"/>
        <w:keepLines w:val="0"/>
        <w:widowControl/>
        <w:numPr>
          <w:ilvl w:val="0"/>
          <w:numId w:val="0"/>
        </w:numPr>
        <w:suppressLineNumbers w:val="0"/>
        <w:ind w:firstLine="608"/>
        <w:jc w:val="left"/>
        <w:rPr>
          <w:rFonts w:ascii="宋体" w:hAnsi="宋体" w:eastAsia="宋体"/>
          <w:sz w:val="28"/>
          <w:szCs w:val="28"/>
        </w:rPr>
      </w:pPr>
      <w:r>
        <w:rPr>
          <w:rFonts w:hint="eastAsia" w:ascii="宋体" w:hAnsi="宋体" w:eastAsia="宋体" w:cs="Arial Unicode MS"/>
          <w:color w:val="000000"/>
          <w:kern w:val="2"/>
          <w:sz w:val="28"/>
          <w:szCs w:val="28"/>
          <w:u w:color="000000"/>
          <w:lang w:val="en-US" w:eastAsia="zh-CN" w:bidi="ar-SA"/>
        </w:rPr>
        <w:t>1.6二创权利：可以对原视频进行包装剪辑混编等。</w:t>
      </w:r>
    </w:p>
    <w:p>
      <w:pPr>
        <w:spacing w:before="156" w:after="156" w:line="360" w:lineRule="auto"/>
        <w:ind w:firstLine="602" w:firstLineChars="200"/>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2.</w:t>
      </w:r>
      <w:r>
        <w:rPr>
          <w:rFonts w:hint="eastAsia" w:asciiTheme="minorEastAsia" w:hAnsiTheme="minorEastAsia" w:eastAsiaTheme="minorEastAsia"/>
          <w:b/>
          <w:bCs/>
          <w:sz w:val="30"/>
          <w:szCs w:val="30"/>
          <w:lang w:val="en-US" w:eastAsia="zh-CN"/>
        </w:rPr>
        <w:t>规格</w:t>
      </w:r>
      <w:r>
        <w:rPr>
          <w:rFonts w:hint="eastAsia" w:asciiTheme="minorEastAsia" w:hAnsiTheme="minorEastAsia" w:eastAsiaTheme="minorEastAsia"/>
          <w:b/>
          <w:bCs/>
          <w:sz w:val="30"/>
          <w:szCs w:val="30"/>
        </w:rPr>
        <w:t>要求：</w:t>
      </w:r>
    </w:p>
    <w:p>
      <w:pPr>
        <w:keepNext w:val="0"/>
        <w:keepLines w:val="0"/>
        <w:widowControl/>
        <w:numPr>
          <w:ilvl w:val="0"/>
          <w:numId w:val="0"/>
        </w:numPr>
        <w:suppressLineNumbers w:val="0"/>
        <w:ind w:firstLine="608"/>
        <w:jc w:val="left"/>
        <w:rPr>
          <w:rFonts w:hint="eastAsia" w:ascii="宋体" w:hAnsi="宋体" w:eastAsia="宋体" w:cs="Arial Unicode MS"/>
          <w:color w:val="000000"/>
          <w:kern w:val="2"/>
          <w:sz w:val="28"/>
          <w:szCs w:val="28"/>
          <w:u w:color="000000"/>
          <w:lang w:val="en-US" w:eastAsia="zh-CN" w:bidi="ar-SA"/>
        </w:rPr>
      </w:pPr>
      <w:r>
        <w:rPr>
          <w:rFonts w:hint="eastAsia" w:ascii="宋体" w:hAnsi="宋体" w:eastAsia="宋体" w:cs="Arial Unicode MS"/>
          <w:color w:val="000000"/>
          <w:kern w:val="2"/>
          <w:sz w:val="28"/>
          <w:szCs w:val="28"/>
          <w:u w:color="000000"/>
          <w:lang w:val="en-US" w:eastAsia="zh-CN" w:bidi="ar-SA"/>
        </w:rPr>
        <w:t>2.1视频画质：源片介质高清及以上（720P）。</w:t>
      </w:r>
    </w:p>
    <w:p>
      <w:pPr>
        <w:keepNext w:val="0"/>
        <w:keepLines w:val="0"/>
        <w:widowControl/>
        <w:numPr>
          <w:ilvl w:val="0"/>
          <w:numId w:val="0"/>
        </w:numPr>
        <w:suppressLineNumbers w:val="0"/>
        <w:ind w:firstLine="608"/>
        <w:jc w:val="left"/>
        <w:rPr>
          <w:rFonts w:hint="eastAsia" w:ascii="宋体" w:hAnsi="宋体" w:eastAsia="宋体" w:cs="Arial Unicode MS"/>
          <w:color w:val="000000"/>
          <w:kern w:val="2"/>
          <w:sz w:val="28"/>
          <w:szCs w:val="28"/>
          <w:u w:color="000000"/>
          <w:lang w:val="en-US" w:eastAsia="zh-CN" w:bidi="ar-SA"/>
        </w:rPr>
      </w:pPr>
      <w:r>
        <w:rPr>
          <w:rFonts w:hint="eastAsia" w:ascii="宋体" w:hAnsi="宋体" w:eastAsia="宋体" w:cs="Arial Unicode MS"/>
          <w:color w:val="000000"/>
          <w:kern w:val="2"/>
          <w:sz w:val="28"/>
          <w:szCs w:val="28"/>
          <w:u w:color="000000"/>
          <w:lang w:val="en-US" w:eastAsia="zh-CN" w:bidi="ar-SA"/>
        </w:rPr>
        <w:t>2.2视频画幅：横屏画幅（1920*1080、1280*720等），竖屏画幅（1080*1920、720*1280等）。</w:t>
      </w:r>
    </w:p>
    <w:p>
      <w:pPr>
        <w:widowControl/>
        <w:spacing w:after="150"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rPr>
        <w:t>2.3</w:t>
      </w:r>
      <w:r>
        <w:rPr>
          <w:rFonts w:hint="eastAsia" w:ascii="宋体" w:hAnsi="宋体" w:eastAsia="宋体"/>
          <w:sz w:val="28"/>
          <w:szCs w:val="28"/>
          <w:lang w:val="en-US" w:eastAsia="zh-CN"/>
        </w:rPr>
        <w:t>视频时长：长视频（10分钟</w:t>
      </w:r>
      <w:bookmarkStart w:id="1" w:name="_GoBack"/>
      <w:bookmarkEnd w:id="1"/>
      <w:r>
        <w:rPr>
          <w:rFonts w:hint="eastAsia" w:ascii="宋体" w:hAnsi="宋体" w:eastAsia="宋体"/>
          <w:sz w:val="28"/>
          <w:szCs w:val="28"/>
          <w:lang w:val="en-US" w:eastAsia="zh-CN"/>
        </w:rPr>
        <w:t>以上），中视频（5-10分钟），短视频（1-3分钟）。</w:t>
      </w:r>
    </w:p>
    <w:p>
      <w:pPr>
        <w:widowControl/>
        <w:spacing w:after="150" w:line="360" w:lineRule="auto"/>
        <w:ind w:firstLine="560" w:firstLineChars="200"/>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lang w:val="en-US" w:eastAsia="zh-CN"/>
        </w:rPr>
        <w:t>4</w:t>
      </w:r>
      <w:r>
        <w:rPr>
          <w:rFonts w:hint="eastAsia" w:ascii="宋体" w:hAnsi="宋体" w:eastAsia="宋体"/>
          <w:sz w:val="28"/>
          <w:szCs w:val="28"/>
        </w:rPr>
        <w:t>视频语言：原则上以国语为主。</w:t>
      </w:r>
    </w:p>
    <w:p>
      <w:pPr>
        <w:widowControl/>
        <w:spacing w:after="150" w:line="360" w:lineRule="auto"/>
        <w:ind w:firstLine="560" w:firstLineChars="200"/>
        <w:rPr>
          <w:rFonts w:hint="eastAsia" w:ascii="宋体" w:hAnsi="宋体" w:eastAsia="宋体"/>
          <w:sz w:val="28"/>
          <w:szCs w:val="28"/>
        </w:rPr>
      </w:pPr>
      <w:r>
        <w:rPr>
          <w:rFonts w:hint="eastAsia" w:ascii="宋体" w:hAnsi="宋体" w:eastAsia="宋体"/>
          <w:sz w:val="28"/>
          <w:szCs w:val="28"/>
        </w:rPr>
        <w:t>2.5视频字幕：中（简体+繁体）英文为主。</w:t>
      </w:r>
    </w:p>
    <w:p>
      <w:pPr>
        <w:spacing w:before="156" w:after="156" w:line="360" w:lineRule="auto"/>
        <w:ind w:firstLine="602" w:firstLineChars="200"/>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3.</w:t>
      </w:r>
      <w:r>
        <w:rPr>
          <w:rFonts w:hint="eastAsia" w:asciiTheme="minorEastAsia" w:hAnsiTheme="minorEastAsia" w:eastAsiaTheme="minorEastAsia"/>
          <w:b/>
          <w:bCs/>
          <w:sz w:val="30"/>
          <w:szCs w:val="30"/>
          <w:lang w:val="en-US" w:eastAsia="zh-CN"/>
        </w:rPr>
        <w:t>视频</w:t>
      </w:r>
      <w:r>
        <w:rPr>
          <w:rFonts w:hint="eastAsia" w:asciiTheme="minorEastAsia" w:hAnsiTheme="minorEastAsia" w:eastAsiaTheme="minorEastAsia"/>
          <w:b/>
          <w:bCs/>
          <w:sz w:val="30"/>
          <w:szCs w:val="30"/>
        </w:rPr>
        <w:t>交付（验收）：</w:t>
      </w:r>
    </w:p>
    <w:p>
      <w:pPr>
        <w:widowControl/>
        <w:spacing w:after="150" w:line="360" w:lineRule="auto"/>
        <w:ind w:firstLine="560" w:firstLineChars="200"/>
        <w:rPr>
          <w:rFonts w:ascii="宋体" w:hAnsi="宋体" w:eastAsia="宋体"/>
          <w:sz w:val="28"/>
          <w:szCs w:val="28"/>
        </w:rPr>
      </w:pPr>
      <w:r>
        <w:rPr>
          <w:rFonts w:hint="eastAsia" w:ascii="宋体" w:hAnsi="宋体" w:eastAsia="宋体"/>
          <w:sz w:val="28"/>
          <w:szCs w:val="28"/>
          <w:lang w:eastAsia="zh-CN"/>
        </w:rPr>
        <w:t>应答人应在</w:t>
      </w:r>
      <w:r>
        <w:rPr>
          <w:rFonts w:hint="eastAsia" w:ascii="宋体" w:hAnsi="宋体" w:eastAsia="宋体"/>
          <w:sz w:val="28"/>
          <w:szCs w:val="28"/>
          <w:lang w:val="en-US" w:eastAsia="zh-CN"/>
        </w:rPr>
        <w:t>应答</w:t>
      </w:r>
      <w:r>
        <w:rPr>
          <w:rFonts w:hint="eastAsia" w:ascii="宋体" w:hAnsi="宋体" w:eastAsia="宋体"/>
          <w:sz w:val="28"/>
          <w:szCs w:val="28"/>
          <w:lang w:eastAsia="zh-CN"/>
        </w:rPr>
        <w:t>文件中提供关于“保证所</w:t>
      </w:r>
      <w:r>
        <w:rPr>
          <w:rFonts w:hint="eastAsia" w:ascii="宋体" w:hAnsi="宋体" w:eastAsia="宋体"/>
          <w:sz w:val="28"/>
          <w:szCs w:val="28"/>
          <w:lang w:val="en-US" w:eastAsia="zh-CN"/>
        </w:rPr>
        <w:t>直接提供</w:t>
      </w:r>
      <w:r>
        <w:rPr>
          <w:rFonts w:hint="eastAsia" w:ascii="宋体" w:hAnsi="宋体" w:eastAsia="宋体"/>
          <w:sz w:val="28"/>
          <w:szCs w:val="28"/>
          <w:lang w:eastAsia="zh-CN"/>
        </w:rPr>
        <w:t>的授权节目版权的真实性、有效性和合法性，且授权节目需承诺符合国家广播电视总局内容安播要求”等方面内容的书面承诺。</w:t>
      </w:r>
    </w:p>
    <w:p>
      <w:pPr>
        <w:spacing w:before="156" w:after="156" w:line="360" w:lineRule="auto"/>
        <w:ind w:firstLine="602" w:firstLineChars="200"/>
        <w:rPr>
          <w:rFonts w:asciiTheme="minorEastAsia" w:hAnsiTheme="minorEastAsia" w:eastAsiaTheme="minorEastAsia"/>
          <w:sz w:val="30"/>
          <w:szCs w:val="30"/>
        </w:rPr>
      </w:pPr>
      <w:r>
        <w:rPr>
          <w:rFonts w:hint="eastAsia" w:asciiTheme="minorEastAsia" w:hAnsiTheme="minorEastAsia" w:eastAsiaTheme="minorEastAsia"/>
          <w:b/>
          <w:bCs/>
          <w:sz w:val="30"/>
          <w:szCs w:val="30"/>
        </w:rPr>
        <w:t>4.</w:t>
      </w:r>
      <w:r>
        <w:rPr>
          <w:rFonts w:asciiTheme="minorEastAsia" w:hAnsiTheme="minorEastAsia" w:eastAsiaTheme="minorEastAsia"/>
          <w:b/>
          <w:bCs/>
          <w:sz w:val="30"/>
          <w:szCs w:val="30"/>
        </w:rPr>
        <w:t>付款方式：</w:t>
      </w:r>
    </w:p>
    <w:p>
      <w:pPr>
        <w:pStyle w:val="20"/>
        <w:spacing w:after="100"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4.1</w:t>
      </w:r>
      <w:r>
        <w:rPr>
          <w:rFonts w:hint="eastAsia" w:asciiTheme="minorEastAsia" w:hAnsiTheme="minorEastAsia" w:eastAsiaTheme="minorEastAsia"/>
          <w:sz w:val="28"/>
          <w:szCs w:val="28"/>
        </w:rPr>
        <w:t>所有视频传播收益（包括但不限于订阅、广告、维权等收入）扣除海外渠道相应税费后，按照实际结汇到账的人民币金额为准，乙方享有其中</w:t>
      </w:r>
      <w:r>
        <w:rPr>
          <w:rFonts w:hint="eastAsia" w:asciiTheme="minorEastAsia" w:hAnsiTheme="minorEastAsia" w:eastAsiaTheme="minorEastAsia"/>
          <w:sz w:val="28"/>
          <w:szCs w:val="28"/>
          <w:lang w:val="en-US" w:eastAsia="zh-CN"/>
        </w:rPr>
        <w:t>50</w:t>
      </w:r>
      <w:r>
        <w:rPr>
          <w:rFonts w:hint="eastAsia" w:asciiTheme="minorEastAsia" w:hAnsiTheme="minorEastAsia" w:eastAsiaTheme="minorEastAsia"/>
          <w:sz w:val="28"/>
          <w:szCs w:val="28"/>
        </w:rPr>
        <w:t>%的收益份额。</w:t>
      </w:r>
    </w:p>
    <w:p>
      <w:pPr>
        <w:pStyle w:val="20"/>
        <w:spacing w:after="100"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4.2</w:t>
      </w:r>
      <w:r>
        <w:rPr>
          <w:rFonts w:asciiTheme="minorEastAsia" w:hAnsiTheme="minorEastAsia" w:eastAsiaTheme="minorEastAsia"/>
          <w:sz w:val="28"/>
          <w:szCs w:val="28"/>
        </w:rPr>
        <w:t>办理结算时，</w:t>
      </w:r>
      <w:r>
        <w:rPr>
          <w:rFonts w:hint="eastAsia" w:asciiTheme="minorEastAsia" w:hAnsiTheme="minorEastAsia" w:eastAsiaTheme="minorEastAsia"/>
          <w:sz w:val="28"/>
          <w:szCs w:val="28"/>
          <w:lang w:eastAsia="zh-CN"/>
        </w:rPr>
        <w:t>应答人</w:t>
      </w:r>
      <w:r>
        <w:rPr>
          <w:rFonts w:asciiTheme="minorEastAsia" w:hAnsiTheme="minorEastAsia" w:eastAsiaTheme="minorEastAsia"/>
          <w:sz w:val="28"/>
          <w:szCs w:val="28"/>
        </w:rPr>
        <w:t>需提供增值税专用发票</w:t>
      </w:r>
      <w:r>
        <w:rPr>
          <w:rFonts w:hint="eastAsia" w:asciiTheme="minorEastAsia" w:hAnsiTheme="minorEastAsia" w:eastAsiaTheme="minorEastAsia"/>
          <w:sz w:val="28"/>
          <w:szCs w:val="28"/>
        </w:rPr>
        <w:t>，税率</w:t>
      </w:r>
      <w:r>
        <w:rPr>
          <w:rFonts w:asciiTheme="minorEastAsia" w:hAnsiTheme="minorEastAsia" w:eastAsiaTheme="minorEastAsia"/>
          <w:sz w:val="28"/>
          <w:szCs w:val="28"/>
        </w:rPr>
        <w:t>详见</w:t>
      </w:r>
      <w:r>
        <w:rPr>
          <w:rFonts w:hint="eastAsia" w:asciiTheme="minorEastAsia" w:hAnsiTheme="minorEastAsia" w:eastAsiaTheme="minorEastAsia"/>
          <w:sz w:val="28"/>
          <w:szCs w:val="28"/>
          <w:lang w:val="en-US" w:eastAsia="zh-CN"/>
        </w:rPr>
        <w:t>应答</w:t>
      </w:r>
      <w:r>
        <w:rPr>
          <w:rFonts w:asciiTheme="minorEastAsia" w:hAnsiTheme="minorEastAsia" w:eastAsiaTheme="minorEastAsia"/>
          <w:sz w:val="28"/>
          <w:szCs w:val="28"/>
        </w:rPr>
        <w:t>明细单</w:t>
      </w:r>
      <w:r>
        <w:rPr>
          <w:rFonts w:hint="eastAsia" w:asciiTheme="minorEastAsia" w:hAnsiTheme="minorEastAsia" w:eastAsiaTheme="minorEastAsia"/>
          <w:sz w:val="28"/>
          <w:szCs w:val="28"/>
        </w:rPr>
        <w:t>。最终税率以税法规定为准。</w:t>
      </w:r>
    </w:p>
    <w:p>
      <w:pPr>
        <w:spacing w:after="100"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说明：如遇国家税率政策调整，按不含税价格和变更后税率重新计算含税价作为合同支付价格。</w:t>
      </w:r>
    </w:p>
    <w:p>
      <w:pPr>
        <w:pStyle w:val="3"/>
        <w:ind w:firstLine="602"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三、</w:t>
      </w:r>
      <w:r>
        <w:rPr>
          <w:rFonts w:hint="eastAsia" w:asciiTheme="minorEastAsia" w:hAnsiTheme="minorEastAsia" w:eastAsiaTheme="minorEastAsia"/>
          <w:sz w:val="30"/>
          <w:szCs w:val="30"/>
          <w:lang w:val="en-US" w:eastAsia="zh-CN"/>
        </w:rPr>
        <w:t>应答</w:t>
      </w:r>
      <w:r>
        <w:rPr>
          <w:rFonts w:asciiTheme="minorEastAsia" w:hAnsiTheme="minorEastAsia" w:eastAsiaTheme="minorEastAsia"/>
          <w:sz w:val="30"/>
          <w:szCs w:val="30"/>
        </w:rPr>
        <w:t>要求</w:t>
      </w:r>
    </w:p>
    <w:p>
      <w:pPr>
        <w:spacing w:after="100"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本项目只有一个合同包，</w:t>
      </w:r>
      <w:r>
        <w:rPr>
          <w:rFonts w:hint="eastAsia" w:ascii="宋体" w:hAnsi="宋体" w:eastAsia="宋体"/>
          <w:sz w:val="28"/>
          <w:szCs w:val="28"/>
          <w:lang w:eastAsia="zh-CN"/>
        </w:rPr>
        <w:t>应答人</w:t>
      </w:r>
      <w:r>
        <w:rPr>
          <w:rFonts w:ascii="宋体" w:hAnsi="宋体" w:eastAsia="宋体"/>
          <w:sz w:val="28"/>
          <w:szCs w:val="28"/>
        </w:rPr>
        <w:t>应对该项目进行</w:t>
      </w:r>
      <w:r>
        <w:rPr>
          <w:rFonts w:hint="eastAsia" w:ascii="宋体" w:hAnsi="宋体" w:eastAsia="宋体"/>
          <w:sz w:val="28"/>
          <w:szCs w:val="28"/>
          <w:lang w:eastAsia="zh-CN"/>
        </w:rPr>
        <w:t>应答</w:t>
      </w:r>
      <w:r>
        <w:rPr>
          <w:rFonts w:ascii="宋体" w:hAnsi="宋体" w:eastAsia="宋体"/>
          <w:sz w:val="28"/>
          <w:szCs w:val="28"/>
        </w:rPr>
        <w:t>。本</w:t>
      </w:r>
      <w:r>
        <w:rPr>
          <w:rFonts w:hint="eastAsia" w:ascii="宋体" w:hAnsi="宋体" w:eastAsia="宋体"/>
          <w:sz w:val="28"/>
          <w:szCs w:val="28"/>
          <w:lang w:eastAsia="zh-CN"/>
        </w:rPr>
        <w:t>应答人</w:t>
      </w:r>
      <w:r>
        <w:rPr>
          <w:rFonts w:ascii="宋体" w:hAnsi="宋体" w:eastAsia="宋体"/>
          <w:sz w:val="28"/>
          <w:szCs w:val="28"/>
        </w:rPr>
        <w:t>所提供的</w:t>
      </w:r>
      <w:r>
        <w:rPr>
          <w:rFonts w:hint="eastAsia" w:ascii="宋体" w:hAnsi="宋体" w:eastAsia="宋体"/>
          <w:sz w:val="28"/>
          <w:szCs w:val="28"/>
        </w:rPr>
        <w:t>服务</w:t>
      </w:r>
      <w:r>
        <w:rPr>
          <w:rFonts w:ascii="宋体" w:hAnsi="宋体" w:eastAsia="宋体"/>
          <w:sz w:val="28"/>
          <w:szCs w:val="28"/>
        </w:rPr>
        <w:t>应符合</w:t>
      </w:r>
      <w:r>
        <w:rPr>
          <w:rFonts w:hint="eastAsia" w:ascii="宋体" w:hAnsi="宋体" w:eastAsia="宋体"/>
          <w:sz w:val="28"/>
          <w:szCs w:val="28"/>
          <w:lang w:eastAsia="zh-CN"/>
        </w:rPr>
        <w:t>招募</w:t>
      </w:r>
      <w:r>
        <w:rPr>
          <w:rFonts w:ascii="宋体" w:hAnsi="宋体" w:eastAsia="宋体"/>
          <w:sz w:val="28"/>
          <w:szCs w:val="28"/>
        </w:rPr>
        <w:t>文件要求、相应的中华人民共和国国家标准、行业标准和</w:t>
      </w:r>
      <w:r>
        <w:rPr>
          <w:rFonts w:hint="eastAsia" w:ascii="宋体" w:hAnsi="宋体" w:eastAsia="宋体"/>
          <w:sz w:val="28"/>
          <w:szCs w:val="28"/>
          <w:lang w:eastAsia="zh-CN"/>
        </w:rPr>
        <w:t>招募</w:t>
      </w:r>
      <w:r>
        <w:rPr>
          <w:rFonts w:ascii="宋体" w:hAnsi="宋体" w:eastAsia="宋体"/>
          <w:sz w:val="28"/>
          <w:szCs w:val="28"/>
        </w:rPr>
        <w:t>文件规定的技术要求、</w:t>
      </w:r>
      <w:r>
        <w:rPr>
          <w:rFonts w:hint="eastAsia" w:ascii="宋体" w:hAnsi="宋体" w:eastAsia="宋体"/>
          <w:sz w:val="28"/>
          <w:szCs w:val="28"/>
        </w:rPr>
        <w:t>及</w:t>
      </w:r>
      <w:r>
        <w:rPr>
          <w:rFonts w:ascii="宋体" w:hAnsi="宋体" w:eastAsia="宋体"/>
          <w:sz w:val="28"/>
          <w:szCs w:val="28"/>
        </w:rPr>
        <w:t>验收标准。</w:t>
      </w:r>
    </w:p>
    <w:p>
      <w:pPr>
        <w:widowControl/>
        <w:spacing w:after="150" w:line="360" w:lineRule="auto"/>
        <w:ind w:firstLine="480"/>
        <w:rPr>
          <w:rFonts w:ascii="宋体" w:hAnsi="宋体" w:eastAsia="宋体"/>
          <w:color w:val="auto"/>
          <w:sz w:val="28"/>
          <w:szCs w:val="28"/>
        </w:rPr>
      </w:pPr>
      <w:r>
        <w:rPr>
          <w:rFonts w:hint="eastAsia" w:ascii="宋体" w:hAnsi="宋体" w:eastAsia="宋体"/>
          <w:color w:val="auto"/>
          <w:sz w:val="28"/>
          <w:szCs w:val="28"/>
        </w:rPr>
        <w:t>2.</w:t>
      </w:r>
      <w:r>
        <w:rPr>
          <w:rFonts w:hint="eastAsia" w:ascii="宋体" w:hAnsi="宋体" w:eastAsia="宋体"/>
          <w:color w:val="auto"/>
          <w:sz w:val="28"/>
          <w:szCs w:val="28"/>
          <w:lang w:eastAsia="zh-CN"/>
        </w:rPr>
        <w:t>应答人</w:t>
      </w:r>
      <w:r>
        <w:rPr>
          <w:rFonts w:ascii="宋体" w:hAnsi="宋体" w:eastAsia="宋体"/>
          <w:color w:val="auto"/>
          <w:sz w:val="28"/>
          <w:szCs w:val="28"/>
        </w:rPr>
        <w:t>必须严格按照</w:t>
      </w:r>
      <w:r>
        <w:rPr>
          <w:rFonts w:hint="eastAsia" w:ascii="宋体" w:hAnsi="宋体" w:eastAsia="宋体"/>
          <w:color w:val="auto"/>
          <w:sz w:val="28"/>
          <w:szCs w:val="28"/>
          <w:lang w:eastAsia="zh-CN"/>
        </w:rPr>
        <w:t>招募方案</w:t>
      </w:r>
      <w:r>
        <w:rPr>
          <w:rFonts w:ascii="宋体" w:hAnsi="宋体" w:eastAsia="宋体"/>
          <w:color w:val="auto"/>
          <w:sz w:val="28"/>
          <w:szCs w:val="28"/>
        </w:rPr>
        <w:t>中提供的</w:t>
      </w:r>
      <w:r>
        <w:rPr>
          <w:rFonts w:hint="eastAsia" w:ascii="宋体" w:hAnsi="宋体" w:eastAsia="宋体"/>
          <w:color w:val="auto"/>
          <w:sz w:val="28"/>
          <w:szCs w:val="28"/>
        </w:rPr>
        <w:t>视频</w:t>
      </w:r>
      <w:r>
        <w:rPr>
          <w:rFonts w:hint="eastAsia" w:ascii="宋体" w:hAnsi="宋体" w:eastAsia="宋体"/>
          <w:color w:val="auto"/>
          <w:sz w:val="28"/>
          <w:szCs w:val="28"/>
          <w:lang w:val="en-US" w:eastAsia="zh-CN"/>
        </w:rPr>
        <w:t>要求</w:t>
      </w:r>
      <w:r>
        <w:rPr>
          <w:rFonts w:ascii="宋体" w:hAnsi="宋体" w:eastAsia="宋体"/>
          <w:color w:val="auto"/>
          <w:sz w:val="28"/>
          <w:szCs w:val="28"/>
        </w:rPr>
        <w:t>清单进行整体</w:t>
      </w:r>
      <w:r>
        <w:rPr>
          <w:rFonts w:hint="eastAsia" w:ascii="宋体" w:hAnsi="宋体" w:eastAsia="宋体"/>
          <w:color w:val="auto"/>
          <w:sz w:val="28"/>
          <w:szCs w:val="28"/>
          <w:lang w:eastAsia="zh-CN"/>
        </w:rPr>
        <w:t>应答</w:t>
      </w:r>
      <w:r>
        <w:rPr>
          <w:rFonts w:ascii="宋体" w:hAnsi="宋体" w:eastAsia="宋体"/>
          <w:color w:val="auto"/>
          <w:sz w:val="28"/>
          <w:szCs w:val="28"/>
        </w:rPr>
        <w:t>。</w:t>
      </w:r>
    </w:p>
    <w:p>
      <w:pPr>
        <w:spacing w:line="360" w:lineRule="auto"/>
        <w:ind w:firstLine="480"/>
        <w:rPr>
          <w:rFonts w:hint="eastAsia" w:ascii="宋体" w:hAnsi="宋体" w:eastAsia="宋体"/>
          <w:sz w:val="28"/>
          <w:szCs w:val="28"/>
          <w:lang w:eastAsia="zh-CN"/>
        </w:rPr>
      </w:pPr>
      <w:r>
        <w:rPr>
          <w:rFonts w:hint="eastAsia" w:ascii="宋体" w:hAnsi="宋体" w:eastAsia="宋体"/>
          <w:sz w:val="28"/>
          <w:szCs w:val="28"/>
        </w:rPr>
        <w:t>3.</w:t>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应答人</w:t>
      </w:r>
      <w:r>
        <w:rPr>
          <w:rFonts w:ascii="宋体" w:hAnsi="宋体" w:eastAsia="宋体"/>
          <w:sz w:val="28"/>
          <w:szCs w:val="28"/>
        </w:rPr>
        <w:t>需在</w:t>
      </w:r>
      <w:r>
        <w:rPr>
          <w:rFonts w:hint="eastAsia" w:ascii="宋体" w:hAnsi="宋体" w:eastAsia="宋体"/>
          <w:sz w:val="28"/>
          <w:szCs w:val="28"/>
          <w:lang w:eastAsia="zh-CN"/>
        </w:rPr>
        <w:t>应答文件</w:t>
      </w:r>
      <w:r>
        <w:rPr>
          <w:rFonts w:ascii="宋体" w:hAnsi="宋体" w:eastAsia="宋体"/>
          <w:sz w:val="28"/>
          <w:szCs w:val="28"/>
        </w:rPr>
        <w:t>中书面承诺近三年内无因</w:t>
      </w:r>
      <w:r>
        <w:rPr>
          <w:rFonts w:hint="eastAsia" w:ascii="宋体" w:hAnsi="宋体" w:eastAsia="宋体"/>
          <w:sz w:val="28"/>
          <w:szCs w:val="28"/>
        </w:rPr>
        <w:t>投标</w:t>
      </w:r>
      <w:r>
        <w:rPr>
          <w:rFonts w:ascii="宋体" w:hAnsi="宋体" w:eastAsia="宋体"/>
          <w:sz w:val="28"/>
          <w:szCs w:val="28"/>
        </w:rPr>
        <w:t>弄虚作假、隐瞒真实内容情形等违规行为导致被取消成交资格或被有关部门通报，无违反《中华人民共和国政府</w:t>
      </w:r>
      <w:r>
        <w:rPr>
          <w:rFonts w:hint="eastAsia" w:ascii="宋体" w:hAnsi="宋体" w:eastAsia="宋体"/>
          <w:sz w:val="28"/>
          <w:szCs w:val="28"/>
          <w:lang w:eastAsia="zh-CN"/>
        </w:rPr>
        <w:t>招募</w:t>
      </w:r>
      <w:r>
        <w:rPr>
          <w:rFonts w:ascii="宋体" w:hAnsi="宋体" w:eastAsia="宋体"/>
          <w:sz w:val="28"/>
          <w:szCs w:val="28"/>
        </w:rPr>
        <w:t>法》第七十七条款的规定，若经查实提供虚假承诺的</w:t>
      </w:r>
      <w:r>
        <w:rPr>
          <w:rFonts w:hint="eastAsia" w:ascii="宋体" w:hAnsi="宋体" w:eastAsia="宋体"/>
          <w:sz w:val="28"/>
          <w:szCs w:val="28"/>
          <w:lang w:eastAsia="zh-CN"/>
        </w:rPr>
        <w:t>应答人</w:t>
      </w:r>
      <w:r>
        <w:rPr>
          <w:rFonts w:ascii="宋体" w:hAnsi="宋体" w:eastAsia="宋体"/>
          <w:sz w:val="28"/>
          <w:szCs w:val="28"/>
        </w:rPr>
        <w:t>，其</w:t>
      </w:r>
      <w:r>
        <w:rPr>
          <w:rFonts w:hint="eastAsia" w:ascii="宋体" w:hAnsi="宋体" w:eastAsia="宋体"/>
          <w:sz w:val="28"/>
          <w:szCs w:val="28"/>
          <w:lang w:eastAsia="zh-CN"/>
        </w:rPr>
        <w:t>应答</w:t>
      </w:r>
      <w:r>
        <w:rPr>
          <w:rFonts w:ascii="宋体" w:hAnsi="宋体" w:eastAsia="宋体"/>
          <w:sz w:val="28"/>
          <w:szCs w:val="28"/>
        </w:rPr>
        <w:t>无效。</w:t>
      </w:r>
    </w:p>
    <w:p>
      <w:pPr>
        <w:spacing w:line="360" w:lineRule="auto"/>
        <w:ind w:firstLine="480"/>
        <w:rPr>
          <w:rFonts w:ascii="宋体" w:hAnsi="宋体" w:eastAsia="宋体"/>
          <w:sz w:val="28"/>
          <w:szCs w:val="28"/>
        </w:rPr>
      </w:pP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应答人</w:t>
      </w:r>
      <w:r>
        <w:rPr>
          <w:rFonts w:hint="eastAsia" w:ascii="宋体" w:hAnsi="宋体" w:eastAsia="宋体"/>
          <w:sz w:val="28"/>
          <w:szCs w:val="28"/>
          <w:lang w:eastAsia="zh-CN"/>
        </w:rPr>
        <w:t>应保证其所引入的视频</w:t>
      </w:r>
      <w:r>
        <w:rPr>
          <w:rFonts w:hint="eastAsia" w:ascii="宋体" w:hAnsi="宋体" w:eastAsia="宋体"/>
          <w:sz w:val="28"/>
          <w:szCs w:val="28"/>
          <w:lang w:val="en-US" w:eastAsia="zh-CN"/>
        </w:rPr>
        <w:t>内容</w:t>
      </w:r>
      <w:r>
        <w:rPr>
          <w:rFonts w:hint="eastAsia" w:ascii="宋体" w:hAnsi="宋体" w:eastAsia="宋体"/>
          <w:sz w:val="28"/>
          <w:szCs w:val="28"/>
          <w:lang w:eastAsia="zh-CN"/>
        </w:rPr>
        <w:t>符合投标文件的承诺。在项目实施过程中，若发现其所供</w:t>
      </w:r>
      <w:r>
        <w:rPr>
          <w:rFonts w:hint="eastAsia" w:ascii="宋体" w:hAnsi="宋体" w:eastAsia="宋体"/>
          <w:sz w:val="28"/>
          <w:szCs w:val="28"/>
          <w:lang w:val="en-US" w:eastAsia="zh-CN"/>
        </w:rPr>
        <w:t>视频内容</w:t>
      </w:r>
      <w:r>
        <w:rPr>
          <w:rFonts w:hint="eastAsia" w:ascii="宋体" w:hAnsi="宋体" w:eastAsia="宋体"/>
          <w:sz w:val="28"/>
          <w:szCs w:val="28"/>
          <w:lang w:eastAsia="zh-CN"/>
        </w:rPr>
        <w:t>不满足要求，</w:t>
      </w:r>
      <w:r>
        <w:rPr>
          <w:rFonts w:hint="eastAsia" w:ascii="宋体" w:hAnsi="宋体" w:eastAsia="宋体"/>
          <w:sz w:val="28"/>
          <w:szCs w:val="28"/>
          <w:lang w:val="en-US" w:eastAsia="zh-CN"/>
        </w:rPr>
        <w:t>招募方</w:t>
      </w:r>
      <w:r>
        <w:rPr>
          <w:rFonts w:hint="eastAsia" w:ascii="宋体" w:hAnsi="宋体" w:eastAsia="宋体"/>
          <w:sz w:val="28"/>
          <w:szCs w:val="28"/>
          <w:lang w:eastAsia="zh-CN"/>
        </w:rPr>
        <w:t>有权拒收或取消其资格并终止合同，给</w:t>
      </w:r>
      <w:r>
        <w:rPr>
          <w:rFonts w:hint="eastAsia" w:ascii="宋体" w:hAnsi="宋体" w:eastAsia="宋体"/>
          <w:sz w:val="28"/>
          <w:szCs w:val="28"/>
          <w:lang w:val="en-US" w:eastAsia="zh-CN"/>
        </w:rPr>
        <w:t>招募方</w:t>
      </w:r>
      <w:r>
        <w:rPr>
          <w:rFonts w:hint="eastAsia" w:ascii="宋体" w:hAnsi="宋体" w:eastAsia="宋体"/>
          <w:sz w:val="28"/>
          <w:szCs w:val="28"/>
          <w:lang w:eastAsia="zh-CN"/>
        </w:rPr>
        <w:t>造成损失的，还必须进行赔偿并负相关责任（</w:t>
      </w:r>
      <w:r>
        <w:rPr>
          <w:rFonts w:hint="eastAsia" w:ascii="宋体" w:hAnsi="宋体" w:eastAsia="宋体"/>
          <w:sz w:val="28"/>
          <w:szCs w:val="28"/>
          <w:lang w:val="en-US" w:eastAsia="zh-CN"/>
        </w:rPr>
        <w:t>招募方</w:t>
      </w:r>
      <w:r>
        <w:rPr>
          <w:rFonts w:hint="eastAsia" w:ascii="宋体" w:hAnsi="宋体" w:eastAsia="宋体"/>
          <w:sz w:val="28"/>
          <w:szCs w:val="28"/>
          <w:lang w:eastAsia="zh-CN"/>
        </w:rPr>
        <w:t>有权视情况在</w:t>
      </w:r>
      <w:r>
        <w:rPr>
          <w:rFonts w:hint="eastAsia" w:ascii="宋体" w:hAnsi="宋体" w:eastAsia="宋体"/>
          <w:sz w:val="28"/>
          <w:szCs w:val="28"/>
          <w:lang w:val="en-US" w:eastAsia="zh-CN"/>
        </w:rPr>
        <w:t>应答</w:t>
      </w:r>
      <w:r>
        <w:rPr>
          <w:rFonts w:hint="eastAsia" w:ascii="宋体" w:hAnsi="宋体" w:eastAsia="宋体"/>
          <w:sz w:val="28"/>
          <w:szCs w:val="28"/>
          <w:lang w:eastAsia="zh-CN"/>
        </w:rPr>
        <w:t>人的应付款中进行扣款处罚或者不再支付</w:t>
      </w:r>
      <w:r>
        <w:rPr>
          <w:rFonts w:hint="eastAsia" w:ascii="宋体" w:hAnsi="宋体" w:eastAsia="宋体"/>
          <w:sz w:val="28"/>
          <w:szCs w:val="28"/>
          <w:lang w:val="en-US" w:eastAsia="zh-CN"/>
        </w:rPr>
        <w:t>应答</w:t>
      </w:r>
      <w:r>
        <w:rPr>
          <w:rFonts w:hint="eastAsia" w:ascii="宋体" w:hAnsi="宋体" w:eastAsia="宋体"/>
          <w:sz w:val="28"/>
          <w:szCs w:val="28"/>
          <w:lang w:eastAsia="zh-CN"/>
        </w:rPr>
        <w:t>人应结算的所有</w:t>
      </w:r>
      <w:r>
        <w:rPr>
          <w:rFonts w:hint="eastAsia" w:ascii="宋体" w:hAnsi="宋体" w:eastAsia="宋体"/>
          <w:sz w:val="28"/>
          <w:szCs w:val="28"/>
          <w:lang w:val="en-US" w:eastAsia="zh-CN"/>
        </w:rPr>
        <w:t>传播收益</w:t>
      </w:r>
      <w:r>
        <w:rPr>
          <w:rFonts w:hint="eastAsia" w:ascii="宋体" w:hAnsi="宋体" w:eastAsia="宋体"/>
          <w:sz w:val="28"/>
          <w:szCs w:val="28"/>
          <w:lang w:eastAsia="zh-CN"/>
        </w:rPr>
        <w:t>费）。</w:t>
      </w:r>
    </w:p>
    <w:p>
      <w:pPr>
        <w:spacing w:line="360" w:lineRule="auto"/>
        <w:ind w:firstLine="480"/>
        <w:rPr>
          <w:rFonts w:ascii="宋体" w:hAnsi="宋体" w:eastAsia="宋体"/>
          <w:sz w:val="28"/>
          <w:szCs w:val="28"/>
        </w:rPr>
      </w:pPr>
      <w:r>
        <w:rPr>
          <w:rFonts w:hint="eastAsia" w:ascii="宋体" w:hAnsi="宋体" w:eastAsia="宋体"/>
          <w:sz w:val="28"/>
          <w:szCs w:val="28"/>
        </w:rPr>
        <w:t>7.</w:t>
      </w:r>
      <w:r>
        <w:rPr>
          <w:rFonts w:hint="eastAsia" w:ascii="宋体" w:hAnsi="宋体" w:eastAsia="宋体"/>
          <w:sz w:val="28"/>
          <w:szCs w:val="28"/>
          <w:lang w:eastAsia="zh-CN"/>
        </w:rPr>
        <w:t>应答文件</w:t>
      </w:r>
      <w:r>
        <w:rPr>
          <w:rFonts w:hint="eastAsia" w:ascii="宋体" w:hAnsi="宋体" w:eastAsia="宋体"/>
          <w:sz w:val="28"/>
          <w:szCs w:val="28"/>
        </w:rPr>
        <w:t>需按不可拆卸胶装方式进行装订成册，否则按无效</w:t>
      </w:r>
      <w:r>
        <w:rPr>
          <w:rFonts w:hint="eastAsia" w:ascii="宋体" w:hAnsi="宋体" w:eastAsia="宋体"/>
          <w:sz w:val="28"/>
          <w:szCs w:val="28"/>
          <w:lang w:eastAsia="zh-CN"/>
        </w:rPr>
        <w:t>应答</w:t>
      </w:r>
      <w:r>
        <w:rPr>
          <w:rFonts w:hint="eastAsia" w:ascii="宋体" w:hAnsi="宋体" w:eastAsia="宋体"/>
          <w:sz w:val="28"/>
          <w:szCs w:val="28"/>
        </w:rPr>
        <w:t>处理。</w:t>
      </w:r>
    </w:p>
    <w:p>
      <w:pPr>
        <w:pStyle w:val="3"/>
        <w:ind w:firstLine="602"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四、确定成交原则</w:t>
      </w:r>
      <w:r>
        <w:rPr>
          <w:rFonts w:hint="default" w:asciiTheme="minorEastAsia" w:hAnsiTheme="minorEastAsia" w:eastAsiaTheme="minorEastAsia"/>
          <w:sz w:val="30"/>
          <w:szCs w:val="30"/>
        </w:rPr>
        <w:t>(评定成交的标准)</w:t>
      </w:r>
    </w:p>
    <w:p>
      <w:pPr>
        <w:spacing w:line="360" w:lineRule="auto"/>
        <w:ind w:firstLine="54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评审小组</w:t>
      </w:r>
      <w:r>
        <w:rPr>
          <w:rFonts w:asciiTheme="minorEastAsia" w:hAnsiTheme="minorEastAsia" w:eastAsiaTheme="minorEastAsia"/>
          <w:sz w:val="28"/>
          <w:szCs w:val="28"/>
        </w:rPr>
        <w:t>对各</w:t>
      </w:r>
      <w:r>
        <w:rPr>
          <w:rFonts w:hint="eastAsia" w:asciiTheme="minorEastAsia" w:hAnsiTheme="minorEastAsia" w:eastAsiaTheme="minorEastAsia"/>
          <w:sz w:val="28"/>
          <w:szCs w:val="28"/>
          <w:lang w:eastAsia="zh-CN"/>
        </w:rPr>
        <w:t>应答人</w:t>
      </w:r>
      <w:r>
        <w:rPr>
          <w:rFonts w:asciiTheme="minorEastAsia" w:hAnsiTheme="minorEastAsia" w:eastAsiaTheme="minorEastAsia"/>
          <w:sz w:val="28"/>
          <w:szCs w:val="28"/>
        </w:rPr>
        <w:t>的</w:t>
      </w:r>
      <w:r>
        <w:rPr>
          <w:rFonts w:hint="eastAsia" w:asciiTheme="minorEastAsia" w:hAnsiTheme="minorEastAsia" w:eastAsiaTheme="minorEastAsia"/>
          <w:sz w:val="28"/>
          <w:szCs w:val="28"/>
          <w:lang w:eastAsia="zh-CN"/>
        </w:rPr>
        <w:t>应答文件</w:t>
      </w:r>
      <w:r>
        <w:rPr>
          <w:rFonts w:asciiTheme="minorEastAsia" w:hAnsiTheme="minorEastAsia" w:eastAsiaTheme="minorEastAsia"/>
          <w:sz w:val="28"/>
          <w:szCs w:val="28"/>
        </w:rPr>
        <w:t>进行认真的审核和评议，具体规则如下：</w:t>
      </w:r>
    </w:p>
    <w:p>
      <w:pPr>
        <w:spacing w:line="360" w:lineRule="auto"/>
        <w:ind w:firstLine="54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评审</w:t>
      </w:r>
      <w:r>
        <w:rPr>
          <w:rFonts w:asciiTheme="minorEastAsia" w:hAnsiTheme="minorEastAsia" w:eastAsiaTheme="minorEastAsia"/>
          <w:sz w:val="28"/>
          <w:szCs w:val="28"/>
        </w:rPr>
        <w:t>小组审查各</w:t>
      </w:r>
      <w:r>
        <w:rPr>
          <w:rFonts w:hint="eastAsia" w:asciiTheme="minorEastAsia" w:hAnsiTheme="minorEastAsia" w:eastAsiaTheme="minorEastAsia"/>
          <w:sz w:val="28"/>
          <w:szCs w:val="28"/>
          <w:lang w:eastAsia="zh-CN"/>
        </w:rPr>
        <w:t>应答人</w:t>
      </w:r>
      <w:r>
        <w:rPr>
          <w:rFonts w:asciiTheme="minorEastAsia" w:hAnsiTheme="minorEastAsia" w:eastAsiaTheme="minorEastAsia"/>
          <w:sz w:val="28"/>
          <w:szCs w:val="28"/>
        </w:rPr>
        <w:t>的</w:t>
      </w:r>
      <w:r>
        <w:rPr>
          <w:rFonts w:hint="eastAsia" w:asciiTheme="minorEastAsia" w:hAnsiTheme="minorEastAsia" w:eastAsiaTheme="minorEastAsia"/>
          <w:sz w:val="28"/>
          <w:szCs w:val="28"/>
          <w:lang w:eastAsia="zh-CN"/>
        </w:rPr>
        <w:t>应答文件</w:t>
      </w:r>
      <w:r>
        <w:rPr>
          <w:rFonts w:asciiTheme="minorEastAsia" w:hAnsiTheme="minorEastAsia" w:eastAsiaTheme="minorEastAsia"/>
          <w:sz w:val="28"/>
          <w:szCs w:val="28"/>
        </w:rPr>
        <w:t>是否满足</w:t>
      </w:r>
      <w:r>
        <w:rPr>
          <w:rFonts w:hint="eastAsia" w:asciiTheme="minorEastAsia" w:hAnsiTheme="minorEastAsia" w:eastAsiaTheme="minorEastAsia"/>
          <w:sz w:val="28"/>
          <w:szCs w:val="28"/>
          <w:lang w:eastAsia="zh-CN"/>
        </w:rPr>
        <w:t>招募方案</w:t>
      </w:r>
      <w:r>
        <w:rPr>
          <w:rFonts w:asciiTheme="minorEastAsia" w:hAnsiTheme="minorEastAsia" w:eastAsiaTheme="minorEastAsia"/>
          <w:sz w:val="28"/>
          <w:szCs w:val="28"/>
        </w:rPr>
        <w:t>要求的“</w:t>
      </w:r>
      <w:r>
        <w:rPr>
          <w:rFonts w:hint="eastAsia" w:asciiTheme="minorEastAsia" w:hAnsiTheme="minorEastAsia" w:eastAsiaTheme="minorEastAsia"/>
          <w:sz w:val="28"/>
          <w:szCs w:val="28"/>
          <w:lang w:eastAsia="zh-CN"/>
        </w:rPr>
        <w:t>应答人</w:t>
      </w:r>
      <w:r>
        <w:rPr>
          <w:rFonts w:asciiTheme="minorEastAsia" w:hAnsiTheme="minorEastAsia" w:eastAsiaTheme="minorEastAsia"/>
          <w:sz w:val="28"/>
          <w:szCs w:val="28"/>
        </w:rPr>
        <w:t>资格条件”和 “商务及技术规格”条款要求，若满足则视为实质性响应询价通知书要求，若不满足则作无效</w:t>
      </w:r>
      <w:r>
        <w:rPr>
          <w:rFonts w:hint="eastAsia" w:asciiTheme="minorEastAsia" w:hAnsiTheme="minorEastAsia" w:eastAsiaTheme="minorEastAsia"/>
          <w:sz w:val="28"/>
          <w:szCs w:val="28"/>
          <w:lang w:eastAsia="zh-CN"/>
        </w:rPr>
        <w:t>应答</w:t>
      </w:r>
      <w:r>
        <w:rPr>
          <w:rFonts w:asciiTheme="minorEastAsia" w:hAnsiTheme="minorEastAsia" w:eastAsiaTheme="minorEastAsia"/>
          <w:sz w:val="28"/>
          <w:szCs w:val="28"/>
        </w:rPr>
        <w:t>处理。</w:t>
      </w:r>
    </w:p>
    <w:p>
      <w:pPr>
        <w:spacing w:line="360" w:lineRule="auto"/>
        <w:ind w:firstLine="600"/>
        <w:rPr>
          <w:rFonts w:asciiTheme="minorEastAsia" w:hAnsiTheme="minorEastAsia" w:eastAsiaTheme="minorEastAsia"/>
          <w:color w:val="auto"/>
          <w:sz w:val="30"/>
          <w:szCs w:val="30"/>
        </w:rPr>
      </w:pPr>
    </w:p>
    <w:p>
      <w:pPr>
        <w:pStyle w:val="3"/>
        <w:ind w:firstLine="602"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五、其他</w:t>
      </w:r>
    </w:p>
    <w:p>
      <w:pPr>
        <w:pStyle w:val="7"/>
        <w:spacing w:line="360" w:lineRule="auto"/>
        <w:ind w:firstLine="560" w:firstLineChars="200"/>
        <w:rPr>
          <w:rFonts w:hint="default" w:ascii="宋体" w:hAnsi="宋体" w:cs="宋体"/>
          <w:b/>
          <w:bCs/>
          <w:color w:val="000000"/>
          <w:sz w:val="36"/>
          <w:szCs w:val="20"/>
          <w:lang w:val="en-US" w:eastAsia="zh-CN"/>
        </w:rPr>
      </w:pPr>
      <w:r>
        <w:rPr>
          <w:rFonts w:hint="eastAsia" w:asciiTheme="minorEastAsia" w:hAnsiTheme="minorEastAsia" w:eastAsiaTheme="minorEastAsia"/>
          <w:sz w:val="28"/>
          <w:szCs w:val="28"/>
          <w:lang w:eastAsia="zh-CN"/>
        </w:rPr>
        <w:t>应答人</w:t>
      </w:r>
      <w:r>
        <w:rPr>
          <w:rFonts w:asciiTheme="minorEastAsia" w:hAnsiTheme="minorEastAsia" w:eastAsiaTheme="minorEastAsia"/>
          <w:sz w:val="28"/>
          <w:szCs w:val="28"/>
        </w:rPr>
        <w:t>应严格依据</w:t>
      </w:r>
      <w:r>
        <w:rPr>
          <w:rFonts w:hint="eastAsia" w:asciiTheme="minorEastAsia" w:hAnsiTheme="minorEastAsia" w:eastAsiaTheme="minorEastAsia"/>
          <w:sz w:val="28"/>
          <w:szCs w:val="28"/>
          <w:lang w:eastAsia="zh-CN"/>
        </w:rPr>
        <w:t>应答文件</w:t>
      </w:r>
      <w:r>
        <w:rPr>
          <w:rFonts w:asciiTheme="minorEastAsia" w:hAnsiTheme="minorEastAsia" w:eastAsiaTheme="minorEastAsia"/>
          <w:sz w:val="28"/>
          <w:szCs w:val="28"/>
        </w:rPr>
        <w:t>所做承诺履行职责，如有违约，用户单位有权根据协议、合同采取措施保证本次</w:t>
      </w:r>
      <w:r>
        <w:rPr>
          <w:rFonts w:hint="eastAsia" w:asciiTheme="minorEastAsia" w:hAnsiTheme="minorEastAsia" w:eastAsiaTheme="minorEastAsia"/>
          <w:sz w:val="28"/>
          <w:szCs w:val="28"/>
          <w:lang w:eastAsia="zh-CN"/>
        </w:rPr>
        <w:t>招募</w:t>
      </w:r>
      <w:r>
        <w:rPr>
          <w:rFonts w:hint="eastAsia" w:asciiTheme="minorEastAsia" w:hAnsiTheme="minorEastAsia" w:eastAsiaTheme="minorEastAsia"/>
          <w:sz w:val="28"/>
          <w:szCs w:val="28"/>
        </w:rPr>
        <w:t>服务</w:t>
      </w:r>
      <w:r>
        <w:rPr>
          <w:rFonts w:asciiTheme="minorEastAsia" w:hAnsiTheme="minorEastAsia" w:eastAsiaTheme="minorEastAsia"/>
          <w:sz w:val="28"/>
          <w:szCs w:val="28"/>
        </w:rPr>
        <w:t>的顺利进行，并相应追究违约方的违约责任。</w:t>
      </w:r>
      <w:r>
        <w:rPr>
          <w:rFonts w:asciiTheme="minorEastAsia" w:hAnsiTheme="minorEastAsia" w:eastAsiaTheme="minorEastAsia"/>
          <w:sz w:val="30"/>
          <w:szCs w:val="30"/>
        </w:rPr>
        <w:br w:type="page"/>
      </w: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pStyle w:val="7"/>
        <w:rPr>
          <w:rFonts w:hint="eastAsia" w:ascii="宋体" w:hAnsi="宋体" w:cs="宋体"/>
          <w:b/>
          <w:bCs/>
          <w:color w:val="000000"/>
          <w:sz w:val="36"/>
          <w:szCs w:val="20"/>
          <w:lang w:val="en-US" w:eastAsia="zh-CN"/>
        </w:rPr>
      </w:pPr>
    </w:p>
    <w:p>
      <w:pPr>
        <w:jc w:val="center"/>
        <w:rPr>
          <w:rFonts w:hint="eastAsia" w:ascii="宋体" w:hAnsi="Courier New"/>
          <w:b/>
          <w:sz w:val="72"/>
          <w:lang w:val="en-US" w:eastAsia="zh-CN"/>
        </w:rPr>
      </w:pPr>
      <w:r>
        <w:rPr>
          <w:rFonts w:hint="eastAsia" w:ascii="宋体" w:hAnsi="宋体" w:cs="宋体"/>
          <w:b/>
          <w:bCs/>
          <w:color w:val="000000"/>
          <w:sz w:val="36"/>
          <w:szCs w:val="20"/>
          <w:lang w:val="en-US" w:eastAsia="zh-CN"/>
        </w:rPr>
        <w:t>招募</w:t>
      </w:r>
      <w:r>
        <w:rPr>
          <w:rFonts w:hint="eastAsia" w:ascii="宋体" w:hAnsi="宋体" w:cs="宋体"/>
          <w:b/>
          <w:bCs/>
          <w:color w:val="000000"/>
          <w:sz w:val="36"/>
          <w:szCs w:val="20"/>
        </w:rPr>
        <w:t>文件格式</w:t>
      </w:r>
    </w:p>
    <w:p>
      <w:pPr>
        <w:jc w:val="center"/>
        <w:rPr>
          <w:rFonts w:hint="eastAsia" w:ascii="宋体" w:hAnsi="Courier New"/>
          <w:b/>
          <w:sz w:val="72"/>
          <w:lang w:val="en-US" w:eastAsia="zh-CN"/>
        </w:rPr>
      </w:pPr>
    </w:p>
    <w:p>
      <w:pPr>
        <w:jc w:val="center"/>
        <w:rPr>
          <w:rFonts w:ascii="宋体" w:hAnsi="Courier New"/>
          <w:b/>
          <w:sz w:val="72"/>
        </w:rPr>
      </w:pPr>
      <w:r>
        <w:rPr>
          <w:rFonts w:hint="eastAsia" w:ascii="宋体" w:hAnsi="Courier New"/>
          <w:b/>
          <w:sz w:val="72"/>
          <w:lang w:val="en-US" w:eastAsia="zh-CN"/>
        </w:rPr>
        <w:t>招  募</w:t>
      </w:r>
      <w:r>
        <w:rPr>
          <w:rFonts w:hint="eastAsia" w:ascii="宋体" w:hAnsi="Courier New"/>
          <w:b/>
          <w:sz w:val="72"/>
        </w:rPr>
        <w:t xml:space="preserve">  文  件</w:t>
      </w:r>
    </w:p>
    <w:p>
      <w:pPr>
        <w:jc w:val="center"/>
        <w:rPr>
          <w:rFonts w:ascii="宋体" w:hAnsi="Courier New"/>
          <w:b/>
          <w:sz w:val="72"/>
        </w:rPr>
      </w:pPr>
    </w:p>
    <w:p>
      <w:pPr>
        <w:jc w:val="center"/>
        <w:rPr>
          <w:rFonts w:ascii="宋体" w:hAnsi="Courier New"/>
          <w:b/>
          <w:sz w:val="28"/>
        </w:rPr>
      </w:pPr>
    </w:p>
    <w:p>
      <w:pPr>
        <w:ind w:firstLine="1687" w:firstLineChars="600"/>
        <w:rPr>
          <w:rFonts w:ascii="宋体" w:hAnsi="Courier New"/>
          <w:b/>
          <w:sz w:val="28"/>
        </w:rPr>
      </w:pPr>
      <w:r>
        <w:rPr>
          <w:rFonts w:hint="eastAsia" w:ascii="宋体" w:hAnsi="Courier New"/>
          <w:b/>
          <w:sz w:val="28"/>
        </w:rPr>
        <w:t>项 目 名 称：</w:t>
      </w:r>
      <w:r>
        <w:rPr>
          <w:rFonts w:hint="eastAsia" w:ascii="宋体" w:hAnsi="Courier New"/>
          <w:b/>
          <w:sz w:val="28"/>
          <w:u w:val="single"/>
        </w:rPr>
        <w:t xml:space="preserve">               </w:t>
      </w:r>
    </w:p>
    <w:p>
      <w:pPr>
        <w:rPr>
          <w:rFonts w:ascii="宋体" w:hAnsi="Courier New"/>
          <w:b/>
          <w:sz w:val="28"/>
          <w:u w:val="single"/>
        </w:rPr>
      </w:pPr>
    </w:p>
    <w:p>
      <w:pPr>
        <w:rPr>
          <w:rFonts w:ascii="宋体" w:hAnsi="Courier New"/>
          <w:b/>
          <w:sz w:val="36"/>
        </w:rPr>
      </w:pPr>
    </w:p>
    <w:p>
      <w:pPr>
        <w:rPr>
          <w:rFonts w:ascii="宋体" w:hAnsi="Courier New"/>
          <w:b/>
          <w:sz w:val="36"/>
        </w:rPr>
      </w:pPr>
    </w:p>
    <w:p>
      <w:pPr>
        <w:rPr>
          <w:rFonts w:ascii="宋体" w:hAnsi="Courier New"/>
          <w:b/>
          <w:sz w:val="36"/>
        </w:rPr>
      </w:pPr>
    </w:p>
    <w:p>
      <w:pPr>
        <w:rPr>
          <w:rFonts w:ascii="宋体" w:hAnsi="Courier New"/>
          <w:b/>
          <w:sz w:val="28"/>
          <w:u w:val="single"/>
        </w:rPr>
      </w:pPr>
      <w:r>
        <w:rPr>
          <w:rFonts w:hint="eastAsia" w:ascii="宋体" w:hAnsi="Courier New"/>
          <w:b/>
          <w:sz w:val="28"/>
        </w:rPr>
        <w:t xml:space="preserve">            </w:t>
      </w:r>
      <w:r>
        <w:rPr>
          <w:rFonts w:hint="eastAsia" w:ascii="宋体" w:hAnsi="Courier New"/>
          <w:b/>
          <w:sz w:val="28"/>
          <w:lang w:eastAsia="zh-CN"/>
        </w:rPr>
        <w:t>招募对象</w:t>
      </w:r>
      <w:r>
        <w:rPr>
          <w:rFonts w:hint="eastAsia" w:ascii="宋体" w:hAnsi="Courier New"/>
          <w:b/>
          <w:sz w:val="28"/>
        </w:rPr>
        <w:t>名称 ：</w:t>
      </w:r>
      <w:r>
        <w:rPr>
          <w:rFonts w:hint="eastAsia" w:ascii="宋体" w:hAnsi="Courier New"/>
          <w:b/>
          <w:sz w:val="28"/>
          <w:u w:val="single"/>
        </w:rPr>
        <w:t xml:space="preserve">               </w:t>
      </w:r>
    </w:p>
    <w:p>
      <w:pPr>
        <w:spacing w:line="0" w:lineRule="atLeast"/>
        <w:jc w:val="left"/>
        <w:outlineLvl w:val="0"/>
        <w:rPr>
          <w:rFonts w:ascii="宋体" w:hAnsi="Courier New"/>
          <w:b/>
          <w:sz w:val="28"/>
          <w:szCs w:val="20"/>
        </w:rPr>
      </w:pPr>
      <w:r>
        <w:rPr>
          <w:rFonts w:hint="eastAsia" w:ascii="宋体" w:hAnsi="Courier New"/>
          <w:b/>
          <w:sz w:val="28"/>
        </w:rPr>
        <w:t xml:space="preserve">            日      期 ：</w:t>
      </w:r>
      <w:r>
        <w:rPr>
          <w:rFonts w:hint="eastAsia" w:ascii="宋体" w:hAnsi="Courier New"/>
          <w:b/>
          <w:sz w:val="28"/>
          <w:u w:val="single"/>
        </w:rPr>
        <w:t xml:space="preserve">               </w:t>
      </w:r>
    </w:p>
    <w:p>
      <w:pPr>
        <w:spacing w:line="0" w:lineRule="atLeast"/>
        <w:jc w:val="left"/>
        <w:outlineLvl w:val="0"/>
        <w:rPr>
          <w:rFonts w:ascii="仿宋_GB2312" w:hAnsi="Courier New" w:eastAsia="仿宋_GB2312"/>
          <w:b/>
          <w:sz w:val="24"/>
          <w:szCs w:val="20"/>
        </w:rPr>
      </w:pPr>
    </w:p>
    <w:p>
      <w:pPr>
        <w:spacing w:line="360" w:lineRule="auto"/>
        <w:jc w:val="left"/>
        <w:rPr>
          <w:rFonts w:ascii="宋体" w:hAnsi="宋体"/>
          <w:sz w:val="18"/>
          <w:szCs w:val="18"/>
        </w:rPr>
      </w:pPr>
      <w:r>
        <w:rPr>
          <w:rFonts w:ascii="仿宋_GB2312" w:hAnsi="宋体" w:eastAsia="仿宋_GB2312"/>
          <w:b/>
          <w:bCs/>
          <w:sz w:val="32"/>
          <w:szCs w:val="20"/>
        </w:rPr>
        <w:br w:type="page"/>
      </w:r>
      <w:r>
        <w:rPr>
          <w:rFonts w:hint="eastAsia" w:ascii="宋体" w:hAnsi="宋体"/>
          <w:sz w:val="18"/>
          <w:szCs w:val="18"/>
        </w:rPr>
        <w:t>附件1</w:t>
      </w:r>
    </w:p>
    <w:p>
      <w:pPr>
        <w:jc w:val="center"/>
        <w:rPr>
          <w:rFonts w:ascii="宋体" w:hAnsi="宋体"/>
          <w:b/>
          <w:sz w:val="32"/>
          <w:szCs w:val="32"/>
        </w:rPr>
      </w:pPr>
      <w:r>
        <w:rPr>
          <w:rFonts w:hint="eastAsia" w:ascii="宋体" w:hAnsi="宋体"/>
          <w:b/>
          <w:sz w:val="32"/>
          <w:szCs w:val="32"/>
          <w:lang w:val="en-US" w:eastAsia="zh-CN"/>
        </w:rPr>
        <w:t>招 募</w:t>
      </w:r>
      <w:r>
        <w:rPr>
          <w:rFonts w:hint="eastAsia" w:ascii="宋体" w:hAnsi="宋体"/>
          <w:b/>
          <w:sz w:val="32"/>
          <w:szCs w:val="32"/>
        </w:rPr>
        <w:t xml:space="preserve"> 书</w:t>
      </w:r>
    </w:p>
    <w:p>
      <w:pPr>
        <w:rPr>
          <w:rFonts w:ascii="宋体" w:hAnsi="宋体"/>
          <w:sz w:val="24"/>
        </w:rPr>
      </w:pPr>
    </w:p>
    <w:p>
      <w:pPr>
        <w:rPr>
          <w:rFonts w:hint="eastAsia" w:ascii="宋体" w:hAnsi="宋体" w:eastAsia="宋体"/>
          <w:sz w:val="24"/>
          <w:lang w:eastAsia="zh-CN"/>
        </w:rPr>
      </w:pPr>
      <w:r>
        <w:rPr>
          <w:rFonts w:hint="eastAsia" w:ascii="宋体" w:hAnsi="宋体"/>
          <w:sz w:val="24"/>
        </w:rPr>
        <w:t>致：</w:t>
      </w:r>
      <w:r>
        <w:rPr>
          <w:rFonts w:hint="eastAsia" w:ascii="宋体" w:hAnsi="宋体"/>
          <w:sz w:val="24"/>
          <w:u w:val="single"/>
          <w:lang w:eastAsia="zh-CN"/>
        </w:rPr>
        <w:t>福建广电网络集团厦门融媒体科技有限责任公司</w:t>
      </w:r>
    </w:p>
    <w:p>
      <w:pPr>
        <w:spacing w:line="380" w:lineRule="exact"/>
        <w:ind w:firstLine="480" w:firstLineChars="200"/>
        <w:rPr>
          <w:rFonts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项目的</w:t>
      </w:r>
      <w:r>
        <w:rPr>
          <w:rFonts w:hint="eastAsia" w:ascii="宋体" w:hAnsi="宋体"/>
          <w:sz w:val="24"/>
          <w:lang w:val="en-US" w:eastAsia="zh-CN"/>
        </w:rPr>
        <w:t>招募</w:t>
      </w:r>
      <w:r>
        <w:rPr>
          <w:rFonts w:hint="eastAsia" w:ascii="宋体" w:hAnsi="宋体"/>
          <w:sz w:val="24"/>
        </w:rPr>
        <w:t>邀请，本签字代表（全名、职务）正式授权并代表</w:t>
      </w:r>
      <w:r>
        <w:rPr>
          <w:rFonts w:hint="eastAsia" w:ascii="宋体" w:hAnsi="宋体"/>
          <w:sz w:val="24"/>
          <w:lang w:eastAsia="zh-CN"/>
        </w:rPr>
        <w:t>招募对象</w:t>
      </w:r>
      <w:r>
        <w:rPr>
          <w:rFonts w:hint="eastAsia" w:ascii="宋体" w:hAnsi="宋体"/>
          <w:sz w:val="24"/>
        </w:rPr>
        <w:t>（</w:t>
      </w:r>
      <w:r>
        <w:rPr>
          <w:rFonts w:hint="eastAsia" w:ascii="宋体" w:hAnsi="宋体"/>
          <w:sz w:val="24"/>
          <w:lang w:eastAsia="zh-CN"/>
        </w:rPr>
        <w:t>招募对象</w:t>
      </w:r>
      <w:r>
        <w:rPr>
          <w:rFonts w:hint="eastAsia" w:ascii="宋体" w:hAnsi="宋体"/>
          <w:sz w:val="24"/>
        </w:rPr>
        <w:t>名称、地址）提交下述文件正本一份、副本二份和电子版本一</w:t>
      </w:r>
      <w:r>
        <w:rPr>
          <w:rFonts w:hint="eastAsia" w:ascii="宋体" w:hAnsi="宋体"/>
          <w:sz w:val="24"/>
          <w:szCs w:val="24"/>
        </w:rPr>
        <w:t>份</w:t>
      </w:r>
      <w:r>
        <w:rPr>
          <w:rFonts w:hint="eastAsia" w:ascii="宋体" w:hAnsi="宋体"/>
          <w:sz w:val="24"/>
        </w:rPr>
        <w:t>。</w:t>
      </w:r>
    </w:p>
    <w:p>
      <w:pPr>
        <w:numPr>
          <w:ilvl w:val="0"/>
          <w:numId w:val="3"/>
        </w:numPr>
        <w:spacing w:line="380" w:lineRule="exact"/>
        <w:rPr>
          <w:rFonts w:ascii="宋体" w:hAnsi="宋体"/>
          <w:sz w:val="24"/>
        </w:rPr>
      </w:pPr>
      <w:r>
        <w:rPr>
          <w:rFonts w:hint="eastAsia" w:ascii="宋体" w:hAnsi="宋体"/>
          <w:sz w:val="24"/>
          <w:lang w:val="en-US" w:eastAsia="zh-CN"/>
        </w:rPr>
        <w:t>招募合作方</w:t>
      </w:r>
      <w:r>
        <w:rPr>
          <w:rFonts w:hint="eastAsia" w:ascii="宋体" w:hAnsi="宋体"/>
          <w:sz w:val="24"/>
        </w:rPr>
        <w:t>一览表</w:t>
      </w:r>
    </w:p>
    <w:p>
      <w:pPr>
        <w:numPr>
          <w:ilvl w:val="0"/>
          <w:numId w:val="3"/>
        </w:numPr>
        <w:spacing w:line="380" w:lineRule="exact"/>
        <w:rPr>
          <w:rFonts w:hint="eastAsia" w:ascii="宋体" w:hAnsi="宋体"/>
          <w:sz w:val="24"/>
        </w:rPr>
      </w:pPr>
      <w:r>
        <w:rPr>
          <w:rFonts w:hint="eastAsia" w:ascii="宋体" w:hAnsi="宋体"/>
          <w:sz w:val="24"/>
        </w:rPr>
        <w:t>节目详单</w:t>
      </w:r>
    </w:p>
    <w:p>
      <w:pPr>
        <w:numPr>
          <w:ilvl w:val="0"/>
          <w:numId w:val="3"/>
        </w:numPr>
        <w:spacing w:line="380" w:lineRule="exact"/>
        <w:rPr>
          <w:rFonts w:hint="eastAsia" w:ascii="宋体" w:hAnsi="宋体"/>
          <w:sz w:val="24"/>
        </w:rPr>
      </w:pPr>
      <w:r>
        <w:rPr>
          <w:rFonts w:hint="eastAsia" w:ascii="宋体" w:hAnsi="宋体"/>
          <w:sz w:val="24"/>
        </w:rPr>
        <w:t>合作服务承诺</w:t>
      </w:r>
    </w:p>
    <w:p>
      <w:pPr>
        <w:numPr>
          <w:ilvl w:val="0"/>
          <w:numId w:val="3"/>
        </w:numPr>
        <w:spacing w:line="380" w:lineRule="exact"/>
        <w:rPr>
          <w:rFonts w:hint="eastAsia" w:ascii="宋体" w:hAnsi="宋体"/>
          <w:sz w:val="24"/>
        </w:rPr>
      </w:pPr>
      <w:r>
        <w:rPr>
          <w:rFonts w:hint="eastAsia" w:ascii="宋体" w:hAnsi="宋体"/>
          <w:sz w:val="24"/>
          <w:lang w:val="en-US" w:eastAsia="zh-CN"/>
        </w:rPr>
        <w:t>招募合作方</w:t>
      </w:r>
      <w:r>
        <w:rPr>
          <w:rFonts w:hint="eastAsia" w:ascii="宋体" w:hAnsi="宋体"/>
          <w:sz w:val="24"/>
        </w:rPr>
        <w:t>的资格证明文件</w:t>
      </w:r>
    </w:p>
    <w:p>
      <w:pPr>
        <w:numPr>
          <w:ilvl w:val="0"/>
          <w:numId w:val="3"/>
        </w:numPr>
        <w:spacing w:line="380" w:lineRule="exact"/>
        <w:rPr>
          <w:rFonts w:hint="eastAsia" w:ascii="宋体" w:hAnsi="宋体"/>
          <w:sz w:val="24"/>
        </w:rPr>
      </w:pPr>
      <w:r>
        <w:rPr>
          <w:rFonts w:hint="eastAsia" w:ascii="宋体" w:hAnsi="宋体"/>
          <w:sz w:val="24"/>
          <w:lang w:val="en-US" w:eastAsia="zh-CN"/>
        </w:rPr>
        <w:t>招募合作方</w:t>
      </w:r>
      <w:r>
        <w:rPr>
          <w:rFonts w:hint="eastAsia" w:ascii="宋体" w:hAnsi="宋体"/>
          <w:sz w:val="24"/>
        </w:rPr>
        <w:t>提交的其它资料</w:t>
      </w:r>
    </w:p>
    <w:p>
      <w:pPr>
        <w:spacing w:line="380" w:lineRule="exact"/>
        <w:rPr>
          <w:rFonts w:ascii="宋体" w:hAnsi="宋体"/>
          <w:sz w:val="24"/>
        </w:rPr>
      </w:pPr>
      <w:r>
        <w:rPr>
          <w:rFonts w:hint="eastAsia" w:ascii="宋体" w:hAnsi="宋体"/>
          <w:sz w:val="24"/>
        </w:rPr>
        <w:t>据此函，签字代表宣布同意如下：</w:t>
      </w:r>
    </w:p>
    <w:p>
      <w:pPr>
        <w:spacing w:line="380" w:lineRule="exact"/>
        <w:ind w:firstLine="480" w:firstLineChars="200"/>
        <w:rPr>
          <w:rFonts w:ascii="宋体" w:hAnsi="宋体"/>
          <w:sz w:val="24"/>
        </w:rPr>
      </w:pPr>
      <w:r>
        <w:rPr>
          <w:rFonts w:hint="eastAsia" w:ascii="宋体" w:hAnsi="宋体"/>
          <w:sz w:val="24"/>
        </w:rPr>
        <w:t>1.所附详细</w:t>
      </w:r>
      <w:r>
        <w:rPr>
          <w:rFonts w:hint="eastAsia" w:ascii="宋体" w:hAnsi="宋体"/>
          <w:sz w:val="24"/>
          <w:lang w:val="en-US" w:eastAsia="zh-CN"/>
        </w:rPr>
        <w:t>招募文件</w:t>
      </w:r>
      <w:r>
        <w:rPr>
          <w:rFonts w:hint="eastAsia" w:ascii="宋体" w:hAnsi="宋体"/>
          <w:sz w:val="24"/>
        </w:rPr>
        <w:t>中所列规定的应提供和交付的节目及服务承诺详见《</w:t>
      </w:r>
      <w:r>
        <w:rPr>
          <w:rFonts w:hint="eastAsia" w:ascii="宋体" w:hAnsi="宋体"/>
          <w:sz w:val="24"/>
          <w:lang w:val="en-US" w:eastAsia="zh-CN"/>
        </w:rPr>
        <w:t>招募</w:t>
      </w:r>
      <w:r>
        <w:rPr>
          <w:rFonts w:hint="eastAsia" w:ascii="宋体" w:hAnsi="宋体"/>
          <w:sz w:val="24"/>
        </w:rPr>
        <w:t>一览表》。</w:t>
      </w:r>
    </w:p>
    <w:p>
      <w:pPr>
        <w:spacing w:line="380" w:lineRule="exact"/>
        <w:ind w:firstLine="480" w:firstLineChars="200"/>
        <w:rPr>
          <w:rFonts w:ascii="宋体" w:hAnsi="宋体"/>
          <w:sz w:val="24"/>
        </w:rPr>
      </w:pPr>
      <w:r>
        <w:rPr>
          <w:rFonts w:hint="eastAsia" w:ascii="宋体" w:hAnsi="宋体"/>
          <w:sz w:val="24"/>
        </w:rPr>
        <w:t>2.</w:t>
      </w:r>
      <w:r>
        <w:rPr>
          <w:rFonts w:hint="eastAsia" w:ascii="宋体" w:hAnsi="宋体"/>
          <w:sz w:val="24"/>
          <w:lang w:eastAsia="zh-CN"/>
        </w:rPr>
        <w:t>招募对象</w:t>
      </w:r>
      <w:r>
        <w:rPr>
          <w:rFonts w:hint="eastAsia" w:ascii="宋体" w:hAnsi="宋体"/>
          <w:sz w:val="24"/>
        </w:rPr>
        <w:t>已详细审查全部招</w:t>
      </w:r>
      <w:r>
        <w:rPr>
          <w:rFonts w:hint="eastAsia" w:ascii="宋体" w:hAnsi="宋体"/>
          <w:sz w:val="24"/>
          <w:lang w:val="en-US" w:eastAsia="zh-CN"/>
        </w:rPr>
        <w:t>募</w:t>
      </w:r>
      <w:r>
        <w:rPr>
          <w:rFonts w:hint="eastAsia" w:ascii="宋体" w:hAnsi="宋体"/>
          <w:sz w:val="24"/>
        </w:rPr>
        <w:t>文件，包括修改文件（如有的话）和有关附件，将自行承担因对全部</w:t>
      </w:r>
      <w:r>
        <w:rPr>
          <w:rFonts w:hint="eastAsia" w:ascii="宋体" w:hAnsi="宋体"/>
          <w:sz w:val="24"/>
          <w:lang w:val="en-US" w:eastAsia="zh-CN"/>
        </w:rPr>
        <w:t>招募文件</w:t>
      </w:r>
      <w:r>
        <w:rPr>
          <w:rFonts w:hint="eastAsia" w:ascii="宋体" w:hAnsi="宋体"/>
          <w:sz w:val="24"/>
        </w:rPr>
        <w:t>理解不正确或误解而产生的相应后果。</w:t>
      </w:r>
    </w:p>
    <w:p>
      <w:pPr>
        <w:spacing w:line="38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招募对象</w:t>
      </w:r>
      <w:r>
        <w:rPr>
          <w:rFonts w:hint="eastAsia" w:ascii="宋体" w:hAnsi="宋体"/>
          <w:sz w:val="24"/>
        </w:rPr>
        <w:t>保证遵守</w:t>
      </w:r>
      <w:r>
        <w:rPr>
          <w:rFonts w:hint="eastAsia" w:ascii="宋体" w:hAnsi="宋体"/>
          <w:sz w:val="24"/>
          <w:lang w:val="en-US" w:eastAsia="zh-CN"/>
        </w:rPr>
        <w:t>招募文件</w:t>
      </w:r>
      <w:r>
        <w:rPr>
          <w:rFonts w:hint="eastAsia" w:ascii="宋体" w:hAnsi="宋体"/>
          <w:sz w:val="24"/>
        </w:rPr>
        <w:t>的全部规定，</w:t>
      </w:r>
      <w:r>
        <w:rPr>
          <w:rFonts w:hint="eastAsia" w:ascii="宋体" w:hAnsi="宋体"/>
          <w:sz w:val="24"/>
          <w:lang w:eastAsia="zh-CN"/>
        </w:rPr>
        <w:t>招募对象</w:t>
      </w:r>
      <w:r>
        <w:rPr>
          <w:rFonts w:hint="eastAsia" w:ascii="宋体" w:hAnsi="宋体"/>
          <w:sz w:val="24"/>
        </w:rPr>
        <w:t>所提交的材料中所含的信息均为真实、准确、完整，且不具有任何误导性。</w:t>
      </w:r>
    </w:p>
    <w:p>
      <w:pPr>
        <w:spacing w:line="38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eastAsia="zh-CN"/>
        </w:rPr>
        <w:t>招募对象</w:t>
      </w:r>
      <w:r>
        <w:rPr>
          <w:rFonts w:hint="eastAsia" w:ascii="宋体" w:hAnsi="宋体"/>
          <w:sz w:val="24"/>
        </w:rPr>
        <w:t>将按</w:t>
      </w:r>
      <w:r>
        <w:rPr>
          <w:rFonts w:hint="eastAsia" w:ascii="宋体" w:hAnsi="宋体"/>
          <w:sz w:val="24"/>
          <w:lang w:val="en-US" w:eastAsia="zh-CN"/>
        </w:rPr>
        <w:t>招募</w:t>
      </w:r>
      <w:r>
        <w:rPr>
          <w:rFonts w:hint="eastAsia" w:ascii="宋体" w:hAnsi="宋体"/>
          <w:sz w:val="24"/>
        </w:rPr>
        <w:t>文件的规定履行合同责任和义务。</w:t>
      </w:r>
    </w:p>
    <w:p>
      <w:pPr>
        <w:spacing w:line="380" w:lineRule="exact"/>
        <w:ind w:firstLine="480" w:firstLineChars="200"/>
        <w:rPr>
          <w:rFonts w:ascii="宋体" w:hAnsi="宋体"/>
          <w:sz w:val="24"/>
        </w:rPr>
      </w:pPr>
      <w:r>
        <w:rPr>
          <w:rFonts w:hint="eastAsia" w:ascii="宋体" w:hAnsi="宋体"/>
          <w:sz w:val="24"/>
        </w:rPr>
        <w:t>5.</w:t>
      </w:r>
      <w:r>
        <w:rPr>
          <w:rFonts w:hint="eastAsia" w:ascii="宋体" w:hAnsi="宋体"/>
          <w:sz w:val="24"/>
          <w:lang w:eastAsia="zh-CN"/>
        </w:rPr>
        <w:t>招募对象</w:t>
      </w:r>
      <w:r>
        <w:rPr>
          <w:rFonts w:hint="eastAsia" w:ascii="宋体" w:hAnsi="宋体"/>
          <w:sz w:val="24"/>
        </w:rPr>
        <w:t>同意提供按照</w:t>
      </w:r>
      <w:r>
        <w:rPr>
          <w:rFonts w:hint="eastAsia" w:ascii="宋体" w:hAnsi="宋体"/>
          <w:sz w:val="24"/>
          <w:lang w:val="en-US" w:eastAsia="zh-CN"/>
        </w:rPr>
        <w:t>招募</w:t>
      </w:r>
      <w:r>
        <w:rPr>
          <w:rFonts w:hint="eastAsia" w:ascii="宋体" w:hAnsi="宋体"/>
          <w:sz w:val="24"/>
        </w:rPr>
        <w:t>采购单位可能要求的与其</w:t>
      </w:r>
      <w:r>
        <w:rPr>
          <w:rFonts w:hint="eastAsia" w:ascii="宋体" w:hAnsi="宋体"/>
          <w:sz w:val="24"/>
          <w:lang w:val="en-US" w:eastAsia="zh-CN"/>
        </w:rPr>
        <w:t>招募</w:t>
      </w:r>
      <w:r>
        <w:rPr>
          <w:rFonts w:hint="eastAsia" w:ascii="宋体" w:hAnsi="宋体"/>
          <w:sz w:val="24"/>
        </w:rPr>
        <w:t>有关的一切数据或资料，完全理解贵方不一定要接受收到的任何</w:t>
      </w:r>
      <w:r>
        <w:rPr>
          <w:rFonts w:hint="eastAsia" w:ascii="宋体" w:hAnsi="宋体"/>
          <w:sz w:val="24"/>
          <w:lang w:val="en-US" w:eastAsia="zh-CN"/>
        </w:rPr>
        <w:t>招募</w:t>
      </w:r>
      <w:r>
        <w:rPr>
          <w:rFonts w:hint="eastAsia" w:ascii="宋体" w:hAnsi="宋体"/>
          <w:sz w:val="24"/>
        </w:rPr>
        <w:t>。</w:t>
      </w:r>
    </w:p>
    <w:p>
      <w:pPr>
        <w:spacing w:line="38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.与本</w:t>
      </w:r>
      <w:r>
        <w:rPr>
          <w:rFonts w:hint="eastAsia" w:ascii="宋体" w:hAnsi="宋体"/>
          <w:sz w:val="24"/>
          <w:lang w:val="en-US" w:eastAsia="zh-CN"/>
        </w:rPr>
        <w:t>招募</w:t>
      </w:r>
      <w:r>
        <w:rPr>
          <w:rFonts w:hint="eastAsia" w:ascii="宋体" w:hAnsi="宋体"/>
          <w:sz w:val="24"/>
        </w:rPr>
        <w:t>有关的一切正式往来通讯请寄：</w:t>
      </w:r>
    </w:p>
    <w:p>
      <w:pPr>
        <w:spacing w:line="360" w:lineRule="exact"/>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spacing w:line="360" w:lineRule="exact"/>
        <w:rPr>
          <w:rFonts w:ascii="宋体" w:hAnsi="宋体"/>
          <w:sz w:val="24"/>
          <w:u w:val="single"/>
        </w:rPr>
      </w:pPr>
      <w:r>
        <w:rPr>
          <w:rFonts w:hint="eastAsia" w:ascii="宋体" w:hAnsi="宋体"/>
          <w:sz w:val="24"/>
        </w:rPr>
        <w:t xml:space="preserve">      </w:t>
      </w:r>
      <w:r>
        <w:rPr>
          <w:rFonts w:hint="eastAsia" w:ascii="宋体" w:hAnsi="宋体"/>
          <w:sz w:val="24"/>
          <w:lang w:eastAsia="zh-CN"/>
        </w:rPr>
        <w:t>招募对象</w:t>
      </w:r>
      <w:r>
        <w:rPr>
          <w:rFonts w:hint="eastAsia" w:ascii="宋体" w:hAnsi="宋体"/>
          <w:sz w:val="24"/>
        </w:rPr>
        <w:t xml:space="preserve">代表签字： </w:t>
      </w:r>
      <w:r>
        <w:rPr>
          <w:rFonts w:hint="eastAsia" w:ascii="宋体" w:hAnsi="宋体"/>
          <w:sz w:val="24"/>
          <w:u w:val="single"/>
        </w:rPr>
        <w:t xml:space="preserve">                               </w:t>
      </w:r>
    </w:p>
    <w:p>
      <w:pPr>
        <w:spacing w:line="360" w:lineRule="exact"/>
        <w:rPr>
          <w:rFonts w:ascii="宋体" w:hAnsi="宋体"/>
          <w:sz w:val="24"/>
        </w:rPr>
      </w:pPr>
      <w:r>
        <w:rPr>
          <w:rFonts w:hint="eastAsia" w:ascii="宋体" w:hAnsi="宋体"/>
          <w:sz w:val="24"/>
        </w:rPr>
        <w:t xml:space="preserve">      </w:t>
      </w:r>
      <w:r>
        <w:rPr>
          <w:rFonts w:hint="eastAsia" w:ascii="宋体" w:hAnsi="宋体"/>
          <w:sz w:val="24"/>
          <w:lang w:eastAsia="zh-CN"/>
        </w:rPr>
        <w:t>招募对象</w:t>
      </w:r>
      <w:r>
        <w:rPr>
          <w:rFonts w:hint="eastAsia" w:ascii="宋体" w:hAnsi="宋体"/>
          <w:sz w:val="24"/>
        </w:rPr>
        <w:t>（全称并加盖公章）：</w:t>
      </w:r>
      <w:r>
        <w:rPr>
          <w:rFonts w:hint="eastAsia" w:ascii="宋体" w:hAnsi="宋体"/>
          <w:sz w:val="24"/>
          <w:u w:val="single"/>
        </w:rPr>
        <w:t xml:space="preserve">                       </w:t>
      </w:r>
    </w:p>
    <w:p>
      <w:pPr>
        <w:spacing w:line="380" w:lineRule="exact"/>
        <w:rPr>
          <w:rFonts w:ascii="宋体" w:hAnsi="宋体"/>
          <w:sz w:val="24"/>
        </w:rPr>
        <w:sectPr>
          <w:pgSz w:w="11906" w:h="16838"/>
          <w:pgMar w:top="1440" w:right="1474" w:bottom="1440" w:left="1474"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jc w:val="left"/>
        <w:rPr>
          <w:rFonts w:ascii="宋体" w:hAnsi="宋体"/>
          <w:sz w:val="18"/>
          <w:szCs w:val="18"/>
        </w:rPr>
      </w:pPr>
      <w:r>
        <w:rPr>
          <w:rFonts w:hint="eastAsia" w:ascii="宋体" w:hAnsi="宋体"/>
          <w:sz w:val="18"/>
          <w:szCs w:val="18"/>
        </w:rPr>
        <w:t>附件2</w:t>
      </w:r>
    </w:p>
    <w:p>
      <w:pPr>
        <w:jc w:val="center"/>
        <w:rPr>
          <w:rFonts w:ascii="宋体" w:hAnsi="宋体"/>
          <w:b/>
          <w:sz w:val="32"/>
          <w:szCs w:val="32"/>
        </w:rPr>
      </w:pPr>
      <w:r>
        <w:rPr>
          <w:rFonts w:hint="eastAsia" w:ascii="宋体" w:hAnsi="宋体"/>
          <w:b/>
          <w:sz w:val="32"/>
          <w:szCs w:val="32"/>
          <w:lang w:eastAsia="zh-CN"/>
        </w:rPr>
        <w:t>招募</w:t>
      </w:r>
      <w:r>
        <w:rPr>
          <w:rFonts w:hint="eastAsia" w:ascii="宋体" w:hAnsi="宋体"/>
          <w:b/>
          <w:sz w:val="32"/>
          <w:szCs w:val="32"/>
        </w:rPr>
        <w:t>一览表</w:t>
      </w:r>
    </w:p>
    <w:p>
      <w:pPr>
        <w:spacing w:line="380" w:lineRule="exact"/>
        <w:rPr>
          <w:rFonts w:ascii="宋体" w:hAnsi="宋体"/>
          <w:sz w:val="24"/>
        </w:rPr>
      </w:pPr>
      <w:r>
        <w:rPr>
          <w:rFonts w:hint="eastAsia" w:ascii="宋体" w:hAnsi="宋体"/>
          <w:sz w:val="24"/>
          <w:lang w:eastAsia="zh-CN"/>
        </w:rPr>
        <w:t>招募合作方</w:t>
      </w:r>
      <w:r>
        <w:rPr>
          <w:rFonts w:hint="eastAsia" w:ascii="宋体" w:hAnsi="宋体"/>
          <w:sz w:val="24"/>
        </w:rPr>
        <w:t xml:space="preserve">（全称并加盖公章）：                                    </w:t>
      </w:r>
      <w:r>
        <w:rPr>
          <w:rFonts w:hint="eastAsia" w:ascii="宋体" w:hAnsi="宋体"/>
          <w:sz w:val="24"/>
          <w:lang w:eastAsia="zh-CN"/>
        </w:rPr>
        <w:t>招募</w:t>
      </w:r>
      <w:r>
        <w:rPr>
          <w:rFonts w:hint="eastAsia" w:ascii="宋体" w:hAnsi="宋体"/>
          <w:sz w:val="24"/>
        </w:rPr>
        <w:t xml:space="preserve">编号：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938"/>
        <w:gridCol w:w="5592"/>
        <w:gridCol w:w="232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1022" w:type="dxa"/>
            <w:noWrap w:val="0"/>
            <w:vAlign w:val="center"/>
          </w:tcPr>
          <w:p>
            <w:pPr>
              <w:jc w:val="center"/>
              <w:rPr>
                <w:rFonts w:hint="eastAsia" w:ascii="宋体" w:hAnsi="宋体"/>
                <w:b/>
                <w:sz w:val="24"/>
              </w:rPr>
            </w:pPr>
            <w:r>
              <w:rPr>
                <w:rFonts w:hint="eastAsia" w:ascii="宋体" w:hAnsi="宋体"/>
                <w:sz w:val="24"/>
              </w:rPr>
              <w:t>条目号</w:t>
            </w:r>
          </w:p>
        </w:tc>
        <w:tc>
          <w:tcPr>
            <w:tcW w:w="1938" w:type="dxa"/>
            <w:noWrap w:val="0"/>
            <w:vAlign w:val="center"/>
          </w:tcPr>
          <w:p>
            <w:pPr>
              <w:jc w:val="center"/>
              <w:rPr>
                <w:rFonts w:ascii="宋体" w:hAnsi="宋体"/>
                <w:b/>
                <w:sz w:val="24"/>
              </w:rPr>
            </w:pPr>
            <w:r>
              <w:rPr>
                <w:rFonts w:hint="eastAsia" w:ascii="宋体" w:hAnsi="宋体"/>
                <w:sz w:val="24"/>
              </w:rPr>
              <w:t>名称</w:t>
            </w:r>
          </w:p>
        </w:tc>
        <w:tc>
          <w:tcPr>
            <w:tcW w:w="5592" w:type="dxa"/>
            <w:noWrap w:val="0"/>
            <w:vAlign w:val="center"/>
          </w:tcPr>
          <w:p>
            <w:pPr>
              <w:spacing w:line="276" w:lineRule="auto"/>
              <w:jc w:val="center"/>
              <w:rPr>
                <w:rFonts w:hint="eastAsia" w:ascii="宋体" w:hAnsi="宋体"/>
                <w:b/>
                <w:sz w:val="24"/>
              </w:rPr>
            </w:pPr>
            <w:r>
              <w:rPr>
                <w:rFonts w:hint="eastAsia" w:ascii="宋体" w:hAnsi="宋体"/>
                <w:sz w:val="24"/>
              </w:rPr>
              <w:t>概述（详情填写在附件3《节目详单》中）</w:t>
            </w:r>
          </w:p>
        </w:tc>
        <w:tc>
          <w:tcPr>
            <w:tcW w:w="2325" w:type="dxa"/>
            <w:noWrap w:val="0"/>
            <w:vAlign w:val="center"/>
          </w:tcPr>
          <w:p>
            <w:pPr>
              <w:jc w:val="center"/>
              <w:rPr>
                <w:rFonts w:hint="eastAsia" w:ascii="宋体" w:hAnsi="宋体"/>
                <w:b/>
                <w:sz w:val="24"/>
              </w:rPr>
            </w:pPr>
            <w:r>
              <w:rPr>
                <w:rFonts w:hint="eastAsia" w:ascii="宋体" w:hAnsi="宋体"/>
                <w:sz w:val="24"/>
              </w:rPr>
              <w:t>承诺提供数量</w:t>
            </w:r>
          </w:p>
        </w:tc>
        <w:tc>
          <w:tcPr>
            <w:tcW w:w="2839" w:type="dxa"/>
            <w:noWrap w:val="0"/>
            <w:vAlign w:val="center"/>
          </w:tcPr>
          <w:p>
            <w:pPr>
              <w:jc w:val="center"/>
              <w:rPr>
                <w:rFonts w:hint="eastAsia" w:ascii="宋体" w:hAnsi="宋体"/>
                <w:b/>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pPr>
              <w:widowControl/>
              <w:jc w:val="center"/>
              <w:rPr>
                <w:rFonts w:ascii="宋体" w:hAnsi="宋体"/>
                <w:sz w:val="24"/>
              </w:rPr>
            </w:pPr>
            <w:r>
              <w:rPr>
                <w:rFonts w:hint="eastAsia" w:ascii="宋体" w:hAnsi="宋体"/>
                <w:sz w:val="24"/>
              </w:rPr>
              <w:t>1</w:t>
            </w:r>
          </w:p>
        </w:tc>
        <w:tc>
          <w:tcPr>
            <w:tcW w:w="1938" w:type="dxa"/>
            <w:noWrap w:val="0"/>
            <w:vAlign w:val="center"/>
          </w:tcPr>
          <w:p>
            <w:pPr>
              <w:widowControl/>
              <w:jc w:val="left"/>
              <w:rPr>
                <w:rFonts w:hint="eastAsia" w:ascii="宋体" w:hAnsi="宋体"/>
                <w:sz w:val="24"/>
              </w:rPr>
            </w:pPr>
            <w:r>
              <w:rPr>
                <w:rFonts w:hint="eastAsia" w:ascii="宋体" w:hAnsi="宋体"/>
                <w:sz w:val="24"/>
              </w:rPr>
              <w:t>底量节目</w:t>
            </w:r>
          </w:p>
        </w:tc>
        <w:tc>
          <w:tcPr>
            <w:tcW w:w="5592" w:type="dxa"/>
            <w:noWrap w:val="0"/>
            <w:vAlign w:val="center"/>
          </w:tcPr>
          <w:p>
            <w:pPr>
              <w:numPr>
                <w:ilvl w:val="0"/>
                <w:numId w:val="4"/>
              </w:numPr>
              <w:spacing w:line="276" w:lineRule="auto"/>
              <w:rPr>
                <w:rFonts w:hint="eastAsia" w:ascii="宋体" w:hAnsi="宋体" w:cs="宋体"/>
                <w:sz w:val="24"/>
              </w:rPr>
            </w:pPr>
            <w:r>
              <w:rPr>
                <w:rFonts w:hint="eastAsia" w:ascii="宋体" w:hAnsi="宋体" w:cs="宋体"/>
                <w:sz w:val="24"/>
              </w:rPr>
              <w:t>底量节目时长：</w:t>
            </w:r>
          </w:p>
          <w:p>
            <w:pPr>
              <w:numPr>
                <w:ilvl w:val="0"/>
                <w:numId w:val="4"/>
              </w:numPr>
              <w:spacing w:line="276" w:lineRule="auto"/>
              <w:rPr>
                <w:rFonts w:hint="eastAsia" w:ascii="宋体" w:hAnsi="宋体" w:cs="宋体"/>
                <w:sz w:val="24"/>
              </w:rPr>
            </w:pPr>
            <w:r>
              <w:rPr>
                <w:rFonts w:hint="eastAsia" w:ascii="宋体" w:hAnsi="宋体" w:cs="宋体"/>
                <w:sz w:val="24"/>
              </w:rPr>
              <w:t>720P或以上高清节目时长：</w:t>
            </w:r>
          </w:p>
          <w:p>
            <w:pPr>
              <w:numPr>
                <w:ilvl w:val="0"/>
                <w:numId w:val="4"/>
              </w:numPr>
              <w:spacing w:line="276" w:lineRule="auto"/>
              <w:rPr>
                <w:rFonts w:hint="eastAsia" w:ascii="宋体" w:hAnsi="宋体" w:cs="宋体"/>
                <w:sz w:val="24"/>
              </w:rPr>
            </w:pPr>
            <w:r>
              <w:rPr>
                <w:rFonts w:hint="eastAsia" w:ascii="宋体" w:hAnsi="宋体" w:cs="宋体"/>
                <w:sz w:val="24"/>
              </w:rPr>
              <w:t>节目类别：</w:t>
            </w:r>
          </w:p>
          <w:p>
            <w:pPr>
              <w:numPr>
                <w:ilvl w:val="0"/>
                <w:numId w:val="4"/>
              </w:numPr>
              <w:spacing w:line="276" w:lineRule="auto"/>
              <w:rPr>
                <w:rFonts w:hint="eastAsia" w:ascii="宋体" w:hAnsi="宋体" w:cs="宋体"/>
                <w:sz w:val="24"/>
              </w:rPr>
            </w:pPr>
            <w:r>
              <w:rPr>
                <w:rFonts w:hint="eastAsia" w:ascii="宋体" w:hAnsi="宋体" w:cs="宋体"/>
                <w:sz w:val="24"/>
              </w:rPr>
              <w:t>版权期一年或以上节目时长：</w:t>
            </w:r>
          </w:p>
        </w:tc>
        <w:tc>
          <w:tcPr>
            <w:tcW w:w="2325" w:type="dxa"/>
            <w:noWrap w:val="0"/>
            <w:vAlign w:val="center"/>
          </w:tcPr>
          <w:p>
            <w:pPr>
              <w:jc w:val="center"/>
              <w:rPr>
                <w:rFonts w:ascii="宋体" w:hAnsi="宋体"/>
                <w:sz w:val="24"/>
              </w:rPr>
            </w:pPr>
            <w:r>
              <w:rPr>
                <w:rFonts w:hint="eastAsia" w:ascii="宋体" w:hAnsi="宋体"/>
                <w:sz w:val="24"/>
                <w:u w:val="single"/>
              </w:rPr>
              <w:t xml:space="preserve">    小时/年</w:t>
            </w:r>
          </w:p>
        </w:tc>
        <w:tc>
          <w:tcPr>
            <w:tcW w:w="2839"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pPr>
              <w:widowControl/>
              <w:jc w:val="center"/>
              <w:rPr>
                <w:rFonts w:ascii="宋体" w:hAnsi="宋体" w:cs="宋体"/>
                <w:kern w:val="0"/>
                <w:sz w:val="24"/>
              </w:rPr>
            </w:pPr>
            <w:r>
              <w:rPr>
                <w:rFonts w:hint="eastAsia" w:ascii="宋体" w:hAnsi="宋体"/>
                <w:sz w:val="24"/>
              </w:rPr>
              <w:t>2</w:t>
            </w:r>
          </w:p>
        </w:tc>
        <w:tc>
          <w:tcPr>
            <w:tcW w:w="1938" w:type="dxa"/>
            <w:noWrap w:val="0"/>
            <w:vAlign w:val="center"/>
          </w:tcPr>
          <w:p>
            <w:pPr>
              <w:widowControl/>
              <w:jc w:val="left"/>
              <w:rPr>
                <w:rFonts w:hint="eastAsia" w:ascii="宋体" w:hAnsi="宋体" w:cs="宋体"/>
                <w:kern w:val="0"/>
                <w:sz w:val="24"/>
              </w:rPr>
            </w:pPr>
            <w:r>
              <w:rPr>
                <w:rFonts w:hint="eastAsia" w:ascii="宋体" w:hAnsi="宋体"/>
                <w:sz w:val="24"/>
              </w:rPr>
              <w:t>月更新节目量</w:t>
            </w:r>
          </w:p>
        </w:tc>
        <w:tc>
          <w:tcPr>
            <w:tcW w:w="5592" w:type="dxa"/>
            <w:noWrap w:val="0"/>
            <w:vAlign w:val="center"/>
          </w:tcPr>
          <w:p>
            <w:pPr>
              <w:numPr>
                <w:ilvl w:val="0"/>
                <w:numId w:val="5"/>
              </w:numPr>
              <w:spacing w:line="276" w:lineRule="auto"/>
              <w:rPr>
                <w:rFonts w:hint="eastAsia" w:ascii="宋体" w:hAnsi="宋体" w:cs="宋体"/>
                <w:sz w:val="24"/>
              </w:rPr>
            </w:pPr>
            <w:r>
              <w:rPr>
                <w:rFonts w:hint="eastAsia" w:ascii="宋体" w:hAnsi="宋体" w:cs="宋体"/>
                <w:sz w:val="24"/>
              </w:rPr>
              <w:t>更新节目时长：</w:t>
            </w:r>
          </w:p>
          <w:p>
            <w:pPr>
              <w:pStyle w:val="7"/>
              <w:numPr>
                <w:ilvl w:val="0"/>
                <w:numId w:val="5"/>
              </w:numPr>
              <w:spacing w:after="0" w:line="276" w:lineRule="auto"/>
              <w:rPr>
                <w:rFonts w:ascii="宋体" w:hAnsi="宋体" w:cs="宋体"/>
                <w:sz w:val="24"/>
              </w:rPr>
            </w:pPr>
            <w:r>
              <w:rPr>
                <w:rFonts w:hint="eastAsia" w:ascii="宋体" w:hAnsi="宋体" w:cs="宋体"/>
                <w:sz w:val="24"/>
              </w:rPr>
              <w:t>更新节目类别：</w:t>
            </w:r>
          </w:p>
        </w:tc>
        <w:tc>
          <w:tcPr>
            <w:tcW w:w="2325" w:type="dxa"/>
            <w:noWrap w:val="0"/>
            <w:vAlign w:val="center"/>
          </w:tcPr>
          <w:p>
            <w:pPr>
              <w:jc w:val="center"/>
              <w:rPr>
                <w:rFonts w:ascii="宋体" w:hAnsi="宋体"/>
                <w:sz w:val="24"/>
              </w:rPr>
            </w:pPr>
            <w:r>
              <w:rPr>
                <w:rFonts w:hint="eastAsia" w:ascii="宋体" w:hAnsi="宋体"/>
                <w:sz w:val="24"/>
                <w:u w:val="single"/>
              </w:rPr>
              <w:t xml:space="preserve">    小时/月</w:t>
            </w:r>
          </w:p>
        </w:tc>
        <w:tc>
          <w:tcPr>
            <w:tcW w:w="2839"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pPr>
              <w:widowControl/>
              <w:jc w:val="center"/>
              <w:rPr>
                <w:rFonts w:hint="eastAsia" w:ascii="宋体" w:hAnsi="宋体" w:eastAsia="宋体"/>
                <w:sz w:val="24"/>
                <w:lang w:eastAsia="zh-CN"/>
              </w:rPr>
            </w:pPr>
            <w:r>
              <w:rPr>
                <w:rFonts w:hint="eastAsia" w:ascii="宋体" w:hAnsi="宋体"/>
                <w:sz w:val="24"/>
                <w:lang w:val="en-US" w:eastAsia="zh-CN"/>
              </w:rPr>
              <w:t>3</w:t>
            </w:r>
          </w:p>
        </w:tc>
        <w:tc>
          <w:tcPr>
            <w:tcW w:w="1938" w:type="dxa"/>
            <w:noWrap w:val="0"/>
            <w:vAlign w:val="center"/>
          </w:tcPr>
          <w:p>
            <w:pPr>
              <w:pStyle w:val="7"/>
              <w:spacing w:after="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内容类别</w:t>
            </w:r>
          </w:p>
        </w:tc>
        <w:tc>
          <w:tcPr>
            <w:tcW w:w="5592" w:type="dxa"/>
            <w:noWrap w:val="0"/>
            <w:vAlign w:val="center"/>
          </w:tcPr>
          <w:p>
            <w:pPr>
              <w:spacing w:line="276" w:lineRule="auto"/>
              <w:jc w:val="left"/>
              <w:rPr>
                <w:rFonts w:hint="eastAsia" w:ascii="宋体" w:hAnsi="宋体"/>
                <w:sz w:val="24"/>
              </w:rPr>
            </w:pPr>
            <w:r>
              <w:rPr>
                <w:rFonts w:hint="eastAsia" w:ascii="宋体" w:hAnsi="宋体"/>
                <w:sz w:val="24"/>
              </w:rPr>
              <w:t>1.</w:t>
            </w:r>
            <w:r>
              <w:rPr>
                <w:rFonts w:hint="eastAsia" w:ascii="宋体" w:hAnsi="宋体"/>
                <w:sz w:val="24"/>
                <w:lang w:val="en-US" w:eastAsia="zh-CN"/>
              </w:rPr>
              <w:t>内容类型</w:t>
            </w:r>
            <w:r>
              <w:rPr>
                <w:rFonts w:hint="eastAsia" w:ascii="宋体" w:hAnsi="宋体"/>
                <w:sz w:val="24"/>
              </w:rPr>
              <w:t>数量</w:t>
            </w:r>
          </w:p>
        </w:tc>
        <w:tc>
          <w:tcPr>
            <w:tcW w:w="2325" w:type="dxa"/>
            <w:noWrap w:val="0"/>
            <w:vAlign w:val="center"/>
          </w:tcPr>
          <w:p>
            <w:pPr>
              <w:jc w:val="center"/>
              <w:rPr>
                <w:rFonts w:hint="eastAsia" w:ascii="宋体" w:hAnsi="宋体"/>
                <w:sz w:val="24"/>
                <w:u w:val="single"/>
              </w:rPr>
            </w:pPr>
            <w:r>
              <w:rPr>
                <w:rFonts w:hint="eastAsia" w:ascii="宋体" w:hAnsi="宋体"/>
                <w:sz w:val="24"/>
                <w:u w:val="single"/>
              </w:rPr>
              <w:t xml:space="preserve">    个</w:t>
            </w:r>
          </w:p>
        </w:tc>
        <w:tc>
          <w:tcPr>
            <w:tcW w:w="2839"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pPr>
              <w:widowControl/>
              <w:jc w:val="center"/>
              <w:rPr>
                <w:rFonts w:hint="eastAsia" w:ascii="宋体" w:hAnsi="宋体" w:eastAsia="宋体"/>
                <w:sz w:val="24"/>
                <w:lang w:eastAsia="zh-CN"/>
              </w:rPr>
            </w:pPr>
            <w:r>
              <w:rPr>
                <w:rFonts w:hint="eastAsia" w:ascii="宋体" w:hAnsi="宋体"/>
                <w:sz w:val="24"/>
                <w:lang w:val="en-US" w:eastAsia="zh-CN"/>
              </w:rPr>
              <w:t>4</w:t>
            </w:r>
          </w:p>
        </w:tc>
        <w:tc>
          <w:tcPr>
            <w:tcW w:w="1938" w:type="dxa"/>
            <w:noWrap w:val="0"/>
            <w:vAlign w:val="center"/>
          </w:tcPr>
          <w:p>
            <w:pPr>
              <w:widowControl/>
              <w:jc w:val="left"/>
              <w:rPr>
                <w:rFonts w:hint="eastAsia" w:ascii="宋体" w:hAnsi="宋体" w:cs="宋体"/>
                <w:kern w:val="0"/>
                <w:sz w:val="24"/>
              </w:rPr>
            </w:pPr>
            <w:r>
              <w:rPr>
                <w:rFonts w:hint="eastAsia" w:ascii="宋体" w:hAnsi="宋体" w:cs="宋体"/>
                <w:kern w:val="0"/>
                <w:sz w:val="24"/>
              </w:rPr>
              <w:t>其他需承诺内容</w:t>
            </w:r>
          </w:p>
        </w:tc>
        <w:tc>
          <w:tcPr>
            <w:tcW w:w="5592" w:type="dxa"/>
            <w:noWrap w:val="0"/>
            <w:vAlign w:val="center"/>
          </w:tcPr>
          <w:p>
            <w:pPr>
              <w:spacing w:line="276" w:lineRule="auto"/>
              <w:jc w:val="left"/>
              <w:rPr>
                <w:rFonts w:hint="eastAsia" w:ascii="宋体" w:hAnsi="宋体"/>
                <w:sz w:val="24"/>
              </w:rPr>
            </w:pPr>
          </w:p>
        </w:tc>
        <w:tc>
          <w:tcPr>
            <w:tcW w:w="2325" w:type="dxa"/>
            <w:noWrap w:val="0"/>
            <w:vAlign w:val="center"/>
          </w:tcPr>
          <w:p>
            <w:pPr>
              <w:jc w:val="center"/>
              <w:rPr>
                <w:rFonts w:hint="eastAsia" w:ascii="宋体" w:hAnsi="宋体"/>
                <w:sz w:val="24"/>
                <w:u w:val="single"/>
              </w:rPr>
            </w:pPr>
          </w:p>
        </w:tc>
        <w:tc>
          <w:tcPr>
            <w:tcW w:w="2839" w:type="dxa"/>
            <w:noWrap w:val="0"/>
            <w:vAlign w:val="center"/>
          </w:tcPr>
          <w:p>
            <w:pPr>
              <w:jc w:val="center"/>
              <w:rPr>
                <w:rFonts w:ascii="宋体" w:hAnsi="宋体"/>
                <w:sz w:val="24"/>
              </w:rPr>
            </w:pPr>
          </w:p>
        </w:tc>
      </w:tr>
    </w:tbl>
    <w:p>
      <w:pPr>
        <w:rPr>
          <w:rFonts w:ascii="宋体" w:hAnsi="宋体"/>
          <w:sz w:val="24"/>
        </w:rPr>
      </w:pPr>
    </w:p>
    <w:p>
      <w:pPr>
        <w:ind w:firstLine="480" w:firstLineChars="200"/>
        <w:rPr>
          <w:rFonts w:ascii="宋体" w:hAnsi="宋体"/>
          <w:sz w:val="24"/>
        </w:rPr>
      </w:pPr>
      <w:r>
        <w:rPr>
          <w:rFonts w:hint="eastAsia" w:ascii="宋体" w:hAnsi="宋体"/>
          <w:sz w:val="24"/>
        </w:rPr>
        <w:t>注：1.</w:t>
      </w:r>
      <w:r>
        <w:rPr>
          <w:rFonts w:hint="eastAsia" w:ascii="宋体" w:hAnsi="宋体"/>
          <w:sz w:val="24"/>
          <w:lang w:eastAsia="zh-CN"/>
        </w:rPr>
        <w:t>招募合作方</w:t>
      </w:r>
      <w:r>
        <w:rPr>
          <w:rFonts w:hint="eastAsia" w:ascii="宋体" w:hAnsi="宋体"/>
          <w:sz w:val="24"/>
        </w:rPr>
        <w:t>根据其代理的节目，结合本</w:t>
      </w:r>
      <w:r>
        <w:rPr>
          <w:rFonts w:hint="eastAsia" w:ascii="宋体" w:hAnsi="宋体"/>
          <w:sz w:val="24"/>
          <w:lang w:eastAsia="zh-CN"/>
        </w:rPr>
        <w:t>招募</w:t>
      </w:r>
      <w:r>
        <w:rPr>
          <w:rFonts w:hint="eastAsia" w:ascii="宋体" w:hAnsi="宋体"/>
          <w:sz w:val="24"/>
        </w:rPr>
        <w:t>文件</w:t>
      </w:r>
      <w:r>
        <w:rPr>
          <w:rFonts w:hint="eastAsia" w:ascii="宋体" w:hAnsi="宋体"/>
          <w:sz w:val="24"/>
          <w:lang w:eastAsia="zh-CN"/>
        </w:rPr>
        <w:t>招募</w:t>
      </w:r>
      <w:r>
        <w:rPr>
          <w:rFonts w:hint="eastAsia" w:ascii="宋体" w:hAnsi="宋体"/>
          <w:sz w:val="24"/>
        </w:rPr>
        <w:t>内容一览表及评分细则中各个细项，逐项填写本表，</w:t>
      </w:r>
      <w:r>
        <w:rPr>
          <w:rFonts w:hint="eastAsia" w:ascii="宋体" w:hAnsi="宋体"/>
          <w:sz w:val="24"/>
          <w:lang w:eastAsia="zh-CN"/>
        </w:rPr>
        <w:t>招募合作方</w:t>
      </w:r>
      <w:r>
        <w:rPr>
          <w:rFonts w:hint="eastAsia" w:ascii="宋体" w:hAnsi="宋体"/>
          <w:sz w:val="24"/>
        </w:rPr>
        <w:t>可根据自身情况对本表做相应扩展。</w:t>
      </w:r>
    </w:p>
    <w:p>
      <w:pPr>
        <w:ind w:firstLine="960" w:firstLineChars="400"/>
        <w:rPr>
          <w:rFonts w:ascii="宋体" w:hAnsi="宋体"/>
          <w:sz w:val="24"/>
        </w:rPr>
      </w:pPr>
      <w:r>
        <w:rPr>
          <w:rFonts w:hint="eastAsia" w:ascii="宋体" w:hAnsi="宋体"/>
          <w:sz w:val="24"/>
        </w:rPr>
        <w:t>2.本表将作为本次</w:t>
      </w:r>
      <w:r>
        <w:rPr>
          <w:rFonts w:hint="eastAsia" w:ascii="宋体" w:hAnsi="宋体"/>
          <w:sz w:val="24"/>
          <w:lang w:eastAsia="zh-CN"/>
        </w:rPr>
        <w:t>招募</w:t>
      </w:r>
      <w:r>
        <w:rPr>
          <w:rFonts w:hint="eastAsia" w:ascii="宋体" w:hAnsi="宋体"/>
          <w:sz w:val="24"/>
        </w:rPr>
        <w:t xml:space="preserve">项目评分依据，并作为合作签约的依据和标准。 </w:t>
      </w:r>
    </w:p>
    <w:p>
      <w:pPr>
        <w:ind w:firstLine="960" w:firstLineChars="400"/>
        <w:rPr>
          <w:rFonts w:ascii="宋体" w:hAnsi="宋体"/>
          <w:sz w:val="24"/>
        </w:rPr>
      </w:pPr>
      <w:r>
        <w:rPr>
          <w:rFonts w:hint="eastAsia" w:ascii="宋体" w:hAnsi="宋体"/>
          <w:sz w:val="24"/>
        </w:rPr>
        <w:t>3.本表</w:t>
      </w:r>
      <w:r>
        <w:rPr>
          <w:rFonts w:hint="eastAsia" w:ascii="宋体" w:hAnsi="宋体"/>
          <w:sz w:val="24"/>
          <w:lang w:eastAsia="zh-CN"/>
        </w:rPr>
        <w:t>招募合作方</w:t>
      </w:r>
      <w:r>
        <w:rPr>
          <w:rFonts w:hint="eastAsia" w:ascii="宋体" w:hAnsi="宋体"/>
          <w:sz w:val="24"/>
        </w:rPr>
        <w:t>只需填写能承诺的相关内容，无法承诺的项目画“/”即可。</w:t>
      </w:r>
    </w:p>
    <w:p>
      <w:pPr>
        <w:ind w:firstLine="960" w:firstLineChars="400"/>
        <w:rPr>
          <w:rFonts w:ascii="宋体" w:hAnsi="宋体"/>
          <w:sz w:val="24"/>
        </w:rPr>
      </w:pPr>
      <w:r>
        <w:rPr>
          <w:rFonts w:hint="eastAsia" w:ascii="宋体" w:hAnsi="宋体"/>
          <w:sz w:val="24"/>
        </w:rPr>
        <w:t>4.此表正本与</w:t>
      </w:r>
      <w:r>
        <w:rPr>
          <w:rFonts w:hint="eastAsia" w:ascii="宋体" w:hAnsi="宋体"/>
          <w:sz w:val="24"/>
          <w:lang w:eastAsia="zh-CN"/>
        </w:rPr>
        <w:t>招募公告</w:t>
      </w:r>
      <w:r>
        <w:rPr>
          <w:rFonts w:hint="eastAsia" w:ascii="宋体" w:hAnsi="宋体"/>
          <w:sz w:val="24"/>
        </w:rPr>
        <w:t>正本</w:t>
      </w:r>
      <w:r>
        <w:rPr>
          <w:rFonts w:hint="eastAsia" w:ascii="宋体" w:hAnsi="宋体"/>
          <w:b/>
          <w:sz w:val="24"/>
          <w:u w:val="double"/>
        </w:rPr>
        <w:t>另外再单独密封在一个信封内。</w:t>
      </w:r>
    </w:p>
    <w:p>
      <w:pPr>
        <w:rPr>
          <w:rFonts w:ascii="宋体" w:hAnsi="宋体"/>
          <w:b/>
          <w:sz w:val="28"/>
          <w:szCs w:val="28"/>
        </w:rPr>
      </w:pPr>
      <w:r>
        <w:rPr>
          <w:rFonts w:hint="eastAsia" w:ascii="宋体" w:hAnsi="宋体"/>
          <w:sz w:val="24"/>
          <w:lang w:eastAsia="zh-CN"/>
        </w:rPr>
        <w:t>招募合作方</w:t>
      </w:r>
      <w:r>
        <w:rPr>
          <w:rFonts w:hint="eastAsia" w:ascii="宋体" w:hAnsi="宋体"/>
          <w:sz w:val="24"/>
        </w:rPr>
        <w:t>代表签字：</w:t>
      </w:r>
      <w:r>
        <w:rPr>
          <w:rFonts w:hint="eastAsia" w:ascii="宋体" w:hAnsi="宋体"/>
          <w:sz w:val="24"/>
          <w:u w:val="single"/>
        </w:rPr>
        <w:t xml:space="preserve">                   </w:t>
      </w:r>
    </w:p>
    <w:p>
      <w:pPr>
        <w:rPr>
          <w:rFonts w:ascii="宋体" w:hAnsi="宋体"/>
          <w:b/>
          <w:sz w:val="28"/>
          <w:szCs w:val="28"/>
        </w:rPr>
        <w:sectPr>
          <w:pgSz w:w="16840" w:h="11907" w:orient="landscape"/>
          <w:pgMar w:top="1752" w:right="1440" w:bottom="1752" w:left="1440" w:header="851" w:footer="992" w:gutter="0"/>
          <w:cols w:space="720" w:num="1"/>
          <w:docGrid w:type="lines" w:linePitch="323" w:charSpace="-2"/>
        </w:sectPr>
      </w:pPr>
    </w:p>
    <w:p>
      <w:pPr>
        <w:rPr>
          <w:rFonts w:ascii="宋体" w:hAnsi="宋体"/>
          <w:b/>
          <w:sz w:val="28"/>
          <w:szCs w:val="28"/>
        </w:rPr>
        <w:sectPr>
          <w:type w:val="continuous"/>
          <w:pgSz w:w="16840" w:h="11907" w:orient="landscape"/>
          <w:pgMar w:top="1752" w:right="1440" w:bottom="1752" w:left="1440" w:header="851" w:footer="992" w:gutter="0"/>
          <w:cols w:space="720" w:num="1"/>
          <w:docGrid w:type="lines" w:linePitch="323" w:charSpace="-2"/>
        </w:sectPr>
      </w:pPr>
    </w:p>
    <w:p>
      <w:pPr>
        <w:rPr>
          <w:rFonts w:hint="eastAsia" w:ascii="宋体" w:hAnsi="宋体"/>
          <w:sz w:val="18"/>
          <w:szCs w:val="18"/>
        </w:rPr>
      </w:pPr>
      <w:r>
        <w:rPr>
          <w:rFonts w:hint="eastAsia" w:ascii="宋体" w:hAnsi="宋体"/>
          <w:sz w:val="18"/>
          <w:szCs w:val="18"/>
          <w:lang w:eastAsia="zh-CN"/>
        </w:rPr>
        <w:t>附件</w:t>
      </w:r>
      <w:r>
        <w:rPr>
          <w:rFonts w:hint="eastAsia" w:ascii="宋体" w:hAnsi="宋体"/>
          <w:sz w:val="18"/>
          <w:szCs w:val="18"/>
          <w:lang w:val="en-US" w:eastAsia="zh-CN"/>
        </w:rPr>
        <w:t>3</w:t>
      </w:r>
    </w:p>
    <w:p>
      <w:pPr>
        <w:pStyle w:val="7"/>
        <w:jc w:val="left"/>
        <w:rPr>
          <w:rFonts w:hint="eastAsia" w:ascii="宋体" w:hAnsi="宋体"/>
          <w:b/>
          <w:sz w:val="32"/>
          <w:szCs w:val="32"/>
        </w:rPr>
      </w:pPr>
      <w:r>
        <w:rPr>
          <w:rFonts w:hint="eastAsia" w:ascii="宋体" w:hAnsi="宋体"/>
          <w:sz w:val="18"/>
          <w:szCs w:val="18"/>
        </w:rPr>
        <w:t xml:space="preserve">     </w:t>
      </w:r>
    </w:p>
    <w:p>
      <w:pPr>
        <w:ind w:left="4305" w:hanging="4305"/>
        <w:rPr>
          <w:rFonts w:hint="eastAsia" w:ascii="宋体" w:hAnsi="宋体"/>
          <w:b/>
          <w:sz w:val="28"/>
          <w:szCs w:val="28"/>
        </w:rPr>
      </w:pPr>
      <w:r>
        <w:rPr>
          <w:rFonts w:hint="eastAsia" w:ascii="宋体" w:hAnsi="宋体"/>
          <w:sz w:val="18"/>
          <w:szCs w:val="18"/>
        </w:rPr>
        <w:t xml:space="preserve">                                                            </w:t>
      </w:r>
      <w:r>
        <w:rPr>
          <w:rFonts w:hint="eastAsia" w:ascii="宋体" w:hAnsi="宋体"/>
          <w:b/>
          <w:sz w:val="32"/>
          <w:szCs w:val="32"/>
        </w:rPr>
        <w:t>节目详单-底量节目单</w:t>
      </w:r>
    </w:p>
    <w:p>
      <w:pPr>
        <w:ind w:left="3537" w:leftChars="1067" w:hanging="1296" w:hangingChars="540"/>
        <w:jc w:val="center"/>
        <w:rPr>
          <w:rFonts w:ascii="宋体" w:hAnsi="宋体"/>
          <w:sz w:val="24"/>
        </w:rPr>
      </w:pPr>
    </w:p>
    <w:p>
      <w:pPr>
        <w:spacing w:line="380" w:lineRule="exact"/>
        <w:ind w:firstLine="240" w:firstLineChars="100"/>
        <w:rPr>
          <w:rFonts w:ascii="宋体" w:hAnsi="宋体"/>
          <w:sz w:val="24"/>
        </w:rPr>
      </w:pPr>
      <w:r>
        <w:rPr>
          <w:rFonts w:hint="eastAsia" w:ascii="宋体" w:hAnsi="宋体"/>
          <w:sz w:val="24"/>
        </w:rPr>
        <w:t xml:space="preserve">招募合作方名称（全称并加盖公章）：                                                 </w:t>
      </w:r>
    </w:p>
    <w:tbl>
      <w:tblPr>
        <w:tblStyle w:val="13"/>
        <w:tblW w:w="0" w:type="auto"/>
        <w:jc w:val="center"/>
        <w:tblLayout w:type="fixed"/>
        <w:tblCellMar>
          <w:top w:w="0" w:type="dxa"/>
          <w:left w:w="108" w:type="dxa"/>
          <w:bottom w:w="0" w:type="dxa"/>
          <w:right w:w="108" w:type="dxa"/>
        </w:tblCellMar>
      </w:tblPr>
      <w:tblGrid>
        <w:gridCol w:w="2809"/>
        <w:gridCol w:w="1564"/>
        <w:gridCol w:w="1991"/>
        <w:gridCol w:w="1409"/>
        <w:gridCol w:w="1591"/>
        <w:gridCol w:w="2109"/>
        <w:gridCol w:w="2045"/>
      </w:tblGrid>
      <w:tr>
        <w:tblPrEx>
          <w:tblCellMar>
            <w:top w:w="0" w:type="dxa"/>
            <w:left w:w="108" w:type="dxa"/>
            <w:bottom w:w="0" w:type="dxa"/>
            <w:right w:w="108" w:type="dxa"/>
          </w:tblCellMar>
        </w:tblPrEx>
        <w:trPr>
          <w:trHeight w:val="1080" w:hRule="atLeast"/>
          <w:jc w:val="center"/>
        </w:trPr>
        <w:tc>
          <w:tcPr>
            <w:tcW w:w="2809"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节目名称</w:t>
            </w:r>
          </w:p>
        </w:tc>
        <w:tc>
          <w:tcPr>
            <w:tcW w:w="1564"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节目分类</w:t>
            </w:r>
          </w:p>
        </w:tc>
        <w:tc>
          <w:tcPr>
            <w:tcW w:w="1991"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品牌</w:t>
            </w:r>
          </w:p>
        </w:tc>
        <w:tc>
          <w:tcPr>
            <w:tcW w:w="1409"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集数</w:t>
            </w:r>
          </w:p>
        </w:tc>
        <w:tc>
          <w:tcPr>
            <w:tcW w:w="1591"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单集时长(h)</w:t>
            </w:r>
          </w:p>
        </w:tc>
        <w:tc>
          <w:tcPr>
            <w:tcW w:w="2109"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总时长(h)</w:t>
            </w:r>
          </w:p>
        </w:tc>
        <w:tc>
          <w:tcPr>
            <w:tcW w:w="2045"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介质类型</w:t>
            </w:r>
          </w:p>
        </w:tc>
      </w:tr>
      <w:tr>
        <w:tblPrEx>
          <w:tblCellMar>
            <w:top w:w="0" w:type="dxa"/>
            <w:left w:w="108" w:type="dxa"/>
            <w:bottom w:w="0" w:type="dxa"/>
            <w:right w:w="108" w:type="dxa"/>
          </w:tblCellMar>
        </w:tblPrEx>
        <w:trPr>
          <w:trHeight w:val="510" w:hRule="atLeast"/>
          <w:jc w:val="center"/>
        </w:trPr>
        <w:tc>
          <w:tcPr>
            <w:tcW w:w="28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4"/>
              </w:rPr>
            </w:pPr>
          </w:p>
        </w:tc>
        <w:tc>
          <w:tcPr>
            <w:tcW w:w="15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szCs w:val="22"/>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p>
        </w:tc>
        <w:tc>
          <w:tcPr>
            <w:tcW w:w="1591"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cs="宋体"/>
                <w:sz w:val="22"/>
                <w:szCs w:val="22"/>
              </w:rPr>
            </w:pPr>
          </w:p>
        </w:tc>
        <w:tc>
          <w:tcPr>
            <w:tcW w:w="21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szCs w:val="22"/>
              </w:rPr>
            </w:pPr>
          </w:p>
        </w:tc>
        <w:tc>
          <w:tcPr>
            <w:tcW w:w="20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szCs w:val="22"/>
              </w:rPr>
            </w:pPr>
          </w:p>
        </w:tc>
      </w:tr>
    </w:tbl>
    <w:p>
      <w:pPr>
        <w:pStyle w:val="7"/>
        <w:rPr>
          <w:rFonts w:hint="eastAsia"/>
        </w:rPr>
      </w:pPr>
    </w:p>
    <w:p>
      <w:pPr>
        <w:spacing w:line="380" w:lineRule="exact"/>
        <w:ind w:firstLine="240" w:firstLineChars="100"/>
        <w:rPr>
          <w:rFonts w:ascii="宋体" w:hAnsi="宋体"/>
          <w:b/>
          <w:sz w:val="28"/>
          <w:szCs w:val="28"/>
        </w:rPr>
        <w:sectPr>
          <w:pgSz w:w="16840" w:h="11907" w:orient="landscape"/>
          <w:pgMar w:top="1752" w:right="1440" w:bottom="1752" w:left="1440" w:header="851" w:footer="992" w:gutter="0"/>
          <w:cols w:space="720" w:num="1"/>
          <w:docGrid w:type="lines" w:linePitch="323" w:charSpace="-2"/>
        </w:sectPr>
      </w:pPr>
      <w:r>
        <w:rPr>
          <w:rFonts w:hint="eastAsia" w:ascii="宋体" w:hAnsi="宋体"/>
          <w:sz w:val="24"/>
        </w:rPr>
        <w:t>招募合作方代表签字：</w:t>
      </w:r>
      <w:r>
        <w:rPr>
          <w:rFonts w:hint="eastAsia" w:ascii="宋体" w:hAnsi="宋体"/>
          <w:sz w:val="24"/>
          <w:u w:val="single"/>
        </w:rPr>
        <w:t xml:space="preserve">                   </w:t>
      </w:r>
    </w:p>
    <w:p>
      <w:pPr>
        <w:jc w:val="left"/>
        <w:rPr>
          <w:rFonts w:hint="eastAsia" w:ascii="宋体" w:hAnsi="宋体"/>
          <w:b/>
          <w:sz w:val="32"/>
          <w:szCs w:val="32"/>
        </w:rPr>
      </w:pPr>
      <w:r>
        <w:rPr>
          <w:rFonts w:hint="eastAsia" w:ascii="宋体" w:hAnsi="宋体"/>
          <w:sz w:val="18"/>
          <w:szCs w:val="18"/>
          <w:lang w:eastAsia="zh-CN"/>
        </w:rPr>
        <w:t>附件</w:t>
      </w:r>
      <w:r>
        <w:rPr>
          <w:rFonts w:hint="eastAsia" w:ascii="宋体" w:hAnsi="宋体"/>
          <w:sz w:val="18"/>
          <w:szCs w:val="18"/>
          <w:lang w:val="en-US" w:eastAsia="zh-CN"/>
        </w:rPr>
        <w:t>4</w:t>
      </w:r>
    </w:p>
    <w:p>
      <w:pPr>
        <w:jc w:val="center"/>
        <w:rPr>
          <w:rFonts w:hint="eastAsia" w:ascii="宋体" w:hAnsi="宋体"/>
          <w:b/>
          <w:sz w:val="32"/>
          <w:szCs w:val="32"/>
        </w:rPr>
      </w:pPr>
    </w:p>
    <w:p>
      <w:pPr>
        <w:jc w:val="center"/>
        <w:rPr>
          <w:rFonts w:ascii="宋体" w:hAnsi="宋体"/>
          <w:b/>
          <w:sz w:val="32"/>
          <w:szCs w:val="32"/>
        </w:rPr>
      </w:pPr>
      <w:r>
        <w:rPr>
          <w:rFonts w:hint="eastAsia" w:ascii="宋体" w:hAnsi="宋体"/>
          <w:b/>
          <w:sz w:val="32"/>
          <w:szCs w:val="32"/>
        </w:rPr>
        <w:t>合作服务承诺函（模板）</w:t>
      </w:r>
    </w:p>
    <w:p>
      <w:pPr>
        <w:spacing w:line="380" w:lineRule="exact"/>
        <w:rPr>
          <w:rFonts w:ascii="宋体" w:hAnsi="宋体"/>
          <w:sz w:val="24"/>
        </w:rPr>
      </w:pPr>
    </w:p>
    <w:p>
      <w:pPr>
        <w:spacing w:line="380" w:lineRule="exact"/>
        <w:ind w:firstLine="480" w:firstLineChars="200"/>
        <w:rPr>
          <w:rFonts w:hint="eastAsia" w:ascii="宋体" w:hAnsi="宋体"/>
          <w:sz w:val="24"/>
        </w:rPr>
      </w:pPr>
      <w:r>
        <w:rPr>
          <w:rFonts w:hint="eastAsia" w:ascii="宋体" w:hAnsi="宋体"/>
          <w:sz w:val="24"/>
        </w:rPr>
        <w:t>招募对象</w:t>
      </w:r>
      <w:r>
        <w:rPr>
          <w:rFonts w:ascii="宋体" w:hAnsi="宋体"/>
          <w:sz w:val="24"/>
        </w:rPr>
        <w:t>根据</w:t>
      </w:r>
      <w:r>
        <w:rPr>
          <w:rFonts w:hint="eastAsia" w:ascii="宋体" w:hAnsi="宋体"/>
          <w:sz w:val="24"/>
        </w:rPr>
        <w:t>本招募</w:t>
      </w:r>
      <w:r>
        <w:rPr>
          <w:rFonts w:ascii="宋体" w:hAnsi="宋体"/>
          <w:sz w:val="24"/>
        </w:rPr>
        <w:t>文件对项目合作服务的要求</w:t>
      </w:r>
      <w:r>
        <w:rPr>
          <w:rFonts w:hint="eastAsia" w:ascii="宋体" w:hAnsi="宋体"/>
          <w:sz w:val="24"/>
        </w:rPr>
        <w:t>（包括但不限于节目底量、节目更新量等）</w:t>
      </w:r>
      <w:r>
        <w:rPr>
          <w:rFonts w:ascii="宋体" w:hAnsi="宋体"/>
          <w:sz w:val="24"/>
        </w:rPr>
        <w:t>，结合自身实际情况</w:t>
      </w:r>
      <w:r>
        <w:rPr>
          <w:rFonts w:hint="eastAsia" w:ascii="宋体" w:hAnsi="宋体"/>
          <w:sz w:val="24"/>
        </w:rPr>
        <w:t>，分别</w:t>
      </w:r>
      <w:r>
        <w:rPr>
          <w:rFonts w:ascii="宋体" w:hAnsi="宋体"/>
          <w:sz w:val="24"/>
        </w:rPr>
        <w:t>进行承诺</w:t>
      </w:r>
      <w:r>
        <w:rPr>
          <w:rFonts w:hint="eastAsia" w:ascii="宋体" w:hAnsi="宋体"/>
          <w:sz w:val="24"/>
        </w:rPr>
        <w:t>。</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招募合作方（全称并加盖公章）：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招募合作方代表签字 ：</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700" w:lineRule="exact"/>
        <w:ind w:right="960"/>
        <w:rPr>
          <w:rFonts w:hint="eastAsia" w:ascii="仿宋_GB2312" w:hAnsi="仿宋_GB2312" w:eastAsia="仿宋_GB2312" w:cs="仿宋_GB2312"/>
          <w:sz w:val="32"/>
          <w:szCs w:val="32"/>
        </w:rPr>
      </w:pPr>
    </w:p>
    <w:p>
      <w:pPr>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jc w:val="left"/>
        <w:rPr>
          <w:rFonts w:hint="eastAsia" w:ascii="宋体" w:hAnsi="宋体" w:eastAsia="宋体"/>
          <w:color w:val="000000"/>
          <w:sz w:val="18"/>
          <w:szCs w:val="18"/>
          <w:lang w:eastAsia="zh-CN"/>
        </w:rPr>
      </w:pPr>
      <w:r>
        <w:rPr>
          <w:rFonts w:hint="eastAsia" w:ascii="宋体" w:hAnsi="宋体"/>
          <w:color w:val="000000"/>
          <w:sz w:val="18"/>
          <w:szCs w:val="18"/>
        </w:rPr>
        <w:t>附件</w:t>
      </w:r>
      <w:r>
        <w:rPr>
          <w:rFonts w:hint="eastAsia" w:ascii="宋体" w:hAnsi="宋体"/>
          <w:color w:val="000000"/>
          <w:sz w:val="18"/>
          <w:szCs w:val="18"/>
          <w:lang w:val="en-US" w:eastAsia="zh-CN"/>
        </w:rPr>
        <w:t>5</w:t>
      </w:r>
    </w:p>
    <w:p>
      <w:pPr>
        <w:spacing w:line="360" w:lineRule="auto"/>
        <w:jc w:val="center"/>
        <w:rPr>
          <w:rFonts w:hint="eastAsia" w:ascii="宋体" w:hAnsi="宋体"/>
          <w:b/>
          <w:color w:val="000000"/>
          <w:sz w:val="32"/>
          <w:szCs w:val="32"/>
        </w:rPr>
      </w:pPr>
      <w:r>
        <w:rPr>
          <w:rFonts w:ascii="宋体" w:hAnsi="宋体"/>
          <w:b/>
          <w:bCs/>
          <w:color w:val="000000"/>
          <w:sz w:val="30"/>
          <w:szCs w:val="30"/>
        </w:rPr>
        <w:t>承诺函</w:t>
      </w:r>
    </w:p>
    <w:p>
      <w:pPr>
        <w:spacing w:line="360" w:lineRule="auto"/>
        <w:rPr>
          <w:rFonts w:hint="eastAsia" w:ascii="宋体" w:hAnsi="宋体"/>
          <w:color w:val="000000"/>
        </w:rPr>
      </w:pPr>
    </w:p>
    <w:p>
      <w:pPr>
        <w:spacing w:line="360" w:lineRule="auto"/>
        <w:ind w:firstLine="480" w:firstLineChars="200"/>
        <w:rPr>
          <w:rFonts w:hint="eastAsia" w:ascii="宋体" w:hAnsi="宋体"/>
          <w:color w:val="000000"/>
          <w:sz w:val="24"/>
        </w:rPr>
      </w:pPr>
      <w:r>
        <w:rPr>
          <w:rFonts w:hint="eastAsia" w:ascii="宋体" w:hAnsi="宋体"/>
          <w:color w:val="000000"/>
          <w:sz w:val="24"/>
        </w:rPr>
        <w:t>关于“合同协议期内，</w:t>
      </w:r>
      <w:r>
        <w:rPr>
          <w:rFonts w:hint="eastAsia" w:ascii="宋体" w:hAnsi="宋体"/>
          <w:color w:val="000000"/>
          <w:sz w:val="24"/>
          <w:lang w:val="en-US" w:eastAsia="zh-CN"/>
        </w:rPr>
        <w:t>招募方</w:t>
      </w:r>
      <w:r>
        <w:rPr>
          <w:rFonts w:hint="eastAsia" w:ascii="宋体" w:hAnsi="宋体"/>
          <w:color w:val="000000"/>
          <w:sz w:val="24"/>
        </w:rPr>
        <w:t>可根据</w:t>
      </w:r>
      <w:r>
        <w:rPr>
          <w:rFonts w:hint="eastAsia" w:ascii="宋体" w:hAnsi="宋体"/>
          <w:color w:val="000000"/>
          <w:sz w:val="24"/>
          <w:lang w:val="en-US" w:eastAsia="zh-CN"/>
        </w:rPr>
        <w:t>福建广电网络集团厦门融媒体科技有限责任</w:t>
      </w:r>
      <w:r>
        <w:rPr>
          <w:rFonts w:hint="eastAsia" w:ascii="宋体" w:hAnsi="宋体"/>
          <w:color w:val="000000"/>
          <w:sz w:val="24"/>
        </w:rPr>
        <w:t>公司的要求，将</w:t>
      </w:r>
      <w:r>
        <w:rPr>
          <w:rFonts w:hint="eastAsia" w:ascii="宋体" w:hAnsi="宋体"/>
          <w:color w:val="000000"/>
          <w:sz w:val="24"/>
          <w:lang w:val="en-US" w:eastAsia="zh-CN"/>
        </w:rPr>
        <w:t>出海视频</w:t>
      </w:r>
      <w:r>
        <w:rPr>
          <w:rFonts w:hint="eastAsia" w:ascii="宋体" w:hAnsi="宋体"/>
          <w:color w:val="000000"/>
          <w:sz w:val="24"/>
        </w:rPr>
        <w:t>接入</w:t>
      </w:r>
      <w:r>
        <w:rPr>
          <w:rFonts w:hint="eastAsia" w:ascii="宋体" w:hAnsi="宋体"/>
          <w:color w:val="000000"/>
          <w:sz w:val="24"/>
          <w:lang w:val="en-US" w:eastAsia="zh-CN"/>
        </w:rPr>
        <w:t>福建省文化数字化</w:t>
      </w:r>
      <w:r>
        <w:rPr>
          <w:rFonts w:hint="eastAsia" w:ascii="宋体" w:hAnsi="宋体"/>
          <w:color w:val="000000"/>
          <w:sz w:val="24"/>
        </w:rPr>
        <w:t>平台，</w:t>
      </w:r>
      <w:r>
        <w:rPr>
          <w:rFonts w:hint="eastAsia" w:ascii="宋体" w:hAnsi="宋体"/>
          <w:color w:val="000000"/>
          <w:sz w:val="24"/>
          <w:lang w:val="en-US" w:eastAsia="zh-CN"/>
        </w:rPr>
        <w:t>入围合作方</w:t>
      </w:r>
      <w:r>
        <w:rPr>
          <w:rFonts w:hint="eastAsia" w:ascii="宋体" w:hAnsi="宋体"/>
          <w:color w:val="000000"/>
          <w:sz w:val="24"/>
        </w:rPr>
        <w:t>不得以此要求</w:t>
      </w:r>
      <w:r>
        <w:rPr>
          <w:rFonts w:hint="eastAsia" w:ascii="宋体" w:hAnsi="宋体"/>
          <w:color w:val="000000"/>
          <w:sz w:val="24"/>
          <w:lang w:val="en-US" w:eastAsia="zh-CN"/>
        </w:rPr>
        <w:t>招募方</w:t>
      </w:r>
      <w:r>
        <w:rPr>
          <w:rFonts w:hint="eastAsia" w:ascii="宋体" w:hAnsi="宋体"/>
          <w:color w:val="000000"/>
          <w:sz w:val="24"/>
        </w:rPr>
        <w:t>承担任何违约责任”相关内容的承诺函。内容由</w:t>
      </w:r>
      <w:r>
        <w:rPr>
          <w:rFonts w:hint="eastAsia" w:ascii="宋体" w:hAnsi="宋体"/>
          <w:color w:val="000000"/>
          <w:sz w:val="24"/>
          <w:lang w:val="en-US" w:eastAsia="zh-CN"/>
        </w:rPr>
        <w:t>招募对象</w:t>
      </w:r>
      <w:r>
        <w:rPr>
          <w:rFonts w:hint="eastAsia" w:ascii="宋体" w:hAnsi="宋体"/>
          <w:color w:val="000000"/>
          <w:sz w:val="24"/>
        </w:rPr>
        <w:t>自拟。</w:t>
      </w:r>
    </w:p>
    <w:p>
      <w:pPr>
        <w:spacing w:line="360" w:lineRule="auto"/>
        <w:ind w:firstLine="482" w:firstLineChars="200"/>
        <w:rPr>
          <w:rFonts w:hint="eastAsia" w:ascii="宋体" w:hAnsi="宋体"/>
          <w:color w:val="000000"/>
          <w:sz w:val="24"/>
        </w:rPr>
      </w:pPr>
      <w:r>
        <w:rPr>
          <w:rFonts w:hint="eastAsia" w:ascii="宋体" w:hAnsi="宋体"/>
          <w:b/>
          <w:color w:val="000000"/>
          <w:sz w:val="24"/>
        </w:rPr>
        <w:t>（</w:t>
      </w:r>
      <w:r>
        <w:rPr>
          <w:rFonts w:hint="eastAsia" w:ascii="宋体" w:hAnsi="宋体"/>
          <w:b/>
          <w:color w:val="000000"/>
          <w:sz w:val="24"/>
          <w:lang w:val="en-US" w:eastAsia="zh-CN"/>
        </w:rPr>
        <w:t>招募对象</w:t>
      </w:r>
      <w:r>
        <w:rPr>
          <w:rFonts w:hint="eastAsia" w:ascii="宋体" w:hAnsi="宋体"/>
          <w:b/>
          <w:color w:val="000000"/>
          <w:sz w:val="24"/>
        </w:rPr>
        <w:t>需在</w:t>
      </w:r>
      <w:r>
        <w:rPr>
          <w:rFonts w:hint="eastAsia" w:ascii="宋体" w:hAnsi="宋体"/>
          <w:b/>
          <w:color w:val="000000"/>
          <w:sz w:val="24"/>
          <w:lang w:val="en-US" w:eastAsia="zh-CN"/>
        </w:rPr>
        <w:t>招募</w:t>
      </w:r>
      <w:r>
        <w:rPr>
          <w:rFonts w:hint="eastAsia" w:ascii="宋体" w:hAnsi="宋体"/>
          <w:b/>
          <w:color w:val="000000"/>
          <w:sz w:val="24"/>
        </w:rPr>
        <w:t>文件中提供相应知悉的承诺函，未提供承诺函的将视为未实质性响应</w:t>
      </w:r>
      <w:r>
        <w:rPr>
          <w:rFonts w:hint="eastAsia" w:ascii="宋体" w:hAnsi="宋体"/>
          <w:b/>
          <w:color w:val="000000"/>
          <w:sz w:val="24"/>
          <w:lang w:val="en-US" w:eastAsia="zh-CN"/>
        </w:rPr>
        <w:t>招募</w:t>
      </w:r>
      <w:r>
        <w:rPr>
          <w:rFonts w:hint="eastAsia" w:ascii="宋体" w:hAnsi="宋体"/>
          <w:b/>
          <w:color w:val="000000"/>
          <w:sz w:val="24"/>
        </w:rPr>
        <w:t>文件要求，其</w:t>
      </w:r>
      <w:r>
        <w:rPr>
          <w:rFonts w:hint="eastAsia" w:ascii="宋体" w:hAnsi="宋体"/>
          <w:b/>
          <w:color w:val="000000"/>
          <w:sz w:val="24"/>
          <w:lang w:val="en-US" w:eastAsia="zh-CN"/>
        </w:rPr>
        <w:t>招募</w:t>
      </w:r>
      <w:r>
        <w:rPr>
          <w:rFonts w:hint="eastAsia" w:ascii="宋体" w:hAnsi="宋体"/>
          <w:b/>
          <w:color w:val="000000"/>
          <w:sz w:val="24"/>
        </w:rPr>
        <w:t>文件将被拒绝。）</w:t>
      </w:r>
    </w:p>
    <w:p>
      <w:pPr>
        <w:ind w:firstLine="480" w:firstLineChars="200"/>
        <w:rPr>
          <w:rFonts w:hint="eastAsia" w:ascii="宋体" w:hAnsi="宋体"/>
          <w:color w:val="000000"/>
          <w:sz w:val="24"/>
        </w:rPr>
      </w:pPr>
    </w:p>
    <w:p>
      <w:pPr>
        <w:ind w:firstLine="480" w:firstLineChars="200"/>
        <w:rPr>
          <w:rFonts w:hint="eastAsia" w:ascii="宋体" w:hAnsi="宋体"/>
          <w:color w:val="000000"/>
          <w:sz w:val="24"/>
        </w:rPr>
      </w:pPr>
    </w:p>
    <w:p>
      <w:pPr>
        <w:ind w:firstLine="420" w:firstLineChars="200"/>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 xml:space="preserve">  招</w:t>
      </w:r>
      <w:r>
        <w:rPr>
          <w:rFonts w:hint="eastAsia" w:ascii="宋体" w:hAnsi="宋体"/>
          <w:color w:val="000000"/>
          <w:sz w:val="24"/>
          <w:lang w:val="en-US" w:eastAsia="zh-CN"/>
        </w:rPr>
        <w:t xml:space="preserve"> </w:t>
      </w:r>
      <w:r>
        <w:rPr>
          <w:rFonts w:hint="eastAsia" w:ascii="宋体" w:hAnsi="宋体"/>
          <w:color w:val="000000"/>
          <w:sz w:val="24"/>
        </w:rPr>
        <w:t>募</w:t>
      </w:r>
      <w:r>
        <w:rPr>
          <w:rFonts w:hint="eastAsia" w:ascii="宋体" w:hAnsi="宋体"/>
          <w:color w:val="000000"/>
          <w:sz w:val="24"/>
          <w:lang w:val="en-US" w:eastAsia="zh-CN"/>
        </w:rPr>
        <w:t xml:space="preserve"> </w:t>
      </w:r>
      <w:r>
        <w:rPr>
          <w:rFonts w:hint="eastAsia" w:ascii="宋体" w:hAnsi="宋体"/>
          <w:color w:val="000000"/>
          <w:sz w:val="24"/>
        </w:rPr>
        <w:t>对</w:t>
      </w:r>
      <w:r>
        <w:rPr>
          <w:rFonts w:hint="eastAsia" w:ascii="宋体" w:hAnsi="宋体"/>
          <w:color w:val="000000"/>
          <w:sz w:val="24"/>
          <w:lang w:val="en-US" w:eastAsia="zh-CN"/>
        </w:rPr>
        <w:t xml:space="preserve"> </w:t>
      </w:r>
      <w:r>
        <w:rPr>
          <w:rFonts w:hint="eastAsia" w:ascii="宋体" w:hAnsi="宋体"/>
          <w:color w:val="000000"/>
          <w:sz w:val="24"/>
        </w:rPr>
        <w:t>象（全称并加盖公章）：</w:t>
      </w:r>
      <w:r>
        <w:rPr>
          <w:rFonts w:hint="eastAsia" w:ascii="宋体" w:hAnsi="宋体"/>
          <w:color w:val="000000"/>
          <w:sz w:val="24"/>
          <w:u w:val="single"/>
        </w:rPr>
        <w:t xml:space="preserve">               </w:t>
      </w:r>
    </w:p>
    <w:p>
      <w:pPr>
        <w:spacing w:line="380" w:lineRule="exact"/>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招</w:t>
      </w:r>
      <w:r>
        <w:rPr>
          <w:rFonts w:hint="eastAsia" w:ascii="宋体" w:hAnsi="宋体"/>
          <w:color w:val="000000"/>
          <w:sz w:val="24"/>
          <w:lang w:val="en-US" w:eastAsia="zh-CN"/>
        </w:rPr>
        <w:t xml:space="preserve"> </w:t>
      </w:r>
      <w:r>
        <w:rPr>
          <w:rFonts w:hint="eastAsia" w:ascii="宋体" w:hAnsi="宋体"/>
          <w:color w:val="000000"/>
          <w:sz w:val="24"/>
        </w:rPr>
        <w:t>募</w:t>
      </w:r>
      <w:r>
        <w:rPr>
          <w:rFonts w:hint="eastAsia" w:ascii="宋体" w:hAnsi="宋体"/>
          <w:color w:val="000000"/>
          <w:sz w:val="24"/>
          <w:lang w:val="en-US" w:eastAsia="zh-CN"/>
        </w:rPr>
        <w:t xml:space="preserve"> </w:t>
      </w:r>
      <w:r>
        <w:rPr>
          <w:rFonts w:hint="eastAsia" w:ascii="宋体" w:hAnsi="宋体"/>
          <w:color w:val="000000"/>
          <w:sz w:val="24"/>
        </w:rPr>
        <w:t>对</w:t>
      </w:r>
      <w:r>
        <w:rPr>
          <w:rFonts w:hint="eastAsia" w:ascii="宋体" w:hAnsi="宋体"/>
          <w:color w:val="000000"/>
          <w:sz w:val="24"/>
          <w:lang w:val="en-US" w:eastAsia="zh-CN"/>
        </w:rPr>
        <w:t xml:space="preserve"> </w:t>
      </w:r>
      <w:r>
        <w:rPr>
          <w:rFonts w:hint="eastAsia" w:ascii="宋体" w:hAnsi="宋体"/>
          <w:color w:val="000000"/>
          <w:sz w:val="24"/>
        </w:rPr>
        <w:t>象 代  表  签</w:t>
      </w:r>
      <w:r>
        <w:rPr>
          <w:rFonts w:hint="eastAsia" w:ascii="宋体" w:hAnsi="宋体"/>
          <w:color w:val="000000"/>
          <w:sz w:val="24"/>
          <w:lang w:val="en-US" w:eastAsia="zh-CN"/>
        </w:rPr>
        <w:t xml:space="preserve"> </w:t>
      </w:r>
      <w:r>
        <w:rPr>
          <w:rFonts w:hint="eastAsia" w:ascii="宋体" w:hAnsi="宋体"/>
          <w:color w:val="000000"/>
          <w:sz w:val="24"/>
        </w:rPr>
        <w:t xml:space="preserve"> 字 ：</w:t>
      </w:r>
      <w:r>
        <w:rPr>
          <w:rFonts w:hint="eastAsia" w:ascii="宋体" w:hAnsi="宋体"/>
          <w:color w:val="000000"/>
          <w:sz w:val="24"/>
          <w:u w:val="single"/>
        </w:rPr>
        <w:t xml:space="preserve">               </w:t>
      </w:r>
    </w:p>
    <w:p>
      <w:pPr>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380" w:lineRule="exact"/>
        <w:jc w:val="center"/>
        <w:rPr>
          <w:rFonts w:ascii="宋体" w:hAnsi="宋体"/>
          <w:b/>
          <w:color w:val="000000"/>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spacing w:line="380" w:lineRule="exact"/>
        <w:rPr>
          <w:rFonts w:ascii="宋体" w:hAnsi="宋体"/>
          <w:b/>
          <w:sz w:val="32"/>
          <w:szCs w:val="32"/>
        </w:rPr>
      </w:pPr>
    </w:p>
    <w:p>
      <w:pPr>
        <w:jc w:val="left"/>
        <w:rPr>
          <w:rFonts w:hint="eastAsia" w:asciiTheme="minorEastAsia" w:hAnsiTheme="minorEastAsia" w:eastAsiaTheme="minorEastAsia"/>
          <w:b/>
          <w:bCs/>
          <w:sz w:val="48"/>
          <w:szCs w:val="48"/>
          <w:lang w:val="zh-TW" w:eastAsia="zh-TW"/>
        </w:rPr>
      </w:pPr>
      <w:r>
        <w:rPr>
          <w:rFonts w:hint="eastAsia" w:ascii="宋体" w:hAnsi="宋体"/>
          <w:color w:val="000000"/>
          <w:sz w:val="18"/>
          <w:szCs w:val="18"/>
        </w:rPr>
        <w:t>附件</w:t>
      </w:r>
      <w:r>
        <w:rPr>
          <w:rFonts w:hint="eastAsia" w:ascii="宋体" w:hAnsi="宋体"/>
          <w:color w:val="000000"/>
          <w:sz w:val="18"/>
          <w:szCs w:val="18"/>
          <w:lang w:val="en-US" w:eastAsia="zh-CN"/>
        </w:rPr>
        <w:t>6</w:t>
      </w:r>
    </w:p>
    <w:p>
      <w:pPr>
        <w:pStyle w:val="9"/>
        <w:spacing w:line="360" w:lineRule="auto"/>
        <w:jc w:val="center"/>
        <w:rPr>
          <w:rFonts w:cs="新宋体" w:asciiTheme="minorEastAsia" w:hAnsiTheme="minorEastAsia" w:eastAsiaTheme="minorEastAsia"/>
          <w:b/>
          <w:bCs/>
          <w:sz w:val="40"/>
          <w:szCs w:val="40"/>
          <w:lang w:val="zh-TW" w:eastAsia="zh-TW"/>
        </w:rPr>
      </w:pPr>
      <w:r>
        <w:rPr>
          <w:rFonts w:hint="eastAsia" w:asciiTheme="minorEastAsia" w:hAnsiTheme="minorEastAsia" w:eastAsiaTheme="minorEastAsia"/>
          <w:b/>
          <w:bCs/>
          <w:sz w:val="44"/>
          <w:szCs w:val="44"/>
          <w:lang w:val="zh-TW" w:eastAsia="zh-TW"/>
        </w:rPr>
        <w:t>技术规格和商务偏离表</w:t>
      </w:r>
    </w:p>
    <w:p>
      <w:pPr>
        <w:spacing w:before="156" w:after="156" w:line="360" w:lineRule="auto"/>
        <w:rPr>
          <w:rFonts w:cs="新宋体" w:asciiTheme="minorEastAsia" w:hAnsiTheme="minorEastAsia" w:eastAsiaTheme="minorEastAsia"/>
          <w:sz w:val="24"/>
          <w:szCs w:val="24"/>
          <w:u w:val="single"/>
          <w:lang w:val="zh-TW" w:eastAsia="zh-TW"/>
        </w:rPr>
      </w:pPr>
      <w:r>
        <w:rPr>
          <w:rFonts w:hint="eastAsia" w:cs="新宋体" w:asciiTheme="minorEastAsia" w:hAnsiTheme="minorEastAsia" w:eastAsiaTheme="minorEastAsia"/>
          <w:sz w:val="24"/>
          <w:szCs w:val="24"/>
          <w:lang w:val="zh-TW" w:eastAsia="zh-CN"/>
        </w:rPr>
        <w:t>应答人</w:t>
      </w:r>
      <w:r>
        <w:rPr>
          <w:rFonts w:cs="新宋体" w:asciiTheme="minorEastAsia" w:hAnsiTheme="minorEastAsia" w:eastAsiaTheme="minorEastAsia"/>
          <w:sz w:val="24"/>
          <w:szCs w:val="24"/>
          <w:lang w:val="zh-TW" w:eastAsia="zh-TW"/>
        </w:rPr>
        <w:t>名称：（全称加盖公章）</w:t>
      </w:r>
      <w:r>
        <w:rPr>
          <w:rFonts w:hint="eastAsia" w:cs="新宋体" w:asciiTheme="minorEastAsia" w:hAnsiTheme="minorEastAsia" w:eastAsiaTheme="minorEastAsia"/>
          <w:sz w:val="24"/>
          <w:szCs w:val="24"/>
          <w:lang w:val="zh-TW"/>
        </w:rPr>
        <w:t xml:space="preserve">       </w:t>
      </w:r>
      <w:r>
        <w:rPr>
          <w:rFonts w:cs="新宋体" w:asciiTheme="minorEastAsia" w:hAnsiTheme="minorEastAsia" w:eastAsiaTheme="minorEastAsia"/>
          <w:sz w:val="24"/>
          <w:szCs w:val="24"/>
          <w:lang w:val="zh-TW" w:eastAsia="zh-TW"/>
        </w:rPr>
        <w:t>项目编号：</w:t>
      </w:r>
    </w:p>
    <w:tbl>
      <w:tblPr>
        <w:tblStyle w:val="21"/>
        <w:tblW w:w="906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58"/>
        <w:gridCol w:w="1529"/>
        <w:gridCol w:w="2033"/>
        <w:gridCol w:w="1515"/>
        <w:gridCol w:w="1514"/>
        <w:gridCol w:w="151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10"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Theme="minorEastAsia" w:hAnsiTheme="minorEastAsia" w:eastAsiaTheme="minorEastAsia"/>
                <w:sz w:val="20"/>
                <w:szCs w:val="22"/>
              </w:rPr>
            </w:pPr>
            <w:r>
              <w:rPr>
                <w:rFonts w:cs="新宋体" w:asciiTheme="minorEastAsia" w:hAnsiTheme="minorEastAsia" w:eastAsiaTheme="minorEastAsia"/>
                <w:sz w:val="24"/>
                <w:szCs w:val="24"/>
                <w:lang w:val="zh-TW" w:eastAsia="zh-TW"/>
              </w:rPr>
              <w:t>序号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Theme="minorEastAsia" w:hAnsiTheme="minorEastAsia" w:eastAsiaTheme="minorEastAsia"/>
                <w:sz w:val="20"/>
                <w:szCs w:val="22"/>
              </w:rPr>
            </w:pPr>
            <w:r>
              <w:rPr>
                <w:rFonts w:hint="eastAsia" w:cs="新宋体" w:asciiTheme="minorEastAsia" w:hAnsiTheme="minorEastAsia" w:eastAsiaTheme="minorEastAsia"/>
                <w:sz w:val="24"/>
                <w:szCs w:val="24"/>
              </w:rPr>
              <w:t>项目</w:t>
            </w:r>
            <w:r>
              <w:rPr>
                <w:rFonts w:cs="新宋体" w:asciiTheme="minorEastAsia" w:hAnsiTheme="minorEastAsia" w:eastAsiaTheme="minorEastAsia"/>
                <w:sz w:val="24"/>
                <w:szCs w:val="24"/>
                <w:lang w:val="zh-TW" w:eastAsia="zh-TW"/>
              </w:rPr>
              <w:t>名称</w:t>
            </w: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hint="eastAsia" w:cs="新宋体" w:asciiTheme="minorEastAsia" w:hAnsiTheme="minorEastAsia" w:eastAsiaTheme="minorEastAsia"/>
                <w:sz w:val="24"/>
                <w:szCs w:val="24"/>
                <w:lang w:eastAsia="zh-CN"/>
              </w:rPr>
            </w:pPr>
            <w:r>
              <w:rPr>
                <w:rFonts w:hint="eastAsia" w:cs="新宋体" w:asciiTheme="minorEastAsia" w:hAnsiTheme="minorEastAsia" w:eastAsiaTheme="minorEastAsia"/>
                <w:sz w:val="24"/>
                <w:szCs w:val="24"/>
                <w:lang w:val="zh-TW" w:eastAsia="zh-CN"/>
              </w:rPr>
              <w:t>招募方案</w:t>
            </w:r>
          </w:p>
          <w:p>
            <w:pPr>
              <w:spacing w:line="360" w:lineRule="auto"/>
              <w:jc w:val="center"/>
              <w:rPr>
                <w:rFonts w:asciiTheme="minorEastAsia" w:hAnsiTheme="minorEastAsia" w:eastAsiaTheme="minorEastAsia"/>
                <w:sz w:val="20"/>
                <w:szCs w:val="22"/>
              </w:rPr>
            </w:pPr>
            <w:r>
              <w:rPr>
                <w:rFonts w:cs="新宋体" w:asciiTheme="minorEastAsia" w:hAnsiTheme="minorEastAsia" w:eastAsiaTheme="minorEastAsia"/>
                <w:sz w:val="24"/>
                <w:szCs w:val="24"/>
                <w:lang w:val="zh-TW" w:eastAsia="zh-TW"/>
              </w:rPr>
              <w:t>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cs="新宋体" w:asciiTheme="minorEastAsia" w:hAnsiTheme="minorEastAsia" w:eastAsiaTheme="minorEastAsia"/>
                <w:sz w:val="24"/>
                <w:szCs w:val="24"/>
              </w:rPr>
            </w:pPr>
            <w:r>
              <w:rPr>
                <w:rFonts w:hint="eastAsia" w:cs="新宋体" w:asciiTheme="minorEastAsia" w:hAnsiTheme="minorEastAsia" w:eastAsiaTheme="minorEastAsia"/>
                <w:sz w:val="24"/>
                <w:szCs w:val="24"/>
                <w:lang w:val="zh-TW" w:eastAsia="zh-CN"/>
              </w:rPr>
              <w:t>应答</w:t>
            </w:r>
            <w:r>
              <w:rPr>
                <w:rFonts w:cs="新宋体" w:asciiTheme="minorEastAsia" w:hAnsiTheme="minorEastAsia" w:eastAsiaTheme="minorEastAsia"/>
                <w:sz w:val="24"/>
                <w:szCs w:val="24"/>
                <w:lang w:val="zh-TW" w:eastAsia="zh-TW"/>
              </w:rPr>
              <w:t>文</w:t>
            </w:r>
          </w:p>
          <w:p>
            <w:pPr>
              <w:spacing w:line="360" w:lineRule="auto"/>
              <w:jc w:val="center"/>
              <w:rPr>
                <w:rFonts w:asciiTheme="minorEastAsia" w:hAnsiTheme="minorEastAsia" w:eastAsiaTheme="minorEastAsia"/>
                <w:sz w:val="20"/>
                <w:szCs w:val="22"/>
              </w:rPr>
            </w:pPr>
            <w:r>
              <w:rPr>
                <w:rFonts w:cs="新宋体" w:asciiTheme="minorEastAsia" w:hAnsiTheme="minorEastAsia" w:eastAsiaTheme="minorEastAsia"/>
                <w:sz w:val="24"/>
                <w:szCs w:val="24"/>
                <w:lang w:val="zh-TW" w:eastAsia="zh-TW"/>
              </w:rPr>
              <w:t>件响应</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Theme="minorEastAsia" w:hAnsiTheme="minorEastAsia" w:eastAsiaTheme="minorEastAsia"/>
                <w:sz w:val="20"/>
                <w:szCs w:val="22"/>
              </w:rPr>
            </w:pPr>
            <w:r>
              <w:rPr>
                <w:rFonts w:cs="新宋体" w:asciiTheme="minorEastAsia" w:hAnsiTheme="minorEastAsia" w:eastAsiaTheme="minorEastAsia"/>
                <w:sz w:val="24"/>
                <w:szCs w:val="24"/>
                <w:lang w:val="zh-TW" w:eastAsia="zh-TW"/>
              </w:rPr>
              <w:t>偏离</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Theme="minorEastAsia" w:hAnsiTheme="minorEastAsia" w:eastAsiaTheme="minorEastAsia"/>
                <w:sz w:val="20"/>
                <w:szCs w:val="22"/>
              </w:rPr>
            </w:pPr>
            <w:r>
              <w:rPr>
                <w:rFonts w:cs="新宋体" w:asciiTheme="minorEastAsia" w:hAnsiTheme="minorEastAsia" w:eastAsiaTheme="minorEastAsia"/>
                <w:sz w:val="24"/>
                <w:szCs w:val="24"/>
                <w:lang w:val="zh-TW" w:eastAsia="zh-TW"/>
              </w:rPr>
              <w:t>说明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19"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19"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19"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19"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asciiTheme="minorEastAsia" w:hAnsiTheme="minorEastAsia" w:eastAsiaTheme="minorEastAsia"/>
                <w:sz w:val="20"/>
                <w:szCs w:val="22"/>
              </w:rPr>
            </w:pPr>
          </w:p>
        </w:tc>
      </w:tr>
    </w:tbl>
    <w:p>
      <w:pPr>
        <w:spacing w:before="156" w:after="156" w:line="360" w:lineRule="auto"/>
        <w:rPr>
          <w:rFonts w:cs="新宋体" w:asciiTheme="minorEastAsia" w:hAnsiTheme="minorEastAsia" w:eastAsiaTheme="minorEastAsia"/>
          <w:sz w:val="24"/>
          <w:szCs w:val="24"/>
          <w:u w:val="single"/>
          <w:lang w:val="zh-TW" w:eastAsia="zh-TW"/>
        </w:rPr>
      </w:pPr>
    </w:p>
    <w:p>
      <w:pPr>
        <w:widowControl/>
        <w:spacing w:line="360" w:lineRule="auto"/>
        <w:rPr>
          <w:rFonts w:cs="新宋体" w:asciiTheme="minorEastAsia" w:hAnsiTheme="minorEastAsia" w:eastAsiaTheme="minorEastAsia"/>
          <w:sz w:val="28"/>
          <w:szCs w:val="28"/>
          <w:lang w:val="zh-TW" w:eastAsia="zh-TW"/>
        </w:rPr>
      </w:pPr>
      <w:r>
        <w:rPr>
          <w:rFonts w:cs="宋体" w:asciiTheme="minorEastAsia" w:hAnsiTheme="minorEastAsia" w:eastAsiaTheme="minorEastAsia"/>
          <w:sz w:val="28"/>
          <w:szCs w:val="28"/>
          <w:lang w:val="zh-TW" w:eastAsia="zh-TW"/>
        </w:rPr>
        <w:t>注：</w:t>
      </w:r>
      <w:r>
        <w:rPr>
          <w:rFonts w:hint="eastAsia" w:cs="宋体" w:asciiTheme="minorEastAsia" w:hAnsiTheme="minorEastAsia" w:eastAsiaTheme="minorEastAsia"/>
          <w:sz w:val="28"/>
          <w:szCs w:val="28"/>
          <w:lang w:val="zh-TW" w:eastAsia="zh-CN"/>
        </w:rPr>
        <w:t>应答人</w:t>
      </w:r>
      <w:r>
        <w:rPr>
          <w:rFonts w:cs="宋体" w:asciiTheme="minorEastAsia" w:hAnsiTheme="minorEastAsia" w:eastAsiaTheme="minorEastAsia"/>
          <w:sz w:val="28"/>
          <w:szCs w:val="28"/>
          <w:lang w:val="zh-TW" w:eastAsia="zh-TW"/>
        </w:rPr>
        <w:t>须明确</w:t>
      </w:r>
      <w:r>
        <w:rPr>
          <w:rFonts w:hint="eastAsia" w:cs="宋体" w:asciiTheme="minorEastAsia" w:hAnsiTheme="minorEastAsia" w:eastAsiaTheme="minorEastAsia"/>
          <w:sz w:val="28"/>
          <w:szCs w:val="28"/>
          <w:lang w:val="zh-TW" w:eastAsia="zh-CN"/>
        </w:rPr>
        <w:t>应答</w:t>
      </w:r>
      <w:r>
        <w:rPr>
          <w:rFonts w:cs="宋体" w:asciiTheme="minorEastAsia" w:hAnsiTheme="minorEastAsia" w:eastAsiaTheme="minorEastAsia"/>
          <w:sz w:val="28"/>
          <w:szCs w:val="28"/>
          <w:lang w:val="zh-TW" w:eastAsia="zh-TW"/>
        </w:rPr>
        <w:t>与</w:t>
      </w:r>
      <w:r>
        <w:rPr>
          <w:rFonts w:hint="eastAsia" w:cs="宋体" w:asciiTheme="minorEastAsia" w:hAnsiTheme="minorEastAsia" w:eastAsiaTheme="minorEastAsia"/>
          <w:sz w:val="28"/>
          <w:szCs w:val="28"/>
          <w:lang w:val="zh-TW" w:eastAsia="zh-CN"/>
        </w:rPr>
        <w:t>招募方案</w:t>
      </w:r>
      <w:r>
        <w:rPr>
          <w:rFonts w:cs="宋体" w:asciiTheme="minorEastAsia" w:hAnsiTheme="minorEastAsia" w:eastAsiaTheme="minorEastAsia"/>
          <w:sz w:val="28"/>
          <w:szCs w:val="28"/>
          <w:lang w:val="zh-TW" w:eastAsia="zh-TW"/>
        </w:rPr>
        <w:t>要求的正负偏离情况，如实填写技术规格与商务偏离表。商务及技术规格的要求条款，应逐条响应，列在偏离表中，若条款与</w:t>
      </w:r>
      <w:r>
        <w:rPr>
          <w:rFonts w:hint="eastAsia" w:cs="宋体" w:asciiTheme="minorEastAsia" w:hAnsiTheme="minorEastAsia" w:eastAsiaTheme="minorEastAsia"/>
          <w:sz w:val="28"/>
          <w:szCs w:val="28"/>
          <w:lang w:val="zh-TW" w:eastAsia="zh-CN"/>
        </w:rPr>
        <w:t>招募方案</w:t>
      </w:r>
      <w:r>
        <w:rPr>
          <w:rFonts w:cs="宋体" w:asciiTheme="minorEastAsia" w:hAnsiTheme="minorEastAsia" w:eastAsiaTheme="minorEastAsia"/>
          <w:sz w:val="28"/>
          <w:szCs w:val="28"/>
          <w:lang w:val="zh-TW" w:eastAsia="zh-TW"/>
        </w:rPr>
        <w:t>有不同时也应逐一列在偏离表中，否则视为无条件响应</w:t>
      </w:r>
      <w:r>
        <w:rPr>
          <w:rFonts w:hint="eastAsia" w:cs="宋体" w:asciiTheme="minorEastAsia" w:hAnsiTheme="minorEastAsia" w:eastAsiaTheme="minorEastAsia"/>
          <w:sz w:val="28"/>
          <w:szCs w:val="28"/>
          <w:lang w:val="zh-TW" w:eastAsia="zh-CN"/>
        </w:rPr>
        <w:t>招募方案</w:t>
      </w:r>
      <w:r>
        <w:rPr>
          <w:rFonts w:cs="宋体" w:asciiTheme="minorEastAsia" w:hAnsiTheme="minorEastAsia" w:eastAsiaTheme="minorEastAsia"/>
          <w:sz w:val="28"/>
          <w:szCs w:val="28"/>
          <w:lang w:val="zh-TW" w:eastAsia="zh-TW"/>
        </w:rPr>
        <w:t>要求。</w:t>
      </w:r>
    </w:p>
    <w:p>
      <w:pPr>
        <w:spacing w:line="360" w:lineRule="auto"/>
        <w:rPr>
          <w:rFonts w:ascii="新宋体" w:hAnsi="新宋体" w:eastAsia="新宋体" w:cs="新宋体"/>
          <w:sz w:val="28"/>
          <w:szCs w:val="28"/>
          <w:lang w:val="zh-TW" w:eastAsia="zh-TW"/>
        </w:rPr>
      </w:pPr>
    </w:p>
    <w:p>
      <w:pPr>
        <w:spacing w:line="360" w:lineRule="auto"/>
        <w:rPr>
          <w:rFonts w:ascii="新宋体" w:hAnsi="新宋体" w:eastAsia="新宋体" w:cs="新宋体"/>
          <w:sz w:val="28"/>
          <w:szCs w:val="28"/>
          <w:lang w:val="zh-TW"/>
        </w:rPr>
      </w:pPr>
      <w:r>
        <w:rPr>
          <w:rFonts w:hint="eastAsia" w:ascii="新宋体" w:hAnsi="新宋体" w:eastAsia="新宋体" w:cs="新宋体"/>
          <w:sz w:val="28"/>
          <w:szCs w:val="28"/>
          <w:lang w:val="zh-TW" w:eastAsia="zh-CN"/>
        </w:rPr>
        <w:t>应答人</w:t>
      </w:r>
      <w:r>
        <w:rPr>
          <w:rFonts w:ascii="新宋体" w:hAnsi="新宋体" w:eastAsia="新宋体" w:cs="新宋体"/>
          <w:sz w:val="28"/>
          <w:szCs w:val="28"/>
          <w:lang w:val="zh-TW" w:eastAsia="zh-TW"/>
        </w:rPr>
        <w:t>代表签字：</w:t>
      </w:r>
    </w:p>
    <w:p>
      <w:pPr>
        <w:pStyle w:val="7"/>
        <w:rPr>
          <w:rFonts w:hint="eastAsia"/>
        </w:rPr>
      </w:pPr>
    </w:p>
    <w:sectPr>
      <w:pgSz w:w="11906" w:h="16838"/>
      <w:pgMar w:top="2098"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E2E49B-3107-4D47-AB6B-D59253171895}"/>
  </w:font>
  <w:font w:name="Courier New">
    <w:panose1 w:val="02070309020205020404"/>
    <w:charset w:val="01"/>
    <w:family w:val="modern"/>
    <w:pitch w:val="default"/>
    <w:sig w:usb0="E0002EFF" w:usb1="C0007843" w:usb2="00000009" w:usb3="00000000" w:csb0="400001FF" w:csb1="FFFF0000"/>
    <w:embedRegular r:id="rId2" w:fontKey="{F3DC04D7-6892-4E81-A714-E4A70EA3386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embedRegular r:id="rId3" w:fontKey="{090AF155-DC6A-4316-9841-06AB50CA0742}"/>
  </w:font>
  <w:font w:name="仿宋_GB2312">
    <w:panose1 w:val="02010609030101010101"/>
    <w:charset w:val="86"/>
    <w:family w:val="modern"/>
    <w:pitch w:val="default"/>
    <w:sig w:usb0="00000001" w:usb1="080E0000" w:usb2="00000000" w:usb3="00000000" w:csb0="00040000" w:csb1="00000000"/>
    <w:embedRegular r:id="rId4" w:fontKey="{4F3A104A-BB20-44DB-B3DE-4C392734E0C1}"/>
  </w:font>
  <w:font w:name="微软雅黑">
    <w:panose1 w:val="020B0503020204020204"/>
    <w:charset w:val="86"/>
    <w:family w:val="auto"/>
    <w:pitch w:val="default"/>
    <w:sig w:usb0="80000287" w:usb1="2ACF3C50" w:usb2="00000016" w:usb3="00000000" w:csb0="0004001F" w:csb1="00000000"/>
    <w:embedRegular r:id="rId5" w:fontKey="{67BD3E78-C8A6-418B-966C-48B0A7A12FF7}"/>
  </w:font>
  <w:font w:name="仿宋">
    <w:panose1 w:val="02010609060101010101"/>
    <w:charset w:val="86"/>
    <w:family w:val="modern"/>
    <w:pitch w:val="default"/>
    <w:sig w:usb0="800002BF" w:usb1="38CF7CFA" w:usb2="00000016" w:usb3="00000000" w:csb0="00040001" w:csb1="00000000"/>
    <w:embedRegular r:id="rId6" w:fontKey="{6906CC7D-6F9A-429B-8990-7636DB473774}"/>
  </w:font>
  <w:font w:name="PMingLiU">
    <w:altName w:val="PMingLiU-ExtB"/>
    <w:panose1 w:val="02020500000000000000"/>
    <w:charset w:val="88"/>
    <w:family w:val="auto"/>
    <w:pitch w:val="default"/>
    <w:sig w:usb0="00000000" w:usb1="00000000" w:usb2="00000016" w:usb3="00000000" w:csb0="00100001" w:csb1="00000000"/>
    <w:embedRegular r:id="rId7" w:fontKey="{F3CDFC37-24A0-412D-8DBA-F8F3E2791289}"/>
  </w:font>
  <w:font w:name="新宋体">
    <w:panose1 w:val="02010609030101010101"/>
    <w:charset w:val="86"/>
    <w:family w:val="modern"/>
    <w:pitch w:val="default"/>
    <w:sig w:usb0="00000203" w:usb1="288F0000" w:usb2="00000006" w:usb3="00000000" w:csb0="00040001" w:csb1="00000000"/>
    <w:embedRegular r:id="rId8" w:fontKey="{78D556FA-18C2-4C80-9681-C04109B68EA8}"/>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9BCD5"/>
    <w:multiLevelType w:val="singleLevel"/>
    <w:tmpl w:val="A499BCD5"/>
    <w:lvl w:ilvl="0" w:tentative="0">
      <w:start w:val="1"/>
      <w:numFmt w:val="chineseCounting"/>
      <w:suff w:val="nothing"/>
      <w:lvlText w:val="%1、"/>
      <w:lvlJc w:val="left"/>
      <w:rPr>
        <w:rFonts w:hint="eastAsia"/>
      </w:rPr>
    </w:lvl>
  </w:abstractNum>
  <w:abstractNum w:abstractNumId="1">
    <w:nsid w:val="D4476B6B"/>
    <w:multiLevelType w:val="singleLevel"/>
    <w:tmpl w:val="D4476B6B"/>
    <w:lvl w:ilvl="0" w:tentative="0">
      <w:start w:val="1"/>
      <w:numFmt w:val="upperLetter"/>
      <w:suff w:val="space"/>
      <w:lvlText w:val="%1."/>
      <w:lvlJc w:val="left"/>
    </w:lvl>
  </w:abstractNum>
  <w:abstractNum w:abstractNumId="2">
    <w:nsid w:val="11DB02B7"/>
    <w:multiLevelType w:val="singleLevel"/>
    <w:tmpl w:val="11DB02B7"/>
    <w:lvl w:ilvl="0" w:tentative="0">
      <w:start w:val="1"/>
      <w:numFmt w:val="decimal"/>
      <w:lvlText w:val="%1."/>
      <w:lvlJc w:val="left"/>
      <w:pPr>
        <w:tabs>
          <w:tab w:val="left" w:pos="312"/>
        </w:tabs>
      </w:pPr>
    </w:lvl>
  </w:abstractNum>
  <w:abstractNum w:abstractNumId="3">
    <w:nsid w:val="59A2EADD"/>
    <w:multiLevelType w:val="singleLevel"/>
    <w:tmpl w:val="59A2EADD"/>
    <w:lvl w:ilvl="0" w:tentative="0">
      <w:start w:val="1"/>
      <w:numFmt w:val="decimal"/>
      <w:lvlText w:val="%1."/>
      <w:lvlJc w:val="left"/>
      <w:pPr>
        <w:tabs>
          <w:tab w:val="left" w:pos="312"/>
        </w:tabs>
      </w:pPr>
    </w:lvl>
  </w:abstractNum>
  <w:abstractNum w:abstractNumId="4">
    <w:nsid w:val="77F65A43"/>
    <w:multiLevelType w:val="multilevel"/>
    <w:tmpl w:val="77F65A43"/>
    <w:lvl w:ilvl="0" w:tentative="0">
      <w:start w:val="1"/>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ZTNlZjdlZWJiNmI3MjljNTYwOTAxNDM3MjUxZWYifQ=="/>
  </w:docVars>
  <w:rsids>
    <w:rsidRoot w:val="002520F2"/>
    <w:rsid w:val="00150E11"/>
    <w:rsid w:val="002520F2"/>
    <w:rsid w:val="003D27C5"/>
    <w:rsid w:val="00423CD2"/>
    <w:rsid w:val="006E4AAF"/>
    <w:rsid w:val="00F1579C"/>
    <w:rsid w:val="01FE2A4F"/>
    <w:rsid w:val="0E056A05"/>
    <w:rsid w:val="0ECB3F41"/>
    <w:rsid w:val="0F23063E"/>
    <w:rsid w:val="1182211B"/>
    <w:rsid w:val="14107D13"/>
    <w:rsid w:val="1B447439"/>
    <w:rsid w:val="1DFE59D3"/>
    <w:rsid w:val="20275104"/>
    <w:rsid w:val="21CF1DD9"/>
    <w:rsid w:val="24881832"/>
    <w:rsid w:val="26DE174A"/>
    <w:rsid w:val="2B270341"/>
    <w:rsid w:val="2BD35F94"/>
    <w:rsid w:val="2C6929BC"/>
    <w:rsid w:val="2FFC0D05"/>
    <w:rsid w:val="34816583"/>
    <w:rsid w:val="3C7245BD"/>
    <w:rsid w:val="3E5D2CDB"/>
    <w:rsid w:val="3FF94882"/>
    <w:rsid w:val="40B62123"/>
    <w:rsid w:val="45112439"/>
    <w:rsid w:val="49620C25"/>
    <w:rsid w:val="4B6202EC"/>
    <w:rsid w:val="4D1554C9"/>
    <w:rsid w:val="4E62497E"/>
    <w:rsid w:val="53027EE8"/>
    <w:rsid w:val="535D3A64"/>
    <w:rsid w:val="57E66898"/>
    <w:rsid w:val="58ED7447"/>
    <w:rsid w:val="5B3D29C0"/>
    <w:rsid w:val="5B6419E6"/>
    <w:rsid w:val="5C8E4F24"/>
    <w:rsid w:val="5EF77271"/>
    <w:rsid w:val="6056278A"/>
    <w:rsid w:val="622D2FD1"/>
    <w:rsid w:val="6232236E"/>
    <w:rsid w:val="64CA6630"/>
    <w:rsid w:val="6BDB75D3"/>
    <w:rsid w:val="6D836174"/>
    <w:rsid w:val="6FE1014E"/>
    <w:rsid w:val="72350153"/>
    <w:rsid w:val="73AE6842"/>
    <w:rsid w:val="74BC67EA"/>
    <w:rsid w:val="753619B6"/>
    <w:rsid w:val="753C0A3B"/>
    <w:rsid w:val="7B143C2D"/>
    <w:rsid w:val="7BB10520"/>
    <w:rsid w:val="7DC356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120" w:after="120" w:line="360" w:lineRule="auto"/>
      <w:jc w:val="center"/>
      <w:outlineLvl w:val="0"/>
    </w:pPr>
    <w:rPr>
      <w:rFonts w:hint="eastAsia" w:ascii="Arial Unicode MS" w:hAnsi="Arial Unicode MS" w:eastAsia="Arial Unicode MS" w:cs="Arial Unicode MS"/>
      <w:b/>
      <w:bCs/>
      <w:color w:val="000000"/>
      <w:kern w:val="44"/>
      <w:sz w:val="44"/>
      <w:szCs w:val="44"/>
      <w:u w:color="000000"/>
      <w:lang w:val="en-US" w:eastAsia="zh-CN" w:bidi="ar-SA"/>
    </w:rPr>
  </w:style>
  <w:style w:type="paragraph" w:styleId="3">
    <w:name w:val="heading 2"/>
    <w:basedOn w:val="1"/>
    <w:next w:val="1"/>
    <w:autoRedefine/>
    <w:qFormat/>
    <w:uiPriority w:val="0"/>
    <w:pPr>
      <w:keepNext/>
      <w:keepLines/>
      <w:spacing w:before="360" w:after="360" w:line="360" w:lineRule="auto"/>
      <w:outlineLvl w:val="1"/>
    </w:pPr>
    <w:rPr>
      <w:rFonts w:hint="eastAsia" w:ascii="Arial Unicode MS" w:hAnsi="Arial Unicode MS"/>
      <w:b/>
      <w:bCs/>
      <w:sz w:val="28"/>
      <w:szCs w:val="28"/>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qFormat/>
    <w:uiPriority w:val="0"/>
    <w:pPr>
      <w:ind w:firstLine="420"/>
    </w:pPr>
  </w:style>
  <w:style w:type="paragraph" w:styleId="5">
    <w:name w:val="toc 1"/>
    <w:basedOn w:val="1"/>
    <w:next w:val="1"/>
    <w:autoRedefine/>
    <w:semiHidden/>
    <w:qFormat/>
    <w:uiPriority w:val="0"/>
    <w:pPr>
      <w:adjustRightInd w:val="0"/>
      <w:spacing w:line="360" w:lineRule="atLeast"/>
      <w:textAlignment w:val="baseline"/>
    </w:pPr>
    <w:rPr>
      <w:rFonts w:ascii="宋体" w:hAnsi="宋体"/>
      <w:spacing w:val="-20"/>
      <w:kern w:val="0"/>
    </w:rPr>
  </w:style>
  <w:style w:type="paragraph" w:styleId="6">
    <w:name w:val="annotation text"/>
    <w:basedOn w:val="1"/>
    <w:autoRedefine/>
    <w:qFormat/>
    <w:uiPriority w:val="0"/>
    <w:pPr>
      <w:jc w:val="left"/>
    </w:pPr>
  </w:style>
  <w:style w:type="paragraph" w:styleId="7">
    <w:name w:val="Body Text"/>
    <w:basedOn w:val="1"/>
    <w:autoRedefine/>
    <w:unhideWhenUsed/>
    <w:qFormat/>
    <w:uiPriority w:val="99"/>
    <w:pPr>
      <w:spacing w:line="380" w:lineRule="exact"/>
    </w:pPr>
    <w:rPr>
      <w:sz w:val="24"/>
      <w:szCs w:val="24"/>
    </w:rPr>
  </w:style>
  <w:style w:type="paragraph" w:styleId="8">
    <w:name w:val="Body Text Indent"/>
    <w:basedOn w:val="1"/>
    <w:autoRedefine/>
    <w:qFormat/>
    <w:uiPriority w:val="0"/>
    <w:pPr>
      <w:autoSpaceDE w:val="0"/>
      <w:autoSpaceDN w:val="0"/>
      <w:adjustRightInd w:val="0"/>
      <w:spacing w:line="500" w:lineRule="exact"/>
      <w:ind w:firstLine="561"/>
      <w:jc w:val="left"/>
    </w:pPr>
    <w:rPr>
      <w:rFonts w:ascii="仿宋_GB2312" w:eastAsia="仿宋_GB2312"/>
      <w:color w:val="FF0000"/>
      <w:kern w:val="0"/>
      <w:sz w:val="28"/>
      <w:szCs w:val="28"/>
      <w:lang w:val="zh-CN"/>
    </w:rPr>
  </w:style>
  <w:style w:type="paragraph" w:styleId="9">
    <w:name w:val="Plain Text"/>
    <w:basedOn w:val="1"/>
    <w:autoRedefine/>
    <w:qFormat/>
    <w:uiPriority w:val="0"/>
    <w:rPr>
      <w:rFonts w:ascii="宋体" w:hAnsi="宋体" w:eastAsia="宋体" w:cs="宋体"/>
    </w:rPr>
  </w:style>
  <w:style w:type="paragraph" w:styleId="10">
    <w:name w:val="footer"/>
    <w:basedOn w:val="1"/>
    <w:autoRedefine/>
    <w:qFormat/>
    <w:uiPriority w:val="99"/>
    <w:pPr>
      <w:tabs>
        <w:tab w:val="center" w:pos="4153"/>
        <w:tab w:val="right" w:pos="8306"/>
      </w:tabs>
      <w:snapToGrid w:val="0"/>
      <w:jc w:val="left"/>
    </w:pPr>
    <w:rPr>
      <w:rFonts w:ascii="Calibri" w:hAnsi="Calibri"/>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Body Text First Indent 2"/>
    <w:basedOn w:val="8"/>
    <w:autoRedefine/>
    <w:qFormat/>
    <w:uiPriority w:val="0"/>
    <w:pPr>
      <w:widowControl/>
      <w:ind w:left="450" w:firstLine="420" w:firstLineChars="200"/>
    </w:pPr>
    <w:rPr>
      <w:rFonts w:ascii="Calibri" w:hAnsi="Calibri"/>
      <w:sz w:val="24"/>
      <w:szCs w:val="20"/>
    </w:rPr>
  </w:style>
  <w:style w:type="character" w:styleId="15">
    <w:name w:val="page number"/>
    <w:autoRedefine/>
    <w:qFormat/>
    <w:uiPriority w:val="0"/>
    <w:rPr>
      <w:rFonts w:eastAsia="宋体"/>
      <w:sz w:val="18"/>
    </w:rPr>
  </w:style>
  <w:style w:type="character" w:styleId="16">
    <w:name w:val="annotation reference"/>
    <w:autoRedefine/>
    <w:unhideWhenUsed/>
    <w:qFormat/>
    <w:uiPriority w:val="99"/>
    <w:rPr>
      <w:sz w:val="21"/>
      <w:szCs w:val="21"/>
    </w:rPr>
  </w:style>
  <w:style w:type="character" w:customStyle="1" w:styleId="17">
    <w:name w:val="font31"/>
    <w:autoRedefine/>
    <w:qFormat/>
    <w:uiPriority w:val="0"/>
    <w:rPr>
      <w:rFonts w:hint="default" w:ascii="Arial" w:hAnsi="Arial" w:cs="Arial"/>
      <w:color w:val="333333"/>
      <w:sz w:val="19"/>
      <w:szCs w:val="19"/>
      <w:u w:val="none"/>
    </w:rPr>
  </w:style>
  <w:style w:type="character" w:customStyle="1" w:styleId="18">
    <w:name w:val="font11"/>
    <w:autoRedefine/>
    <w:qFormat/>
    <w:uiPriority w:val="0"/>
    <w:rPr>
      <w:rFonts w:hint="eastAsia" w:ascii="宋体" w:hAnsi="宋体" w:eastAsia="宋体" w:cs="宋体"/>
      <w:color w:val="333333"/>
      <w:sz w:val="20"/>
      <w:szCs w:val="20"/>
      <w:u w:val="none"/>
    </w:rPr>
  </w:style>
  <w:style w:type="paragraph" w:customStyle="1" w:styleId="19">
    <w:name w:val="_Style 13"/>
    <w:autoRedefine/>
    <w:unhideWhenUsed/>
    <w:qFormat/>
    <w:uiPriority w:val="99"/>
    <w:rPr>
      <w:rFonts w:ascii="Times New Roman" w:hAnsi="Times New Roman" w:eastAsia="宋体" w:cs="Times New Roman"/>
      <w:kern w:val="2"/>
      <w:sz w:val="21"/>
      <w:szCs w:val="24"/>
      <w:lang w:val="en-US" w:eastAsia="zh-CN" w:bidi="ar-SA"/>
    </w:rPr>
  </w:style>
  <w:style w:type="paragraph" w:styleId="20">
    <w:name w:val="List Paragraph"/>
    <w:basedOn w:val="1"/>
    <w:autoRedefine/>
    <w:qFormat/>
    <w:uiPriority w:val="34"/>
    <w:pPr>
      <w:ind w:firstLine="420" w:firstLineChars="200"/>
    </w:pPr>
  </w:style>
  <w:style w:type="table" w:customStyle="1" w:styleId="21">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me too</Company>
  <Pages>18</Pages>
  <Words>8126</Words>
  <Characters>8574</Characters>
  <Lines>31</Lines>
  <Paragraphs>8</Paragraphs>
  <TotalTime>1</TotalTime>
  <ScaleCrop>false</ScaleCrop>
  <LinksUpToDate>false</LinksUpToDate>
  <CharactersWithSpaces>9329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一敏</cp:lastModifiedBy>
  <dcterms:modified xsi:type="dcterms:W3CDTF">2024-01-19T11:30:04Z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7E2204B64F02416392BCE17313662FD7_13</vt:lpwstr>
  </property>
</Properties>
</file>