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0" w:lineRule="atLeast"/>
        <w:jc w:val="center"/>
        <w:outlineLvl w:val="0"/>
        <w:rPr>
          <w:rFonts w:hAnsi="宋体"/>
          <w:color w:val="auto"/>
          <w:highlight w:val="none"/>
          <w:u w:val="none" w:color="auto"/>
        </w:rPr>
      </w:pPr>
    </w:p>
    <w:p>
      <w:pPr>
        <w:pStyle w:val="15"/>
        <w:jc w:val="center"/>
        <w:outlineLvl w:val="0"/>
        <w:rPr>
          <w:rFonts w:hAnsi="宋体"/>
          <w:color w:val="auto"/>
          <w:highlight w:val="none"/>
          <w:u w:val="none" w:color="auto"/>
        </w:rPr>
      </w:pPr>
    </w:p>
    <w:p>
      <w:pPr>
        <w:pStyle w:val="15"/>
        <w:spacing w:line="0" w:lineRule="atLeast"/>
        <w:jc w:val="center"/>
        <w:outlineLvl w:val="0"/>
        <w:rPr>
          <w:rFonts w:hAnsi="宋体"/>
          <w:color w:val="auto"/>
          <w:highlight w:val="none"/>
          <w:u w:val="none" w:color="auto"/>
        </w:rPr>
      </w:pPr>
    </w:p>
    <w:p>
      <w:pPr>
        <w:pStyle w:val="15"/>
        <w:spacing w:line="0" w:lineRule="atLeast"/>
        <w:jc w:val="center"/>
        <w:outlineLvl w:val="0"/>
        <w:rPr>
          <w:rFonts w:hAnsi="宋体"/>
          <w:color w:val="auto"/>
          <w:sz w:val="72"/>
          <w:highlight w:val="none"/>
          <w:u w:val="none" w:color="auto"/>
        </w:rPr>
      </w:pPr>
    </w:p>
    <w:p>
      <w:pPr>
        <w:jc w:val="center"/>
        <w:rPr>
          <w:rFonts w:ascii="宋体" w:hAnsi="宋体"/>
          <w:color w:val="auto"/>
          <w:sz w:val="72"/>
          <w:highlight w:val="none"/>
          <w:u w:val="none" w:color="auto"/>
        </w:rPr>
      </w:pPr>
    </w:p>
    <w:p>
      <w:pPr>
        <w:pStyle w:val="15"/>
        <w:spacing w:line="0" w:lineRule="atLeast"/>
        <w:jc w:val="center"/>
        <w:rPr>
          <w:rFonts w:hAnsi="宋体"/>
          <w:b/>
          <w:color w:val="auto"/>
          <w:sz w:val="84"/>
          <w:highlight w:val="none"/>
          <w:u w:val="none" w:color="auto"/>
        </w:rPr>
      </w:pPr>
      <w:r>
        <w:rPr>
          <w:rFonts w:hint="eastAsia" w:hAnsi="宋体"/>
          <w:b/>
          <w:color w:val="auto"/>
          <w:sz w:val="84"/>
          <w:highlight w:val="none"/>
          <w:u w:val="none" w:color="auto"/>
        </w:rPr>
        <w:t xml:space="preserve">谈  判  文 </w:t>
      </w:r>
      <w:r>
        <w:rPr>
          <w:rFonts w:hAnsi="宋体"/>
          <w:b/>
          <w:color w:val="auto"/>
          <w:sz w:val="84"/>
          <w:highlight w:val="none"/>
          <w:u w:val="none" w:color="auto"/>
        </w:rPr>
        <w:t xml:space="preserve"> </w:t>
      </w:r>
      <w:r>
        <w:rPr>
          <w:rFonts w:hint="eastAsia" w:hAnsi="宋体"/>
          <w:b/>
          <w:color w:val="auto"/>
          <w:sz w:val="84"/>
          <w:highlight w:val="none"/>
          <w:u w:val="none" w:color="auto"/>
        </w:rPr>
        <w:t>件</w:t>
      </w:r>
    </w:p>
    <w:p>
      <w:pPr>
        <w:rPr>
          <w:color w:val="auto"/>
          <w:highlight w:val="none"/>
          <w:u w:val="none" w:color="auto"/>
        </w:rPr>
      </w:pPr>
    </w:p>
    <w:p>
      <w:pPr>
        <w:pStyle w:val="15"/>
        <w:spacing w:line="0" w:lineRule="atLeast"/>
        <w:ind w:firstLine="720" w:firstLineChars="200"/>
        <w:rPr>
          <w:rFonts w:hAnsi="宋体"/>
          <w:color w:val="auto"/>
          <w:sz w:val="36"/>
          <w:highlight w:val="none"/>
          <w:u w:val="none" w:color="auto"/>
        </w:rPr>
      </w:pPr>
    </w:p>
    <w:p>
      <w:pPr>
        <w:pStyle w:val="15"/>
        <w:spacing w:line="0" w:lineRule="atLeast"/>
        <w:jc w:val="center"/>
        <w:rPr>
          <w:rFonts w:hAnsi="宋体"/>
          <w:color w:val="auto"/>
          <w:highlight w:val="none"/>
          <w:u w:val="none" w:color="auto"/>
        </w:rPr>
      </w:pPr>
    </w:p>
    <w:p>
      <w:pPr>
        <w:pStyle w:val="15"/>
        <w:spacing w:line="0" w:lineRule="atLeast"/>
        <w:jc w:val="left"/>
        <w:rPr>
          <w:rFonts w:hAnsi="宋体"/>
          <w:color w:val="auto"/>
          <w:sz w:val="28"/>
          <w:highlight w:val="none"/>
          <w:u w:val="none" w:color="auto"/>
        </w:rPr>
      </w:pPr>
    </w:p>
    <w:p>
      <w:pPr>
        <w:pStyle w:val="15"/>
        <w:spacing w:line="0" w:lineRule="atLeast"/>
        <w:jc w:val="left"/>
        <w:rPr>
          <w:rFonts w:hAnsi="宋体"/>
          <w:color w:val="auto"/>
          <w:sz w:val="28"/>
          <w:highlight w:val="none"/>
          <w:u w:val="none" w:color="auto"/>
        </w:rPr>
      </w:pPr>
    </w:p>
    <w:p>
      <w:pPr>
        <w:pStyle w:val="15"/>
        <w:spacing w:line="0" w:lineRule="atLeast"/>
        <w:jc w:val="left"/>
        <w:rPr>
          <w:rFonts w:hAnsi="宋体"/>
          <w:color w:val="auto"/>
          <w:sz w:val="28"/>
          <w:highlight w:val="none"/>
          <w:u w:val="none" w:color="auto"/>
        </w:rPr>
      </w:pPr>
    </w:p>
    <w:p>
      <w:pPr>
        <w:pStyle w:val="15"/>
        <w:spacing w:line="500" w:lineRule="exact"/>
        <w:rPr>
          <w:rFonts w:hAnsi="宋体"/>
          <w:b/>
          <w:color w:val="auto"/>
          <w:sz w:val="32"/>
          <w:highlight w:val="none"/>
          <w:u w:val="none" w:color="auto"/>
        </w:rPr>
      </w:pPr>
      <w:r>
        <w:rPr>
          <w:rFonts w:hint="eastAsia" w:hAnsi="宋体"/>
          <w:b/>
          <w:color w:val="auto"/>
          <w:sz w:val="32"/>
          <w:highlight w:val="none"/>
          <w:u w:val="none" w:color="auto"/>
        </w:rPr>
        <w:t xml:space="preserve">              </w:t>
      </w:r>
    </w:p>
    <w:p>
      <w:pPr>
        <w:pStyle w:val="13"/>
        <w:jc w:val="center"/>
        <w:rPr>
          <w:rFonts w:ascii="宋体" w:hAnsi="宋体"/>
          <w:b/>
          <w:bCs/>
          <w:color w:val="auto"/>
          <w:kern w:val="0"/>
          <w:sz w:val="30"/>
          <w:szCs w:val="30"/>
          <w:highlight w:val="none"/>
          <w:u w:val="none" w:color="auto"/>
        </w:rPr>
      </w:pPr>
      <w:r>
        <w:rPr>
          <w:rFonts w:hint="eastAsia" w:ascii="宋体" w:hAnsi="宋体"/>
          <w:b/>
          <w:bCs/>
          <w:color w:val="auto"/>
          <w:spacing w:val="-8"/>
          <w:sz w:val="30"/>
          <w:szCs w:val="30"/>
          <w:highlight w:val="none"/>
          <w:u w:val="none" w:color="auto"/>
        </w:rPr>
        <w:t>项目名称：</w:t>
      </w:r>
      <w:r>
        <w:rPr>
          <w:rFonts w:hint="eastAsia" w:ascii="宋体" w:hAnsi="宋体"/>
          <w:b/>
          <w:bCs/>
          <w:color w:val="auto"/>
          <w:kern w:val="0"/>
          <w:sz w:val="30"/>
          <w:szCs w:val="30"/>
          <w:highlight w:val="none"/>
          <w:u w:val="none" w:color="auto"/>
        </w:rPr>
        <w:t>福建广电网络集团</w:t>
      </w:r>
      <w:r>
        <w:rPr>
          <w:rFonts w:hint="eastAsia" w:ascii="宋体" w:hAnsi="宋体"/>
          <w:b/>
          <w:bCs/>
          <w:color w:val="auto"/>
          <w:kern w:val="0"/>
          <w:sz w:val="30"/>
          <w:szCs w:val="30"/>
          <w:highlight w:val="none"/>
          <w:u w:val="none" w:color="auto"/>
          <w:lang w:val="en-US" w:eastAsia="zh-CN"/>
        </w:rPr>
        <w:t>泉州</w:t>
      </w:r>
      <w:r>
        <w:rPr>
          <w:rFonts w:hint="eastAsia" w:ascii="宋体" w:hAnsi="宋体"/>
          <w:b/>
          <w:bCs/>
          <w:color w:val="auto"/>
          <w:kern w:val="0"/>
          <w:sz w:val="30"/>
          <w:szCs w:val="30"/>
          <w:highlight w:val="none"/>
          <w:u w:val="none" w:color="auto"/>
        </w:rPr>
        <w:t xml:space="preserve">分公司 </w:t>
      </w:r>
    </w:p>
    <w:p>
      <w:pPr>
        <w:pStyle w:val="13"/>
        <w:jc w:val="center"/>
        <w:rPr>
          <w:rFonts w:ascii="宋体" w:hAnsi="宋体"/>
          <w:b/>
          <w:bCs/>
          <w:color w:val="auto"/>
          <w:kern w:val="0"/>
          <w:sz w:val="30"/>
          <w:szCs w:val="30"/>
          <w:highlight w:val="none"/>
          <w:u w:val="none" w:color="auto"/>
        </w:rPr>
      </w:pPr>
      <w:r>
        <w:rPr>
          <w:rFonts w:hint="eastAsia" w:ascii="宋体" w:hAnsi="宋体"/>
          <w:b/>
          <w:bCs/>
          <w:color w:val="auto"/>
          <w:kern w:val="0"/>
          <w:sz w:val="30"/>
          <w:szCs w:val="30"/>
          <w:highlight w:val="none"/>
          <w:u w:val="none" w:color="auto"/>
        </w:rPr>
        <w:t xml:space="preserve">  </w:t>
      </w:r>
      <w:r>
        <w:rPr>
          <w:rFonts w:hint="eastAsia" w:ascii="宋体" w:hAnsi="宋体"/>
          <w:b/>
          <w:bCs/>
          <w:color w:val="auto"/>
          <w:kern w:val="0"/>
          <w:sz w:val="30"/>
          <w:szCs w:val="30"/>
          <w:highlight w:val="none"/>
          <w:u w:val="none" w:color="auto"/>
          <w:lang w:val="en-US" w:eastAsia="zh-CN"/>
        </w:rPr>
        <w:t>泉州市区九一路邮政大楼LED广告发布</w:t>
      </w:r>
      <w:r>
        <w:rPr>
          <w:rFonts w:hint="eastAsia" w:hAnsi="宋体"/>
          <w:b/>
          <w:color w:val="auto"/>
          <w:sz w:val="32"/>
          <w:szCs w:val="22"/>
          <w:highlight w:val="none"/>
          <w:u w:val="none" w:color="auto"/>
        </w:rPr>
        <w:t>采购</w:t>
      </w:r>
      <w:r>
        <w:rPr>
          <w:rFonts w:hint="eastAsia" w:ascii="宋体" w:hAnsi="宋体"/>
          <w:b/>
          <w:bCs/>
          <w:color w:val="auto"/>
          <w:kern w:val="0"/>
          <w:sz w:val="30"/>
          <w:szCs w:val="30"/>
          <w:highlight w:val="none"/>
          <w:u w:val="none" w:color="auto"/>
        </w:rPr>
        <w:t>项目</w:t>
      </w:r>
    </w:p>
    <w:p>
      <w:pPr>
        <w:jc w:val="left"/>
        <w:rPr>
          <w:rFonts w:ascii="宋体" w:hAnsi="宋体"/>
          <w:color w:val="auto"/>
          <w:kern w:val="0"/>
          <w:sz w:val="30"/>
          <w:szCs w:val="30"/>
          <w:highlight w:val="none"/>
          <w:u w:val="none" w:color="auto"/>
        </w:rPr>
      </w:pPr>
      <w:r>
        <w:rPr>
          <w:rFonts w:hint="eastAsia" w:ascii="宋体" w:hAnsi="宋体"/>
          <w:color w:val="auto"/>
          <w:kern w:val="0"/>
          <w:sz w:val="30"/>
          <w:szCs w:val="30"/>
          <w:highlight w:val="none"/>
          <w:u w:val="none" w:color="auto"/>
        </w:rPr>
        <w:t xml:space="preserve">                  </w:t>
      </w:r>
    </w:p>
    <w:p>
      <w:pPr>
        <w:pStyle w:val="15"/>
        <w:spacing w:line="0" w:lineRule="atLeast"/>
        <w:jc w:val="center"/>
        <w:rPr>
          <w:b/>
          <w:color w:val="auto"/>
          <w:sz w:val="28"/>
          <w:highlight w:val="none"/>
          <w:u w:val="none" w:color="auto"/>
        </w:rPr>
      </w:pPr>
    </w:p>
    <w:p>
      <w:pPr>
        <w:pStyle w:val="15"/>
        <w:spacing w:line="0" w:lineRule="atLeast"/>
        <w:jc w:val="center"/>
        <w:rPr>
          <w:b/>
          <w:color w:val="auto"/>
          <w:sz w:val="28"/>
          <w:highlight w:val="none"/>
          <w:u w:val="none" w:color="auto"/>
        </w:rPr>
      </w:pPr>
    </w:p>
    <w:p>
      <w:pPr>
        <w:pStyle w:val="15"/>
        <w:spacing w:line="0" w:lineRule="atLeast"/>
        <w:jc w:val="center"/>
        <w:rPr>
          <w:b/>
          <w:color w:val="auto"/>
          <w:sz w:val="28"/>
          <w:highlight w:val="none"/>
          <w:u w:val="none" w:color="auto"/>
        </w:rPr>
      </w:pPr>
    </w:p>
    <w:p>
      <w:pPr>
        <w:pStyle w:val="15"/>
        <w:spacing w:line="0" w:lineRule="atLeast"/>
        <w:rPr>
          <w:b/>
          <w:color w:val="auto"/>
          <w:sz w:val="28"/>
          <w:highlight w:val="none"/>
          <w:u w:val="none" w:color="auto"/>
        </w:rPr>
      </w:pPr>
    </w:p>
    <w:p>
      <w:pPr>
        <w:pStyle w:val="15"/>
        <w:spacing w:line="0" w:lineRule="atLeast"/>
        <w:rPr>
          <w:b/>
          <w:color w:val="auto"/>
          <w:sz w:val="28"/>
          <w:highlight w:val="none"/>
          <w:u w:val="none" w:color="auto"/>
        </w:rPr>
      </w:pPr>
    </w:p>
    <w:p>
      <w:pPr>
        <w:pStyle w:val="15"/>
        <w:spacing w:line="0" w:lineRule="atLeast"/>
        <w:rPr>
          <w:b/>
          <w:color w:val="auto"/>
          <w:sz w:val="28"/>
          <w:highlight w:val="none"/>
          <w:u w:val="none" w:color="auto"/>
        </w:rPr>
      </w:pPr>
    </w:p>
    <w:p>
      <w:pPr>
        <w:pStyle w:val="15"/>
        <w:spacing w:line="0" w:lineRule="atLeast"/>
        <w:rPr>
          <w:b/>
          <w:color w:val="auto"/>
          <w:sz w:val="28"/>
          <w:highlight w:val="none"/>
          <w:u w:val="none" w:color="auto"/>
        </w:rPr>
      </w:pPr>
    </w:p>
    <w:p>
      <w:pPr>
        <w:pStyle w:val="15"/>
        <w:spacing w:line="0" w:lineRule="atLeast"/>
        <w:rPr>
          <w:b/>
          <w:color w:val="auto"/>
          <w:sz w:val="28"/>
          <w:highlight w:val="none"/>
          <w:u w:val="none" w:color="auto"/>
        </w:rPr>
      </w:pPr>
    </w:p>
    <w:p>
      <w:pPr>
        <w:pStyle w:val="15"/>
        <w:spacing w:line="0" w:lineRule="atLeast"/>
        <w:rPr>
          <w:b/>
          <w:color w:val="auto"/>
          <w:sz w:val="28"/>
          <w:highlight w:val="none"/>
          <w:u w:val="none" w:color="auto"/>
        </w:rPr>
      </w:pPr>
    </w:p>
    <w:p>
      <w:pPr>
        <w:pStyle w:val="15"/>
        <w:spacing w:line="0" w:lineRule="atLeast"/>
        <w:rPr>
          <w:b/>
          <w:color w:val="auto"/>
          <w:sz w:val="28"/>
          <w:highlight w:val="none"/>
          <w:u w:val="none" w:color="auto"/>
        </w:rPr>
      </w:pPr>
    </w:p>
    <w:p>
      <w:pPr>
        <w:pStyle w:val="15"/>
        <w:spacing w:line="0" w:lineRule="atLeast"/>
        <w:rPr>
          <w:b/>
          <w:color w:val="auto"/>
          <w:sz w:val="28"/>
          <w:highlight w:val="none"/>
          <w:u w:val="none" w:color="auto"/>
        </w:rPr>
      </w:pPr>
    </w:p>
    <w:p>
      <w:pPr>
        <w:pStyle w:val="15"/>
        <w:spacing w:line="0" w:lineRule="atLeast"/>
        <w:jc w:val="center"/>
        <w:rPr>
          <w:rFonts w:hAnsi="宋体"/>
          <w:b/>
          <w:color w:val="auto"/>
          <w:spacing w:val="20"/>
          <w:sz w:val="32"/>
          <w:szCs w:val="32"/>
          <w:highlight w:val="none"/>
          <w:u w:val="none" w:color="auto"/>
        </w:rPr>
      </w:pPr>
      <w:r>
        <w:rPr>
          <w:rFonts w:hint="eastAsia" w:hAnsi="宋体"/>
          <w:b/>
          <w:color w:val="auto"/>
          <w:spacing w:val="20"/>
          <w:sz w:val="32"/>
          <w:szCs w:val="32"/>
          <w:highlight w:val="none"/>
          <w:u w:val="none" w:color="auto"/>
        </w:rPr>
        <w:t>采购人：福建广电网络集团股份有限公司</w:t>
      </w:r>
      <w:r>
        <w:rPr>
          <w:rFonts w:hint="eastAsia" w:hAnsi="宋体"/>
          <w:b/>
          <w:color w:val="auto"/>
          <w:spacing w:val="20"/>
          <w:sz w:val="32"/>
          <w:szCs w:val="32"/>
          <w:highlight w:val="none"/>
          <w:u w:val="none" w:color="auto"/>
          <w:lang w:val="en-US" w:eastAsia="zh-CN"/>
        </w:rPr>
        <w:t>泉州</w:t>
      </w:r>
      <w:r>
        <w:rPr>
          <w:rFonts w:hint="eastAsia" w:hAnsi="宋体"/>
          <w:b/>
          <w:color w:val="auto"/>
          <w:spacing w:val="20"/>
          <w:sz w:val="32"/>
          <w:szCs w:val="32"/>
          <w:highlight w:val="none"/>
          <w:u w:val="none" w:color="auto"/>
        </w:rPr>
        <w:t>分公司</w:t>
      </w:r>
    </w:p>
    <w:p>
      <w:pPr>
        <w:pStyle w:val="15"/>
        <w:spacing w:line="0" w:lineRule="atLeast"/>
        <w:rPr>
          <w:b/>
          <w:color w:val="auto"/>
          <w:sz w:val="28"/>
          <w:highlight w:val="none"/>
          <w:u w:val="none" w:color="auto"/>
        </w:rPr>
      </w:pPr>
    </w:p>
    <w:p>
      <w:pPr>
        <w:pStyle w:val="15"/>
        <w:spacing w:line="500" w:lineRule="exact"/>
        <w:jc w:val="center"/>
        <w:outlineLvl w:val="0"/>
        <w:rPr>
          <w:rFonts w:hAnsi="宋体"/>
          <w:b/>
          <w:color w:val="auto"/>
          <w:sz w:val="24"/>
          <w:highlight w:val="none"/>
          <w:u w:val="none" w:color="auto"/>
        </w:rPr>
      </w:pPr>
      <w:r>
        <w:rPr>
          <w:rFonts w:hint="eastAsia" w:hAnsi="宋体"/>
          <w:b/>
          <w:color w:val="auto"/>
          <w:sz w:val="24"/>
          <w:highlight w:val="none"/>
          <w:u w:val="none" w:color="auto"/>
        </w:rPr>
        <w:t>二零二</w:t>
      </w:r>
      <w:r>
        <w:rPr>
          <w:rFonts w:hint="eastAsia" w:hAnsi="宋体"/>
          <w:b/>
          <w:color w:val="auto"/>
          <w:sz w:val="24"/>
          <w:highlight w:val="none"/>
          <w:u w:val="none" w:color="auto"/>
          <w:lang w:eastAsia="zh-CN"/>
        </w:rPr>
        <w:t>三</w:t>
      </w:r>
      <w:r>
        <w:rPr>
          <w:rFonts w:hint="eastAsia" w:hAnsi="宋体"/>
          <w:b/>
          <w:color w:val="auto"/>
          <w:sz w:val="24"/>
          <w:highlight w:val="none"/>
          <w:u w:val="none" w:color="auto"/>
        </w:rPr>
        <w:t>年</w:t>
      </w:r>
      <w:r>
        <w:rPr>
          <w:rFonts w:hint="eastAsia" w:hAnsi="宋体"/>
          <w:b/>
          <w:color w:val="auto"/>
          <w:sz w:val="24"/>
          <w:highlight w:val="none"/>
          <w:u w:val="none" w:color="auto"/>
          <w:lang w:val="en-US" w:eastAsia="zh-CN"/>
        </w:rPr>
        <w:t>十二</w:t>
      </w:r>
      <w:r>
        <w:rPr>
          <w:rFonts w:hint="eastAsia" w:hAnsi="宋体"/>
          <w:b/>
          <w:color w:val="auto"/>
          <w:sz w:val="24"/>
          <w:highlight w:val="none"/>
          <w:u w:val="none" w:color="auto"/>
        </w:rPr>
        <w:t>月</w:t>
      </w:r>
    </w:p>
    <w:p>
      <w:pPr>
        <w:pStyle w:val="15"/>
        <w:spacing w:line="500" w:lineRule="exact"/>
        <w:ind w:left="4498" w:hanging="4498" w:hangingChars="1400"/>
        <w:jc w:val="left"/>
        <w:rPr>
          <w:rFonts w:hAnsi="宋体"/>
          <w:b/>
          <w:color w:val="auto"/>
          <w:sz w:val="32"/>
          <w:szCs w:val="22"/>
          <w:highlight w:val="none"/>
          <w:u w:val="none" w:color="auto"/>
        </w:rPr>
      </w:pPr>
    </w:p>
    <w:p>
      <w:pPr>
        <w:jc w:val="center"/>
        <w:rPr>
          <w:rFonts w:ascii="宋体" w:hAnsi="宋体"/>
          <w:color w:val="auto"/>
          <w:sz w:val="36"/>
          <w:highlight w:val="none"/>
          <w:u w:val="none" w:color="auto"/>
        </w:rPr>
      </w:pPr>
      <w:r>
        <w:rPr>
          <w:rFonts w:hint="eastAsia" w:ascii="宋体" w:hAnsi="宋体"/>
          <w:color w:val="auto"/>
          <w:sz w:val="36"/>
          <w:highlight w:val="none"/>
          <w:u w:val="none" w:color="auto"/>
        </w:rPr>
        <w:t>总</w:t>
      </w:r>
      <w:r>
        <w:rPr>
          <w:rFonts w:ascii="宋体" w:hAnsi="宋体"/>
          <w:color w:val="auto"/>
          <w:sz w:val="36"/>
          <w:highlight w:val="none"/>
          <w:u w:val="none" w:color="auto"/>
        </w:rPr>
        <w:t xml:space="preserve">   </w:t>
      </w:r>
      <w:r>
        <w:rPr>
          <w:rFonts w:hint="eastAsia" w:ascii="宋体" w:hAnsi="宋体"/>
          <w:color w:val="auto"/>
          <w:sz w:val="36"/>
          <w:highlight w:val="none"/>
          <w:u w:val="none" w:color="auto"/>
        </w:rPr>
        <w:t>目</w:t>
      </w:r>
      <w:r>
        <w:rPr>
          <w:rFonts w:ascii="宋体" w:hAnsi="宋体"/>
          <w:color w:val="auto"/>
          <w:sz w:val="36"/>
          <w:highlight w:val="none"/>
          <w:u w:val="none" w:color="auto"/>
        </w:rPr>
        <w:t xml:space="preserve">   </w:t>
      </w:r>
      <w:r>
        <w:rPr>
          <w:rFonts w:hint="eastAsia" w:ascii="宋体" w:hAnsi="宋体"/>
          <w:color w:val="auto"/>
          <w:sz w:val="36"/>
          <w:highlight w:val="none"/>
          <w:u w:val="none" w:color="auto"/>
        </w:rPr>
        <w:t>录</w:t>
      </w:r>
    </w:p>
    <w:p>
      <w:pPr>
        <w:pStyle w:val="11"/>
        <w:ind w:firstLine="0"/>
        <w:jc w:val="center"/>
        <w:rPr>
          <w:rFonts w:ascii="宋体" w:hAnsi="宋体"/>
          <w:color w:val="auto"/>
          <w:sz w:val="28"/>
          <w:highlight w:val="none"/>
          <w:u w:val="none" w:color="auto"/>
        </w:rPr>
      </w:pPr>
    </w:p>
    <w:p>
      <w:pPr>
        <w:snapToGrid w:val="0"/>
        <w:spacing w:line="440" w:lineRule="exact"/>
        <w:jc w:val="left"/>
        <w:rPr>
          <w:rFonts w:ascii="宋体" w:hAnsi="宋体"/>
          <w:color w:val="auto"/>
          <w:sz w:val="24"/>
          <w:highlight w:val="none"/>
          <w:u w:val="none" w:color="auto"/>
        </w:rPr>
      </w:pPr>
      <w:r>
        <w:rPr>
          <w:rFonts w:hint="eastAsia" w:ascii="宋体" w:hAnsi="宋体"/>
          <w:color w:val="auto"/>
          <w:sz w:val="24"/>
          <w:highlight w:val="none"/>
          <w:u w:val="none" w:color="auto"/>
        </w:rPr>
        <w:t>一、 邀请函</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………………………………………………………………（3）</w:t>
      </w:r>
    </w:p>
    <w:p>
      <w:pPr>
        <w:snapToGrid w:val="0"/>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二、 谈判须知</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……………………………………………………………（5）</w:t>
      </w:r>
    </w:p>
    <w:p>
      <w:pPr>
        <w:snapToGrid w:val="0"/>
        <w:spacing w:line="440" w:lineRule="exact"/>
        <w:jc w:val="left"/>
        <w:rPr>
          <w:rFonts w:ascii="宋体" w:hAnsi="宋体"/>
          <w:color w:val="auto"/>
          <w:sz w:val="24"/>
          <w:highlight w:val="none"/>
          <w:u w:val="none" w:color="auto"/>
        </w:rPr>
      </w:pPr>
      <w:r>
        <w:rPr>
          <w:rFonts w:hint="eastAsia" w:ascii="宋体" w:hAnsi="宋体"/>
          <w:color w:val="auto"/>
          <w:sz w:val="24"/>
          <w:highlight w:val="none"/>
          <w:u w:val="none" w:color="auto"/>
        </w:rPr>
        <w:t>三、 采购内容及要求…………………………………………………… （10）</w:t>
      </w:r>
    </w:p>
    <w:p>
      <w:pPr>
        <w:snapToGrid w:val="0"/>
        <w:spacing w:line="440" w:lineRule="exact"/>
        <w:jc w:val="left"/>
        <w:rPr>
          <w:rFonts w:ascii="宋体" w:hAnsi="宋体"/>
          <w:color w:val="auto"/>
          <w:sz w:val="24"/>
          <w:szCs w:val="24"/>
          <w:highlight w:val="none"/>
          <w:u w:val="none" w:color="auto"/>
        </w:rPr>
      </w:pPr>
      <w:r>
        <w:rPr>
          <w:rFonts w:hint="eastAsia" w:ascii="宋体" w:hAnsi="宋体"/>
          <w:color w:val="auto"/>
          <w:sz w:val="24"/>
          <w:szCs w:val="24"/>
          <w:highlight w:val="none"/>
          <w:u w:val="none" w:color="auto"/>
        </w:rPr>
        <w:t>四、 合同主要条款</w:t>
      </w:r>
      <w:r>
        <w:rPr>
          <w:rFonts w:ascii="宋体" w:hAnsi="宋体"/>
          <w:color w:val="auto"/>
          <w:sz w:val="24"/>
          <w:szCs w:val="24"/>
          <w:highlight w:val="none"/>
          <w:u w:val="none" w:color="auto"/>
        </w:rPr>
        <w:t xml:space="preserve"> </w:t>
      </w:r>
      <w:r>
        <w:rPr>
          <w:rFonts w:hint="eastAsia" w:ascii="宋体" w:hAnsi="宋体"/>
          <w:color w:val="auto"/>
          <w:sz w:val="24"/>
          <w:szCs w:val="24"/>
          <w:highlight w:val="none"/>
          <w:u w:val="none" w:color="auto"/>
        </w:rPr>
        <w:t>………………………………………………………（1</w:t>
      </w:r>
      <w:r>
        <w:rPr>
          <w:rFonts w:hint="eastAsia" w:ascii="宋体" w:hAnsi="宋体"/>
          <w:color w:val="auto"/>
          <w:sz w:val="24"/>
          <w:szCs w:val="24"/>
          <w:highlight w:val="none"/>
          <w:u w:val="none" w:color="auto"/>
          <w:lang w:val="en-US" w:eastAsia="zh-CN"/>
        </w:rPr>
        <w:t>2</w:t>
      </w:r>
      <w:r>
        <w:rPr>
          <w:rFonts w:hint="eastAsia" w:ascii="宋体" w:hAnsi="宋体"/>
          <w:color w:val="auto"/>
          <w:sz w:val="24"/>
          <w:szCs w:val="24"/>
          <w:highlight w:val="none"/>
          <w:u w:val="none" w:color="auto"/>
        </w:rPr>
        <w:t>）</w:t>
      </w:r>
    </w:p>
    <w:p>
      <w:pPr>
        <w:snapToGrid w:val="0"/>
        <w:spacing w:line="440" w:lineRule="exact"/>
        <w:jc w:val="left"/>
        <w:rPr>
          <w:rFonts w:ascii="宋体" w:hAnsi="宋体"/>
          <w:color w:val="auto"/>
          <w:sz w:val="24"/>
          <w:highlight w:val="none"/>
          <w:u w:val="none" w:color="auto"/>
        </w:rPr>
      </w:pPr>
      <w:r>
        <w:rPr>
          <w:rFonts w:hint="eastAsia" w:ascii="宋体" w:hAnsi="宋体"/>
          <w:color w:val="auto"/>
          <w:sz w:val="24"/>
          <w:highlight w:val="none"/>
          <w:u w:val="none" w:color="auto"/>
        </w:rPr>
        <w:t>五、 附件——报价文件格式</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w:t>
      </w:r>
      <w:r>
        <w:rPr>
          <w:rFonts w:hint="eastAsia" w:ascii="宋体" w:hAnsi="宋体"/>
          <w:color w:val="auto"/>
          <w:sz w:val="24"/>
          <w:highlight w:val="none"/>
          <w:u w:val="none" w:color="auto"/>
          <w:lang w:val="en-US" w:eastAsia="zh-CN"/>
        </w:rPr>
        <w:t>16</w:t>
      </w:r>
      <w:r>
        <w:rPr>
          <w:rFonts w:hint="eastAsia" w:ascii="宋体" w:hAnsi="宋体"/>
          <w:color w:val="auto"/>
          <w:sz w:val="24"/>
          <w:highlight w:val="none"/>
          <w:u w:val="none" w:color="auto"/>
        </w:rPr>
        <w:t>）</w:t>
      </w:r>
    </w:p>
    <w:p>
      <w:pPr>
        <w:snapToGrid w:val="0"/>
        <w:spacing w:line="440" w:lineRule="exact"/>
        <w:rPr>
          <w:rFonts w:ascii="宋体" w:hAnsi="宋体"/>
          <w:color w:val="auto"/>
          <w:sz w:val="32"/>
          <w:highlight w:val="none"/>
          <w:u w:val="none" w:color="auto"/>
        </w:rPr>
      </w:pPr>
    </w:p>
    <w:p>
      <w:pPr>
        <w:snapToGrid w:val="0"/>
        <w:spacing w:line="400" w:lineRule="atLeast"/>
        <w:rPr>
          <w:rFonts w:ascii="宋体" w:hAnsi="宋体"/>
          <w:color w:val="auto"/>
          <w:sz w:val="32"/>
          <w:highlight w:val="none"/>
          <w:u w:val="none" w:color="auto"/>
        </w:rPr>
      </w:pPr>
    </w:p>
    <w:p>
      <w:pPr>
        <w:snapToGrid w:val="0"/>
        <w:spacing w:line="400" w:lineRule="atLeast"/>
        <w:rPr>
          <w:rFonts w:ascii="宋体" w:hAnsi="宋体"/>
          <w:color w:val="auto"/>
          <w:sz w:val="32"/>
          <w:highlight w:val="none"/>
          <w:u w:val="none" w:color="auto"/>
        </w:rPr>
      </w:pPr>
    </w:p>
    <w:p>
      <w:pPr>
        <w:snapToGrid w:val="0"/>
        <w:spacing w:line="400" w:lineRule="atLeast"/>
        <w:rPr>
          <w:rFonts w:ascii="宋体" w:hAnsi="宋体"/>
          <w:color w:val="auto"/>
          <w:sz w:val="32"/>
          <w:highlight w:val="none"/>
          <w:u w:val="none" w:color="auto"/>
        </w:rPr>
      </w:pPr>
    </w:p>
    <w:p>
      <w:pPr>
        <w:jc w:val="center"/>
        <w:rPr>
          <w:rFonts w:ascii="宋体" w:hAnsi="宋体"/>
          <w:color w:val="auto"/>
          <w:sz w:val="36"/>
          <w:highlight w:val="none"/>
          <w:u w:val="none" w:color="auto"/>
        </w:rPr>
      </w:pPr>
      <w:r>
        <w:rPr>
          <w:rFonts w:ascii="宋体" w:hAnsi="宋体"/>
          <w:color w:val="auto"/>
          <w:sz w:val="36"/>
          <w:highlight w:val="none"/>
          <w:u w:val="none" w:color="auto"/>
        </w:rPr>
        <w:br w:type="page"/>
      </w:r>
      <w:r>
        <w:rPr>
          <w:rFonts w:hint="eastAsia" w:ascii="宋体" w:hAnsi="宋体"/>
          <w:color w:val="auto"/>
          <w:sz w:val="36"/>
          <w:highlight w:val="none"/>
          <w:u w:val="none" w:color="auto"/>
        </w:rPr>
        <w:t>一、邀请函</w:t>
      </w:r>
    </w:p>
    <w:p>
      <w:pPr>
        <w:pStyle w:val="15"/>
        <w:spacing w:line="440" w:lineRule="exact"/>
        <w:rPr>
          <w:rFonts w:hAnsi="宋体"/>
          <w:color w:val="auto"/>
          <w:sz w:val="24"/>
          <w:highlight w:val="none"/>
          <w:u w:val="none" w:color="auto"/>
        </w:rPr>
      </w:pPr>
    </w:p>
    <w:p>
      <w:pPr>
        <w:pStyle w:val="15"/>
        <w:spacing w:line="440" w:lineRule="exact"/>
        <w:jc w:val="left"/>
        <w:rPr>
          <w:rFonts w:hAnsi="宋体"/>
          <w:color w:val="auto"/>
          <w:sz w:val="24"/>
          <w:highlight w:val="none"/>
          <w:u w:val="none" w:color="auto"/>
        </w:rPr>
      </w:pPr>
      <w:r>
        <w:rPr>
          <w:rFonts w:hAnsi="宋体"/>
          <w:color w:val="auto"/>
          <w:sz w:val="24"/>
          <w:highlight w:val="none"/>
          <w:u w:val="none" w:color="auto"/>
        </w:rPr>
        <w:t xml:space="preserve">     </w:t>
      </w:r>
      <w:r>
        <w:rPr>
          <w:rFonts w:hint="eastAsia" w:hAnsi="宋体"/>
          <w:color w:val="auto"/>
          <w:sz w:val="24"/>
          <w:szCs w:val="24"/>
          <w:highlight w:val="none"/>
          <w:u w:val="none" w:color="auto"/>
        </w:rPr>
        <w:t>福建广电网络集团股份有限公司泉州分</w:t>
      </w:r>
      <w:r>
        <w:rPr>
          <w:rFonts w:hint="eastAsia" w:hAnsi="宋体"/>
          <w:color w:val="auto"/>
          <w:sz w:val="24"/>
          <w:szCs w:val="20"/>
          <w:highlight w:val="none"/>
          <w:u w:val="none" w:color="auto"/>
        </w:rPr>
        <w:t>公司</w:t>
      </w:r>
      <w:r>
        <w:rPr>
          <w:rFonts w:hint="eastAsia" w:hAnsi="宋体"/>
          <w:color w:val="auto"/>
          <w:sz w:val="24"/>
          <w:szCs w:val="20"/>
          <w:highlight w:val="none"/>
          <w:u w:val="none" w:color="auto"/>
          <w:lang w:val="en-US" w:eastAsia="zh-CN"/>
        </w:rPr>
        <w:t>拟</w:t>
      </w:r>
      <w:r>
        <w:rPr>
          <w:rFonts w:hint="eastAsia" w:hAnsi="宋体"/>
          <w:color w:val="auto"/>
          <w:sz w:val="24"/>
          <w:highlight w:val="none"/>
          <w:u w:val="none" w:color="auto"/>
        </w:rPr>
        <w:t>对</w:t>
      </w:r>
      <w:r>
        <w:rPr>
          <w:rFonts w:hint="eastAsia" w:ascii="宋体" w:hAnsi="宋体"/>
          <w:color w:val="auto"/>
          <w:sz w:val="24"/>
          <w:szCs w:val="20"/>
          <w:highlight w:val="none"/>
          <w:u w:val="none" w:color="auto"/>
        </w:rPr>
        <w:t>泉州市区九一路邮政大楼LED</w:t>
      </w:r>
      <w:bookmarkStart w:id="22" w:name="_GoBack"/>
      <w:bookmarkEnd w:id="22"/>
      <w:r>
        <w:rPr>
          <w:rFonts w:hint="eastAsia" w:ascii="宋体" w:hAnsi="宋体"/>
          <w:color w:val="auto"/>
          <w:sz w:val="24"/>
          <w:szCs w:val="20"/>
          <w:highlight w:val="none"/>
          <w:u w:val="none" w:color="auto"/>
        </w:rPr>
        <w:t>广告发布</w:t>
      </w:r>
      <w:r>
        <w:rPr>
          <w:rFonts w:hint="eastAsia" w:hAnsi="宋体"/>
          <w:color w:val="auto"/>
          <w:sz w:val="24"/>
          <w:highlight w:val="none"/>
          <w:u w:val="none" w:color="auto"/>
        </w:rPr>
        <w:t>本</w:t>
      </w:r>
      <w:r>
        <w:rPr>
          <w:rFonts w:hint="eastAsia" w:hAnsi="宋体"/>
          <w:color w:val="auto"/>
          <w:sz w:val="24"/>
          <w:szCs w:val="20"/>
          <w:highlight w:val="none"/>
          <w:u w:val="none" w:color="auto"/>
          <w:lang w:eastAsia="zh-CN"/>
        </w:rPr>
        <w:t>广告服务</w:t>
      </w:r>
      <w:r>
        <w:rPr>
          <w:rFonts w:hint="eastAsia" w:hAnsi="宋体"/>
          <w:color w:val="auto"/>
          <w:sz w:val="24"/>
          <w:szCs w:val="20"/>
          <w:highlight w:val="none"/>
          <w:u w:val="none" w:color="auto"/>
        </w:rPr>
        <w:t>采购项目的</w:t>
      </w:r>
      <w:r>
        <w:rPr>
          <w:rFonts w:hint="eastAsia" w:hAnsi="宋体"/>
          <w:color w:val="auto"/>
          <w:sz w:val="24"/>
          <w:highlight w:val="none"/>
          <w:u w:val="none" w:color="auto"/>
        </w:rPr>
        <w:t>下述内容及服务进行谈判采购，现邀请国内合格的供应商参加谈判。</w:t>
      </w:r>
    </w:p>
    <w:p>
      <w:pPr>
        <w:spacing w:line="400" w:lineRule="exact"/>
        <w:ind w:firstLine="480" w:firstLineChars="200"/>
        <w:rPr>
          <w:rFonts w:ascii="宋体" w:hAnsi="宋体"/>
          <w:color w:val="auto"/>
          <w:sz w:val="24"/>
          <w:highlight w:val="none"/>
          <w:u w:val="none" w:color="auto"/>
        </w:rPr>
      </w:pPr>
      <w:r>
        <w:rPr>
          <w:rFonts w:hint="eastAsia" w:ascii="宋体" w:hAnsi="宋体"/>
          <w:color w:val="auto"/>
          <w:sz w:val="24"/>
          <w:highlight w:val="none"/>
          <w:u w:val="none" w:color="auto"/>
        </w:rPr>
        <w:t xml:space="preserve">1.谈判内容：详见谈判文件第三部分“谈判内容及要求” </w:t>
      </w:r>
    </w:p>
    <w:p>
      <w:pPr>
        <w:spacing w:line="400" w:lineRule="exact"/>
        <w:ind w:firstLine="480" w:firstLineChars="200"/>
        <w:rPr>
          <w:rFonts w:ascii="宋体" w:hAnsi="宋体"/>
          <w:color w:val="auto"/>
          <w:sz w:val="24"/>
          <w:highlight w:val="none"/>
          <w:u w:val="none" w:color="auto"/>
        </w:rPr>
      </w:pPr>
      <w:r>
        <w:rPr>
          <w:rFonts w:hint="eastAsia" w:ascii="宋体" w:hAnsi="宋体"/>
          <w:color w:val="auto"/>
          <w:sz w:val="24"/>
          <w:highlight w:val="none"/>
          <w:u w:val="none" w:color="auto"/>
        </w:rPr>
        <w:t>2.交货期要求：</w:t>
      </w:r>
      <w:r>
        <w:rPr>
          <w:rFonts w:hint="eastAsia"/>
          <w:color w:val="auto"/>
          <w:sz w:val="24"/>
          <w:highlight w:val="none"/>
          <w:u w:val="none" w:color="auto"/>
        </w:rPr>
        <w:t>详见</w:t>
      </w:r>
      <w:r>
        <w:rPr>
          <w:rFonts w:hint="eastAsia" w:ascii="宋体" w:hAnsi="宋体"/>
          <w:color w:val="auto"/>
          <w:sz w:val="24"/>
          <w:highlight w:val="none"/>
          <w:u w:val="none" w:color="auto"/>
        </w:rPr>
        <w:t>谈判</w:t>
      </w:r>
      <w:r>
        <w:rPr>
          <w:rFonts w:hint="eastAsia"/>
          <w:color w:val="auto"/>
          <w:sz w:val="24"/>
          <w:highlight w:val="none"/>
          <w:u w:val="none" w:color="auto"/>
        </w:rPr>
        <w:t>内容一览表</w:t>
      </w:r>
    </w:p>
    <w:p>
      <w:pPr>
        <w:spacing w:line="440" w:lineRule="exact"/>
        <w:ind w:firstLine="480" w:firstLineChars="200"/>
        <w:rPr>
          <w:rFonts w:ascii="宋体" w:hAnsi="宋体"/>
          <w:color w:val="auto"/>
          <w:sz w:val="24"/>
          <w:highlight w:val="none"/>
          <w:u w:val="none" w:color="auto"/>
        </w:rPr>
      </w:pPr>
      <w:r>
        <w:rPr>
          <w:rFonts w:hint="eastAsia" w:ascii="宋体" w:hAnsi="宋体"/>
          <w:color w:val="auto"/>
          <w:sz w:val="24"/>
          <w:highlight w:val="none"/>
          <w:u w:val="none" w:color="auto"/>
        </w:rPr>
        <w:t>3.报价人</w:t>
      </w:r>
      <w:r>
        <w:rPr>
          <w:rFonts w:hint="eastAsia" w:ascii="宋体" w:hAnsi="宋体"/>
          <w:color w:val="auto"/>
          <w:spacing w:val="-8"/>
          <w:sz w:val="24"/>
          <w:szCs w:val="22"/>
          <w:highlight w:val="none"/>
          <w:u w:val="none" w:color="auto"/>
        </w:rPr>
        <w:t>应在</w:t>
      </w:r>
      <w:r>
        <w:rPr>
          <w:rFonts w:hint="eastAsia" w:ascii="宋体" w:hAnsi="宋体"/>
          <w:color w:val="auto"/>
          <w:sz w:val="24"/>
          <w:highlight w:val="none"/>
          <w:u w:val="none" w:color="auto"/>
        </w:rPr>
        <w:t>202</w:t>
      </w:r>
      <w:r>
        <w:rPr>
          <w:rFonts w:hint="eastAsia" w:ascii="宋体" w:hAnsi="宋体"/>
          <w:color w:val="auto"/>
          <w:sz w:val="24"/>
          <w:highlight w:val="none"/>
          <w:u w:val="none" w:color="auto"/>
          <w:lang w:val="en-US" w:eastAsia="zh-CN"/>
        </w:rPr>
        <w:t>4</w:t>
      </w:r>
      <w:r>
        <w:rPr>
          <w:rFonts w:hint="eastAsia" w:ascii="宋体" w:hAnsi="宋体"/>
          <w:color w:val="auto"/>
          <w:sz w:val="24"/>
          <w:highlight w:val="none"/>
          <w:u w:val="none" w:color="auto"/>
        </w:rPr>
        <w:t>年</w:t>
      </w:r>
      <w:r>
        <w:rPr>
          <w:rFonts w:hint="eastAsia" w:ascii="宋体" w:hAnsi="宋体"/>
          <w:color w:val="auto"/>
          <w:sz w:val="24"/>
          <w:highlight w:val="none"/>
          <w:u w:val="none" w:color="auto"/>
          <w:lang w:val="en-US" w:eastAsia="zh-CN"/>
        </w:rPr>
        <w:t>1</w:t>
      </w:r>
      <w:r>
        <w:rPr>
          <w:rFonts w:hint="eastAsia" w:ascii="宋体" w:hAnsi="宋体" w:cs="宋体"/>
          <w:color w:val="auto"/>
          <w:sz w:val="24"/>
          <w:highlight w:val="none"/>
          <w:u w:val="none" w:color="auto"/>
        </w:rPr>
        <w:t>月</w:t>
      </w:r>
      <w:r>
        <w:rPr>
          <w:rFonts w:hint="eastAsia" w:ascii="宋体" w:hAnsi="宋体" w:cs="宋体"/>
          <w:color w:val="auto"/>
          <w:sz w:val="24"/>
          <w:highlight w:val="none"/>
          <w:u w:val="none" w:color="auto"/>
          <w:lang w:val="en-US" w:eastAsia="zh-CN"/>
        </w:rPr>
        <w:t>2</w:t>
      </w:r>
      <w:r>
        <w:rPr>
          <w:rFonts w:hint="eastAsia" w:ascii="宋体" w:hAnsi="宋体" w:cs="宋体"/>
          <w:color w:val="auto"/>
          <w:sz w:val="24"/>
          <w:highlight w:val="none"/>
          <w:u w:val="none" w:color="auto"/>
        </w:rPr>
        <w:t>日上午10：00</w:t>
      </w:r>
      <w:r>
        <w:rPr>
          <w:rFonts w:hint="eastAsia" w:ascii="宋体" w:hAnsi="宋体"/>
          <w:color w:val="auto"/>
          <w:sz w:val="24"/>
          <w:highlight w:val="none"/>
          <w:u w:val="none" w:color="auto"/>
        </w:rPr>
        <w:t>（北京时间）之前，把公司企业法人营业执照（副本）复印件、</w:t>
      </w:r>
      <w:r>
        <w:rPr>
          <w:rFonts w:hint="eastAsia" w:ascii="宋体" w:hAnsi="宋体" w:cs="Arial"/>
          <w:color w:val="auto"/>
          <w:sz w:val="24"/>
          <w:highlight w:val="none"/>
          <w:u w:val="none" w:color="auto"/>
        </w:rPr>
        <w:t>相关证明材料</w:t>
      </w:r>
      <w:r>
        <w:rPr>
          <w:rFonts w:hint="eastAsia" w:ascii="宋体" w:hAnsi="宋体"/>
          <w:color w:val="auto"/>
          <w:sz w:val="24"/>
          <w:highlight w:val="none"/>
          <w:u w:val="none" w:color="auto"/>
        </w:rPr>
        <w:t>及</w:t>
      </w:r>
      <w:r>
        <w:rPr>
          <w:rFonts w:hint="eastAsia" w:ascii="宋体" w:hAnsi="宋体"/>
          <w:color w:val="auto"/>
          <w:spacing w:val="-8"/>
          <w:sz w:val="24"/>
          <w:szCs w:val="22"/>
          <w:highlight w:val="none"/>
          <w:u w:val="none" w:color="auto"/>
        </w:rPr>
        <w:t>首次报价文件</w:t>
      </w:r>
      <w:r>
        <w:rPr>
          <w:rFonts w:hint="eastAsia" w:ascii="宋体" w:hAnsi="宋体"/>
          <w:color w:val="auto"/>
          <w:sz w:val="24"/>
          <w:highlight w:val="none"/>
          <w:u w:val="none" w:color="auto"/>
        </w:rPr>
        <w:t>密封加盖公章送达我公司207室，封面标注项目。逾期收到或不符合规定的报价文件恕不接受。</w:t>
      </w:r>
    </w:p>
    <w:p>
      <w:pPr>
        <w:spacing w:line="440" w:lineRule="exact"/>
        <w:ind w:firstLine="480"/>
        <w:rPr>
          <w:rFonts w:ascii="宋体" w:hAnsi="宋体"/>
          <w:color w:val="auto"/>
          <w:sz w:val="24"/>
          <w:highlight w:val="none"/>
          <w:u w:val="none" w:color="auto"/>
        </w:rPr>
      </w:pPr>
      <w:r>
        <w:rPr>
          <w:rFonts w:hint="eastAsia" w:ascii="宋体" w:hAnsi="宋体"/>
          <w:color w:val="auto"/>
          <w:sz w:val="24"/>
          <w:highlight w:val="none"/>
          <w:u w:val="none" w:color="auto"/>
        </w:rPr>
        <w:t>4.谈判时间、地点：202</w:t>
      </w:r>
      <w:r>
        <w:rPr>
          <w:rFonts w:hint="eastAsia" w:ascii="宋体" w:hAnsi="宋体"/>
          <w:color w:val="auto"/>
          <w:sz w:val="24"/>
          <w:highlight w:val="none"/>
          <w:u w:val="none" w:color="auto"/>
          <w:lang w:val="en-US" w:eastAsia="zh-CN"/>
        </w:rPr>
        <w:t>4</w:t>
      </w:r>
      <w:r>
        <w:rPr>
          <w:rFonts w:hint="eastAsia" w:ascii="宋体" w:hAnsi="宋体"/>
          <w:color w:val="auto"/>
          <w:sz w:val="24"/>
          <w:highlight w:val="none"/>
          <w:u w:val="none" w:color="auto"/>
        </w:rPr>
        <w:t>年</w:t>
      </w:r>
      <w:r>
        <w:rPr>
          <w:rFonts w:hint="eastAsia" w:ascii="宋体" w:hAnsi="宋体"/>
          <w:color w:val="auto"/>
          <w:sz w:val="24"/>
          <w:highlight w:val="none"/>
          <w:u w:val="none" w:color="auto"/>
          <w:lang w:val="en-US" w:eastAsia="zh-CN"/>
        </w:rPr>
        <w:t>1</w:t>
      </w:r>
      <w:r>
        <w:rPr>
          <w:rFonts w:hint="eastAsia" w:ascii="宋体" w:hAnsi="宋体" w:cs="宋体"/>
          <w:color w:val="auto"/>
          <w:sz w:val="24"/>
          <w:highlight w:val="none"/>
          <w:u w:val="none" w:color="auto"/>
        </w:rPr>
        <w:t>月</w:t>
      </w:r>
      <w:r>
        <w:rPr>
          <w:rFonts w:hint="eastAsia" w:ascii="宋体" w:hAnsi="宋体" w:cs="宋体"/>
          <w:color w:val="auto"/>
          <w:sz w:val="24"/>
          <w:highlight w:val="none"/>
          <w:u w:val="none" w:color="auto"/>
          <w:lang w:val="en-US" w:eastAsia="zh-CN"/>
        </w:rPr>
        <w:t>2</w:t>
      </w:r>
      <w:r>
        <w:rPr>
          <w:rFonts w:hint="eastAsia" w:ascii="宋体" w:hAnsi="宋体" w:cs="宋体"/>
          <w:color w:val="auto"/>
          <w:sz w:val="24"/>
          <w:highlight w:val="none"/>
          <w:u w:val="none" w:color="auto"/>
        </w:rPr>
        <w:t>日上午10：00</w:t>
      </w:r>
      <w:r>
        <w:rPr>
          <w:rFonts w:hint="eastAsia" w:ascii="宋体" w:hAnsi="宋体"/>
          <w:color w:val="auto"/>
          <w:sz w:val="24"/>
          <w:highlight w:val="none"/>
          <w:u w:val="none" w:color="auto"/>
        </w:rPr>
        <w:t>（北京时间）在</w:t>
      </w:r>
      <w:r>
        <w:rPr>
          <w:rFonts w:ascii="宋体" w:hAnsi="宋体"/>
          <w:color w:val="auto"/>
          <w:sz w:val="24"/>
          <w:highlight w:val="none"/>
          <w:u w:val="none" w:color="auto"/>
        </w:rPr>
        <w:t>泉州市丰泽区安吉</w:t>
      </w:r>
      <w:r>
        <w:rPr>
          <w:rFonts w:hint="eastAsia" w:hAnsi="宋体"/>
          <w:color w:val="auto"/>
          <w:sz w:val="24"/>
          <w:highlight w:val="none"/>
          <w:u w:val="none" w:color="auto"/>
        </w:rPr>
        <w:t>南</w:t>
      </w:r>
      <w:r>
        <w:rPr>
          <w:rFonts w:ascii="宋体" w:hAnsi="宋体"/>
          <w:color w:val="auto"/>
          <w:sz w:val="24"/>
          <w:highlight w:val="none"/>
          <w:u w:val="none" w:color="auto"/>
        </w:rPr>
        <w:t>路</w:t>
      </w:r>
      <w:r>
        <w:rPr>
          <w:rFonts w:hint="eastAsia" w:hAnsi="宋体"/>
          <w:color w:val="auto"/>
          <w:sz w:val="24"/>
          <w:highlight w:val="none"/>
          <w:u w:val="none" w:color="auto"/>
        </w:rPr>
        <w:t>555号</w:t>
      </w:r>
      <w:r>
        <w:rPr>
          <w:rFonts w:hint="eastAsia" w:ascii="宋体" w:hAnsi="宋体"/>
          <w:color w:val="auto"/>
          <w:sz w:val="24"/>
          <w:highlight w:val="none"/>
          <w:u w:val="none" w:color="auto"/>
        </w:rPr>
        <w:t>福建广电网络集团泉州分公司207室。</w:t>
      </w:r>
    </w:p>
    <w:p>
      <w:pPr>
        <w:spacing w:line="440" w:lineRule="exact"/>
        <w:ind w:firstLine="480"/>
        <w:rPr>
          <w:rFonts w:ascii="宋体" w:hAnsi="宋体"/>
          <w:color w:val="auto"/>
          <w:sz w:val="24"/>
          <w:highlight w:val="none"/>
          <w:u w:val="none" w:color="auto"/>
        </w:rPr>
      </w:pPr>
      <w:r>
        <w:rPr>
          <w:rFonts w:hint="eastAsia" w:ascii="宋体" w:hAnsi="宋体"/>
          <w:color w:val="auto"/>
          <w:kern w:val="0"/>
          <w:sz w:val="24"/>
          <w:szCs w:val="24"/>
          <w:highlight w:val="none"/>
          <w:u w:val="none" w:color="auto"/>
        </w:rPr>
        <w:t>5、凡对本次谈判提出疑问，请在截标</w:t>
      </w:r>
      <w:r>
        <w:rPr>
          <w:rFonts w:hint="eastAsia" w:ascii="宋体" w:hAnsi="宋体"/>
          <w:color w:val="auto"/>
          <w:kern w:val="0"/>
          <w:sz w:val="24"/>
          <w:szCs w:val="22"/>
          <w:highlight w:val="none"/>
          <w:u w:val="none" w:color="auto"/>
        </w:rPr>
        <w:t>前3天以书面形式与福建广电网络泉州分公司联系。</w:t>
      </w:r>
    </w:p>
    <w:p>
      <w:pPr>
        <w:spacing w:line="440" w:lineRule="exact"/>
        <w:ind w:firstLine="480" w:firstLineChars="200"/>
        <w:rPr>
          <w:rFonts w:ascii="宋体" w:hAnsi="宋体"/>
          <w:color w:val="auto"/>
          <w:sz w:val="24"/>
          <w:highlight w:val="none"/>
          <w:u w:val="none" w:color="auto"/>
        </w:rPr>
      </w:pPr>
    </w:p>
    <w:p>
      <w:pPr>
        <w:spacing w:line="440" w:lineRule="exact"/>
        <w:ind w:firstLine="600" w:firstLineChars="249"/>
        <w:rPr>
          <w:rFonts w:ascii="宋体" w:hAnsi="宋体" w:cs="仿宋_GB2312"/>
          <w:bCs/>
          <w:color w:val="auto"/>
          <w:sz w:val="24"/>
          <w:highlight w:val="none"/>
          <w:u w:val="none" w:color="auto"/>
        </w:rPr>
      </w:pPr>
      <w:r>
        <w:rPr>
          <w:rFonts w:hint="eastAsia" w:ascii="宋体" w:hAnsi="宋体" w:cs="仿宋_GB2312"/>
          <w:b/>
          <w:bCs/>
          <w:color w:val="auto"/>
          <w:sz w:val="24"/>
          <w:highlight w:val="none"/>
          <w:u w:val="none" w:color="auto"/>
        </w:rPr>
        <w:t>联系方式：福建广电网络集团股份有限公司泉州分公司</w:t>
      </w:r>
    </w:p>
    <w:p>
      <w:pPr>
        <w:pStyle w:val="15"/>
        <w:spacing w:line="440" w:lineRule="exact"/>
        <w:ind w:firstLine="480" w:firstLineChars="200"/>
        <w:jc w:val="left"/>
        <w:rPr>
          <w:rFonts w:hAnsi="宋体"/>
          <w:color w:val="auto"/>
          <w:sz w:val="24"/>
          <w:highlight w:val="none"/>
          <w:u w:val="none" w:color="auto"/>
        </w:rPr>
      </w:pPr>
      <w:r>
        <w:rPr>
          <w:rFonts w:hint="eastAsia" w:hAnsi="宋体"/>
          <w:color w:val="auto"/>
          <w:sz w:val="24"/>
          <w:highlight w:val="none"/>
          <w:u w:val="none" w:color="auto"/>
        </w:rPr>
        <w:t>地址：</w:t>
      </w:r>
      <w:r>
        <w:rPr>
          <w:rFonts w:hAnsi="宋体"/>
          <w:color w:val="auto"/>
          <w:sz w:val="24"/>
          <w:highlight w:val="none"/>
          <w:u w:val="none" w:color="auto"/>
        </w:rPr>
        <w:t>泉州市丰泽区安吉</w:t>
      </w:r>
      <w:r>
        <w:rPr>
          <w:rFonts w:hint="eastAsia" w:hAnsi="宋体"/>
          <w:color w:val="auto"/>
          <w:sz w:val="24"/>
          <w:highlight w:val="none"/>
          <w:u w:val="none" w:color="auto"/>
        </w:rPr>
        <w:t>南</w:t>
      </w:r>
      <w:r>
        <w:rPr>
          <w:rFonts w:hAnsi="宋体"/>
          <w:color w:val="auto"/>
          <w:sz w:val="24"/>
          <w:highlight w:val="none"/>
          <w:u w:val="none" w:color="auto"/>
        </w:rPr>
        <w:t>路</w:t>
      </w:r>
      <w:r>
        <w:rPr>
          <w:rFonts w:hint="eastAsia" w:hAnsi="宋体"/>
          <w:color w:val="auto"/>
          <w:sz w:val="24"/>
          <w:highlight w:val="none"/>
          <w:u w:val="none" w:color="auto"/>
        </w:rPr>
        <w:t>555号</w:t>
      </w:r>
      <w:r>
        <w:rPr>
          <w:rFonts w:hint="eastAsia" w:hAnsi="宋体" w:cs="宋体"/>
          <w:color w:val="auto"/>
          <w:sz w:val="24"/>
          <w:highlight w:val="none"/>
          <w:u w:val="none" w:color="auto"/>
        </w:rPr>
        <w:t>泉州分公司</w:t>
      </w:r>
      <w:r>
        <w:rPr>
          <w:rFonts w:hint="eastAsia" w:hAnsi="宋体"/>
          <w:color w:val="auto"/>
          <w:sz w:val="24"/>
          <w:highlight w:val="none"/>
          <w:u w:val="none" w:color="auto"/>
        </w:rPr>
        <w:t>207室</w:t>
      </w:r>
    </w:p>
    <w:p>
      <w:pPr>
        <w:pStyle w:val="15"/>
        <w:spacing w:line="440" w:lineRule="exact"/>
        <w:ind w:firstLine="480" w:firstLineChars="200"/>
        <w:jc w:val="left"/>
        <w:rPr>
          <w:rFonts w:hAnsi="宋体"/>
          <w:color w:val="auto"/>
          <w:sz w:val="24"/>
          <w:highlight w:val="none"/>
          <w:u w:val="none" w:color="auto"/>
        </w:rPr>
      </w:pPr>
      <w:r>
        <w:rPr>
          <w:rFonts w:hint="eastAsia" w:hAnsi="宋体"/>
          <w:color w:val="auto"/>
          <w:sz w:val="24"/>
          <w:highlight w:val="none"/>
          <w:u w:val="none" w:color="auto"/>
        </w:rPr>
        <w:t>联系人：谢先生</w:t>
      </w:r>
    </w:p>
    <w:p>
      <w:pPr>
        <w:pStyle w:val="15"/>
        <w:spacing w:line="440" w:lineRule="exact"/>
        <w:ind w:firstLine="480" w:firstLineChars="200"/>
        <w:jc w:val="left"/>
        <w:rPr>
          <w:rFonts w:hAnsi="宋体"/>
          <w:color w:val="auto"/>
          <w:sz w:val="24"/>
          <w:highlight w:val="none"/>
          <w:u w:val="none" w:color="auto"/>
        </w:rPr>
      </w:pPr>
      <w:r>
        <w:rPr>
          <w:rFonts w:hint="eastAsia" w:hAnsi="宋体"/>
          <w:color w:val="auto"/>
          <w:sz w:val="24"/>
          <w:highlight w:val="none"/>
          <w:u w:val="none" w:color="auto"/>
        </w:rPr>
        <w:t>联系电话：0595-22256055。</w:t>
      </w:r>
    </w:p>
    <w:p>
      <w:pPr>
        <w:pStyle w:val="15"/>
        <w:spacing w:line="440" w:lineRule="exact"/>
        <w:ind w:firstLine="480" w:firstLineChars="200"/>
        <w:jc w:val="left"/>
        <w:rPr>
          <w:rFonts w:hAnsi="宋体"/>
          <w:color w:val="auto"/>
          <w:sz w:val="24"/>
          <w:highlight w:val="none"/>
          <w:u w:val="none" w:color="auto"/>
        </w:rPr>
      </w:pPr>
    </w:p>
    <w:p>
      <w:pPr>
        <w:pStyle w:val="38"/>
        <w:spacing w:line="400" w:lineRule="exact"/>
        <w:ind w:firstLine="422"/>
        <w:rPr>
          <w:rFonts w:ascii="宋体" w:hAnsi="宋体" w:eastAsia="宋体" w:cs="宋体"/>
          <w:b/>
          <w:bCs/>
          <w:color w:val="auto"/>
          <w:highlight w:val="none"/>
          <w:u w:val="none" w:color="auto"/>
        </w:rPr>
      </w:pPr>
    </w:p>
    <w:p>
      <w:pPr>
        <w:pStyle w:val="38"/>
        <w:spacing w:line="400" w:lineRule="exact"/>
        <w:ind w:firstLine="422"/>
        <w:rPr>
          <w:rFonts w:ascii="宋体" w:hAnsi="宋体" w:eastAsia="宋体" w:cs="宋体"/>
          <w:b/>
          <w:bCs/>
          <w:color w:val="auto"/>
          <w:highlight w:val="none"/>
          <w:u w:val="none" w:color="auto"/>
        </w:rPr>
      </w:pPr>
    </w:p>
    <w:p>
      <w:pPr>
        <w:pStyle w:val="38"/>
        <w:spacing w:line="400" w:lineRule="exact"/>
        <w:ind w:firstLine="422"/>
        <w:rPr>
          <w:rFonts w:ascii="宋体" w:hAnsi="宋体" w:eastAsia="宋体" w:cs="宋体"/>
          <w:b/>
          <w:bCs/>
          <w:color w:val="auto"/>
          <w:highlight w:val="none"/>
          <w:u w:val="none" w:color="auto"/>
        </w:rPr>
      </w:pPr>
    </w:p>
    <w:p>
      <w:pPr>
        <w:pStyle w:val="38"/>
        <w:spacing w:line="400" w:lineRule="exact"/>
        <w:ind w:firstLine="422"/>
        <w:rPr>
          <w:rFonts w:ascii="宋体" w:hAnsi="宋体" w:eastAsia="宋体" w:cs="宋体"/>
          <w:b/>
          <w:bCs/>
          <w:color w:val="auto"/>
          <w:highlight w:val="none"/>
          <w:u w:val="none" w:color="auto"/>
        </w:rPr>
      </w:pPr>
    </w:p>
    <w:p>
      <w:pPr>
        <w:pStyle w:val="38"/>
        <w:spacing w:line="400" w:lineRule="exact"/>
        <w:ind w:firstLine="422"/>
        <w:rPr>
          <w:rFonts w:ascii="宋体" w:hAnsi="宋体" w:eastAsia="宋体" w:cs="宋体"/>
          <w:b/>
          <w:bCs/>
          <w:color w:val="auto"/>
          <w:highlight w:val="none"/>
          <w:u w:val="none" w:color="auto"/>
        </w:rPr>
      </w:pPr>
    </w:p>
    <w:p>
      <w:pPr>
        <w:pStyle w:val="38"/>
        <w:spacing w:line="400" w:lineRule="exact"/>
        <w:ind w:firstLine="422"/>
        <w:rPr>
          <w:rFonts w:ascii="宋体" w:hAnsi="宋体" w:eastAsia="宋体" w:cs="宋体"/>
          <w:b/>
          <w:bCs/>
          <w:color w:val="auto"/>
          <w:highlight w:val="none"/>
          <w:u w:val="none" w:color="auto"/>
        </w:rPr>
      </w:pPr>
    </w:p>
    <w:p>
      <w:pPr>
        <w:pStyle w:val="38"/>
        <w:spacing w:line="400" w:lineRule="exact"/>
        <w:ind w:firstLine="422"/>
        <w:rPr>
          <w:rFonts w:ascii="宋体" w:hAnsi="宋体" w:eastAsia="宋体" w:cs="宋体"/>
          <w:b/>
          <w:bCs/>
          <w:color w:val="auto"/>
          <w:highlight w:val="none"/>
          <w:u w:val="none" w:color="auto"/>
        </w:rPr>
      </w:pPr>
    </w:p>
    <w:p>
      <w:pPr>
        <w:pStyle w:val="38"/>
        <w:spacing w:line="400" w:lineRule="exact"/>
        <w:ind w:firstLine="422"/>
        <w:rPr>
          <w:rFonts w:ascii="宋体" w:hAnsi="宋体" w:eastAsia="宋体" w:cs="宋体"/>
          <w:b/>
          <w:bCs/>
          <w:color w:val="auto"/>
          <w:highlight w:val="none"/>
          <w:u w:val="none" w:color="auto"/>
        </w:rPr>
      </w:pPr>
    </w:p>
    <w:p>
      <w:pPr>
        <w:pStyle w:val="38"/>
        <w:spacing w:line="400" w:lineRule="exact"/>
        <w:ind w:firstLine="422"/>
        <w:rPr>
          <w:rFonts w:ascii="宋体" w:hAnsi="宋体" w:eastAsia="宋体" w:cs="宋体"/>
          <w:b/>
          <w:bCs/>
          <w:color w:val="auto"/>
          <w:highlight w:val="none"/>
          <w:u w:val="none" w:color="auto"/>
        </w:rPr>
      </w:pPr>
    </w:p>
    <w:p>
      <w:pPr>
        <w:pStyle w:val="38"/>
        <w:spacing w:line="400" w:lineRule="exact"/>
        <w:ind w:firstLine="422"/>
        <w:rPr>
          <w:rFonts w:ascii="宋体" w:hAnsi="宋体" w:eastAsia="宋体" w:cs="宋体"/>
          <w:b/>
          <w:bCs/>
          <w:color w:val="auto"/>
          <w:highlight w:val="none"/>
          <w:u w:val="none" w:color="auto"/>
        </w:rPr>
      </w:pPr>
    </w:p>
    <w:p>
      <w:pPr>
        <w:pStyle w:val="38"/>
        <w:spacing w:line="400" w:lineRule="exact"/>
        <w:ind w:firstLine="422"/>
        <w:rPr>
          <w:rFonts w:ascii="宋体" w:hAnsi="宋体" w:eastAsia="宋体" w:cs="宋体"/>
          <w:b/>
          <w:bCs/>
          <w:color w:val="auto"/>
          <w:highlight w:val="none"/>
          <w:u w:val="none" w:color="auto"/>
        </w:rPr>
      </w:pPr>
    </w:p>
    <w:p>
      <w:pPr>
        <w:pStyle w:val="38"/>
        <w:spacing w:line="400" w:lineRule="exact"/>
        <w:ind w:firstLine="422"/>
        <w:rPr>
          <w:rFonts w:ascii="宋体" w:hAnsi="宋体" w:eastAsia="宋体" w:cs="宋体"/>
          <w:b/>
          <w:bCs/>
          <w:color w:val="auto"/>
          <w:highlight w:val="none"/>
          <w:u w:val="none" w:color="auto"/>
        </w:rPr>
      </w:pPr>
    </w:p>
    <w:p>
      <w:pPr>
        <w:pStyle w:val="38"/>
        <w:spacing w:line="400" w:lineRule="exact"/>
        <w:ind w:firstLine="422"/>
        <w:rPr>
          <w:rFonts w:ascii="宋体" w:hAnsi="宋体" w:eastAsia="宋体" w:cs="宋体"/>
          <w:b/>
          <w:bCs/>
          <w:color w:val="auto"/>
          <w:highlight w:val="none"/>
          <w:u w:val="none" w:color="auto"/>
        </w:rPr>
      </w:pPr>
    </w:p>
    <w:p>
      <w:pPr>
        <w:spacing w:line="440" w:lineRule="exact"/>
        <w:rPr>
          <w:rFonts w:ascii="宋体" w:hAnsi="宋体"/>
          <w:color w:val="auto"/>
          <w:sz w:val="30"/>
          <w:highlight w:val="none"/>
          <w:u w:val="none" w:color="auto"/>
        </w:rPr>
      </w:pPr>
      <w:r>
        <w:rPr>
          <w:rStyle w:val="28"/>
          <w:rFonts w:hint="eastAsia" w:ascii="宋体" w:hAnsi="宋体" w:cs="宋体"/>
          <w:color w:val="auto"/>
          <w:highlight w:val="none"/>
          <w:u w:val="none" w:color="auto"/>
        </w:rPr>
        <w:t xml:space="preserve"> </w:t>
      </w:r>
      <w:r>
        <w:rPr>
          <w:rFonts w:hint="eastAsia" w:ascii="宋体" w:hAnsi="宋体" w:cs="宋体"/>
          <w:bCs/>
          <w:color w:val="auto"/>
          <w:sz w:val="24"/>
          <w:szCs w:val="22"/>
          <w:highlight w:val="none"/>
          <w:u w:val="none" w:color="auto"/>
        </w:rPr>
        <w:t xml:space="preserve">   </w:t>
      </w:r>
      <w:r>
        <w:rPr>
          <w:rFonts w:ascii="宋体" w:hAnsi="宋体"/>
          <w:color w:val="auto"/>
          <w:sz w:val="30"/>
          <w:highlight w:val="none"/>
          <w:u w:val="none" w:color="auto"/>
        </w:rPr>
        <w:t xml:space="preserve">附：                </w:t>
      </w:r>
      <w:r>
        <w:rPr>
          <w:rFonts w:hint="eastAsia" w:ascii="宋体" w:hAnsi="宋体"/>
          <w:color w:val="auto"/>
          <w:sz w:val="30"/>
          <w:highlight w:val="none"/>
          <w:u w:val="none" w:color="auto"/>
        </w:rPr>
        <w:t xml:space="preserve"> </w:t>
      </w:r>
      <w:r>
        <w:rPr>
          <w:rFonts w:ascii="宋体" w:hAnsi="宋体"/>
          <w:color w:val="auto"/>
          <w:sz w:val="30"/>
          <w:highlight w:val="none"/>
          <w:u w:val="none" w:color="auto"/>
        </w:rPr>
        <w:t>采购内容一览表</w:t>
      </w:r>
    </w:p>
    <w:p>
      <w:pPr>
        <w:pStyle w:val="15"/>
        <w:spacing w:line="420" w:lineRule="exact"/>
        <w:ind w:left="-298" w:leftChars="-142"/>
        <w:rPr>
          <w:rFonts w:hAnsi="宋体"/>
          <w:color w:val="auto"/>
          <w:szCs w:val="24"/>
          <w:highlight w:val="none"/>
          <w:u w:val="none" w:color="auto"/>
        </w:rPr>
      </w:pPr>
    </w:p>
    <w:p>
      <w:pPr>
        <w:pStyle w:val="15"/>
        <w:spacing w:line="420" w:lineRule="exact"/>
        <w:ind w:left="-298" w:leftChars="-142" w:firstLine="210" w:firstLineChars="100"/>
        <w:rPr>
          <w:rFonts w:hAnsi="宋体"/>
          <w:color w:val="auto"/>
          <w:spacing w:val="-6"/>
          <w:szCs w:val="21"/>
          <w:highlight w:val="none"/>
          <w:u w:val="none" w:color="auto"/>
        </w:rPr>
      </w:pPr>
      <w:r>
        <w:rPr>
          <w:rFonts w:hint="eastAsia" w:ascii="Times New Roman" w:hAnsi="宋体"/>
          <w:color w:val="auto"/>
          <w:szCs w:val="21"/>
          <w:highlight w:val="none"/>
          <w:u w:val="none" w:color="auto"/>
        </w:rPr>
        <w:t>项目名称：泉州市区九一路邮政大楼LED广告发布</w:t>
      </w:r>
    </w:p>
    <w:p>
      <w:pPr>
        <w:pStyle w:val="15"/>
        <w:spacing w:line="420" w:lineRule="exact"/>
        <w:ind w:left="-298" w:leftChars="-142" w:firstLine="198" w:firstLineChars="100"/>
        <w:rPr>
          <w:rFonts w:hAnsi="宋体"/>
          <w:color w:val="auto"/>
          <w:spacing w:val="-6"/>
          <w:szCs w:val="21"/>
          <w:highlight w:val="none"/>
          <w:u w:val="none" w:color="auto"/>
        </w:rPr>
      </w:pPr>
    </w:p>
    <w:tbl>
      <w:tblPr>
        <w:tblStyle w:val="22"/>
        <w:tblW w:w="8938"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687"/>
        <w:gridCol w:w="1512"/>
        <w:gridCol w:w="1007"/>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blHeader/>
        </w:trPr>
        <w:tc>
          <w:tcPr>
            <w:tcW w:w="810" w:type="dxa"/>
            <w:vAlign w:val="center"/>
          </w:tcPr>
          <w:p>
            <w:pPr>
              <w:spacing w:line="340" w:lineRule="exact"/>
              <w:jc w:val="center"/>
              <w:rPr>
                <w:rFonts w:ascii="宋体" w:hAnsi="宋体"/>
                <w:color w:val="auto"/>
                <w:highlight w:val="none"/>
                <w:u w:val="none" w:color="auto"/>
              </w:rPr>
            </w:pPr>
            <w:r>
              <w:rPr>
                <w:rFonts w:ascii="宋体" w:hAnsi="宋体"/>
                <w:color w:val="auto"/>
                <w:highlight w:val="none"/>
                <w:u w:val="none" w:color="auto"/>
              </w:rPr>
              <w:t>合同包</w:t>
            </w:r>
          </w:p>
        </w:tc>
        <w:tc>
          <w:tcPr>
            <w:tcW w:w="2687" w:type="dxa"/>
            <w:vAlign w:val="center"/>
          </w:tcPr>
          <w:p>
            <w:pPr>
              <w:spacing w:line="340" w:lineRule="exact"/>
              <w:jc w:val="center"/>
              <w:rPr>
                <w:rFonts w:ascii="宋体" w:hAnsi="宋体"/>
                <w:color w:val="auto"/>
                <w:highlight w:val="none"/>
                <w:u w:val="none" w:color="auto"/>
              </w:rPr>
            </w:pPr>
            <w:r>
              <w:rPr>
                <w:rFonts w:hint="eastAsia" w:ascii="宋体" w:hAnsi="宋体"/>
                <w:color w:val="auto"/>
                <w:highlight w:val="none"/>
                <w:u w:val="none" w:color="auto"/>
              </w:rPr>
              <w:t>内容名称</w:t>
            </w:r>
          </w:p>
        </w:tc>
        <w:tc>
          <w:tcPr>
            <w:tcW w:w="1512" w:type="dxa"/>
            <w:vAlign w:val="center"/>
          </w:tcPr>
          <w:p>
            <w:pPr>
              <w:spacing w:line="340" w:lineRule="exact"/>
              <w:jc w:val="center"/>
              <w:rPr>
                <w:rFonts w:ascii="宋体" w:hAnsi="宋体"/>
                <w:color w:val="auto"/>
                <w:highlight w:val="none"/>
                <w:u w:val="none" w:color="auto"/>
              </w:rPr>
            </w:pPr>
            <w:r>
              <w:rPr>
                <w:rFonts w:hint="eastAsia" w:ascii="宋体" w:hAnsi="宋体"/>
                <w:color w:val="auto"/>
                <w:highlight w:val="none"/>
                <w:u w:val="none" w:color="auto"/>
              </w:rPr>
              <w:t>主要内容及要求</w:t>
            </w:r>
          </w:p>
        </w:tc>
        <w:tc>
          <w:tcPr>
            <w:tcW w:w="1007" w:type="dxa"/>
            <w:vAlign w:val="center"/>
          </w:tcPr>
          <w:p>
            <w:pPr>
              <w:spacing w:line="340" w:lineRule="exact"/>
              <w:jc w:val="center"/>
              <w:rPr>
                <w:rFonts w:ascii="宋体" w:hAnsi="宋体"/>
                <w:color w:val="auto"/>
                <w:highlight w:val="none"/>
                <w:u w:val="none" w:color="auto"/>
              </w:rPr>
            </w:pPr>
            <w:r>
              <w:rPr>
                <w:rFonts w:ascii="宋体" w:hAnsi="宋体"/>
                <w:color w:val="auto"/>
                <w:highlight w:val="none"/>
                <w:u w:val="none" w:color="auto"/>
              </w:rPr>
              <w:t>数量</w:t>
            </w:r>
          </w:p>
        </w:tc>
        <w:tc>
          <w:tcPr>
            <w:tcW w:w="2922" w:type="dxa"/>
            <w:vAlign w:val="center"/>
          </w:tcPr>
          <w:p>
            <w:pPr>
              <w:spacing w:line="340" w:lineRule="exact"/>
              <w:jc w:val="center"/>
              <w:rPr>
                <w:rFonts w:hint="default" w:ascii="宋体" w:hAnsi="宋体" w:eastAsia="宋体"/>
                <w:color w:val="auto"/>
                <w:highlight w:val="none"/>
                <w:u w:val="none" w:color="auto"/>
                <w:lang w:val="en-US" w:eastAsia="zh-CN"/>
              </w:rPr>
            </w:pPr>
            <w:r>
              <w:rPr>
                <w:rFonts w:hint="eastAsia" w:ascii="宋体" w:hAnsi="宋体"/>
                <w:color w:val="auto"/>
                <w:highlight w:val="none"/>
                <w:u w:val="none" w:color="auto"/>
                <w:lang w:val="en-US" w:eastAsia="zh-CN"/>
              </w:rPr>
              <w:t>投放期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3" w:hRule="atLeast"/>
          <w:tblHeader/>
        </w:trPr>
        <w:tc>
          <w:tcPr>
            <w:tcW w:w="810" w:type="dxa"/>
            <w:vAlign w:val="center"/>
          </w:tcPr>
          <w:p>
            <w:pPr>
              <w:spacing w:line="340" w:lineRule="exact"/>
              <w:jc w:val="center"/>
              <w:rPr>
                <w:rFonts w:ascii="宋体" w:hAnsi="宋体"/>
                <w:color w:val="auto"/>
                <w:highlight w:val="none"/>
                <w:u w:val="none" w:color="auto"/>
              </w:rPr>
            </w:pPr>
            <w:r>
              <w:rPr>
                <w:rFonts w:hint="eastAsia" w:ascii="宋体" w:hAnsi="宋体"/>
                <w:color w:val="auto"/>
                <w:highlight w:val="none"/>
                <w:u w:val="none" w:color="auto"/>
              </w:rPr>
              <w:t>1</w:t>
            </w:r>
          </w:p>
        </w:tc>
        <w:tc>
          <w:tcPr>
            <w:tcW w:w="2687" w:type="dxa"/>
            <w:vAlign w:val="center"/>
          </w:tcPr>
          <w:p>
            <w:pPr>
              <w:spacing w:line="340" w:lineRule="exact"/>
              <w:jc w:val="center"/>
              <w:rPr>
                <w:rFonts w:ascii="宋体" w:hAnsi="宋体"/>
                <w:color w:val="auto"/>
                <w:highlight w:val="none"/>
                <w:u w:val="none" w:color="auto"/>
              </w:rPr>
            </w:pPr>
            <w:r>
              <w:rPr>
                <w:rFonts w:hint="eastAsia" w:ascii="宋体" w:hAnsi="宋体"/>
                <w:color w:val="auto"/>
                <w:highlight w:val="none"/>
                <w:u w:val="none" w:color="auto"/>
              </w:rPr>
              <w:t>泉州市区九一路邮政大楼LED广告发布</w:t>
            </w:r>
          </w:p>
        </w:tc>
        <w:tc>
          <w:tcPr>
            <w:tcW w:w="1512" w:type="dxa"/>
            <w:vAlign w:val="center"/>
          </w:tcPr>
          <w:p>
            <w:pPr>
              <w:spacing w:line="340" w:lineRule="exact"/>
              <w:jc w:val="center"/>
              <w:rPr>
                <w:rFonts w:ascii="宋体" w:hAnsi="宋体"/>
                <w:color w:val="auto"/>
                <w:highlight w:val="none"/>
                <w:u w:val="none" w:color="auto"/>
              </w:rPr>
            </w:pPr>
            <w:r>
              <w:rPr>
                <w:rFonts w:hint="eastAsia" w:hAnsi="宋体"/>
                <w:color w:val="auto"/>
                <w:spacing w:val="-6"/>
                <w:szCs w:val="21"/>
                <w:highlight w:val="none"/>
                <w:u w:val="none" w:color="auto"/>
              </w:rPr>
              <w:t>详见谈判文件“三、采购内容及要求”</w:t>
            </w:r>
          </w:p>
        </w:tc>
        <w:tc>
          <w:tcPr>
            <w:tcW w:w="1007" w:type="dxa"/>
            <w:vAlign w:val="center"/>
          </w:tcPr>
          <w:p>
            <w:pPr>
              <w:widowControl/>
              <w:spacing w:line="340" w:lineRule="exact"/>
              <w:jc w:val="center"/>
              <w:rPr>
                <w:rFonts w:ascii="宋体" w:hAnsi="宋体"/>
                <w:color w:val="auto"/>
                <w:highlight w:val="none"/>
                <w:u w:val="none" w:color="auto"/>
              </w:rPr>
            </w:pPr>
            <w:r>
              <w:rPr>
                <w:rFonts w:hint="eastAsia" w:ascii="宋体" w:hAnsi="宋体"/>
                <w:color w:val="auto"/>
                <w:highlight w:val="none"/>
                <w:u w:val="none" w:color="auto"/>
              </w:rPr>
              <w:t>1项</w:t>
            </w:r>
          </w:p>
        </w:tc>
        <w:tc>
          <w:tcPr>
            <w:tcW w:w="2922" w:type="dxa"/>
            <w:vAlign w:val="center"/>
          </w:tcPr>
          <w:p>
            <w:pPr>
              <w:spacing w:line="340" w:lineRule="exact"/>
              <w:jc w:val="center"/>
              <w:rPr>
                <w:rFonts w:hint="default" w:ascii="宋体" w:hAnsi="宋体"/>
                <w:color w:val="auto"/>
                <w:highlight w:val="none"/>
                <w:u w:val="none" w:color="auto"/>
                <w:lang w:val="en-US"/>
              </w:rPr>
            </w:pPr>
            <w:r>
              <w:rPr>
                <w:rFonts w:hint="eastAsia" w:ascii="宋体" w:hAnsi="宋体" w:cs="宋体"/>
                <w:color w:val="auto"/>
                <w:szCs w:val="21"/>
                <w:highlight w:val="none"/>
                <w:u w:val="none" w:color="auto"/>
                <w:lang w:val="en-US" w:eastAsia="zh-CN"/>
              </w:rPr>
              <w:t>3个月</w:t>
            </w:r>
          </w:p>
        </w:tc>
      </w:tr>
    </w:tbl>
    <w:p>
      <w:pPr>
        <w:spacing w:line="420" w:lineRule="exact"/>
        <w:ind w:firstLine="420" w:firstLineChars="200"/>
        <w:rPr>
          <w:rFonts w:ascii="宋体" w:hAnsi="宋体"/>
          <w:color w:val="auto"/>
          <w:highlight w:val="none"/>
          <w:u w:val="none" w:color="auto"/>
        </w:rPr>
      </w:pPr>
      <w:r>
        <w:rPr>
          <w:rFonts w:hint="eastAsia" w:ascii="宋体" w:hAnsi="宋体"/>
          <w:color w:val="auto"/>
          <w:highlight w:val="none"/>
          <w:u w:val="none" w:color="auto"/>
        </w:rPr>
        <w:t>注：本项目按合同包进行授标，报价人应对上述合同包中的货物和服务进行完整报价（税率3%），不得仅对合同包中的部分货物或服务进行报价,否则其报价将被拒绝。</w:t>
      </w:r>
    </w:p>
    <w:p>
      <w:pPr>
        <w:pStyle w:val="15"/>
        <w:spacing w:line="420" w:lineRule="exact"/>
        <w:jc w:val="left"/>
        <w:rPr>
          <w:rFonts w:hAnsi="宋体"/>
          <w:color w:val="auto"/>
          <w:sz w:val="28"/>
          <w:highlight w:val="none"/>
          <w:u w:val="none" w:color="auto"/>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auto"/>
          <w:sz w:val="36"/>
          <w:highlight w:val="none"/>
          <w:u w:val="none" w:color="auto"/>
        </w:rPr>
      </w:pPr>
      <w:r>
        <w:rPr>
          <w:rFonts w:hint="eastAsia" w:ascii="宋体" w:hAnsi="宋体"/>
          <w:color w:val="auto"/>
          <w:sz w:val="36"/>
          <w:highlight w:val="none"/>
          <w:u w:val="none" w:color="auto"/>
        </w:rPr>
        <w:t>二、谈判须知</w:t>
      </w:r>
    </w:p>
    <w:p>
      <w:pPr>
        <w:spacing w:line="440" w:lineRule="exact"/>
        <w:jc w:val="center"/>
        <w:rPr>
          <w:rFonts w:ascii="宋体" w:hAnsi="宋体"/>
          <w:color w:val="auto"/>
          <w:sz w:val="24"/>
          <w:highlight w:val="none"/>
          <w:u w:val="none" w:color="auto"/>
        </w:rPr>
      </w:pPr>
      <w:r>
        <w:rPr>
          <w:rFonts w:hint="eastAsia" w:ascii="宋体" w:hAnsi="宋体"/>
          <w:color w:val="auto"/>
          <w:sz w:val="28"/>
          <w:highlight w:val="none"/>
          <w:u w:val="none" w:color="auto"/>
        </w:rPr>
        <w:t xml:space="preserve">   </w:t>
      </w:r>
      <w:r>
        <w:rPr>
          <w:rFonts w:hint="eastAsia" w:ascii="宋体" w:hAnsi="宋体"/>
          <w:color w:val="auto"/>
          <w:sz w:val="32"/>
          <w:highlight w:val="none"/>
          <w:u w:val="none" w:color="auto"/>
        </w:rPr>
        <w:t>谈判须知前附表</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项号</w:t>
            </w:r>
          </w:p>
        </w:tc>
        <w:tc>
          <w:tcPr>
            <w:tcW w:w="8249" w:type="dxa"/>
          </w:tcPr>
          <w:p>
            <w:pPr>
              <w:spacing w:line="440" w:lineRule="exact"/>
              <w:rPr>
                <w:rFonts w:ascii="宋体" w:hAnsi="宋体"/>
                <w:color w:val="auto"/>
                <w:sz w:val="24"/>
                <w:highlight w:val="none"/>
                <w:u w:val="none" w:color="auto"/>
              </w:rPr>
            </w:pPr>
            <w:r>
              <w:rPr>
                <w:rFonts w:ascii="宋体" w:hAnsi="宋体"/>
                <w:color w:val="auto"/>
                <w:sz w:val="24"/>
                <w:highlight w:val="none"/>
                <w:u w:val="none" w:color="auto"/>
              </w:rPr>
              <w:t xml:space="preserve">          </w:t>
            </w:r>
            <w:r>
              <w:rPr>
                <w:rFonts w:hint="eastAsia" w:ascii="宋体" w:hAnsi="宋体"/>
                <w:color w:val="auto"/>
                <w:sz w:val="24"/>
                <w:highlight w:val="none"/>
                <w:u w:val="none" w:color="auto"/>
              </w:rPr>
              <w:t>编</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列</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内</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auto"/>
                <w:sz w:val="24"/>
                <w:highlight w:val="none"/>
                <w:u w:val="none" w:color="auto"/>
              </w:rPr>
            </w:pPr>
            <w:r>
              <w:rPr>
                <w:rFonts w:ascii="宋体" w:hAnsi="宋体"/>
                <w:color w:val="auto"/>
                <w:sz w:val="24"/>
                <w:highlight w:val="none"/>
                <w:u w:val="none" w:color="auto"/>
              </w:rPr>
              <w:t>1</w:t>
            </w:r>
          </w:p>
        </w:tc>
        <w:tc>
          <w:tcPr>
            <w:tcW w:w="8249" w:type="dxa"/>
            <w:vAlign w:val="center"/>
          </w:tcPr>
          <w:p>
            <w:pPr>
              <w:spacing w:line="440" w:lineRule="exact"/>
              <w:ind w:left="1200" w:hanging="1200" w:hangingChars="500"/>
              <w:rPr>
                <w:rFonts w:hAnsi="宋体"/>
                <w:color w:val="auto"/>
                <w:spacing w:val="-6"/>
                <w:szCs w:val="21"/>
                <w:highlight w:val="none"/>
                <w:u w:val="none" w:color="auto"/>
              </w:rPr>
            </w:pPr>
            <w:r>
              <w:rPr>
                <w:rFonts w:hint="eastAsia" w:ascii="宋体" w:hAnsi="宋体"/>
                <w:color w:val="auto"/>
                <w:sz w:val="24"/>
                <w:highlight w:val="none"/>
                <w:u w:val="none" w:color="auto"/>
              </w:rPr>
              <w:t>项目名称：</w:t>
            </w:r>
            <w:r>
              <w:rPr>
                <w:rFonts w:hint="eastAsia" w:ascii="Times New Roman" w:hAnsi="宋体"/>
                <w:color w:val="auto"/>
                <w:szCs w:val="21"/>
                <w:highlight w:val="none"/>
                <w:u w:val="none" w:color="auto"/>
              </w:rPr>
              <w:t>泉州市区九一路邮政大楼LED广告发布</w:t>
            </w:r>
            <w:r>
              <w:rPr>
                <w:rFonts w:hint="eastAsia" w:ascii="宋体" w:hAnsi="宋体"/>
                <w:color w:val="auto"/>
                <w:sz w:val="24"/>
                <w:highlight w:val="none"/>
                <w:u w:val="none" w:color="auto"/>
              </w:rPr>
              <w:t>　</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采购人名称：福建广电网络集团股份有限公司</w:t>
            </w:r>
            <w:r>
              <w:rPr>
                <w:rFonts w:hint="eastAsia" w:ascii="宋体" w:hAnsi="宋体"/>
                <w:color w:val="auto"/>
                <w:sz w:val="24"/>
                <w:highlight w:val="none"/>
                <w:u w:val="none" w:color="auto"/>
                <w:lang w:val="en-US" w:eastAsia="zh-CN"/>
              </w:rPr>
              <w:t>泉州</w:t>
            </w:r>
            <w:r>
              <w:rPr>
                <w:rFonts w:hint="eastAsia" w:ascii="宋体" w:hAnsi="宋体"/>
                <w:color w:val="auto"/>
                <w:sz w:val="24"/>
                <w:highlight w:val="none"/>
                <w:u w:val="none" w:color="auto"/>
              </w:rPr>
              <w:t>分公司</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auto"/>
                <w:sz w:val="24"/>
                <w:highlight w:val="none"/>
                <w:u w:val="none" w:color="auto"/>
              </w:rPr>
            </w:pPr>
            <w:r>
              <w:rPr>
                <w:rFonts w:ascii="宋体" w:hAnsi="宋体"/>
                <w:color w:val="auto"/>
                <w:sz w:val="24"/>
                <w:highlight w:val="none"/>
                <w:u w:val="none" w:color="auto"/>
              </w:rPr>
              <w:t>2</w:t>
            </w:r>
          </w:p>
        </w:tc>
        <w:tc>
          <w:tcPr>
            <w:tcW w:w="8249" w:type="dxa"/>
            <w:vAlign w:val="center"/>
          </w:tcPr>
          <w:p>
            <w:pPr>
              <w:pStyle w:val="39"/>
              <w:autoSpaceDE/>
              <w:autoSpaceDN/>
              <w:adjustRightInd/>
              <w:spacing w:before="0" w:after="0" w:line="440" w:lineRule="exact"/>
              <w:rPr>
                <w:rFonts w:ascii="宋体" w:hAnsi="宋体"/>
                <w:b w:val="0"/>
                <w:color w:val="auto"/>
                <w:kern w:val="2"/>
                <w:szCs w:val="24"/>
                <w:highlight w:val="none"/>
                <w:u w:val="none" w:color="auto"/>
              </w:rPr>
            </w:pPr>
            <w:r>
              <w:rPr>
                <w:rFonts w:hint="eastAsia" w:ascii="宋体" w:hAnsi="宋体"/>
                <w:b w:val="0"/>
                <w:color w:val="auto"/>
                <w:kern w:val="2"/>
                <w:szCs w:val="24"/>
                <w:highlight w:val="none"/>
                <w:u w:val="none" w:color="auto"/>
              </w:rPr>
              <w:t>基本资格标准：</w:t>
            </w:r>
          </w:p>
          <w:p>
            <w:pPr>
              <w:spacing w:line="440" w:lineRule="exact"/>
              <w:ind w:firstLine="480" w:firstLineChars="200"/>
              <w:rPr>
                <w:rFonts w:ascii="宋体" w:hAnsi="宋体"/>
                <w:color w:val="auto"/>
                <w:sz w:val="24"/>
                <w:highlight w:val="none"/>
                <w:u w:val="none" w:color="auto"/>
              </w:rPr>
            </w:pPr>
            <w:r>
              <w:rPr>
                <w:rFonts w:hint="eastAsia" w:ascii="宋体" w:hAnsi="宋体"/>
                <w:color w:val="auto"/>
                <w:sz w:val="24"/>
                <w:highlight w:val="none"/>
                <w:u w:val="none" w:color="auto"/>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color w:val="auto"/>
                <w:highlight w:val="none"/>
                <w:u w:val="none" w:color="auto"/>
                <w:shd w:val="clear" w:color="auto" w:fill="FFFFFF"/>
              </w:rPr>
            </w:pPr>
            <w:r>
              <w:rPr>
                <w:rFonts w:hint="eastAsia" w:ascii="宋体" w:hAnsi="宋体" w:cs="宋体"/>
                <w:color w:val="auto"/>
                <w:highlight w:val="none"/>
                <w:u w:val="none" w:color="auto"/>
                <w:shd w:val="clear" w:color="auto" w:fill="FFFFFF"/>
              </w:rPr>
              <w:t>（2）</w:t>
            </w:r>
            <w:r>
              <w:rPr>
                <w:rFonts w:hint="eastAsia" w:hAnsi="宋体"/>
                <w:color w:val="auto"/>
                <w:highlight w:val="none"/>
                <w:u w:val="none" w:color="auto"/>
              </w:rPr>
              <w:t>本项目不接受联合体报价</w:t>
            </w:r>
            <w:r>
              <w:rPr>
                <w:rFonts w:hint="eastAsia" w:ascii="宋体" w:hAnsi="宋体" w:cs="宋体"/>
                <w:color w:val="auto"/>
                <w:highlight w:val="none"/>
                <w:u w:val="none" w:color="auto"/>
                <w:shd w:val="clear" w:color="auto" w:fill="FFFFFF"/>
              </w:rPr>
              <w:t>。</w:t>
            </w:r>
          </w:p>
          <w:p>
            <w:pPr>
              <w:pStyle w:val="21"/>
              <w:widowControl/>
              <w:shd w:val="clear" w:color="auto" w:fill="FFFFFF"/>
              <w:spacing w:line="420" w:lineRule="atLeast"/>
              <w:ind w:firstLine="420"/>
              <w:rPr>
                <w:rFonts w:ascii="宋体" w:hAnsi="宋体"/>
                <w:color w:val="auto"/>
                <w:highlight w:val="none"/>
                <w:u w:val="none" w:color="auto"/>
              </w:rPr>
            </w:pPr>
            <w:r>
              <w:rPr>
                <w:rFonts w:hint="eastAsia" w:ascii="宋体" w:hAnsi="宋体" w:cs="宋体"/>
                <w:color w:val="auto"/>
                <w:highlight w:val="none"/>
                <w:u w:val="none" w:color="auto"/>
                <w:shd w:val="clear" w:color="auto" w:fill="FFFFFF"/>
              </w:rPr>
              <w:t>（3）邀请谈判单位为：福建星传文化传媒有限公司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3</w:t>
            </w:r>
          </w:p>
        </w:tc>
        <w:tc>
          <w:tcPr>
            <w:tcW w:w="8249" w:type="dxa"/>
            <w:vAlign w:val="center"/>
          </w:tcPr>
          <w:p>
            <w:pPr>
              <w:spacing w:line="420" w:lineRule="exact"/>
              <w:rPr>
                <w:rFonts w:ascii="宋体" w:hAnsi="宋体" w:cs="宋体"/>
                <w:color w:val="auto"/>
                <w:sz w:val="24"/>
                <w:highlight w:val="none"/>
                <w:u w:val="none" w:color="auto"/>
              </w:rPr>
            </w:pPr>
            <w:r>
              <w:rPr>
                <w:rFonts w:hint="eastAsia" w:ascii="宋体" w:hAnsi="宋体" w:cs="宋体"/>
                <w:color w:val="auto"/>
                <w:sz w:val="24"/>
                <w:highlight w:val="none"/>
                <w:u w:val="none" w:color="auto"/>
              </w:rPr>
              <w:t>报价文件递交至：福建省广电网络集团有限公司泉州分公司207室</w:t>
            </w:r>
          </w:p>
          <w:p>
            <w:pPr>
              <w:spacing w:line="420" w:lineRule="exact"/>
              <w:rPr>
                <w:rFonts w:ascii="宋体" w:hAnsi="宋体"/>
                <w:color w:val="auto"/>
                <w:sz w:val="24"/>
                <w:highlight w:val="none"/>
                <w:u w:val="none" w:color="auto"/>
              </w:rPr>
            </w:pPr>
            <w:r>
              <w:rPr>
                <w:rFonts w:hint="eastAsia" w:ascii="宋体" w:hAnsi="宋体" w:cs="宋体"/>
                <w:color w:val="auto"/>
                <w:sz w:val="24"/>
                <w:highlight w:val="none"/>
                <w:u w:val="none" w:color="auto"/>
              </w:rPr>
              <w:t>地  址：</w:t>
            </w:r>
            <w:r>
              <w:rPr>
                <w:rFonts w:ascii="宋体" w:hAnsi="宋体"/>
                <w:color w:val="auto"/>
                <w:sz w:val="24"/>
                <w:highlight w:val="none"/>
                <w:u w:val="none" w:color="auto"/>
              </w:rPr>
              <w:t>泉州市丰泽区安吉</w:t>
            </w:r>
            <w:r>
              <w:rPr>
                <w:rFonts w:hint="eastAsia" w:ascii="宋体" w:hAnsi="宋体"/>
                <w:color w:val="auto"/>
                <w:sz w:val="24"/>
                <w:highlight w:val="none"/>
                <w:u w:val="none" w:color="auto"/>
              </w:rPr>
              <w:t>南</w:t>
            </w:r>
            <w:r>
              <w:rPr>
                <w:rFonts w:ascii="宋体" w:hAnsi="宋体"/>
                <w:color w:val="auto"/>
                <w:sz w:val="24"/>
                <w:highlight w:val="none"/>
                <w:u w:val="none" w:color="auto"/>
              </w:rPr>
              <w:t>路</w:t>
            </w:r>
            <w:r>
              <w:rPr>
                <w:rFonts w:hint="eastAsia" w:ascii="宋体" w:hAnsi="宋体"/>
                <w:color w:val="auto"/>
                <w:sz w:val="24"/>
                <w:highlight w:val="none"/>
                <w:u w:val="none" w:color="auto"/>
              </w:rPr>
              <w:t>555号</w:t>
            </w:r>
          </w:p>
          <w:p>
            <w:pPr>
              <w:spacing w:line="420" w:lineRule="exact"/>
              <w:rPr>
                <w:rFonts w:ascii="宋体" w:hAnsi="宋体" w:cs="宋体"/>
                <w:color w:val="auto"/>
                <w:sz w:val="24"/>
                <w:highlight w:val="none"/>
                <w:u w:val="none" w:color="auto"/>
              </w:rPr>
            </w:pPr>
            <w:r>
              <w:rPr>
                <w:rFonts w:hint="eastAsia" w:ascii="宋体" w:hAnsi="宋体" w:cs="宋体"/>
                <w:color w:val="auto"/>
                <w:sz w:val="24"/>
                <w:highlight w:val="none"/>
                <w:u w:val="none" w:color="auto"/>
              </w:rPr>
              <w:t>接收人：</w:t>
            </w:r>
            <w:r>
              <w:rPr>
                <w:rFonts w:hint="eastAsia" w:ascii="宋体" w:hAnsi="宋体"/>
                <w:color w:val="auto"/>
                <w:sz w:val="24"/>
                <w:highlight w:val="none"/>
                <w:u w:val="none" w:color="auto"/>
              </w:rPr>
              <w:t>谢先生 ，电话：0595-22256055</w:t>
            </w:r>
          </w:p>
          <w:p>
            <w:pPr>
              <w:spacing w:line="440" w:lineRule="exact"/>
              <w:rPr>
                <w:rFonts w:ascii="宋体" w:hAnsi="宋体"/>
                <w:color w:val="auto"/>
                <w:sz w:val="24"/>
                <w:highlight w:val="none"/>
                <w:u w:val="none" w:color="auto"/>
              </w:rPr>
            </w:pPr>
            <w:r>
              <w:rPr>
                <w:rFonts w:hint="eastAsia" w:ascii="宋体" w:hAnsi="宋体" w:cs="宋体"/>
                <w:color w:val="auto"/>
                <w:sz w:val="24"/>
                <w:highlight w:val="none"/>
                <w:u w:val="none" w:color="auto"/>
              </w:rPr>
              <w:t>报价截止时间：</w:t>
            </w:r>
            <w:r>
              <w:rPr>
                <w:rFonts w:hint="eastAsia" w:ascii="宋体" w:hAnsi="宋体"/>
                <w:color w:val="auto"/>
                <w:sz w:val="24"/>
                <w:highlight w:val="none"/>
                <w:u w:val="none" w:color="auto"/>
              </w:rPr>
              <w:t>202</w:t>
            </w:r>
            <w:r>
              <w:rPr>
                <w:rFonts w:hint="eastAsia" w:ascii="宋体" w:hAnsi="宋体"/>
                <w:color w:val="auto"/>
                <w:sz w:val="24"/>
                <w:highlight w:val="none"/>
                <w:u w:val="none" w:color="auto"/>
                <w:lang w:val="en-US" w:eastAsia="zh-CN"/>
              </w:rPr>
              <w:t>4</w:t>
            </w:r>
            <w:r>
              <w:rPr>
                <w:rFonts w:hint="eastAsia" w:ascii="宋体" w:hAnsi="宋体"/>
                <w:color w:val="auto"/>
                <w:sz w:val="24"/>
                <w:highlight w:val="none"/>
                <w:u w:val="none" w:color="auto"/>
              </w:rPr>
              <w:t>年</w:t>
            </w:r>
            <w:r>
              <w:rPr>
                <w:rFonts w:hint="eastAsia" w:ascii="宋体" w:hAnsi="宋体"/>
                <w:color w:val="auto"/>
                <w:sz w:val="24"/>
                <w:highlight w:val="none"/>
                <w:u w:val="none" w:color="auto"/>
                <w:lang w:val="en-US" w:eastAsia="zh-CN"/>
              </w:rPr>
              <w:t>1</w:t>
            </w:r>
            <w:r>
              <w:rPr>
                <w:rFonts w:hint="eastAsia" w:ascii="宋体" w:hAnsi="宋体" w:cs="宋体"/>
                <w:color w:val="auto"/>
                <w:sz w:val="24"/>
                <w:highlight w:val="none"/>
                <w:u w:val="none" w:color="auto"/>
              </w:rPr>
              <w:t>月</w:t>
            </w:r>
            <w:r>
              <w:rPr>
                <w:rFonts w:hint="eastAsia" w:ascii="宋体" w:hAnsi="宋体" w:cs="宋体"/>
                <w:color w:val="auto"/>
                <w:sz w:val="24"/>
                <w:highlight w:val="none"/>
                <w:u w:val="none" w:color="auto"/>
                <w:lang w:val="en-US" w:eastAsia="zh-CN"/>
              </w:rPr>
              <w:t>2</w:t>
            </w:r>
            <w:r>
              <w:rPr>
                <w:rFonts w:hint="eastAsia" w:ascii="宋体" w:hAnsi="宋体" w:cs="宋体"/>
                <w:color w:val="auto"/>
                <w:sz w:val="24"/>
                <w:highlight w:val="none"/>
                <w:u w:val="none" w:color="auto"/>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4</w:t>
            </w:r>
          </w:p>
        </w:tc>
        <w:tc>
          <w:tcPr>
            <w:tcW w:w="8249" w:type="dxa"/>
            <w:vAlign w:val="center"/>
          </w:tcPr>
          <w:p>
            <w:pPr>
              <w:spacing w:line="420" w:lineRule="exact"/>
              <w:rPr>
                <w:rFonts w:ascii="宋体" w:hAnsi="宋体" w:cs="宋体"/>
                <w:color w:val="auto"/>
                <w:sz w:val="24"/>
                <w:highlight w:val="none"/>
                <w:u w:val="none" w:color="auto"/>
              </w:rPr>
            </w:pPr>
            <w:r>
              <w:rPr>
                <w:rFonts w:hint="eastAsia" w:ascii="宋体" w:hAnsi="宋体"/>
                <w:b/>
                <w:bCs/>
                <w:color w:val="auto"/>
                <w:sz w:val="24"/>
                <w:highlight w:val="none"/>
                <w:u w:val="none" w:color="auto"/>
              </w:rPr>
              <w:t>报价有效期</w:t>
            </w:r>
            <w:r>
              <w:rPr>
                <w:rFonts w:hint="eastAsia" w:ascii="宋体" w:hAnsi="宋体"/>
                <w:color w:val="auto"/>
                <w:sz w:val="24"/>
                <w:highlight w:val="none"/>
                <w:u w:val="none" w:color="auto"/>
              </w:rPr>
              <w:t>：报价截止期结束后 90日历日。</w:t>
            </w:r>
          </w:p>
          <w:p>
            <w:pPr>
              <w:spacing w:line="440" w:lineRule="exact"/>
              <w:rPr>
                <w:rFonts w:ascii="宋体" w:hAnsi="宋体"/>
                <w:b/>
                <w:bCs/>
                <w:color w:val="auto"/>
                <w:sz w:val="24"/>
                <w:highlight w:val="none"/>
                <w:u w:val="none" w:color="auto"/>
              </w:rPr>
            </w:pPr>
            <w:r>
              <w:rPr>
                <w:rFonts w:hint="eastAsia" w:ascii="宋体" w:hAnsi="宋体"/>
                <w:color w:val="auto"/>
                <w:sz w:val="24"/>
                <w:szCs w:val="24"/>
                <w:highlight w:val="none"/>
                <w:u w:val="none" w:color="auto"/>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5</w:t>
            </w:r>
          </w:p>
        </w:tc>
        <w:tc>
          <w:tcPr>
            <w:tcW w:w="8249" w:type="dxa"/>
            <w:vAlign w:val="center"/>
          </w:tcPr>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评审标准和方法：</w:t>
            </w:r>
          </w:p>
          <w:p>
            <w:pPr>
              <w:spacing w:line="440" w:lineRule="exact"/>
              <w:ind w:firstLine="480" w:firstLineChars="200"/>
              <w:rPr>
                <w:rFonts w:ascii="宋体" w:hAnsi="宋体"/>
                <w:color w:val="auto"/>
                <w:sz w:val="24"/>
                <w:highlight w:val="none"/>
                <w:u w:val="none" w:color="auto"/>
              </w:rPr>
            </w:pPr>
            <w:r>
              <w:rPr>
                <w:rFonts w:hint="eastAsia" w:ascii="宋体" w:hAnsi="宋体"/>
                <w:color w:val="auto"/>
                <w:kern w:val="0"/>
                <w:sz w:val="24"/>
                <w:highlight w:val="none"/>
                <w:u w:val="none" w:color="auto"/>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6</w:t>
            </w:r>
          </w:p>
        </w:tc>
        <w:tc>
          <w:tcPr>
            <w:tcW w:w="8249" w:type="dxa"/>
            <w:vAlign w:val="center"/>
          </w:tcPr>
          <w:p>
            <w:pPr>
              <w:pStyle w:val="11"/>
              <w:spacing w:line="380" w:lineRule="exact"/>
              <w:ind w:firstLine="0"/>
              <w:rPr>
                <w:rFonts w:ascii="宋体" w:hAnsi="宋体"/>
                <w:color w:val="auto"/>
                <w:sz w:val="24"/>
                <w:szCs w:val="24"/>
                <w:highlight w:val="none"/>
                <w:u w:val="none" w:color="auto"/>
              </w:rPr>
            </w:pPr>
            <w:r>
              <w:rPr>
                <w:rFonts w:hint="eastAsia" w:ascii="宋体" w:hAnsi="宋体"/>
                <w:color w:val="auto"/>
                <w:sz w:val="24"/>
                <w:szCs w:val="24"/>
                <w:highlight w:val="none"/>
                <w:u w:val="none" w:color="auto"/>
              </w:rPr>
              <w:t>技术交流及其他</w:t>
            </w:r>
          </w:p>
          <w:p>
            <w:pPr>
              <w:pStyle w:val="11"/>
              <w:spacing w:line="380" w:lineRule="exact"/>
              <w:ind w:firstLine="480" w:firstLineChars="200"/>
              <w:rPr>
                <w:rFonts w:ascii="宋体" w:hAnsi="宋体"/>
                <w:color w:val="auto"/>
                <w:kern w:val="0"/>
                <w:sz w:val="24"/>
                <w:highlight w:val="none"/>
                <w:u w:val="none" w:color="auto"/>
              </w:rPr>
            </w:pPr>
            <w:r>
              <w:rPr>
                <w:rFonts w:hint="eastAsia" w:ascii="宋体" w:hAnsi="宋体"/>
                <w:color w:val="auto"/>
                <w:kern w:val="0"/>
                <w:sz w:val="24"/>
                <w:highlight w:val="none"/>
                <w:u w:val="none" w:color="auto"/>
              </w:rPr>
              <w:t>报价人为了解更多的项目基础资料和背景，可以与本项目的业主进行项目咨询和交流，</w:t>
            </w:r>
            <w:r>
              <w:rPr>
                <w:rFonts w:hint="eastAsia" w:ascii="宋体" w:hAnsi="宋体"/>
                <w:color w:val="auto"/>
                <w:sz w:val="24"/>
                <w:szCs w:val="24"/>
                <w:highlight w:val="none"/>
                <w:u w:val="none" w:color="auto"/>
              </w:rPr>
              <w:t>避免在报价时因理解不清而影响今后项目的实施。</w:t>
            </w:r>
          </w:p>
          <w:p>
            <w:pPr>
              <w:pStyle w:val="11"/>
              <w:spacing w:line="380" w:lineRule="exact"/>
              <w:ind w:firstLine="480" w:firstLineChars="200"/>
              <w:rPr>
                <w:rFonts w:hint="default" w:ascii="宋体" w:hAnsi="宋体" w:eastAsia="宋体"/>
                <w:color w:val="auto"/>
                <w:kern w:val="0"/>
                <w:sz w:val="24"/>
                <w:highlight w:val="none"/>
                <w:u w:val="none" w:color="auto"/>
                <w:lang w:val="en-US" w:eastAsia="zh-CN"/>
              </w:rPr>
            </w:pPr>
            <w:r>
              <w:rPr>
                <w:rFonts w:hint="eastAsia" w:ascii="宋体" w:hAnsi="宋体"/>
                <w:color w:val="auto"/>
                <w:kern w:val="0"/>
                <w:sz w:val="24"/>
                <w:highlight w:val="none"/>
                <w:u w:val="none" w:color="auto"/>
              </w:rPr>
              <w:t>联系人：</w:t>
            </w:r>
            <w:r>
              <w:rPr>
                <w:rFonts w:hint="eastAsia" w:ascii="宋体" w:hAnsi="宋体"/>
                <w:color w:val="auto"/>
                <w:kern w:val="0"/>
                <w:sz w:val="24"/>
                <w:highlight w:val="none"/>
                <w:u w:val="none" w:color="auto"/>
                <w:lang w:val="en-US" w:eastAsia="zh-CN"/>
              </w:rPr>
              <w:t>张舒原</w:t>
            </w:r>
            <w:r>
              <w:rPr>
                <w:rFonts w:hint="eastAsia" w:ascii="宋体" w:hAnsi="宋体"/>
                <w:color w:val="auto"/>
                <w:kern w:val="0"/>
                <w:sz w:val="24"/>
                <w:highlight w:val="none"/>
                <w:u w:val="none" w:color="auto"/>
              </w:rPr>
              <w:t>，联系电话：</w:t>
            </w:r>
            <w:r>
              <w:rPr>
                <w:rFonts w:hint="eastAsia" w:ascii="宋体" w:hAnsi="宋体" w:cs="仿宋_GB2312"/>
                <w:color w:val="auto"/>
                <w:sz w:val="24"/>
                <w:szCs w:val="24"/>
                <w:highlight w:val="none"/>
                <w:u w:val="none" w:color="auto"/>
                <w:lang w:val="en-US" w:eastAsia="zh-CN"/>
              </w:rPr>
              <w:t>19215958806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7</w:t>
            </w:r>
          </w:p>
        </w:tc>
        <w:tc>
          <w:tcPr>
            <w:tcW w:w="8249" w:type="dxa"/>
            <w:vAlign w:val="center"/>
          </w:tcPr>
          <w:p>
            <w:pPr>
              <w:pStyle w:val="11"/>
              <w:spacing w:line="420" w:lineRule="exact"/>
              <w:ind w:firstLine="0"/>
              <w:rPr>
                <w:rFonts w:ascii="宋体" w:hAnsi="宋体"/>
                <w:color w:val="auto"/>
                <w:kern w:val="0"/>
                <w:sz w:val="24"/>
                <w:szCs w:val="24"/>
                <w:highlight w:val="none"/>
                <w:u w:val="none" w:color="auto"/>
              </w:rPr>
            </w:pPr>
            <w:r>
              <w:rPr>
                <w:rFonts w:hint="eastAsia" w:ascii="宋体" w:hAnsi="宋体"/>
                <w:color w:val="auto"/>
                <w:kern w:val="0"/>
                <w:sz w:val="24"/>
                <w:szCs w:val="24"/>
                <w:highlight w:val="none"/>
                <w:u w:val="none" w:color="auto"/>
              </w:rPr>
              <w:t>最高限价：</w:t>
            </w:r>
          </w:p>
          <w:p>
            <w:pPr>
              <w:spacing w:line="380" w:lineRule="exact"/>
              <w:ind w:firstLine="480" w:firstLineChars="200"/>
              <w:rPr>
                <w:rFonts w:ascii="宋体" w:hAnsi="宋体"/>
                <w:color w:val="auto"/>
                <w:sz w:val="24"/>
                <w:szCs w:val="24"/>
                <w:highlight w:val="none"/>
                <w:u w:val="none" w:color="auto"/>
              </w:rPr>
            </w:pPr>
            <w:r>
              <w:rPr>
                <w:rFonts w:hint="eastAsia" w:ascii="宋体" w:hAnsi="宋体"/>
                <w:color w:val="auto"/>
                <w:sz w:val="24"/>
                <w:highlight w:val="none"/>
                <w:u w:val="none" w:color="auto"/>
              </w:rPr>
              <w:t>本项目最高限价为：</w:t>
            </w:r>
            <w:r>
              <w:rPr>
                <w:rFonts w:hint="eastAsia" w:ascii="宋体" w:hAnsi="宋体"/>
                <w:color w:val="auto"/>
                <w:sz w:val="24"/>
                <w:szCs w:val="22"/>
                <w:highlight w:val="none"/>
                <w:u w:val="none" w:color="auto"/>
                <w:lang w:val="en-US" w:eastAsia="zh-CN"/>
              </w:rPr>
              <w:t>10</w:t>
            </w:r>
            <w:r>
              <w:rPr>
                <w:rFonts w:hint="eastAsia" w:ascii="宋体" w:hAnsi="宋体"/>
                <w:color w:val="auto"/>
                <w:sz w:val="24"/>
                <w:highlight w:val="none"/>
                <w:u w:val="none" w:color="auto"/>
              </w:rPr>
              <w:t>万元人民币 。</w:t>
            </w:r>
          </w:p>
          <w:p>
            <w:pPr>
              <w:pStyle w:val="39"/>
              <w:autoSpaceDE/>
              <w:autoSpaceDN/>
              <w:adjustRightInd/>
              <w:spacing w:before="0" w:after="0" w:line="440" w:lineRule="exact"/>
              <w:ind w:firstLine="480" w:firstLineChars="200"/>
              <w:rPr>
                <w:rFonts w:ascii="宋体" w:hAnsi="宋体"/>
                <w:b w:val="0"/>
                <w:color w:val="auto"/>
                <w:highlight w:val="none"/>
                <w:u w:val="none" w:color="auto"/>
              </w:rPr>
            </w:pPr>
            <w:r>
              <w:rPr>
                <w:rFonts w:hint="eastAsia" w:hAnsi="宋体"/>
                <w:b w:val="0"/>
                <w:color w:val="auto"/>
                <w:szCs w:val="24"/>
                <w:highlight w:val="none"/>
                <w:u w:val="none" w:color="auto"/>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8</w:t>
            </w:r>
          </w:p>
        </w:tc>
        <w:tc>
          <w:tcPr>
            <w:tcW w:w="8249" w:type="dxa"/>
            <w:vAlign w:val="center"/>
          </w:tcPr>
          <w:p>
            <w:pPr>
              <w:pStyle w:val="39"/>
              <w:autoSpaceDE/>
              <w:autoSpaceDN/>
              <w:adjustRightInd/>
              <w:spacing w:before="0" w:after="0" w:line="380" w:lineRule="exact"/>
              <w:rPr>
                <w:rFonts w:ascii="宋体" w:hAnsi="宋体"/>
                <w:b w:val="0"/>
                <w:color w:val="auto"/>
                <w:highlight w:val="none"/>
                <w:u w:val="none" w:color="auto"/>
              </w:rPr>
            </w:pPr>
            <w:r>
              <w:rPr>
                <w:rFonts w:hint="eastAsia" w:ascii="宋体" w:hAnsi="宋体"/>
                <w:b w:val="0"/>
                <w:color w:val="auto"/>
                <w:highlight w:val="none"/>
                <w:u w:val="none" w:color="auto"/>
              </w:rPr>
              <w:t>其它注意事项：</w:t>
            </w:r>
          </w:p>
          <w:p>
            <w:pPr>
              <w:pStyle w:val="11"/>
              <w:spacing w:line="380" w:lineRule="exact"/>
              <w:ind w:left="420" w:leftChars="200" w:firstLine="0"/>
              <w:jc w:val="left"/>
              <w:rPr>
                <w:rFonts w:ascii="宋体" w:hAnsi="宋体"/>
                <w:color w:val="auto"/>
                <w:sz w:val="24"/>
                <w:highlight w:val="none"/>
                <w:u w:val="none" w:color="auto"/>
              </w:rPr>
            </w:pPr>
            <w:r>
              <w:rPr>
                <w:rFonts w:hint="eastAsia" w:ascii="宋体" w:hAnsi="宋体"/>
                <w:color w:val="auto"/>
                <w:sz w:val="24"/>
                <w:highlight w:val="none"/>
                <w:u w:val="none" w:color="auto"/>
              </w:rPr>
              <w:t>(1)报价人必须对其报价文件中提供各种资料、说明、承诺的真实性负责。 (2)报价人所投</w:t>
            </w:r>
            <w:r>
              <w:rPr>
                <w:rFonts w:hint="eastAsia" w:ascii="宋体" w:hAnsi="宋体"/>
                <w:color w:val="auto"/>
                <w:sz w:val="24"/>
                <w:highlight w:val="none"/>
                <w:u w:val="none" w:color="auto"/>
                <w:lang w:val="en-US" w:eastAsia="zh-CN"/>
              </w:rPr>
              <w:t>广告服务项目</w:t>
            </w:r>
            <w:r>
              <w:rPr>
                <w:rFonts w:hint="eastAsia" w:ascii="宋体" w:hAnsi="宋体"/>
                <w:color w:val="auto"/>
                <w:sz w:val="24"/>
                <w:highlight w:val="none"/>
                <w:u w:val="none" w:color="auto"/>
              </w:rPr>
              <w:t>应为自建或拥有产权。评审过程中或签订合同前或执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1"/>
              <w:spacing w:line="380" w:lineRule="exact"/>
              <w:ind w:firstLine="480" w:firstLineChars="200"/>
              <w:rPr>
                <w:rFonts w:ascii="宋体" w:hAnsi="宋体"/>
                <w:color w:val="auto"/>
                <w:sz w:val="24"/>
                <w:szCs w:val="24"/>
                <w:highlight w:val="none"/>
                <w:u w:val="none" w:color="auto"/>
              </w:rPr>
            </w:pPr>
            <w:r>
              <w:rPr>
                <w:rFonts w:hint="eastAsia" w:ascii="宋体" w:hAnsi="宋体"/>
                <w:color w:val="auto"/>
                <w:sz w:val="24"/>
                <w:highlight w:val="none"/>
                <w:u w:val="none" w:color="auto"/>
              </w:rPr>
              <w:t>(</w:t>
            </w:r>
            <w:r>
              <w:rPr>
                <w:rFonts w:hint="eastAsia" w:ascii="宋体" w:hAnsi="宋体"/>
                <w:color w:val="auto"/>
                <w:sz w:val="24"/>
                <w:highlight w:val="none"/>
                <w:u w:val="none" w:color="auto"/>
                <w:lang w:val="en-US" w:eastAsia="zh-CN"/>
              </w:rPr>
              <w:t>3</w:t>
            </w:r>
            <w:r>
              <w:rPr>
                <w:rFonts w:hint="eastAsia" w:ascii="宋体" w:hAnsi="宋体"/>
                <w:color w:val="auto"/>
                <w:sz w:val="24"/>
                <w:highlight w:val="none"/>
                <w:u w:val="none" w:color="auto"/>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9</w:t>
            </w:r>
          </w:p>
        </w:tc>
        <w:tc>
          <w:tcPr>
            <w:tcW w:w="8249" w:type="dxa"/>
            <w:vAlign w:val="center"/>
          </w:tcPr>
          <w:p>
            <w:pPr>
              <w:spacing w:line="420" w:lineRule="exact"/>
              <w:rPr>
                <w:rFonts w:ascii="宋体" w:hAnsi="宋体"/>
                <w:color w:val="auto"/>
                <w:sz w:val="24"/>
                <w:highlight w:val="none"/>
                <w:u w:val="none" w:color="auto"/>
              </w:rPr>
            </w:pPr>
            <w:r>
              <w:rPr>
                <w:rFonts w:hint="eastAsia" w:ascii="宋体" w:hAnsi="宋体"/>
                <w:color w:val="auto"/>
                <w:sz w:val="24"/>
                <w:highlight w:val="none"/>
                <w:u w:val="none" w:color="auto"/>
              </w:rPr>
              <w:t>询价文件更正公告（如果有的话）等相关公告、公示发布网站：</w:t>
            </w:r>
          </w:p>
          <w:p>
            <w:pPr>
              <w:spacing w:line="420" w:lineRule="exact"/>
              <w:rPr>
                <w:rFonts w:ascii="宋体" w:hAnsi="宋体"/>
                <w:color w:val="auto"/>
                <w:sz w:val="24"/>
                <w:highlight w:val="none"/>
                <w:u w:val="none" w:color="auto"/>
              </w:rPr>
            </w:pPr>
            <w:r>
              <w:rPr>
                <w:rFonts w:hint="eastAsia" w:ascii="宋体" w:hAnsi="宋体"/>
                <w:color w:val="auto"/>
                <w:sz w:val="24"/>
                <w:highlight w:val="none"/>
                <w:u w:val="none" w:color="auto"/>
              </w:rPr>
              <w:t>福建广电网络集团股份有限公司泉州分公司官网（</w:t>
            </w:r>
            <w:r>
              <w:rPr>
                <w:rFonts w:ascii="宋体" w:hAnsi="宋体"/>
                <w:color w:val="auto"/>
                <w:sz w:val="24"/>
                <w:highlight w:val="none"/>
                <w:u w:val="none" w:color="auto"/>
              </w:rPr>
              <w:t>https://www.fjgdwl.com/quanzhou/index.aspx</w:t>
            </w:r>
            <w:r>
              <w:rPr>
                <w:rFonts w:hint="eastAsia" w:ascii="宋体" w:hAnsi="宋体"/>
                <w:color w:val="auto"/>
                <w:sz w:val="24"/>
                <w:highlight w:val="none"/>
                <w:u w:val="none" w:color="auto"/>
              </w:rPr>
              <w:t>）；</w:t>
            </w:r>
          </w:p>
          <w:p>
            <w:pPr>
              <w:pStyle w:val="11"/>
              <w:spacing w:line="380" w:lineRule="exact"/>
              <w:ind w:firstLine="0"/>
              <w:rPr>
                <w:rFonts w:ascii="宋体" w:hAnsi="宋体"/>
                <w:b/>
                <w:color w:val="auto"/>
                <w:highlight w:val="none"/>
                <w:u w:val="none" w:color="auto"/>
              </w:rPr>
            </w:pPr>
            <w:r>
              <w:rPr>
                <w:rFonts w:hint="eastAsia" w:ascii="宋体" w:hAnsi="宋体"/>
                <w:color w:val="auto"/>
                <w:spacing w:val="-4"/>
                <w:highlight w:val="none"/>
                <w:u w:val="none" w:color="auto"/>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10</w:t>
            </w:r>
          </w:p>
        </w:tc>
        <w:tc>
          <w:tcPr>
            <w:tcW w:w="8249" w:type="dxa"/>
            <w:vAlign w:val="center"/>
          </w:tcPr>
          <w:p>
            <w:pPr>
              <w:pStyle w:val="39"/>
              <w:autoSpaceDE/>
              <w:adjustRightInd/>
              <w:spacing w:before="0" w:after="0" w:line="380" w:lineRule="exact"/>
              <w:rPr>
                <w:rFonts w:ascii="宋体" w:hAnsi="宋体"/>
                <w:color w:val="auto"/>
                <w:highlight w:val="none"/>
                <w:u w:val="none" w:color="auto"/>
              </w:rPr>
            </w:pPr>
            <w:r>
              <w:rPr>
                <w:rFonts w:hint="eastAsia" w:ascii="宋体" w:hAnsi="宋体"/>
                <w:color w:val="auto"/>
                <w:highlight w:val="none"/>
                <w:u w:val="none" w:color="auto"/>
              </w:rPr>
              <w:t>项目监督部门：</w:t>
            </w:r>
            <w:r>
              <w:rPr>
                <w:rFonts w:hint="eastAsia" w:ascii="宋体" w:hAnsi="宋体"/>
                <w:b w:val="0"/>
                <w:color w:val="auto"/>
                <w:kern w:val="2"/>
                <w:highlight w:val="none"/>
                <w:u w:val="none" w:color="auto"/>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11</w:t>
            </w:r>
          </w:p>
        </w:tc>
        <w:tc>
          <w:tcPr>
            <w:tcW w:w="8249" w:type="dxa"/>
            <w:vAlign w:val="center"/>
          </w:tcPr>
          <w:p>
            <w:pPr>
              <w:pStyle w:val="11"/>
              <w:spacing w:line="380" w:lineRule="exact"/>
              <w:ind w:firstLine="0"/>
              <w:rPr>
                <w:rFonts w:ascii="宋体" w:hAnsi="宋体"/>
                <w:b/>
                <w:color w:val="auto"/>
                <w:sz w:val="24"/>
                <w:highlight w:val="none"/>
                <w:u w:val="none" w:color="auto"/>
              </w:rPr>
            </w:pPr>
            <w:r>
              <w:rPr>
                <w:rFonts w:hint="eastAsia" w:ascii="宋体" w:hAnsi="宋体"/>
                <w:b/>
                <w:color w:val="auto"/>
                <w:sz w:val="24"/>
                <w:highlight w:val="none"/>
                <w:u w:val="none" w:color="auto"/>
              </w:rPr>
              <w:t>履约保证金：</w:t>
            </w:r>
          </w:p>
          <w:p>
            <w:pPr>
              <w:spacing w:line="420" w:lineRule="exact"/>
              <w:rPr>
                <w:rFonts w:ascii="宋体" w:hAnsi="宋体"/>
                <w:color w:val="auto"/>
                <w:sz w:val="24"/>
                <w:highlight w:val="none"/>
                <w:u w:val="none" w:color="auto"/>
              </w:rPr>
            </w:pPr>
            <w:r>
              <w:rPr>
                <w:rFonts w:hint="eastAsia" w:ascii="宋体" w:hAnsi="宋体"/>
                <w:color w:val="auto"/>
                <w:highlight w:val="none"/>
                <w:u w:val="none" w:color="auto"/>
              </w:rPr>
              <w:t>不需要提交履约保证金，</w:t>
            </w:r>
            <w:r>
              <w:rPr>
                <w:rFonts w:hint="eastAsia" w:ascii="宋体" w:hAnsi="宋体"/>
                <w:color w:val="auto"/>
                <w:sz w:val="24"/>
                <w:highlight w:val="none"/>
                <w:u w:val="none" w:color="auto"/>
              </w:rPr>
              <w:t>中选公告或中选通知发出之日起十日内，中选报价人应与采购人签订合同，并</w:t>
            </w:r>
            <w:r>
              <w:rPr>
                <w:rFonts w:hint="eastAsia" w:ascii="宋体" w:hAnsi="宋体"/>
                <w:color w:val="auto"/>
                <w:highlight w:val="none"/>
                <w:u w:val="none" w:color="auto"/>
              </w:rPr>
              <w:t>履行合同条款。</w:t>
            </w:r>
          </w:p>
        </w:tc>
      </w:tr>
    </w:tbl>
    <w:p>
      <w:pPr>
        <w:spacing w:line="440" w:lineRule="exact"/>
        <w:rPr>
          <w:rFonts w:ascii="宋体" w:hAnsi="宋体"/>
          <w:color w:val="auto"/>
          <w:sz w:val="24"/>
          <w:highlight w:val="none"/>
          <w:u w:val="none" w:color="auto"/>
        </w:rPr>
      </w:pPr>
    </w:p>
    <w:p>
      <w:pPr>
        <w:jc w:val="center"/>
        <w:rPr>
          <w:rFonts w:ascii="宋体" w:hAnsi="宋体"/>
          <w:color w:val="auto"/>
          <w:sz w:val="24"/>
          <w:highlight w:val="none"/>
          <w:u w:val="none" w:color="auto"/>
        </w:rPr>
      </w:pPr>
      <w:r>
        <w:rPr>
          <w:rFonts w:ascii="宋体" w:hAnsi="宋体"/>
          <w:color w:val="auto"/>
          <w:sz w:val="24"/>
          <w:highlight w:val="none"/>
          <w:u w:val="none" w:color="auto"/>
        </w:rPr>
        <w:br w:type="page"/>
      </w:r>
      <w:r>
        <w:rPr>
          <w:rFonts w:hint="eastAsia"/>
          <w:b/>
          <w:bCs/>
          <w:color w:val="auto"/>
          <w:sz w:val="32"/>
          <w:highlight w:val="none"/>
          <w:u w:val="none" w:color="auto"/>
        </w:rPr>
        <w:t>谈判须知</w:t>
      </w:r>
    </w:p>
    <w:p>
      <w:pPr>
        <w:spacing w:line="440" w:lineRule="exact"/>
        <w:jc w:val="center"/>
        <w:rPr>
          <w:rFonts w:ascii="宋体" w:hAnsi="宋体"/>
          <w:color w:val="auto"/>
          <w:sz w:val="24"/>
          <w:highlight w:val="none"/>
          <w:u w:val="none" w:color="auto"/>
        </w:rPr>
      </w:pPr>
    </w:p>
    <w:p>
      <w:pPr>
        <w:spacing w:line="44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A   说明</w:t>
      </w:r>
    </w:p>
    <w:p>
      <w:pPr>
        <w:spacing w:line="440" w:lineRule="exact"/>
        <w:rPr>
          <w:rFonts w:ascii="宋体" w:hAnsi="宋体"/>
          <w:color w:val="auto"/>
          <w:sz w:val="24"/>
          <w:highlight w:val="none"/>
          <w:u w:val="none" w:color="auto"/>
        </w:rPr>
      </w:pPr>
    </w:p>
    <w:p>
      <w:pPr>
        <w:spacing w:line="440" w:lineRule="exact"/>
        <w:rPr>
          <w:rFonts w:ascii="宋体" w:hAnsi="宋体"/>
          <w:color w:val="auto"/>
          <w:sz w:val="24"/>
          <w:highlight w:val="none"/>
          <w:u w:val="none" w:color="auto"/>
        </w:rPr>
      </w:pPr>
      <w:r>
        <w:rPr>
          <w:rFonts w:ascii="宋体" w:hAnsi="宋体"/>
          <w:color w:val="auto"/>
          <w:sz w:val="24"/>
          <w:highlight w:val="none"/>
          <w:u w:val="none" w:color="auto"/>
        </w:rPr>
        <w:t xml:space="preserve">1. </w:t>
      </w:r>
      <w:r>
        <w:rPr>
          <w:rFonts w:hint="eastAsia" w:ascii="宋体" w:hAnsi="宋体"/>
          <w:color w:val="auto"/>
          <w:sz w:val="24"/>
          <w:highlight w:val="none"/>
          <w:u w:val="none" w:color="auto"/>
        </w:rPr>
        <w:t>适用范围</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w:t>
      </w:r>
      <w:r>
        <w:rPr>
          <w:rFonts w:ascii="宋体" w:hAnsi="宋体"/>
          <w:color w:val="auto"/>
          <w:sz w:val="24"/>
          <w:highlight w:val="none"/>
          <w:u w:val="none" w:color="auto"/>
        </w:rPr>
        <w:t>1.1</w:t>
      </w:r>
      <w:r>
        <w:rPr>
          <w:rFonts w:hint="eastAsia" w:ascii="宋体" w:hAnsi="宋体"/>
          <w:color w:val="auto"/>
          <w:sz w:val="24"/>
          <w:highlight w:val="none"/>
          <w:u w:val="none" w:color="auto"/>
        </w:rPr>
        <w:t>本谈判文件仅适用于邀请函中所叙述项目的货物及服务采购。</w:t>
      </w:r>
    </w:p>
    <w:p>
      <w:pPr>
        <w:spacing w:line="440" w:lineRule="exact"/>
        <w:rPr>
          <w:rFonts w:ascii="宋体" w:hAnsi="宋体"/>
          <w:color w:val="auto"/>
          <w:sz w:val="24"/>
          <w:highlight w:val="none"/>
          <w:u w:val="none" w:color="auto"/>
        </w:rPr>
      </w:pPr>
      <w:r>
        <w:rPr>
          <w:rFonts w:ascii="宋体" w:hAnsi="宋体"/>
          <w:color w:val="auto"/>
          <w:sz w:val="24"/>
          <w:highlight w:val="none"/>
          <w:u w:val="none" w:color="auto"/>
        </w:rPr>
        <w:t xml:space="preserve">2. </w:t>
      </w:r>
      <w:r>
        <w:rPr>
          <w:rFonts w:hint="eastAsia" w:ascii="宋体" w:hAnsi="宋体"/>
          <w:color w:val="auto"/>
          <w:sz w:val="24"/>
          <w:highlight w:val="none"/>
          <w:u w:val="none" w:color="auto"/>
        </w:rPr>
        <w:t>定义</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2</w:t>
      </w:r>
      <w:r>
        <w:rPr>
          <w:rFonts w:ascii="宋体" w:hAnsi="宋体"/>
          <w:color w:val="auto"/>
          <w:sz w:val="24"/>
          <w:highlight w:val="none"/>
          <w:u w:val="none" w:color="auto"/>
        </w:rPr>
        <w:t>.</w:t>
      </w:r>
      <w:r>
        <w:rPr>
          <w:rFonts w:hint="eastAsia" w:ascii="宋体" w:hAnsi="宋体"/>
          <w:color w:val="auto"/>
          <w:sz w:val="24"/>
          <w:highlight w:val="none"/>
          <w:u w:val="none" w:color="auto"/>
        </w:rPr>
        <w:t>1“报价人”系指本次提交报价文件的供货商或服务商。</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w:t>
      </w:r>
      <w:r>
        <w:rPr>
          <w:rFonts w:ascii="宋体" w:hAnsi="宋体"/>
          <w:color w:val="auto"/>
          <w:sz w:val="24"/>
          <w:highlight w:val="none"/>
          <w:u w:val="none" w:color="auto"/>
        </w:rPr>
        <w:t>2</w:t>
      </w:r>
      <w:r>
        <w:rPr>
          <w:rFonts w:hint="eastAsia" w:ascii="宋体" w:hAnsi="宋体"/>
          <w:color w:val="auto"/>
          <w:sz w:val="24"/>
          <w:highlight w:val="none"/>
          <w:u w:val="none" w:color="auto"/>
        </w:rPr>
        <w:t>.2“货物”系指卖方按谈判文件规定和报价文件的承诺，须向采购人提供的</w:t>
      </w:r>
      <w:r>
        <w:rPr>
          <w:rFonts w:hint="eastAsia" w:ascii="宋体" w:hAnsi="宋体"/>
          <w:color w:val="auto"/>
          <w:sz w:val="24"/>
          <w:highlight w:val="none"/>
          <w:u w:val="none" w:color="auto"/>
          <w:lang w:val="en-US" w:eastAsia="zh-CN"/>
        </w:rPr>
        <w:t>广告服务的</w:t>
      </w:r>
      <w:r>
        <w:rPr>
          <w:rFonts w:hint="eastAsia" w:ascii="宋体" w:hAnsi="宋体"/>
          <w:color w:val="auto"/>
          <w:sz w:val="24"/>
          <w:highlight w:val="none"/>
          <w:u w:val="none" w:color="auto"/>
        </w:rPr>
        <w:t>材料。</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w:t>
      </w:r>
      <w:r>
        <w:rPr>
          <w:rFonts w:ascii="宋体" w:hAnsi="宋体"/>
          <w:color w:val="auto"/>
          <w:sz w:val="24"/>
          <w:highlight w:val="none"/>
          <w:u w:val="none" w:color="auto"/>
        </w:rPr>
        <w:t>2</w:t>
      </w:r>
      <w:r>
        <w:rPr>
          <w:rFonts w:hint="eastAsia" w:ascii="宋体" w:hAnsi="宋体"/>
          <w:color w:val="auto"/>
          <w:sz w:val="24"/>
          <w:highlight w:val="none"/>
          <w:u w:val="none" w:color="auto"/>
        </w:rPr>
        <w:t>.3“服务”系指谈判文件规定卖方所</w:t>
      </w:r>
      <w:r>
        <w:rPr>
          <w:rFonts w:hint="eastAsia" w:ascii="宋体" w:hAnsi="宋体"/>
          <w:color w:val="auto"/>
          <w:sz w:val="24"/>
          <w:highlight w:val="none"/>
          <w:u w:val="none" w:color="auto"/>
          <w:lang w:val="en-US" w:eastAsia="zh-CN"/>
        </w:rPr>
        <w:t>提供的广告服务</w:t>
      </w:r>
      <w:r>
        <w:rPr>
          <w:rFonts w:hint="eastAsia" w:ascii="宋体" w:hAnsi="宋体"/>
          <w:color w:val="auto"/>
          <w:sz w:val="24"/>
          <w:highlight w:val="none"/>
          <w:u w:val="none" w:color="auto"/>
        </w:rPr>
        <w:t>必须提供的相关手续以及其他类似的义务。</w:t>
      </w:r>
    </w:p>
    <w:p>
      <w:pPr>
        <w:spacing w:line="440" w:lineRule="exact"/>
        <w:rPr>
          <w:rFonts w:ascii="宋体" w:hAnsi="宋体"/>
          <w:color w:val="auto"/>
          <w:sz w:val="24"/>
          <w:highlight w:val="none"/>
          <w:u w:val="none" w:color="auto"/>
        </w:rPr>
      </w:pPr>
      <w:r>
        <w:rPr>
          <w:rFonts w:ascii="宋体" w:hAnsi="宋体"/>
          <w:color w:val="auto"/>
          <w:sz w:val="24"/>
          <w:highlight w:val="none"/>
          <w:u w:val="none" w:color="auto"/>
        </w:rPr>
        <w:t xml:space="preserve">3. </w:t>
      </w:r>
      <w:r>
        <w:rPr>
          <w:rFonts w:hint="eastAsia" w:ascii="宋体" w:hAnsi="宋体"/>
          <w:color w:val="auto"/>
          <w:sz w:val="24"/>
          <w:highlight w:val="none"/>
          <w:u w:val="none" w:color="auto"/>
        </w:rPr>
        <w:t>合格的报价人</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w:t>
      </w:r>
      <w:r>
        <w:rPr>
          <w:rFonts w:ascii="宋体" w:hAnsi="宋体"/>
          <w:color w:val="auto"/>
          <w:sz w:val="24"/>
          <w:highlight w:val="none"/>
          <w:u w:val="none" w:color="auto"/>
        </w:rPr>
        <w:t>3.1</w:t>
      </w:r>
      <w:r>
        <w:rPr>
          <w:rFonts w:hint="eastAsia" w:ascii="宋体" w:hAnsi="宋体"/>
          <w:color w:val="auto"/>
          <w:sz w:val="24"/>
          <w:highlight w:val="none"/>
          <w:u w:val="none" w:color="auto"/>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auto"/>
          <w:sz w:val="24"/>
          <w:highlight w:val="none"/>
          <w:u w:val="none" w:color="auto"/>
        </w:rPr>
      </w:pPr>
      <w:r>
        <w:rPr>
          <w:rFonts w:ascii="宋体" w:hAnsi="宋体"/>
          <w:color w:val="auto"/>
          <w:sz w:val="24"/>
          <w:highlight w:val="none"/>
          <w:u w:val="none" w:color="auto"/>
        </w:rPr>
        <w:t>3.</w:t>
      </w:r>
      <w:r>
        <w:rPr>
          <w:rFonts w:hint="eastAsia" w:ascii="宋体" w:hAnsi="宋体"/>
          <w:color w:val="auto"/>
          <w:sz w:val="24"/>
          <w:highlight w:val="none"/>
          <w:u w:val="none" w:color="auto"/>
        </w:rPr>
        <w:t xml:space="preserve">2 </w:t>
      </w:r>
      <w:r>
        <w:rPr>
          <w:rFonts w:ascii="宋体" w:hAnsi="宋体"/>
          <w:color w:val="auto"/>
          <w:sz w:val="24"/>
          <w:szCs w:val="24"/>
          <w:highlight w:val="none"/>
          <w:u w:val="none" w:color="auto"/>
        </w:rPr>
        <w:t>法定代表人为同一人的两个及两个以上法人，母公司、全资子公司及其控股公司，都不得在同一货物</w:t>
      </w:r>
      <w:r>
        <w:rPr>
          <w:rFonts w:hint="eastAsia" w:ascii="宋体" w:hAnsi="宋体"/>
          <w:color w:val="auto"/>
          <w:sz w:val="24"/>
          <w:szCs w:val="24"/>
          <w:highlight w:val="none"/>
          <w:u w:val="none" w:color="auto"/>
        </w:rPr>
        <w:t>采购</w:t>
      </w:r>
      <w:r>
        <w:rPr>
          <w:rFonts w:ascii="宋体" w:hAnsi="宋体"/>
          <w:color w:val="auto"/>
          <w:sz w:val="24"/>
          <w:szCs w:val="24"/>
          <w:highlight w:val="none"/>
          <w:u w:val="none" w:color="auto"/>
        </w:rPr>
        <w:t>中同时</w:t>
      </w:r>
      <w:r>
        <w:rPr>
          <w:rFonts w:hint="eastAsia" w:ascii="宋体" w:hAnsi="宋体"/>
          <w:color w:val="auto"/>
          <w:sz w:val="24"/>
          <w:szCs w:val="24"/>
          <w:highlight w:val="none"/>
          <w:u w:val="none" w:color="auto"/>
        </w:rPr>
        <w:t>报价</w:t>
      </w:r>
      <w:r>
        <w:rPr>
          <w:rFonts w:ascii="宋体" w:hAnsi="宋体"/>
          <w:color w:val="auto"/>
          <w:sz w:val="24"/>
          <w:szCs w:val="24"/>
          <w:highlight w:val="none"/>
          <w:u w:val="none" w:color="auto"/>
        </w:rPr>
        <w:t>。</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4</w:t>
      </w:r>
      <w:r>
        <w:rPr>
          <w:rFonts w:ascii="宋体" w:hAnsi="宋体"/>
          <w:color w:val="auto"/>
          <w:sz w:val="24"/>
          <w:highlight w:val="none"/>
          <w:u w:val="none" w:color="auto"/>
        </w:rPr>
        <w:t>.</w:t>
      </w:r>
      <w:r>
        <w:rPr>
          <w:rFonts w:hint="eastAsia" w:ascii="宋体" w:hAnsi="宋体"/>
          <w:color w:val="auto"/>
          <w:sz w:val="24"/>
          <w:highlight w:val="none"/>
          <w:u w:val="none" w:color="auto"/>
        </w:rPr>
        <w:t xml:space="preserve"> 谈判费用</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w:t>
      </w:r>
      <w:r>
        <w:rPr>
          <w:rFonts w:ascii="宋体" w:hAnsi="宋体"/>
          <w:color w:val="auto"/>
          <w:sz w:val="24"/>
          <w:highlight w:val="none"/>
          <w:u w:val="none" w:color="auto"/>
        </w:rPr>
        <w:t>4.1</w:t>
      </w:r>
      <w:r>
        <w:rPr>
          <w:rFonts w:hint="eastAsia" w:ascii="宋体" w:hAnsi="宋体"/>
          <w:color w:val="auto"/>
          <w:sz w:val="24"/>
          <w:highlight w:val="none"/>
          <w:u w:val="none" w:color="auto"/>
        </w:rPr>
        <w:t xml:space="preserve"> 报价人应承担其准备与参加谈判所涉及的一切费用。在任何情况下采购人不承担任何费用。</w:t>
      </w:r>
    </w:p>
    <w:p>
      <w:pPr>
        <w:spacing w:line="440" w:lineRule="exact"/>
        <w:rPr>
          <w:rFonts w:ascii="宋体" w:hAnsi="宋体"/>
          <w:color w:val="auto"/>
          <w:sz w:val="24"/>
          <w:highlight w:val="none"/>
          <w:u w:val="none" w:color="auto"/>
        </w:rPr>
      </w:pPr>
    </w:p>
    <w:p>
      <w:pPr>
        <w:spacing w:line="440" w:lineRule="exact"/>
        <w:jc w:val="center"/>
        <w:rPr>
          <w:rFonts w:ascii="宋体" w:hAnsi="宋体"/>
          <w:color w:val="auto"/>
          <w:sz w:val="24"/>
          <w:highlight w:val="none"/>
          <w:u w:val="none" w:color="auto"/>
        </w:rPr>
      </w:pPr>
      <w:r>
        <w:rPr>
          <w:rFonts w:ascii="宋体" w:hAnsi="宋体"/>
          <w:color w:val="auto"/>
          <w:sz w:val="24"/>
          <w:highlight w:val="none"/>
          <w:u w:val="none" w:color="auto"/>
        </w:rPr>
        <w:t xml:space="preserve">B  </w:t>
      </w:r>
      <w:r>
        <w:rPr>
          <w:rFonts w:hint="eastAsia" w:ascii="宋体" w:hAnsi="宋体"/>
          <w:color w:val="auto"/>
          <w:sz w:val="24"/>
          <w:highlight w:val="none"/>
          <w:u w:val="none" w:color="auto"/>
        </w:rPr>
        <w:t>谈判文件</w:t>
      </w:r>
    </w:p>
    <w:p>
      <w:pPr>
        <w:spacing w:line="440" w:lineRule="exact"/>
        <w:rPr>
          <w:rFonts w:ascii="宋体" w:hAnsi="宋体"/>
          <w:color w:val="auto"/>
          <w:sz w:val="24"/>
          <w:highlight w:val="none"/>
          <w:u w:val="none" w:color="auto"/>
        </w:rPr>
      </w:pP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5</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谈判文件的组成</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5.1谈判文件用以阐明所需货物及服务、谈判程序等。谈判文件由下述部分组成：</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（1）邀请函</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（2）谈判须知</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（3）采购内容及要求</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（4）附件－报价文件格式</w:t>
      </w:r>
    </w:p>
    <w:p>
      <w:pPr>
        <w:spacing w:line="440" w:lineRule="exact"/>
        <w:rPr>
          <w:rFonts w:ascii="宋体" w:hAnsi="宋体"/>
          <w:color w:val="auto"/>
          <w:sz w:val="24"/>
          <w:highlight w:val="none"/>
          <w:u w:val="none" w:color="auto"/>
        </w:rPr>
      </w:pPr>
    </w:p>
    <w:p>
      <w:pPr>
        <w:spacing w:line="44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C  报价文件的编写</w:t>
      </w:r>
    </w:p>
    <w:p>
      <w:pPr>
        <w:spacing w:line="440" w:lineRule="exact"/>
        <w:rPr>
          <w:rFonts w:ascii="宋体" w:hAnsi="宋体"/>
          <w:color w:val="auto"/>
          <w:sz w:val="24"/>
          <w:highlight w:val="none"/>
          <w:u w:val="none" w:color="auto"/>
        </w:rPr>
      </w:pP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6</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要求</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7</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报价文件的组成</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7.1报价文件应包括下列部分：</w:t>
      </w:r>
    </w:p>
    <w:p>
      <w:pPr>
        <w:pStyle w:val="15"/>
        <w:spacing w:line="380" w:lineRule="exact"/>
        <w:ind w:firstLine="480"/>
        <w:jc w:val="left"/>
        <w:rPr>
          <w:rFonts w:hAnsi="宋体"/>
          <w:color w:val="auto"/>
          <w:sz w:val="24"/>
          <w:highlight w:val="none"/>
          <w:u w:val="none" w:color="auto"/>
        </w:rPr>
      </w:pPr>
      <w:r>
        <w:rPr>
          <w:rFonts w:hint="eastAsia" w:hAnsi="宋体"/>
          <w:color w:val="auto"/>
          <w:sz w:val="24"/>
          <w:highlight w:val="none"/>
          <w:u w:val="none" w:color="auto"/>
        </w:rPr>
        <w:t>（1）报价一览表</w:t>
      </w:r>
    </w:p>
    <w:p>
      <w:pPr>
        <w:pStyle w:val="15"/>
        <w:spacing w:line="380" w:lineRule="exact"/>
        <w:ind w:firstLine="480"/>
        <w:jc w:val="left"/>
        <w:rPr>
          <w:rFonts w:hAnsi="宋体"/>
          <w:color w:val="auto"/>
          <w:sz w:val="24"/>
          <w:highlight w:val="none"/>
          <w:u w:val="none" w:color="auto"/>
        </w:rPr>
      </w:pPr>
      <w:r>
        <w:rPr>
          <w:rFonts w:hint="eastAsia" w:hAnsi="宋体"/>
          <w:color w:val="auto"/>
          <w:sz w:val="24"/>
          <w:highlight w:val="none"/>
          <w:u w:val="none" w:color="auto"/>
        </w:rPr>
        <w:t>（2）</w:t>
      </w:r>
      <w:r>
        <w:rPr>
          <w:rFonts w:hAnsi="宋体"/>
          <w:color w:val="auto"/>
          <w:sz w:val="24"/>
          <w:highlight w:val="none"/>
          <w:u w:val="none" w:color="auto"/>
        </w:rPr>
        <w:t>采购内容说明</w:t>
      </w:r>
      <w:r>
        <w:rPr>
          <w:rFonts w:hint="eastAsia" w:hAnsi="宋体"/>
          <w:color w:val="auto"/>
          <w:sz w:val="24"/>
          <w:highlight w:val="none"/>
          <w:u w:val="none" w:color="auto"/>
        </w:rPr>
        <w:t>一览表</w:t>
      </w:r>
    </w:p>
    <w:p>
      <w:pPr>
        <w:pStyle w:val="15"/>
        <w:spacing w:line="380" w:lineRule="exact"/>
        <w:ind w:firstLine="480"/>
        <w:jc w:val="left"/>
        <w:rPr>
          <w:rFonts w:hAnsi="宋体"/>
          <w:color w:val="auto"/>
          <w:sz w:val="24"/>
          <w:highlight w:val="none"/>
          <w:u w:val="none" w:color="auto"/>
        </w:rPr>
      </w:pPr>
      <w:r>
        <w:rPr>
          <w:rFonts w:hint="eastAsia" w:hAnsi="宋体"/>
          <w:color w:val="auto"/>
          <w:sz w:val="24"/>
          <w:highlight w:val="none"/>
          <w:u w:val="none" w:color="auto"/>
        </w:rPr>
        <w:t>（3）报价人的资格证明文件</w:t>
      </w:r>
    </w:p>
    <w:p>
      <w:pPr>
        <w:pStyle w:val="15"/>
        <w:spacing w:line="380" w:lineRule="exact"/>
        <w:ind w:firstLine="480"/>
        <w:jc w:val="left"/>
        <w:rPr>
          <w:rFonts w:hAnsi="宋体"/>
          <w:color w:val="auto"/>
          <w:sz w:val="24"/>
          <w:highlight w:val="none"/>
          <w:u w:val="none" w:color="auto"/>
        </w:rPr>
      </w:pPr>
      <w:r>
        <w:rPr>
          <w:rFonts w:hint="eastAsia" w:hAnsi="宋体"/>
          <w:color w:val="auto"/>
          <w:sz w:val="24"/>
          <w:highlight w:val="none"/>
          <w:u w:val="none" w:color="auto"/>
        </w:rPr>
        <w:t>（4）报价人提交的其它资料</w:t>
      </w:r>
    </w:p>
    <w:p>
      <w:pPr>
        <w:pStyle w:val="15"/>
        <w:spacing w:line="440" w:lineRule="exact"/>
        <w:jc w:val="left"/>
        <w:rPr>
          <w:rFonts w:hAnsi="宋体"/>
          <w:color w:val="auto"/>
          <w:sz w:val="24"/>
          <w:highlight w:val="none"/>
          <w:u w:val="none" w:color="auto"/>
        </w:rPr>
      </w:pPr>
      <w:r>
        <w:rPr>
          <w:rFonts w:hint="eastAsia" w:hAnsi="宋体"/>
          <w:color w:val="auto"/>
          <w:sz w:val="24"/>
          <w:highlight w:val="none"/>
          <w:u w:val="none" w:color="auto"/>
        </w:rPr>
        <w:t>8</w:t>
      </w:r>
      <w:r>
        <w:rPr>
          <w:rFonts w:hAnsi="宋体"/>
          <w:color w:val="auto"/>
          <w:sz w:val="24"/>
          <w:highlight w:val="none"/>
          <w:u w:val="none" w:color="auto"/>
        </w:rPr>
        <w:t xml:space="preserve">. </w:t>
      </w:r>
      <w:r>
        <w:rPr>
          <w:rFonts w:hint="eastAsia" w:hAnsi="宋体"/>
          <w:color w:val="auto"/>
          <w:sz w:val="24"/>
          <w:highlight w:val="none"/>
          <w:u w:val="none" w:color="auto"/>
        </w:rPr>
        <w:t>报价文件有效期</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8.1报价文件从首次报价截止之日起90日历日内有效。</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w:t>
      </w:r>
    </w:p>
    <w:p>
      <w:pPr>
        <w:spacing w:line="440" w:lineRule="exact"/>
        <w:jc w:val="center"/>
        <w:rPr>
          <w:rFonts w:ascii="宋体" w:hAnsi="宋体"/>
          <w:color w:val="auto"/>
          <w:sz w:val="24"/>
          <w:highlight w:val="none"/>
          <w:u w:val="none" w:color="auto"/>
        </w:rPr>
      </w:pPr>
      <w:r>
        <w:rPr>
          <w:rFonts w:ascii="宋体" w:hAnsi="宋体"/>
          <w:color w:val="auto"/>
          <w:sz w:val="24"/>
          <w:highlight w:val="none"/>
          <w:u w:val="none" w:color="auto"/>
        </w:rPr>
        <w:t xml:space="preserve">D  </w:t>
      </w:r>
      <w:r>
        <w:rPr>
          <w:rFonts w:hint="eastAsia" w:ascii="宋体" w:hAnsi="宋体"/>
          <w:color w:val="auto"/>
          <w:sz w:val="24"/>
          <w:highlight w:val="none"/>
          <w:u w:val="none" w:color="auto"/>
        </w:rPr>
        <w:t>谈判程序</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9</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第一次报价</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9.1报价人须编制由本须知第7条规定文件组成的报价文件正本一份</w:t>
      </w:r>
      <w:r>
        <w:rPr>
          <w:rFonts w:hint="eastAsia" w:hAnsi="宋体"/>
          <w:color w:val="auto"/>
          <w:sz w:val="24"/>
          <w:highlight w:val="none"/>
          <w:u w:val="none" w:color="auto"/>
        </w:rPr>
        <w:t>。</w:t>
      </w:r>
      <w:r>
        <w:rPr>
          <w:rFonts w:hint="eastAsia" w:ascii="宋体" w:hAnsi="宋体"/>
          <w:color w:val="auto"/>
          <w:sz w:val="24"/>
          <w:highlight w:val="none"/>
          <w:u w:val="none" w:color="auto"/>
        </w:rPr>
        <w:t>报价文件应用中文书写。</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9.2报价文件应由报价人授权代表签字并加盖公章。</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9.3报价使用货币为人民币。</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9.5 第一次报价文件以书面形式密封提交。</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10．谈判</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10.4 谈判小组将邀请通过报价文件审查、且有实质性响应的报价人前来谈判。</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11</w:t>
      </w:r>
      <w:r>
        <w:rPr>
          <w:rFonts w:ascii="宋体" w:hAnsi="宋体"/>
          <w:color w:val="auto"/>
          <w:sz w:val="24"/>
          <w:highlight w:val="none"/>
          <w:u w:val="none" w:color="auto"/>
        </w:rPr>
        <w:t>.</w:t>
      </w:r>
      <w:r>
        <w:rPr>
          <w:rFonts w:hint="eastAsia" w:ascii="宋体" w:hAnsi="宋体"/>
          <w:color w:val="auto"/>
          <w:sz w:val="24"/>
          <w:highlight w:val="none"/>
          <w:u w:val="none" w:color="auto"/>
        </w:rPr>
        <w:t xml:space="preserve"> 最终报价</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11.1 谈判结束后，参加谈判的报价人应在规定时间内（具体时间另行通知）提交最终报价文件。迟到的最终报价文件将被拒绝。</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11</w:t>
      </w:r>
      <w:r>
        <w:rPr>
          <w:rFonts w:ascii="宋体" w:hAnsi="宋体"/>
          <w:color w:val="auto"/>
          <w:sz w:val="24"/>
          <w:highlight w:val="none"/>
          <w:u w:val="none" w:color="auto"/>
        </w:rPr>
        <w:t>.</w:t>
      </w:r>
      <w:r>
        <w:rPr>
          <w:rFonts w:hint="eastAsia" w:ascii="宋体" w:hAnsi="宋体"/>
          <w:color w:val="auto"/>
          <w:sz w:val="24"/>
          <w:highlight w:val="none"/>
          <w:u w:val="none" w:color="auto"/>
        </w:rPr>
        <w:t xml:space="preserve">3 最终报价文件仅以书面形式（不包括电子邮件、传真等）密封提交。  </w:t>
      </w:r>
    </w:p>
    <w:p>
      <w:pPr>
        <w:spacing w:line="440" w:lineRule="exact"/>
        <w:ind w:firstLine="240" w:firstLineChars="100"/>
        <w:rPr>
          <w:rFonts w:ascii="宋体" w:hAnsi="宋体"/>
          <w:color w:val="auto"/>
          <w:sz w:val="24"/>
          <w:highlight w:val="none"/>
          <w:u w:val="none" w:color="auto"/>
        </w:rPr>
      </w:pPr>
      <w:r>
        <w:rPr>
          <w:rFonts w:hint="eastAsia" w:ascii="宋体" w:hAnsi="宋体"/>
          <w:color w:val="auto"/>
          <w:sz w:val="24"/>
          <w:highlight w:val="none"/>
          <w:u w:val="none" w:color="auto"/>
        </w:rPr>
        <w:t>11.4报价人提交的文件将给予保密，但不退回。</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12．谈判过程评估原则及方法</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12.1对所有报价人的评估，都采用相同的程序和标准。</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12.2谈判及评估过程将严格按照谈判文件的要求和条件进行。</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12.3谈判小组将根据报价人的报价文件，经综合分析、比较，按谈判须知前附表第4项规定的办法推荐中选报价人候选人。 </w:t>
      </w:r>
    </w:p>
    <w:p>
      <w:pPr>
        <w:spacing w:line="440" w:lineRule="exact"/>
        <w:rPr>
          <w:rFonts w:ascii="宋体" w:hAnsi="宋体"/>
          <w:color w:val="auto"/>
          <w:sz w:val="24"/>
          <w:highlight w:val="none"/>
          <w:u w:val="none" w:color="auto"/>
        </w:rPr>
      </w:pPr>
    </w:p>
    <w:p>
      <w:pPr>
        <w:spacing w:line="44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E</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授予合同</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13</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授予合同的准则</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13</w:t>
      </w:r>
      <w:r>
        <w:rPr>
          <w:rFonts w:ascii="宋体" w:hAnsi="宋体"/>
          <w:color w:val="auto"/>
          <w:sz w:val="24"/>
          <w:highlight w:val="none"/>
          <w:u w:val="none" w:color="auto"/>
        </w:rPr>
        <w:t>.1</w:t>
      </w:r>
      <w:r>
        <w:rPr>
          <w:rFonts w:hint="eastAsia" w:ascii="宋体" w:hAnsi="宋体"/>
          <w:color w:val="auto"/>
          <w:sz w:val="24"/>
          <w:highlight w:val="none"/>
          <w:u w:val="none" w:color="auto"/>
        </w:rPr>
        <w:t xml:space="preserve"> 合同将授予其报价文件符合谈判文件要求，并能圆满地履行合同的、且被推荐为中选候选人的报价人。</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13.2 最低报价不是被授予合同的保证。</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w:t>
      </w:r>
      <w:r>
        <w:rPr>
          <w:rFonts w:ascii="宋体" w:hAnsi="宋体"/>
          <w:color w:val="auto"/>
          <w:sz w:val="24"/>
          <w:highlight w:val="none"/>
          <w:u w:val="none" w:color="auto"/>
        </w:rPr>
        <w:t>1</w:t>
      </w:r>
      <w:r>
        <w:rPr>
          <w:rFonts w:hint="eastAsia" w:ascii="宋体" w:hAnsi="宋体"/>
          <w:color w:val="auto"/>
          <w:sz w:val="24"/>
          <w:highlight w:val="none"/>
          <w:u w:val="none" w:color="auto"/>
        </w:rPr>
        <w:t>3</w:t>
      </w:r>
      <w:r>
        <w:rPr>
          <w:rFonts w:ascii="宋体" w:hAnsi="宋体"/>
          <w:color w:val="auto"/>
          <w:sz w:val="24"/>
          <w:highlight w:val="none"/>
          <w:u w:val="none" w:color="auto"/>
        </w:rPr>
        <w:t>.3</w:t>
      </w:r>
      <w:r>
        <w:rPr>
          <w:rFonts w:hint="eastAsia" w:ascii="宋体" w:hAnsi="宋体"/>
          <w:color w:val="auto"/>
          <w:sz w:val="24"/>
          <w:highlight w:val="none"/>
          <w:u w:val="none" w:color="auto"/>
        </w:rPr>
        <w:t xml:space="preserve"> 采购人在授予合同时有权对采购内容数量和服务予以增加或减少。</w:t>
      </w:r>
    </w:p>
    <w:p>
      <w:pPr>
        <w:spacing w:line="440" w:lineRule="exact"/>
        <w:rPr>
          <w:rFonts w:ascii="宋体" w:hAnsi="宋体"/>
          <w:color w:val="auto"/>
          <w:sz w:val="24"/>
          <w:highlight w:val="none"/>
          <w:u w:val="none" w:color="auto"/>
        </w:rPr>
      </w:pPr>
      <w:r>
        <w:rPr>
          <w:rFonts w:ascii="宋体" w:hAnsi="宋体"/>
          <w:color w:val="auto"/>
          <w:sz w:val="24"/>
          <w:highlight w:val="none"/>
          <w:u w:val="none" w:color="auto"/>
        </w:rPr>
        <w:t>1</w:t>
      </w:r>
      <w:r>
        <w:rPr>
          <w:rFonts w:hint="eastAsia" w:ascii="宋体" w:hAnsi="宋体"/>
          <w:color w:val="auto"/>
          <w:sz w:val="24"/>
          <w:highlight w:val="none"/>
          <w:u w:val="none" w:color="auto"/>
        </w:rPr>
        <w:t>4</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中选通知</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15．签订合同</w:t>
      </w:r>
    </w:p>
    <w:p>
      <w:pPr>
        <w:spacing w:line="44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15.1中选报价人须按通知书指定的时间、地点与采购人签订经济合同。</w:t>
      </w:r>
    </w:p>
    <w:p>
      <w:pPr>
        <w:spacing w:line="440" w:lineRule="exact"/>
        <w:rPr>
          <w:rFonts w:hAnsi="宋体"/>
          <w:color w:val="auto"/>
          <w:highlight w:val="none"/>
          <w:u w:val="none" w:color="auto"/>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highlight w:val="none"/>
          <w:u w:val="none" w:color="auto"/>
        </w:rPr>
        <w:t xml:space="preserve">  15.2谈判文件、中选报价人的报价文件及其澄清文件等，均为签订经济合同的依据。</w:t>
      </w:r>
      <w:bookmarkStart w:id="0" w:name="_Toc430422403"/>
      <w:bookmarkStart w:id="1" w:name="_Toc430490647"/>
      <w:bookmarkStart w:id="2" w:name="_Toc430489154"/>
      <w:bookmarkStart w:id="3" w:name="_Toc430488886"/>
      <w:bookmarkStart w:id="4" w:name="_Toc415567488"/>
      <w:bookmarkStart w:id="5" w:name="_Toc430488679"/>
      <w:bookmarkStart w:id="6" w:name="_Toc430492161"/>
      <w:r>
        <w:rPr>
          <w:rFonts w:hint="eastAsia" w:hAnsi="宋体"/>
          <w:color w:val="auto"/>
          <w:highlight w:val="none"/>
          <w:u w:val="none" w:color="auto"/>
        </w:rPr>
        <w:t xml:space="preserve">      </w:t>
      </w:r>
    </w:p>
    <w:bookmarkEnd w:id="0"/>
    <w:bookmarkEnd w:id="1"/>
    <w:bookmarkEnd w:id="2"/>
    <w:bookmarkEnd w:id="3"/>
    <w:bookmarkEnd w:id="4"/>
    <w:bookmarkEnd w:id="5"/>
    <w:bookmarkEnd w:id="6"/>
    <w:p>
      <w:pPr>
        <w:jc w:val="center"/>
        <w:rPr>
          <w:rFonts w:ascii="宋体" w:hAnsi="宋体"/>
          <w:color w:val="auto"/>
          <w:sz w:val="36"/>
          <w:highlight w:val="none"/>
          <w:u w:val="none" w:color="auto"/>
        </w:rPr>
      </w:pPr>
      <w:r>
        <w:rPr>
          <w:rFonts w:hint="eastAsia" w:ascii="宋体" w:hAnsi="宋体"/>
          <w:color w:val="auto"/>
          <w:sz w:val="36"/>
          <w:highlight w:val="none"/>
          <w:u w:val="none" w:color="auto"/>
        </w:rPr>
        <w:t>三、采购内容及要求</w:t>
      </w:r>
    </w:p>
    <w:p>
      <w:pPr>
        <w:spacing w:line="460" w:lineRule="exact"/>
        <w:rPr>
          <w:rFonts w:ascii="宋体" w:hAnsi="宋体"/>
          <w:color w:val="auto"/>
          <w:sz w:val="24"/>
          <w:highlight w:val="none"/>
          <w:u w:val="none" w:color="auto"/>
        </w:rPr>
      </w:pPr>
      <w:r>
        <w:rPr>
          <w:rFonts w:ascii="宋体" w:hAnsi="宋体"/>
          <w:color w:val="auto"/>
          <w:sz w:val="24"/>
          <w:highlight w:val="none"/>
          <w:u w:val="none" w:color="auto"/>
        </w:rPr>
        <w:t>1.</w:t>
      </w:r>
      <w:r>
        <w:rPr>
          <w:rFonts w:hint="eastAsia" w:ascii="宋体" w:hAnsi="宋体"/>
          <w:color w:val="auto"/>
          <w:sz w:val="24"/>
          <w:highlight w:val="none"/>
          <w:u w:val="none" w:color="auto"/>
        </w:rPr>
        <w:t>项目概述和要求</w:t>
      </w:r>
    </w:p>
    <w:p>
      <w:pPr>
        <w:spacing w:line="460" w:lineRule="exact"/>
        <w:ind w:firstLine="448" w:firstLineChars="200"/>
        <w:rPr>
          <w:rFonts w:ascii="宋体" w:hAnsi="宋体"/>
          <w:color w:val="auto"/>
          <w:sz w:val="24"/>
          <w:highlight w:val="none"/>
          <w:u w:val="none" w:color="auto"/>
        </w:rPr>
      </w:pPr>
      <w:r>
        <w:rPr>
          <w:rFonts w:hint="eastAsia" w:ascii="宋体" w:hAnsi="宋体"/>
          <w:color w:val="auto"/>
          <w:spacing w:val="-8"/>
          <w:sz w:val="24"/>
          <w:highlight w:val="none"/>
          <w:u w:val="none" w:color="auto"/>
        </w:rPr>
        <w:t>1.1</w:t>
      </w:r>
      <w:r>
        <w:rPr>
          <w:rFonts w:hint="eastAsia" w:ascii="宋体" w:hAnsi="宋体"/>
          <w:color w:val="auto"/>
          <w:sz w:val="24"/>
          <w:highlight w:val="none"/>
          <w:u w:val="none" w:color="auto"/>
        </w:rPr>
        <w:t>本次谈判采购的内容为泉州市区九一路邮政大楼LED广告发布项目所需服务。要求报价人根据谈判文件负责泉州市区九一路邮政大楼LED广告发布等工作。</w:t>
      </w:r>
    </w:p>
    <w:p>
      <w:pPr>
        <w:spacing w:line="460" w:lineRule="exact"/>
        <w:ind w:firstLine="448" w:firstLineChars="200"/>
        <w:rPr>
          <w:rFonts w:ascii="宋体" w:hAnsi="宋体"/>
          <w:b/>
          <w:bCs/>
          <w:color w:val="auto"/>
          <w:sz w:val="24"/>
          <w:highlight w:val="none"/>
          <w:u w:val="none" w:color="auto"/>
        </w:rPr>
      </w:pPr>
      <w:r>
        <w:rPr>
          <w:rFonts w:hint="eastAsia" w:ascii="宋体" w:hAnsi="宋体"/>
          <w:color w:val="auto"/>
          <w:spacing w:val="-8"/>
          <w:sz w:val="24"/>
          <w:highlight w:val="none"/>
          <w:u w:val="none" w:color="auto"/>
        </w:rPr>
        <w:t>1.2</w:t>
      </w:r>
      <w:r>
        <w:rPr>
          <w:rFonts w:hint="eastAsia" w:ascii="宋体" w:hAnsi="宋体"/>
          <w:color w:val="auto"/>
          <w:sz w:val="24"/>
          <w:highlight w:val="none"/>
          <w:u w:val="none" w:color="auto"/>
        </w:rPr>
        <w:t>报价人对谈判文件中提出的要求，应在报价文件中逐项答复，说明是否能满足要求，提供相关服务方案内容的技术资料以及谈判文件要求提供的其它资料，以便谈判小组能对报价人所提供的服务内容做出准确判断和评估，否则将可能导致谈判小组对其做出不利于报价人的评议。</w:t>
      </w:r>
    </w:p>
    <w:p>
      <w:pPr>
        <w:spacing w:line="460" w:lineRule="exact"/>
        <w:rPr>
          <w:rFonts w:ascii="宋体" w:hAnsi="宋体"/>
          <w:color w:val="auto"/>
          <w:sz w:val="24"/>
          <w:highlight w:val="none"/>
          <w:u w:val="none" w:color="auto"/>
        </w:rPr>
      </w:pPr>
    </w:p>
    <w:p>
      <w:pPr>
        <w:numPr>
          <w:ilvl w:val="0"/>
          <w:numId w:val="1"/>
        </w:numPr>
        <w:spacing w:line="460" w:lineRule="exact"/>
        <w:rPr>
          <w:rFonts w:ascii="宋体" w:hAnsi="宋体"/>
          <w:color w:val="auto"/>
          <w:sz w:val="24"/>
          <w:highlight w:val="none"/>
          <w:u w:val="none" w:color="auto"/>
        </w:rPr>
      </w:pPr>
      <w:r>
        <w:rPr>
          <w:rFonts w:hint="eastAsia" w:ascii="宋体" w:hAnsi="宋体"/>
          <w:color w:val="auto"/>
          <w:sz w:val="24"/>
          <w:highlight w:val="none"/>
          <w:u w:val="none" w:color="auto"/>
        </w:rPr>
        <w:t>广告具体需求：</w:t>
      </w:r>
    </w:p>
    <w:tbl>
      <w:tblPr>
        <w:tblStyle w:val="22"/>
        <w:tblpPr w:leftFromText="180" w:rightFromText="180" w:vertAnchor="text" w:horzAnchor="page" w:tblpX="1650" w:tblpY="457"/>
        <w:tblOverlap w:val="never"/>
        <w:tblW w:w="8943" w:type="dxa"/>
        <w:tblInd w:w="0" w:type="dxa"/>
        <w:tblLayout w:type="autofit"/>
        <w:tblCellMar>
          <w:top w:w="0" w:type="dxa"/>
          <w:left w:w="108" w:type="dxa"/>
          <w:bottom w:w="0" w:type="dxa"/>
          <w:right w:w="108" w:type="dxa"/>
        </w:tblCellMar>
      </w:tblPr>
      <w:tblGrid>
        <w:gridCol w:w="957"/>
        <w:gridCol w:w="1746"/>
        <w:gridCol w:w="1626"/>
        <w:gridCol w:w="2307"/>
        <w:gridCol w:w="2307"/>
      </w:tblGrid>
      <w:tr>
        <w:tblPrEx>
          <w:tblCellMar>
            <w:top w:w="0" w:type="dxa"/>
            <w:left w:w="108" w:type="dxa"/>
            <w:bottom w:w="0" w:type="dxa"/>
            <w:right w:w="108" w:type="dxa"/>
          </w:tblCellMar>
        </w:tblPrEx>
        <w:trPr>
          <w:trHeight w:val="582" w:hRule="atLeast"/>
        </w:trPr>
        <w:tc>
          <w:tcPr>
            <w:tcW w:w="957" w:type="dxa"/>
            <w:tcBorders>
              <w:top w:val="single" w:color="auto" w:sz="4" w:space="0"/>
              <w:left w:val="single" w:color="auto" w:sz="4" w:space="0"/>
              <w:bottom w:val="single" w:color="auto" w:sz="4" w:space="0"/>
              <w:right w:val="single" w:color="auto" w:sz="4" w:space="0"/>
            </w:tcBorders>
            <w:shd w:val="clear" w:color="000000" w:fill="757171"/>
            <w:vAlign w:val="center"/>
          </w:tcPr>
          <w:p>
            <w:pPr>
              <w:keepNext w:val="0"/>
              <w:keepLines w:val="0"/>
              <w:widowControl/>
              <w:suppressLineNumbers w:val="0"/>
              <w:jc w:val="center"/>
              <w:textAlignment w:val="center"/>
              <w:rPr>
                <w:rFonts w:ascii="微软雅黑" w:hAnsi="微软雅黑" w:eastAsia="微软雅黑" w:cs="宋体"/>
                <w:b/>
                <w:bCs/>
                <w:color w:val="auto"/>
                <w:kern w:val="0"/>
                <w:szCs w:val="21"/>
                <w:highlight w:val="none"/>
                <w:u w:val="none" w:color="auto"/>
              </w:rPr>
            </w:pPr>
            <w:r>
              <w:rPr>
                <w:rFonts w:hint="eastAsia" w:ascii="宋体" w:hAnsi="宋体" w:eastAsia="宋体" w:cs="宋体"/>
                <w:i w:val="0"/>
                <w:iCs w:val="0"/>
                <w:color w:val="auto"/>
                <w:kern w:val="0"/>
                <w:sz w:val="22"/>
                <w:szCs w:val="22"/>
                <w:highlight w:val="none"/>
                <w:u w:val="none" w:color="auto"/>
                <w:lang w:val="en-US" w:eastAsia="zh-CN" w:bidi="ar"/>
              </w:rPr>
              <w:t>媒体位置</w:t>
            </w:r>
          </w:p>
        </w:tc>
        <w:tc>
          <w:tcPr>
            <w:tcW w:w="1746" w:type="dxa"/>
            <w:tcBorders>
              <w:top w:val="single" w:color="auto" w:sz="4" w:space="0"/>
              <w:left w:val="single" w:color="auto" w:sz="4" w:space="0"/>
              <w:bottom w:val="single" w:color="auto" w:sz="4" w:space="0"/>
              <w:right w:val="single" w:color="auto" w:sz="4" w:space="0"/>
            </w:tcBorders>
            <w:shd w:val="clear" w:color="000000" w:fill="757171"/>
            <w:vAlign w:val="center"/>
          </w:tcPr>
          <w:p>
            <w:pPr>
              <w:keepNext w:val="0"/>
              <w:keepLines w:val="0"/>
              <w:widowControl/>
              <w:suppressLineNumbers w:val="0"/>
              <w:jc w:val="center"/>
              <w:textAlignment w:val="center"/>
              <w:rPr>
                <w:rFonts w:ascii="微软雅黑" w:hAnsi="微软雅黑" w:eastAsia="微软雅黑" w:cs="宋体"/>
                <w:b/>
                <w:bCs/>
                <w:color w:val="auto"/>
                <w:kern w:val="0"/>
                <w:szCs w:val="21"/>
                <w:highlight w:val="none"/>
                <w:u w:val="none" w:color="auto"/>
              </w:rPr>
            </w:pPr>
            <w:r>
              <w:rPr>
                <w:rFonts w:hint="eastAsia" w:ascii="宋体" w:hAnsi="宋体" w:eastAsia="宋体" w:cs="宋体"/>
                <w:i w:val="0"/>
                <w:iCs w:val="0"/>
                <w:color w:val="auto"/>
                <w:kern w:val="0"/>
                <w:sz w:val="22"/>
                <w:szCs w:val="22"/>
                <w:highlight w:val="none"/>
                <w:u w:val="none" w:color="auto"/>
                <w:lang w:val="en-US" w:eastAsia="zh-CN" w:bidi="ar"/>
              </w:rPr>
              <w:t>媒体形式</w:t>
            </w:r>
          </w:p>
        </w:tc>
        <w:tc>
          <w:tcPr>
            <w:tcW w:w="1626" w:type="dxa"/>
            <w:tcBorders>
              <w:top w:val="single" w:color="auto" w:sz="4" w:space="0"/>
              <w:left w:val="nil"/>
              <w:bottom w:val="single" w:color="auto" w:sz="4" w:space="0"/>
              <w:right w:val="single" w:color="auto" w:sz="4" w:space="0"/>
            </w:tcBorders>
            <w:shd w:val="clear" w:color="000000" w:fill="757171"/>
            <w:vAlign w:val="center"/>
          </w:tcPr>
          <w:p>
            <w:pPr>
              <w:keepNext w:val="0"/>
              <w:keepLines w:val="0"/>
              <w:widowControl/>
              <w:suppressLineNumbers w:val="0"/>
              <w:jc w:val="center"/>
              <w:textAlignment w:val="center"/>
              <w:rPr>
                <w:rFonts w:ascii="微软雅黑" w:hAnsi="微软雅黑" w:eastAsia="微软雅黑" w:cs="宋体"/>
                <w:b/>
                <w:bCs/>
                <w:color w:val="auto"/>
                <w:kern w:val="0"/>
                <w:szCs w:val="21"/>
                <w:highlight w:val="none"/>
                <w:u w:val="none" w:color="auto"/>
              </w:rPr>
            </w:pPr>
            <w:r>
              <w:rPr>
                <w:rFonts w:hint="eastAsia" w:ascii="宋体" w:hAnsi="宋体" w:eastAsia="宋体" w:cs="宋体"/>
                <w:i w:val="0"/>
                <w:iCs w:val="0"/>
                <w:color w:val="auto"/>
                <w:kern w:val="0"/>
                <w:sz w:val="22"/>
                <w:szCs w:val="22"/>
                <w:highlight w:val="none"/>
                <w:u w:val="none" w:color="auto"/>
                <w:lang w:val="en-US" w:eastAsia="zh-CN" w:bidi="ar"/>
              </w:rPr>
              <w:t>媒体尺寸</w:t>
            </w:r>
          </w:p>
        </w:tc>
        <w:tc>
          <w:tcPr>
            <w:tcW w:w="2307" w:type="dxa"/>
            <w:tcBorders>
              <w:top w:val="single" w:color="auto" w:sz="4" w:space="0"/>
              <w:left w:val="nil"/>
              <w:bottom w:val="single" w:color="auto" w:sz="4" w:space="0"/>
              <w:right w:val="single" w:color="auto" w:sz="4" w:space="0"/>
            </w:tcBorders>
            <w:shd w:val="clear" w:color="000000" w:fill="757171"/>
            <w:vAlign w:val="center"/>
          </w:tcPr>
          <w:p>
            <w:pPr>
              <w:keepNext w:val="0"/>
              <w:keepLines w:val="0"/>
              <w:widowControl/>
              <w:suppressLineNumbers w:val="0"/>
              <w:jc w:val="center"/>
              <w:textAlignment w:val="center"/>
              <w:rPr>
                <w:rFonts w:ascii="微软雅黑" w:hAnsi="微软雅黑" w:eastAsia="微软雅黑" w:cs="宋体"/>
                <w:b/>
                <w:bCs/>
                <w:color w:val="auto"/>
                <w:kern w:val="0"/>
                <w:szCs w:val="21"/>
                <w:highlight w:val="none"/>
                <w:u w:val="none" w:color="auto"/>
              </w:rPr>
            </w:pPr>
            <w:r>
              <w:rPr>
                <w:rFonts w:hint="eastAsia" w:ascii="宋体" w:hAnsi="宋体" w:eastAsia="宋体" w:cs="宋体"/>
                <w:i w:val="0"/>
                <w:iCs w:val="0"/>
                <w:color w:val="auto"/>
                <w:kern w:val="0"/>
                <w:sz w:val="22"/>
                <w:szCs w:val="22"/>
                <w:highlight w:val="none"/>
                <w:u w:val="none" w:color="auto"/>
                <w:lang w:val="en-US" w:eastAsia="zh-CN" w:bidi="ar"/>
              </w:rPr>
              <w:t>发布频次</w:t>
            </w:r>
          </w:p>
        </w:tc>
        <w:tc>
          <w:tcPr>
            <w:tcW w:w="2307" w:type="dxa"/>
            <w:tcBorders>
              <w:top w:val="single" w:color="auto" w:sz="4" w:space="0"/>
              <w:left w:val="nil"/>
              <w:bottom w:val="single" w:color="auto" w:sz="4" w:space="0"/>
              <w:right w:val="single" w:color="auto" w:sz="4" w:space="0"/>
            </w:tcBorders>
            <w:shd w:val="clear" w:color="000000" w:fill="75717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color="auto"/>
                <w:lang w:val="en-US" w:eastAsia="zh-CN" w:bidi="ar"/>
              </w:rPr>
            </w:pPr>
            <w:r>
              <w:rPr>
                <w:rFonts w:hint="eastAsia" w:ascii="宋体" w:hAnsi="宋体" w:cs="宋体"/>
                <w:i w:val="0"/>
                <w:iCs w:val="0"/>
                <w:color w:val="auto"/>
                <w:kern w:val="0"/>
                <w:sz w:val="22"/>
                <w:szCs w:val="22"/>
                <w:highlight w:val="none"/>
                <w:u w:val="none" w:color="auto"/>
                <w:lang w:val="en-US" w:eastAsia="zh-CN" w:bidi="ar"/>
              </w:rPr>
              <w:t>发布期</w:t>
            </w:r>
          </w:p>
        </w:tc>
      </w:tr>
      <w:tr>
        <w:tblPrEx>
          <w:tblCellMar>
            <w:top w:w="0" w:type="dxa"/>
            <w:left w:w="108" w:type="dxa"/>
            <w:bottom w:w="0" w:type="dxa"/>
            <w:right w:w="108" w:type="dxa"/>
          </w:tblCellMar>
        </w:tblPrEx>
        <w:trPr>
          <w:trHeight w:val="900" w:hRule="atLeast"/>
        </w:trPr>
        <w:tc>
          <w:tcPr>
            <w:tcW w:w="957"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微软雅黑" w:hAnsi="微软雅黑" w:eastAsia="微软雅黑" w:cs="宋体"/>
                <w:color w:val="auto"/>
                <w:kern w:val="0"/>
                <w:szCs w:val="21"/>
                <w:highlight w:val="none"/>
                <w:u w:val="none" w:color="auto"/>
              </w:rPr>
            </w:pPr>
            <w:r>
              <w:rPr>
                <w:rFonts w:hint="eastAsia" w:ascii="宋体" w:hAnsi="宋体" w:eastAsia="宋体" w:cs="宋体"/>
                <w:i w:val="0"/>
                <w:iCs w:val="0"/>
                <w:color w:val="auto"/>
                <w:kern w:val="0"/>
                <w:sz w:val="22"/>
                <w:szCs w:val="22"/>
                <w:highlight w:val="none"/>
                <w:u w:val="none" w:color="auto"/>
                <w:lang w:val="en-US" w:eastAsia="zh-CN" w:bidi="ar"/>
              </w:rPr>
              <w:t>九一路邮政大楼</w:t>
            </w:r>
          </w:p>
        </w:tc>
        <w:tc>
          <w:tcPr>
            <w:tcW w:w="174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宋体"/>
                <w:color w:val="auto"/>
                <w:kern w:val="0"/>
                <w:szCs w:val="21"/>
                <w:highlight w:val="none"/>
                <w:u w:val="none" w:color="auto"/>
                <w:lang w:eastAsia="zh-CN"/>
              </w:rPr>
            </w:pPr>
            <w:r>
              <w:rPr>
                <w:rFonts w:hint="eastAsia" w:ascii="宋体" w:hAnsi="宋体" w:eastAsia="宋体" w:cs="宋体"/>
                <w:i w:val="0"/>
                <w:iCs w:val="0"/>
                <w:color w:val="auto"/>
                <w:kern w:val="0"/>
                <w:sz w:val="22"/>
                <w:szCs w:val="22"/>
                <w:highlight w:val="none"/>
                <w:u w:val="none" w:color="auto"/>
                <w:lang w:val="en-US" w:eastAsia="zh-CN" w:bidi="ar"/>
              </w:rPr>
              <w:t>户外LED大屏</w:t>
            </w:r>
          </w:p>
        </w:tc>
        <w:tc>
          <w:tcPr>
            <w:tcW w:w="16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微软雅黑" w:hAnsi="微软雅黑" w:eastAsia="微软雅黑" w:cs="宋体"/>
                <w:color w:val="auto"/>
                <w:kern w:val="0"/>
                <w:szCs w:val="21"/>
                <w:highlight w:val="none"/>
                <w:u w:val="none" w:color="auto"/>
              </w:rPr>
            </w:pPr>
            <w:r>
              <w:rPr>
                <w:rFonts w:hint="eastAsia" w:ascii="宋体" w:hAnsi="宋体" w:eastAsia="宋体" w:cs="宋体"/>
                <w:i w:val="0"/>
                <w:iCs w:val="0"/>
                <w:color w:val="auto"/>
                <w:kern w:val="0"/>
                <w:sz w:val="22"/>
                <w:szCs w:val="22"/>
                <w:highlight w:val="none"/>
                <w:u w:val="none" w:color="auto"/>
                <w:lang w:val="en-US" w:eastAsia="zh-CN" w:bidi="ar"/>
              </w:rPr>
              <w:t>23.04X7.68M</w:t>
            </w:r>
          </w:p>
        </w:tc>
        <w:tc>
          <w:tcPr>
            <w:tcW w:w="230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微软雅黑" w:hAnsi="微软雅黑" w:eastAsia="微软雅黑" w:cs="宋体"/>
                <w:color w:val="auto"/>
                <w:kern w:val="0"/>
                <w:szCs w:val="21"/>
                <w:highlight w:val="none"/>
                <w:u w:val="none" w:color="auto"/>
                <w:lang w:val="en-US"/>
              </w:rPr>
            </w:pPr>
            <w:r>
              <w:rPr>
                <w:rFonts w:hint="eastAsia" w:ascii="宋体" w:hAnsi="宋体" w:eastAsia="宋体" w:cs="宋体"/>
                <w:i w:val="0"/>
                <w:iCs w:val="0"/>
                <w:color w:val="auto"/>
                <w:kern w:val="0"/>
                <w:sz w:val="22"/>
                <w:szCs w:val="22"/>
                <w:highlight w:val="none"/>
                <w:u w:val="none" w:color="auto"/>
                <w:lang w:val="en-US" w:eastAsia="zh-CN" w:bidi="ar"/>
              </w:rPr>
              <w:t>15秒</w:t>
            </w:r>
            <w:r>
              <w:rPr>
                <w:rFonts w:hint="eastAsia" w:ascii="宋体" w:hAnsi="宋体" w:cs="宋体"/>
                <w:i w:val="0"/>
                <w:iCs w:val="0"/>
                <w:color w:val="auto"/>
                <w:kern w:val="0"/>
                <w:sz w:val="22"/>
                <w:szCs w:val="22"/>
                <w:highlight w:val="none"/>
                <w:u w:val="none" w:color="auto"/>
                <w:lang w:val="en-US" w:eastAsia="zh-CN" w:bidi="ar"/>
              </w:rPr>
              <w:t>/次，</w:t>
            </w:r>
            <w:r>
              <w:rPr>
                <w:rFonts w:hint="eastAsia" w:ascii="宋体" w:hAnsi="宋体" w:eastAsia="宋体" w:cs="宋体"/>
                <w:i w:val="0"/>
                <w:iCs w:val="0"/>
                <w:color w:val="auto"/>
                <w:kern w:val="0"/>
                <w:sz w:val="22"/>
                <w:szCs w:val="22"/>
                <w:highlight w:val="none"/>
                <w:u w:val="none" w:color="auto"/>
                <w:lang w:val="en-US" w:eastAsia="zh-CN" w:bidi="ar"/>
              </w:rPr>
              <w:t>120次</w:t>
            </w:r>
            <w:r>
              <w:rPr>
                <w:rFonts w:hint="eastAsia" w:ascii="宋体" w:hAnsi="宋体" w:cs="宋体"/>
                <w:i w:val="0"/>
                <w:iCs w:val="0"/>
                <w:color w:val="auto"/>
                <w:kern w:val="0"/>
                <w:sz w:val="22"/>
                <w:szCs w:val="22"/>
                <w:highlight w:val="none"/>
                <w:u w:val="none" w:color="auto"/>
                <w:lang w:val="en-US" w:eastAsia="zh-CN" w:bidi="ar"/>
              </w:rPr>
              <w:t>/天</w:t>
            </w:r>
          </w:p>
        </w:tc>
        <w:tc>
          <w:tcPr>
            <w:tcW w:w="230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color="auto"/>
                <w:lang w:val="en-US" w:eastAsia="zh-CN" w:bidi="ar"/>
              </w:rPr>
            </w:pPr>
            <w:r>
              <w:rPr>
                <w:rFonts w:hint="eastAsia" w:ascii="宋体" w:hAnsi="宋体" w:cs="宋体"/>
                <w:i w:val="0"/>
                <w:iCs w:val="0"/>
                <w:color w:val="auto"/>
                <w:kern w:val="0"/>
                <w:sz w:val="22"/>
                <w:szCs w:val="22"/>
                <w:highlight w:val="none"/>
                <w:u w:val="none" w:color="auto"/>
                <w:lang w:val="en-US" w:eastAsia="zh-CN" w:bidi="ar"/>
              </w:rPr>
              <w:t>3个月</w:t>
            </w:r>
          </w:p>
        </w:tc>
      </w:tr>
    </w:tbl>
    <w:p>
      <w:pPr>
        <w:pStyle w:val="16"/>
        <w:spacing w:line="440" w:lineRule="exact"/>
        <w:rPr>
          <w:rFonts w:hAnsi="Times New Roman"/>
          <w:color w:val="auto"/>
          <w:sz w:val="24"/>
          <w:highlight w:val="none"/>
          <w:u w:val="none" w:color="auto"/>
        </w:rPr>
      </w:pPr>
    </w:p>
    <w:p>
      <w:pPr>
        <w:pStyle w:val="16"/>
        <w:widowControl w:val="0"/>
        <w:numPr>
          <w:ilvl w:val="0"/>
          <w:numId w:val="0"/>
        </w:numPr>
        <w:tabs>
          <w:tab w:val="left" w:pos="312"/>
        </w:tabs>
        <w:spacing w:line="440" w:lineRule="exact"/>
        <w:jc w:val="both"/>
        <w:rPr>
          <w:rFonts w:hAnsi="Times New Roman"/>
          <w:b/>
          <w:color w:val="auto"/>
          <w:sz w:val="24"/>
          <w:highlight w:val="none"/>
          <w:u w:val="none" w:color="auto"/>
        </w:rPr>
      </w:pPr>
    </w:p>
    <w:p>
      <w:pPr>
        <w:tabs>
          <w:tab w:val="left" w:pos="360"/>
        </w:tabs>
        <w:spacing w:line="440" w:lineRule="exact"/>
        <w:rPr>
          <w:rFonts w:hint="default" w:ascii="宋体" w:hAnsi="宋体" w:eastAsia="宋体"/>
          <w:b/>
          <w:bCs/>
          <w:color w:val="auto"/>
          <w:sz w:val="24"/>
          <w:highlight w:val="none"/>
          <w:u w:val="none" w:color="auto"/>
          <w:lang w:val="en-US" w:eastAsia="zh-CN"/>
        </w:rPr>
      </w:pPr>
      <w:r>
        <w:rPr>
          <w:rFonts w:hint="eastAsia" w:ascii="宋体" w:hAnsi="宋体"/>
          <w:b/>
          <w:bCs/>
          <w:color w:val="auto"/>
          <w:sz w:val="24"/>
          <w:highlight w:val="none"/>
          <w:u w:val="none" w:color="auto"/>
          <w:lang w:val="en-US" w:eastAsia="zh-CN"/>
        </w:rPr>
        <w:t>3.验收要求</w:t>
      </w:r>
    </w:p>
    <w:p>
      <w:pPr>
        <w:tabs>
          <w:tab w:val="left" w:pos="360"/>
        </w:tabs>
        <w:spacing w:line="440" w:lineRule="exact"/>
        <w:ind w:firstLine="480" w:firstLineChars="200"/>
        <w:rPr>
          <w:rFonts w:ascii="宋体" w:hAnsi="宋体"/>
          <w:color w:val="auto"/>
          <w:sz w:val="24"/>
          <w:highlight w:val="none"/>
          <w:u w:val="none" w:color="auto"/>
        </w:rPr>
      </w:pPr>
      <w:r>
        <w:rPr>
          <w:rFonts w:hint="eastAsia" w:ascii="宋体" w:hAnsi="宋体"/>
          <w:color w:val="auto"/>
          <w:sz w:val="24"/>
          <w:highlight w:val="none"/>
          <w:u w:val="none" w:color="auto"/>
        </w:rPr>
        <w:t>验收：广告投播后中选方需提供相关刊播证明。</w:t>
      </w:r>
    </w:p>
    <w:p>
      <w:pPr>
        <w:pStyle w:val="16"/>
        <w:spacing w:line="440" w:lineRule="exact"/>
        <w:rPr>
          <w:b/>
          <w:color w:val="auto"/>
          <w:sz w:val="24"/>
          <w:highlight w:val="none"/>
          <w:u w:val="none" w:color="auto"/>
        </w:rPr>
      </w:pPr>
      <w:r>
        <w:rPr>
          <w:rFonts w:hint="eastAsia" w:hAnsi="Times New Roman"/>
          <w:b/>
          <w:color w:val="auto"/>
          <w:sz w:val="24"/>
          <w:highlight w:val="none"/>
          <w:u w:val="none" w:color="auto"/>
        </w:rPr>
        <w:t>4</w:t>
      </w:r>
      <w:r>
        <w:rPr>
          <w:rFonts w:hAnsi="Times New Roman"/>
          <w:b/>
          <w:color w:val="auto"/>
          <w:sz w:val="24"/>
          <w:highlight w:val="none"/>
          <w:u w:val="none" w:color="auto"/>
        </w:rPr>
        <w:t xml:space="preserve">. </w:t>
      </w:r>
      <w:r>
        <w:rPr>
          <w:rFonts w:hint="eastAsia"/>
          <w:b/>
          <w:color w:val="auto"/>
          <w:sz w:val="24"/>
          <w:highlight w:val="none"/>
          <w:u w:val="none" w:color="auto"/>
        </w:rPr>
        <w:t>其它要求</w:t>
      </w:r>
    </w:p>
    <w:p>
      <w:pPr>
        <w:spacing w:line="440" w:lineRule="exact"/>
        <w:ind w:firstLine="480"/>
        <w:rPr>
          <w:rFonts w:ascii="宋体" w:hAnsi="宋体"/>
          <w:color w:val="auto"/>
          <w:sz w:val="24"/>
          <w:highlight w:val="none"/>
          <w:u w:val="none" w:color="auto"/>
        </w:rPr>
      </w:pPr>
      <w:bookmarkStart w:id="7" w:name="_Toc523651659"/>
      <w:r>
        <w:rPr>
          <w:rFonts w:hint="eastAsia" w:ascii="宋体" w:hAnsi="宋体"/>
          <w:color w:val="auto"/>
          <w:sz w:val="24"/>
          <w:highlight w:val="none"/>
          <w:u w:val="none" w:color="auto"/>
        </w:rPr>
        <w:t>4.1本项目不允许中选人以任何名义和理由进行转包，如有发现，采购人有权单方中止合同，且报价人必须赔偿由此给采购人带来的一切损失。</w:t>
      </w:r>
    </w:p>
    <w:p>
      <w:pPr>
        <w:spacing w:line="440" w:lineRule="exact"/>
        <w:ind w:firstLine="480"/>
        <w:rPr>
          <w:rFonts w:ascii="宋体" w:hAnsi="宋体"/>
          <w:color w:val="auto"/>
          <w:sz w:val="24"/>
          <w:highlight w:val="none"/>
          <w:u w:val="none" w:color="auto"/>
        </w:rPr>
      </w:pPr>
      <w:r>
        <w:rPr>
          <w:rFonts w:hint="eastAsia" w:ascii="宋体" w:hAnsi="宋体"/>
          <w:color w:val="auto"/>
          <w:sz w:val="24"/>
          <w:highlight w:val="none"/>
          <w:u w:val="none" w:color="auto"/>
        </w:rPr>
        <w:t>4.2本谈判文件中所发生的一切费用均包含在报价总价中。</w:t>
      </w:r>
    </w:p>
    <w:p>
      <w:pPr>
        <w:spacing w:line="440" w:lineRule="exact"/>
        <w:ind w:firstLine="480"/>
        <w:rPr>
          <w:rFonts w:ascii="宋体" w:hAnsi="宋体"/>
          <w:color w:val="auto"/>
          <w:sz w:val="24"/>
          <w:highlight w:val="none"/>
          <w:u w:val="none" w:color="auto"/>
        </w:rPr>
      </w:pPr>
      <w:r>
        <w:rPr>
          <w:rFonts w:hint="eastAsia" w:ascii="宋体" w:hAnsi="宋体"/>
          <w:color w:val="auto"/>
          <w:sz w:val="24"/>
          <w:highlight w:val="none"/>
          <w:u w:val="none" w:color="auto"/>
        </w:rPr>
        <w:t>4.3采购人在授予合同时有权对本谈判项目的服务范围和数量进行部分适当调整。</w:t>
      </w:r>
    </w:p>
    <w:p>
      <w:pPr>
        <w:spacing w:line="440" w:lineRule="exact"/>
        <w:ind w:firstLine="480"/>
        <w:rPr>
          <w:rFonts w:ascii="宋体" w:hAnsi="宋体"/>
          <w:color w:val="auto"/>
          <w:sz w:val="24"/>
          <w:highlight w:val="none"/>
          <w:u w:val="none" w:color="auto"/>
        </w:rPr>
      </w:pPr>
      <w:r>
        <w:rPr>
          <w:rFonts w:hint="eastAsia" w:ascii="宋体" w:hAnsi="宋体"/>
          <w:color w:val="auto"/>
          <w:sz w:val="24"/>
          <w:highlight w:val="none"/>
          <w:u w:val="none" w:color="auto"/>
        </w:rPr>
        <w:t>4.4报价人应保证采购人不受到第三方关于侵犯版权和专利权的指控，任何第三方如果提出指控，报价人应与第三方交涉，承担可能发生的一切法律责任、费用和后果，并赔偿采购人的损失。</w:t>
      </w:r>
    </w:p>
    <w:p>
      <w:pPr>
        <w:spacing w:line="440" w:lineRule="exact"/>
        <w:ind w:firstLine="480"/>
        <w:rPr>
          <w:rFonts w:ascii="宋体" w:hAnsi="宋体"/>
          <w:color w:val="auto"/>
          <w:sz w:val="24"/>
          <w:highlight w:val="none"/>
          <w:u w:val="none" w:color="auto"/>
        </w:rPr>
      </w:pPr>
      <w:r>
        <w:rPr>
          <w:rFonts w:hint="eastAsia" w:ascii="宋体" w:hAnsi="宋体"/>
          <w:color w:val="auto"/>
          <w:sz w:val="24"/>
          <w:highlight w:val="none"/>
          <w:u w:val="none" w:color="auto"/>
        </w:rPr>
        <w:t>4.5安全责任：中选人的所有安全事故责任、产品的知识产权侵权责任及费用一律由中选人负责。</w:t>
      </w:r>
    </w:p>
    <w:p>
      <w:pPr>
        <w:pStyle w:val="39"/>
        <w:autoSpaceDE/>
        <w:autoSpaceDN/>
        <w:adjustRightInd/>
        <w:spacing w:before="0" w:after="0" w:line="440" w:lineRule="exact"/>
        <w:rPr>
          <w:rFonts w:ascii="宋体" w:hAnsi="宋体"/>
          <w:color w:val="auto"/>
          <w:kern w:val="2"/>
          <w:szCs w:val="24"/>
          <w:highlight w:val="none"/>
          <w:u w:val="none" w:color="auto"/>
        </w:rPr>
      </w:pPr>
      <w:r>
        <w:rPr>
          <w:rFonts w:hint="eastAsia" w:ascii="宋体" w:hAnsi="宋体"/>
          <w:color w:val="auto"/>
          <w:kern w:val="2"/>
          <w:szCs w:val="24"/>
          <w:highlight w:val="none"/>
          <w:u w:val="none" w:color="auto"/>
        </w:rPr>
        <w:t>5.合同付款方式与条件</w:t>
      </w:r>
    </w:p>
    <w:p>
      <w:pPr>
        <w:pStyle w:val="39"/>
        <w:autoSpaceDE/>
        <w:autoSpaceDN/>
        <w:adjustRightInd/>
        <w:spacing w:before="0" w:after="0" w:line="440" w:lineRule="exact"/>
        <w:rPr>
          <w:rFonts w:ascii="宋体" w:hAnsi="宋体"/>
          <w:b w:val="0"/>
          <w:color w:val="auto"/>
          <w:kern w:val="2"/>
          <w:szCs w:val="24"/>
          <w:highlight w:val="none"/>
          <w:u w:val="none" w:color="auto"/>
        </w:rPr>
      </w:pPr>
      <w:r>
        <w:rPr>
          <w:rFonts w:hint="eastAsia" w:ascii="宋体" w:hAnsi="宋体"/>
          <w:b w:val="0"/>
          <w:color w:val="auto"/>
          <w:kern w:val="2"/>
          <w:szCs w:val="24"/>
          <w:highlight w:val="none"/>
          <w:u w:val="none" w:color="auto"/>
        </w:rPr>
        <w:t>在中选人无违约的前提下，采购人支付方式为：</w:t>
      </w:r>
      <w:bookmarkEnd w:id="7"/>
    </w:p>
    <w:p>
      <w:pPr>
        <w:pStyle w:val="39"/>
        <w:autoSpaceDE/>
        <w:autoSpaceDN/>
        <w:adjustRightInd/>
        <w:spacing w:before="0" w:after="0" w:line="440" w:lineRule="exact"/>
        <w:ind w:firstLine="480" w:firstLineChars="200"/>
        <w:rPr>
          <w:rFonts w:ascii="宋体" w:hAnsi="宋体" w:cs="楷体"/>
          <w:b w:val="0"/>
          <w:bCs/>
          <w:color w:val="auto"/>
          <w:szCs w:val="24"/>
          <w:highlight w:val="none"/>
          <w:u w:val="none" w:color="auto"/>
        </w:rPr>
      </w:pPr>
      <w:r>
        <w:rPr>
          <w:rFonts w:hint="eastAsia" w:ascii="宋体" w:hAnsi="宋体" w:cs="楷体"/>
          <w:b w:val="0"/>
          <w:bCs/>
          <w:color w:val="auto"/>
          <w:szCs w:val="24"/>
          <w:highlight w:val="none"/>
          <w:u w:val="none" w:color="auto"/>
          <w:lang w:val="en-US" w:eastAsia="zh-CN"/>
        </w:rPr>
        <w:t>合同签订后，</w:t>
      </w:r>
      <w:r>
        <w:rPr>
          <w:rFonts w:hint="eastAsia" w:ascii="宋体" w:hAnsi="宋体" w:cs="楷体"/>
          <w:b w:val="0"/>
          <w:bCs/>
          <w:color w:val="auto"/>
          <w:szCs w:val="24"/>
          <w:highlight w:val="none"/>
          <w:u w:val="none" w:color="auto"/>
          <w:lang w:val="en-US" w:eastAsia="zh-CN"/>
        </w:rPr>
        <w:t>采购人在收到</w:t>
      </w:r>
      <w:r>
        <w:rPr>
          <w:rFonts w:hint="eastAsia" w:ascii="宋体" w:hAnsi="宋体" w:cs="楷体"/>
          <w:b w:val="0"/>
          <w:bCs/>
          <w:color w:val="auto"/>
          <w:szCs w:val="24"/>
          <w:highlight w:val="none"/>
          <w:u w:val="none" w:color="auto"/>
          <w:lang w:val="en-US" w:eastAsia="zh-CN"/>
        </w:rPr>
        <w:t>中选人提供的增值税专用发票后30个工作日内支付合同总价款的80%，广告投放结束后，采购人在收到中选人提供的增值税专用发票后30个工作日内支付合同总价款的20%</w:t>
      </w:r>
      <w:r>
        <w:rPr>
          <w:rFonts w:hint="eastAsia" w:ascii="宋体" w:hAnsi="宋体" w:cs="楷体"/>
          <w:b w:val="0"/>
          <w:bCs/>
          <w:color w:val="auto"/>
          <w:szCs w:val="24"/>
          <w:highlight w:val="none"/>
          <w:u w:val="none" w:color="auto"/>
        </w:rPr>
        <w:t>。</w:t>
      </w:r>
    </w:p>
    <w:p>
      <w:pPr>
        <w:rPr>
          <w:rFonts w:ascii="宋体" w:hAnsi="宋体" w:cs="楷体"/>
          <w:color w:val="auto"/>
          <w:kern w:val="0"/>
          <w:sz w:val="24"/>
          <w:szCs w:val="24"/>
          <w:highlight w:val="none"/>
          <w:u w:val="none" w:color="auto"/>
        </w:rPr>
      </w:pPr>
      <w:r>
        <w:rPr>
          <w:rFonts w:ascii="宋体" w:hAnsi="宋体" w:cs="楷体"/>
          <w:color w:val="auto"/>
          <w:kern w:val="0"/>
          <w:sz w:val="24"/>
          <w:szCs w:val="24"/>
          <w:highlight w:val="none"/>
          <w:u w:val="none" w:color="auto"/>
        </w:rPr>
        <w:br w:type="page"/>
      </w:r>
    </w:p>
    <w:p>
      <w:pPr>
        <w:jc w:val="center"/>
        <w:rPr>
          <w:rFonts w:ascii="宋体" w:hAnsi="宋体"/>
          <w:b/>
          <w:color w:val="auto"/>
          <w:sz w:val="36"/>
          <w:szCs w:val="24"/>
          <w:highlight w:val="none"/>
          <w:u w:val="none" w:color="auto"/>
        </w:rPr>
      </w:pPr>
      <w:r>
        <w:rPr>
          <w:rFonts w:ascii="Times New Roman" w:hAnsi="宋体"/>
          <w:b/>
          <w:color w:val="auto"/>
          <w:sz w:val="36"/>
          <w:szCs w:val="24"/>
          <w:highlight w:val="none"/>
          <w:u w:val="none" w:color="auto"/>
        </w:rPr>
        <w:t>四、</w:t>
      </w:r>
      <w:r>
        <w:rPr>
          <w:rFonts w:hint="eastAsia" w:ascii="宋体" w:hAnsi="宋体"/>
          <w:b/>
          <w:color w:val="auto"/>
          <w:sz w:val="36"/>
          <w:szCs w:val="24"/>
          <w:highlight w:val="none"/>
          <w:u w:val="none" w:color="auto"/>
        </w:rPr>
        <w:t>合同主要条款</w:t>
      </w:r>
    </w:p>
    <w:p>
      <w:pPr>
        <w:widowControl/>
        <w:spacing w:line="432" w:lineRule="auto"/>
        <w:ind w:firstLine="480"/>
        <w:jc w:val="center"/>
        <w:rPr>
          <w:rFonts w:ascii="宋体" w:cs="宋体"/>
          <w:b/>
          <w:color w:val="auto"/>
          <w:kern w:val="0"/>
          <w:sz w:val="32"/>
          <w:szCs w:val="32"/>
          <w:highlight w:val="none"/>
          <w:u w:val="none" w:color="auto"/>
        </w:rPr>
      </w:pPr>
      <w:r>
        <w:rPr>
          <w:rFonts w:ascii="宋体" w:hAnsi="宋体" w:cs="宋体"/>
          <w:b/>
          <w:color w:val="auto"/>
          <w:kern w:val="0"/>
          <w:sz w:val="32"/>
          <w:szCs w:val="32"/>
          <w:highlight w:val="none"/>
          <w:u w:val="none" w:color="auto"/>
        </w:rPr>
        <w:t>LED</w:t>
      </w:r>
      <w:r>
        <w:rPr>
          <w:rFonts w:hint="eastAsia" w:ascii="宋体" w:hAnsi="宋体" w:cs="宋体"/>
          <w:b/>
          <w:color w:val="auto"/>
          <w:kern w:val="0"/>
          <w:sz w:val="32"/>
          <w:szCs w:val="32"/>
          <w:highlight w:val="none"/>
          <w:u w:val="none" w:color="auto"/>
        </w:rPr>
        <w:t>显示屏户外媒体广告发布合同</w:t>
      </w:r>
    </w:p>
    <w:p>
      <w:pPr>
        <w:widowControl/>
        <w:wordWrap w:val="0"/>
        <w:spacing w:line="360" w:lineRule="auto"/>
        <w:jc w:val="left"/>
        <w:rPr>
          <w:rFonts w:hint="default" w:ascii="宋体" w:hAnsi="宋体" w:eastAsia="宋体" w:cs="宋体"/>
          <w:color w:val="auto"/>
          <w:kern w:val="0"/>
          <w:szCs w:val="21"/>
          <w:highlight w:val="none"/>
          <w:u w:val="none" w:color="auto"/>
          <w:lang w:val="en-US" w:eastAsia="zh-CN"/>
        </w:rPr>
      </w:pPr>
      <w:r>
        <w:rPr>
          <w:rFonts w:hint="eastAsia" w:ascii="宋体" w:hAnsi="宋体" w:cs="宋体"/>
          <w:color w:val="auto"/>
          <w:kern w:val="0"/>
          <w:szCs w:val="21"/>
          <w:highlight w:val="none"/>
          <w:u w:val="none" w:color="auto"/>
        </w:rPr>
        <w:t xml:space="preserve">                                                        合同编号  </w:t>
      </w:r>
      <w:r>
        <w:rPr>
          <w:rFonts w:hint="eastAsia" w:ascii="宋体" w:hAnsi="宋体" w:cs="宋体"/>
          <w:color w:val="auto"/>
          <w:kern w:val="0"/>
          <w:szCs w:val="21"/>
          <w:highlight w:val="none"/>
          <w:u w:val="none" w:color="auto"/>
          <w:lang w:val="en-US" w:eastAsia="zh-CN"/>
        </w:rPr>
        <w:t xml:space="preserve">            </w:t>
      </w:r>
    </w:p>
    <w:p>
      <w:pPr>
        <w:widowControl/>
        <w:tabs>
          <w:tab w:val="left" w:pos="720"/>
        </w:tabs>
        <w:spacing w:before="210"/>
        <w:rPr>
          <w:rFonts w:hint="eastAsia" w:ascii="宋体" w:hAnsi="宋体" w:eastAsia="宋体" w:cs="宋体"/>
          <w:b/>
          <w:color w:val="auto"/>
          <w:kern w:val="0"/>
          <w:szCs w:val="21"/>
          <w:highlight w:val="none"/>
          <w:u w:val="none" w:color="auto"/>
          <w:lang w:val="en-US" w:eastAsia="zh-CN"/>
        </w:rPr>
      </w:pPr>
      <w:r>
        <w:rPr>
          <w:rFonts w:hint="eastAsia" w:ascii="宋体" w:hAnsi="宋体" w:cs="宋体"/>
          <w:b/>
          <w:color w:val="auto"/>
          <w:kern w:val="0"/>
          <w:szCs w:val="21"/>
          <w:highlight w:val="none"/>
          <w:u w:val="none" w:color="auto"/>
        </w:rPr>
        <w:t xml:space="preserve">    甲方（委托方）：</w:t>
      </w:r>
    </w:p>
    <w:p>
      <w:pPr>
        <w:widowControl/>
        <w:wordWrap w:val="0"/>
        <w:spacing w:line="360" w:lineRule="auto"/>
        <w:ind w:firstLine="480"/>
        <w:jc w:val="left"/>
        <w:rPr>
          <w:rFonts w:hint="eastAsia" w:ascii="宋体" w:hAnsi="宋体"/>
          <w:b/>
          <w:color w:val="auto"/>
          <w:szCs w:val="21"/>
          <w:highlight w:val="none"/>
          <w:u w:val="none" w:color="auto"/>
        </w:rPr>
      </w:pPr>
      <w:r>
        <w:rPr>
          <w:rFonts w:hint="eastAsia" w:ascii="宋体" w:hAnsi="宋体"/>
          <w:b/>
          <w:color w:val="auto"/>
          <w:szCs w:val="21"/>
          <w:highlight w:val="none"/>
          <w:u w:val="none" w:color="auto"/>
        </w:rPr>
        <w:t>公司地址：</w:t>
      </w:r>
    </w:p>
    <w:p>
      <w:pPr>
        <w:widowControl/>
        <w:wordWrap w:val="0"/>
        <w:spacing w:line="360" w:lineRule="auto"/>
        <w:ind w:firstLine="480"/>
        <w:jc w:val="left"/>
        <w:rPr>
          <w:rFonts w:hint="eastAsia" w:ascii="宋体" w:hAnsi="宋体" w:cs="宋体"/>
          <w:b/>
          <w:color w:val="auto"/>
          <w:kern w:val="0"/>
          <w:szCs w:val="21"/>
          <w:highlight w:val="none"/>
          <w:u w:val="none" w:color="auto"/>
        </w:rPr>
      </w:pPr>
      <w:r>
        <w:rPr>
          <w:rFonts w:hint="eastAsia" w:ascii="宋体" w:hAnsi="宋体" w:cs="宋体"/>
          <w:b/>
          <w:color w:val="auto"/>
          <w:kern w:val="0"/>
          <w:szCs w:val="21"/>
          <w:highlight w:val="none"/>
          <w:u w:val="none" w:color="auto"/>
        </w:rPr>
        <w:t>乙方（受托方）：</w:t>
      </w:r>
    </w:p>
    <w:p>
      <w:pPr>
        <w:widowControl/>
        <w:wordWrap w:val="0"/>
        <w:spacing w:line="360" w:lineRule="auto"/>
        <w:ind w:firstLine="480"/>
        <w:jc w:val="left"/>
        <w:rPr>
          <w:rFonts w:hint="eastAsia" w:ascii="宋体" w:hAnsi="宋体"/>
          <w:b/>
          <w:color w:val="auto"/>
          <w:szCs w:val="21"/>
          <w:highlight w:val="none"/>
          <w:u w:val="none" w:color="auto"/>
        </w:rPr>
      </w:pPr>
      <w:r>
        <w:rPr>
          <w:rFonts w:hint="eastAsia" w:ascii="宋体" w:hAnsi="宋体"/>
          <w:b/>
          <w:color w:val="auto"/>
          <w:szCs w:val="21"/>
          <w:highlight w:val="none"/>
          <w:u w:val="none" w:color="auto"/>
        </w:rPr>
        <w:t>公司地址：</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b w:val="0"/>
          <w:bCs/>
          <w:vanish w:val="0"/>
          <w:kern w:val="2"/>
          <w:sz w:val="24"/>
          <w:szCs w:val="24"/>
          <w:highlight w:val="none"/>
        </w:rPr>
      </w:pPr>
      <w:r>
        <w:rPr>
          <w:rFonts w:hint="eastAsia" w:ascii="仿宋" w:eastAsia="仿宋" w:cs="Times New Roman"/>
          <w:vanish w:val="0"/>
          <w:kern w:val="2"/>
          <w:sz w:val="24"/>
          <w:szCs w:val="24"/>
          <w:highlight w:val="none"/>
        </w:rPr>
        <w:t>根据《中华人民共和国民法典》、《中华人民共和国广告法》等</w:t>
      </w:r>
      <w:r>
        <w:rPr>
          <w:rFonts w:hint="eastAsia" w:ascii="仿宋" w:eastAsia="仿宋" w:cs="Times New Roman"/>
          <w:vanish w:val="0"/>
          <w:kern w:val="2"/>
          <w:sz w:val="24"/>
          <w:szCs w:val="24"/>
          <w:highlight w:val="none"/>
          <w:lang w:val="en-US" w:eastAsia="zh-CN"/>
        </w:rPr>
        <w:t>法律法规及甲方的比选文件、乙方报价文件等</w:t>
      </w:r>
      <w:r>
        <w:rPr>
          <w:rFonts w:hint="eastAsia" w:ascii="仿宋" w:eastAsia="仿宋" w:cs="Times New Roman"/>
          <w:vanish w:val="0"/>
          <w:kern w:val="2"/>
          <w:sz w:val="24"/>
          <w:szCs w:val="24"/>
          <w:highlight w:val="none"/>
        </w:rPr>
        <w:t>，甲乙双方经友好协商，现就甲方委托乙方在</w:t>
      </w:r>
      <w:r>
        <w:rPr>
          <w:rFonts w:hint="eastAsia" w:ascii="仿宋" w:eastAsia="仿宋" w:cs="Times New Roman"/>
          <w:vanish w:val="0"/>
          <w:kern w:val="2"/>
          <w:sz w:val="24"/>
          <w:szCs w:val="24"/>
          <w:highlight w:val="none"/>
          <w:lang w:val="en-US" w:eastAsia="zh-CN"/>
        </w:rPr>
        <w:t>xxxxxx</w:t>
      </w:r>
      <w:r>
        <w:rPr>
          <w:rFonts w:hint="eastAsia" w:ascii="仿宋" w:eastAsia="仿宋" w:cs="Times New Roman"/>
          <w:vanish w:val="0"/>
          <w:kern w:val="2"/>
          <w:sz w:val="24"/>
          <w:szCs w:val="24"/>
          <w:highlight w:val="none"/>
        </w:rPr>
        <w:t>屏幕发布广告之事宜，签订本合同并共同遵守。</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2" w:firstLineChars="200"/>
        <w:rPr>
          <w:rFonts w:hint="eastAsia" w:ascii="仿宋" w:eastAsia="仿宋" w:cs="Times New Roman"/>
          <w:vanish w:val="0"/>
          <w:kern w:val="2"/>
          <w:sz w:val="24"/>
          <w:szCs w:val="24"/>
          <w:highlight w:val="none"/>
        </w:rPr>
      </w:pPr>
      <w:r>
        <w:rPr>
          <w:rFonts w:hint="eastAsia" w:ascii="仿宋" w:eastAsia="仿宋" w:cs="Times New Roman"/>
          <w:b/>
          <w:bCs/>
          <w:vanish w:val="0"/>
          <w:kern w:val="2"/>
          <w:sz w:val="24"/>
          <w:szCs w:val="24"/>
          <w:highlight w:val="none"/>
        </w:rPr>
        <w:t>第一条 广告媒介</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cs="Times New Roman"/>
          <w:vanish w:val="0"/>
          <w:kern w:val="2"/>
          <w:sz w:val="24"/>
          <w:szCs w:val="24"/>
          <w:highlight w:val="none"/>
        </w:rPr>
        <w:t>1.1甲方委托乙方于本合同约定的广告发布期间内，在乙方</w:t>
      </w:r>
      <w:r>
        <w:rPr>
          <w:rFonts w:hint="eastAsia" w:ascii="仿宋" w:eastAsia="仿宋" w:cs="Times New Roman"/>
          <w:vanish w:val="0"/>
          <w:kern w:val="2"/>
          <w:sz w:val="24"/>
          <w:szCs w:val="24"/>
          <w:highlight w:val="none"/>
          <w:lang w:val="en-US" w:eastAsia="zh-CN"/>
        </w:rPr>
        <w:t>xxxxxxx</w:t>
      </w:r>
      <w:r>
        <w:rPr>
          <w:rFonts w:hint="eastAsia" w:ascii="仿宋" w:eastAsia="仿宋" w:cs="Times New Roman"/>
          <w:vanish w:val="0"/>
          <w:kern w:val="2"/>
          <w:sz w:val="24"/>
          <w:szCs w:val="24"/>
          <w:highlight w:val="none"/>
        </w:rPr>
        <w:t>上发布广告。</w:t>
      </w:r>
    </w:p>
    <w:p>
      <w:pPr>
        <w:pStyle w:val="41"/>
        <w:numPr>
          <w:ilvl w:val="0"/>
          <w:numId w:val="2"/>
        </w:numPr>
        <w:pBdr>
          <w:top w:val="none" w:color="auto" w:sz="0" w:space="0"/>
          <w:left w:val="none" w:color="auto" w:sz="0" w:space="0"/>
          <w:bottom w:val="none" w:color="auto" w:sz="0" w:space="0"/>
          <w:right w:val="none" w:color="auto" w:sz="0" w:space="0"/>
        </w:pBdr>
        <w:spacing w:before="0" w:beforeAutospacing="0" w:after="0" w:afterAutospacing="0" w:line="440" w:lineRule="exact"/>
        <w:ind w:left="0" w:firstLine="482" w:firstLineChars="200"/>
        <w:rPr>
          <w:rFonts w:hint="eastAsia" w:ascii="仿宋" w:eastAsia="仿宋" w:cs="Times New Roman"/>
          <w:b/>
          <w:bCs/>
          <w:vanish w:val="0"/>
          <w:kern w:val="2"/>
          <w:sz w:val="24"/>
          <w:szCs w:val="24"/>
          <w:highlight w:val="none"/>
        </w:rPr>
      </w:pPr>
      <w:r>
        <w:rPr>
          <w:rFonts w:hint="eastAsia" w:ascii="仿宋" w:eastAsia="仿宋" w:cs="Times New Roman"/>
          <w:b/>
          <w:bCs/>
          <w:vanish w:val="0"/>
          <w:kern w:val="2"/>
          <w:sz w:val="24"/>
          <w:szCs w:val="24"/>
          <w:highlight w:val="none"/>
        </w:rPr>
        <w:t>广告发布次数</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bCs/>
          <w:vanish w:val="0"/>
          <w:kern w:val="2"/>
          <w:sz w:val="24"/>
          <w:szCs w:val="24"/>
          <w:highlight w:val="none"/>
        </w:rPr>
      </w:pPr>
      <w:r>
        <w:rPr>
          <w:rFonts w:hint="eastAsia" w:ascii="仿宋" w:eastAsia="仿宋"/>
          <w:bCs/>
          <w:kern w:val="2"/>
          <w:highlight w:val="none"/>
        </w:rPr>
        <w:t>播出时间：8点到22点，</w:t>
      </w:r>
      <w:r>
        <w:rPr>
          <w:rFonts w:hint="eastAsia" w:ascii="仿宋" w:eastAsia="仿宋" w:cs="Times New Roman"/>
          <w:bCs/>
          <w:vanish w:val="0"/>
          <w:kern w:val="2"/>
          <w:sz w:val="24"/>
          <w:szCs w:val="24"/>
          <w:highlight w:val="none"/>
        </w:rPr>
        <w:t>播放频率：</w:t>
      </w:r>
      <w:r>
        <w:rPr>
          <w:rFonts w:hint="eastAsia" w:ascii="仿宋" w:hAnsi="Times New Roman" w:eastAsia="仿宋"/>
          <w:b w:val="0"/>
          <w:bCs/>
          <w:i w:val="0"/>
          <w:iCs w:val="0"/>
          <w:caps w:val="0"/>
          <w:smallCaps w:val="0"/>
          <w:spacing w:val="0"/>
          <w:kern w:val="2"/>
          <w:sz w:val="24"/>
          <w:szCs w:val="24"/>
          <w:highlight w:val="none"/>
        </w:rPr>
        <w:t>15</w:t>
      </w:r>
      <w:r>
        <w:rPr>
          <w:rFonts w:hint="eastAsia" w:ascii="仿宋" w:eastAsia="仿宋" w:cs="Times New Roman"/>
          <w:b w:val="0"/>
          <w:bCs/>
          <w:i w:val="0"/>
          <w:iCs w:val="0"/>
          <w:caps w:val="0"/>
          <w:smallCaps w:val="0"/>
          <w:spacing w:val="0"/>
          <w:kern w:val="2"/>
          <w:sz w:val="24"/>
          <w:szCs w:val="24"/>
          <w:highlight w:val="none"/>
        </w:rPr>
        <w:t>秒/次，</w:t>
      </w:r>
      <w:r>
        <w:rPr>
          <w:rFonts w:hint="eastAsia" w:ascii="仿宋" w:eastAsia="仿宋" w:cs="Times New Roman"/>
          <w:bCs/>
          <w:vanish w:val="0"/>
          <w:kern w:val="2"/>
          <w:sz w:val="24"/>
          <w:szCs w:val="24"/>
          <w:highlight w:val="none"/>
          <w:lang w:val="en-US" w:eastAsia="zh-CN"/>
        </w:rPr>
        <w:t>120</w:t>
      </w:r>
      <w:r>
        <w:rPr>
          <w:rFonts w:hint="eastAsia" w:ascii="仿宋" w:eastAsia="仿宋" w:cs="Times New Roman"/>
          <w:bCs/>
          <w:vanish w:val="0"/>
          <w:kern w:val="2"/>
          <w:sz w:val="24"/>
          <w:szCs w:val="24"/>
          <w:highlight w:val="none"/>
        </w:rPr>
        <w:t>次/天</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2" w:firstLineChars="200"/>
        <w:rPr>
          <w:rFonts w:hint="eastAsia" w:ascii="仿宋" w:eastAsia="仿宋" w:cs="Times New Roman"/>
          <w:b/>
          <w:bCs/>
          <w:vanish w:val="0"/>
          <w:color w:val="auto"/>
          <w:kern w:val="2"/>
          <w:sz w:val="24"/>
          <w:szCs w:val="24"/>
          <w:highlight w:val="none"/>
        </w:rPr>
      </w:pPr>
      <w:r>
        <w:rPr>
          <w:rFonts w:hint="eastAsia" w:ascii="仿宋" w:eastAsia="仿宋" w:cs="Times New Roman"/>
          <w:b/>
          <w:bCs/>
          <w:vanish w:val="0"/>
          <w:kern w:val="2"/>
          <w:sz w:val="24"/>
          <w:szCs w:val="24"/>
          <w:highlight w:val="none"/>
        </w:rPr>
        <w:t>第三条 广告发布时间</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spacing w:val="0"/>
          <w:kern w:val="2"/>
          <w:sz w:val="24"/>
          <w:szCs w:val="24"/>
          <w:highlight w:val="none"/>
          <w:u w:val="none"/>
        </w:rPr>
      </w:pPr>
      <w:r>
        <w:rPr>
          <w:rFonts w:hint="eastAsia" w:ascii="仿宋" w:eastAsia="仿宋" w:cs="Times New Roman"/>
          <w:vanish w:val="0"/>
          <w:spacing w:val="0"/>
          <w:kern w:val="2"/>
          <w:sz w:val="24"/>
          <w:szCs w:val="24"/>
          <w:highlight w:val="none"/>
        </w:rPr>
        <w:t>3.</w:t>
      </w:r>
      <w:r>
        <w:rPr>
          <w:rFonts w:hint="eastAsia" w:ascii="仿宋" w:eastAsia="仿宋" w:cs="Times New Roman"/>
          <w:vanish w:val="0"/>
          <w:spacing w:val="0"/>
          <w:kern w:val="2"/>
          <w:sz w:val="24"/>
          <w:szCs w:val="24"/>
          <w:highlight w:val="none"/>
          <w:lang w:val="en-US" w:eastAsia="zh-CN"/>
        </w:rPr>
        <w:t>1</w:t>
      </w:r>
      <w:r>
        <w:rPr>
          <w:rFonts w:hint="eastAsia" w:ascii="仿宋" w:eastAsia="仿宋" w:cs="Times New Roman"/>
          <w:vanish w:val="0"/>
          <w:spacing w:val="0"/>
          <w:kern w:val="2"/>
          <w:sz w:val="24"/>
          <w:szCs w:val="24"/>
          <w:highlight w:val="none"/>
        </w:rPr>
        <w:t>广告发布时间：3个月，具体发布时间以甲方通知为准</w:t>
      </w:r>
      <w:r>
        <w:rPr>
          <w:rFonts w:hint="eastAsia" w:ascii="仿宋" w:eastAsia="仿宋" w:cs="Times New Roman"/>
          <w:vanish w:val="0"/>
          <w:color w:val="auto"/>
          <w:kern w:val="2"/>
          <w:sz w:val="24"/>
          <w:szCs w:val="24"/>
          <w:highlight w:val="none"/>
        </w:rPr>
        <w:t xml:space="preserve"> </w:t>
      </w:r>
      <w:r>
        <w:rPr>
          <w:rFonts w:hint="eastAsia" w:ascii="仿宋" w:eastAsia="仿宋" w:cs="Times New Roman"/>
          <w:vanish w:val="0"/>
          <w:spacing w:val="0"/>
          <w:kern w:val="2"/>
          <w:sz w:val="24"/>
          <w:szCs w:val="24"/>
          <w:highlight w:val="none"/>
        </w:rPr>
        <w:t>，广告发布期届满，甲方需要延长广告发布期限的，应提前</w:t>
      </w:r>
      <w:r>
        <w:rPr>
          <w:rFonts w:hint="eastAsia" w:ascii="仿宋" w:eastAsia="仿宋" w:cs="Times New Roman"/>
          <w:vanish w:val="0"/>
          <w:spacing w:val="0"/>
          <w:kern w:val="2"/>
          <w:sz w:val="24"/>
          <w:szCs w:val="24"/>
          <w:highlight w:val="none"/>
          <w:u w:val="none"/>
        </w:rPr>
        <w:t xml:space="preserve">7 </w:t>
      </w:r>
      <w:r>
        <w:rPr>
          <w:rFonts w:hint="eastAsia" w:ascii="仿宋" w:eastAsia="仿宋" w:cs="Times New Roman"/>
          <w:vanish w:val="0"/>
          <w:spacing w:val="0"/>
          <w:kern w:val="2"/>
          <w:sz w:val="24"/>
          <w:szCs w:val="24"/>
          <w:highlight w:val="none"/>
        </w:rPr>
        <w:t>个工作日书面通知乙方，在同等条件下，经双方同意，按照前一播放期间约定的费用，双方顺延发布期限。</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2" w:firstLineChars="200"/>
        <w:rPr>
          <w:rFonts w:ascii="仿宋" w:eastAsia="仿宋" w:cs="Times New Roman"/>
          <w:b/>
          <w:bCs/>
          <w:vanish w:val="0"/>
          <w:kern w:val="2"/>
          <w:sz w:val="24"/>
          <w:szCs w:val="24"/>
          <w:highlight w:val="none"/>
        </w:rPr>
      </w:pPr>
      <w:r>
        <w:rPr>
          <w:rFonts w:hint="eastAsia" w:ascii="仿宋" w:eastAsia="仿宋" w:cs="Times New Roman"/>
          <w:b/>
          <w:bCs/>
          <w:vanish w:val="0"/>
          <w:kern w:val="2"/>
          <w:sz w:val="24"/>
          <w:szCs w:val="24"/>
          <w:highlight w:val="none"/>
        </w:rPr>
        <w:t xml:space="preserve">第四条 </w:t>
      </w:r>
      <w:r>
        <w:rPr>
          <w:rFonts w:ascii="仿宋" w:eastAsia="仿宋" w:cs="Times New Roman"/>
          <w:b/>
          <w:bCs/>
          <w:vanish w:val="0"/>
          <w:kern w:val="2"/>
          <w:sz w:val="24"/>
          <w:szCs w:val="24"/>
          <w:highlight w:val="none"/>
        </w:rPr>
        <w:t>廉洁管理条款</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spacing w:val="-14"/>
          <w:kern w:val="2"/>
          <w:sz w:val="24"/>
          <w:szCs w:val="24"/>
          <w:highlight w:val="none"/>
        </w:rPr>
      </w:pPr>
      <w:r>
        <w:rPr>
          <w:rFonts w:hint="eastAsia" w:ascii="仿宋" w:eastAsia="仿宋"/>
          <w:bCs w:val="0"/>
          <w:spacing w:val="0"/>
          <w:kern w:val="2"/>
          <w:highlight w:val="none"/>
        </w:rPr>
        <w:t>乙</w:t>
      </w:r>
      <w:r>
        <w:rPr>
          <w:rFonts w:hint="eastAsia" w:ascii="仿宋" w:eastAsia="仿宋" w:cs="Times New Roman"/>
          <w:b w:val="0"/>
          <w:bCs w:val="0"/>
          <w:vanish w:val="0"/>
          <w:kern w:val="2"/>
          <w:sz w:val="24"/>
          <w:szCs w:val="24"/>
          <w:highlight w:val="none"/>
        </w:rPr>
        <w:t>方及</w:t>
      </w:r>
      <w:r>
        <w:rPr>
          <w:rFonts w:hint="eastAsia" w:ascii="仿宋" w:eastAsia="仿宋"/>
          <w:bCs w:val="0"/>
          <w:spacing w:val="0"/>
          <w:kern w:val="2"/>
          <w:highlight w:val="none"/>
        </w:rPr>
        <w:t>乙</w:t>
      </w:r>
      <w:r>
        <w:rPr>
          <w:rFonts w:hint="eastAsia" w:ascii="仿宋" w:eastAsia="仿宋" w:cs="Times New Roman"/>
          <w:b w:val="0"/>
          <w:bCs w:val="0"/>
          <w:vanish w:val="0"/>
          <w:kern w:val="2"/>
          <w:sz w:val="24"/>
          <w:szCs w:val="24"/>
          <w:highlight w:val="none"/>
        </w:rPr>
        <w:t>方人员应自觉遵守国家法律法规及甲方有关廉政管理的规章制度，不得在项目洽谈、招标、签约、执行等经济往来过程中给予甲方人员现金、有价卡(券)、贵重物品等财物或以其他方式变相贿赂甲方人员，包括但不限于为甲方人员报销费用，以劳务费、咨询费等各种名目向甲方人员支付报酬，邀请甲方人员外出旅游或进入营业性娱乐场所，为甲方人员住房装修、婚丧嫁娶、家属和子女工作安排以及出国等方面提供财产性或其他非财产性利益等。乙方保证在本合同项下给予甲方的优惠条件和折扣按照规范手续进行且公开合法，乙方不得在甲方账外单独或私下给予甲方及甲方人员回扣。乙方及其人员一旦涉嫌发生上述违反廉洁管理条款规定的行为，被甲方监察部门立案调查，或被国家行政机关、纪检监察机关、司法机关调查的或正式立案查处的、或经甲方监察部门查证属实的，甲方即有权中止、解除与乙方所签订的所有合同以及正在洽谈的合同项目，由此给甲方造成的直接和间接损失亦由乙方负责赔偿。</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2" w:firstLineChars="200"/>
        <w:rPr>
          <w:rFonts w:hint="eastAsia" w:ascii="仿宋" w:eastAsia="仿宋" w:cs="Times New Roman"/>
          <w:vanish w:val="0"/>
          <w:kern w:val="2"/>
          <w:sz w:val="24"/>
          <w:szCs w:val="24"/>
          <w:highlight w:val="none"/>
        </w:rPr>
      </w:pPr>
      <w:r>
        <w:rPr>
          <w:rFonts w:hint="eastAsia" w:ascii="仿宋" w:eastAsia="仿宋" w:cs="Times New Roman"/>
          <w:b/>
          <w:bCs/>
          <w:vanish w:val="0"/>
          <w:kern w:val="2"/>
          <w:sz w:val="24"/>
          <w:szCs w:val="24"/>
          <w:highlight w:val="none"/>
        </w:rPr>
        <w:t>第五条 双方的权利义务</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color w:val="auto"/>
          <w:kern w:val="2"/>
          <w:sz w:val="24"/>
          <w:szCs w:val="24"/>
          <w:highlight w:val="none"/>
        </w:rPr>
      </w:pPr>
      <w:r>
        <w:rPr>
          <w:rFonts w:hint="eastAsia" w:ascii="仿宋" w:eastAsia="仿宋" w:cs="Times New Roman"/>
          <w:vanish w:val="0"/>
          <w:kern w:val="2"/>
          <w:sz w:val="24"/>
          <w:szCs w:val="24"/>
          <w:highlight w:val="none"/>
        </w:rPr>
        <w:t>5.1乙方应按照本合同约定的广告发布时间、范围、时长发布甲方广告。</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cs="Times New Roman"/>
          <w:vanish w:val="0"/>
          <w:kern w:val="2"/>
          <w:sz w:val="24"/>
          <w:szCs w:val="24"/>
          <w:highlight w:val="none"/>
        </w:rPr>
        <w:t>5.2未经甲方书面同意，乙方不得擅自修改广告内容。</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default" w:ascii="仿宋" w:eastAsia="仿宋" w:cs="Times New Roman"/>
          <w:vanish w:val="0"/>
          <w:kern w:val="2"/>
          <w:sz w:val="24"/>
          <w:szCs w:val="24"/>
          <w:highlight w:val="none"/>
          <w:lang w:val="en-US" w:eastAsia="zh-CN"/>
        </w:rPr>
      </w:pPr>
      <w:r>
        <w:rPr>
          <w:rFonts w:hint="eastAsia" w:ascii="仿宋" w:eastAsia="仿宋" w:cs="Times New Roman"/>
          <w:vanish w:val="0"/>
          <w:kern w:val="2"/>
          <w:sz w:val="24"/>
          <w:szCs w:val="24"/>
          <w:highlight w:val="none"/>
        </w:rPr>
        <w:t>5.3投放期间每月提供1号、15号、30号所在地主流报纸日期及水印相机APP带定位照片。</w:t>
      </w:r>
      <w:r>
        <w:rPr>
          <w:rFonts w:hint="eastAsia" w:ascii="仿宋" w:eastAsia="仿宋" w:cs="Times New Roman"/>
          <w:vanish w:val="0"/>
          <w:kern w:val="2"/>
          <w:sz w:val="24"/>
          <w:szCs w:val="24"/>
          <w:highlight w:val="none"/>
          <w:lang w:val="en-US" w:eastAsia="zh-CN"/>
        </w:rPr>
        <w:t>若未按约定提供，每漏一次扣罚500元。</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cs="Times New Roman"/>
          <w:vanish w:val="0"/>
          <w:kern w:val="2"/>
          <w:sz w:val="24"/>
          <w:szCs w:val="24"/>
          <w:highlight w:val="none"/>
        </w:rPr>
        <w:t>5.4乙方保证具有户外LED广告经营的合法资格。</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cs="Times New Roman"/>
          <w:vanish w:val="0"/>
          <w:kern w:val="2"/>
          <w:sz w:val="24"/>
          <w:szCs w:val="24"/>
          <w:highlight w:val="none"/>
        </w:rPr>
        <w:t>5.5在广告发布期间，若甲方提出需更换广告发布内容（含画面及文字、视频），乙方应在 2日内按甲方要求免费更换。</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cs="Times New Roman"/>
          <w:vanish w:val="0"/>
          <w:kern w:val="2"/>
          <w:sz w:val="24"/>
          <w:szCs w:val="24"/>
          <w:highlight w:val="none"/>
        </w:rPr>
        <w:t>5.6乙方负责在广告发布期间对本广告画面及设施的日常维护和管理，确保广告的正常刊播。如发生广告不能正常刊播的，必须在 3 日之内修复，对故障造成暂停发布的广告时间，提供两倍的播放时间进行补偿。</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2" w:firstLineChars="200"/>
        <w:rPr>
          <w:rFonts w:hint="eastAsia" w:ascii="仿宋" w:eastAsia="仿宋" w:cs="Times New Roman"/>
          <w:vanish w:val="0"/>
          <w:kern w:val="2"/>
          <w:sz w:val="24"/>
          <w:szCs w:val="24"/>
          <w:highlight w:val="none"/>
        </w:rPr>
      </w:pPr>
      <w:r>
        <w:rPr>
          <w:rFonts w:hint="eastAsia" w:ascii="仿宋" w:eastAsia="仿宋"/>
          <w:b/>
          <w:bCs/>
          <w:kern w:val="2"/>
          <w:highlight w:val="none"/>
        </w:rPr>
        <w:t>第六条 广告</w:t>
      </w:r>
      <w:r>
        <w:rPr>
          <w:rFonts w:hint="eastAsia" w:ascii="仿宋" w:eastAsia="仿宋" w:cs="Times New Roman"/>
          <w:b/>
          <w:bCs/>
          <w:vanish w:val="0"/>
          <w:kern w:val="2"/>
          <w:sz w:val="24"/>
          <w:szCs w:val="24"/>
          <w:highlight w:val="none"/>
        </w:rPr>
        <w:t>发布费用及结算方式</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u w:val="none"/>
        </w:rPr>
      </w:pPr>
      <w:r>
        <w:rPr>
          <w:rFonts w:hint="eastAsia" w:ascii="仿宋" w:eastAsia="仿宋" w:cs="Times New Roman"/>
          <w:vanish w:val="0"/>
          <w:kern w:val="2"/>
          <w:sz w:val="24"/>
          <w:szCs w:val="24"/>
          <w:highlight w:val="none"/>
        </w:rPr>
        <w:t>6.1 LED视频广告发布广告费总计：</w:t>
      </w:r>
      <w:r>
        <w:rPr>
          <w:rFonts w:hint="eastAsia" w:ascii="仿宋" w:eastAsia="仿宋" w:cs="Times New Roman"/>
          <w:vanish w:val="0"/>
          <w:kern w:val="2"/>
          <w:sz w:val="24"/>
          <w:szCs w:val="24"/>
          <w:highlight w:val="none"/>
          <w:u w:val="none"/>
        </w:rPr>
        <w:t xml:space="preserve"> </w:t>
      </w:r>
      <w:r>
        <w:rPr>
          <w:rFonts w:hint="eastAsia" w:ascii="仿宋" w:eastAsia="仿宋" w:cs="Times New Roman"/>
          <w:vanish w:val="0"/>
          <w:kern w:val="2"/>
          <w:sz w:val="24"/>
          <w:szCs w:val="24"/>
          <w:highlight w:val="none"/>
          <w:u w:val="none"/>
          <w:lang w:val="en-US" w:eastAsia="zh-CN"/>
        </w:rPr>
        <w:t xml:space="preserve">   </w:t>
      </w:r>
      <w:r>
        <w:rPr>
          <w:rFonts w:hint="eastAsia" w:ascii="仿宋" w:eastAsia="仿宋" w:cs="Times New Roman"/>
          <w:vanish w:val="0"/>
          <w:kern w:val="2"/>
          <w:sz w:val="24"/>
          <w:szCs w:val="24"/>
          <w:highlight w:val="none"/>
          <w:u w:val="none"/>
        </w:rPr>
        <w:t xml:space="preserve"> </w:t>
      </w:r>
      <w:r>
        <w:rPr>
          <w:rFonts w:hint="eastAsia" w:ascii="仿宋" w:eastAsia="仿宋" w:cs="Times New Roman"/>
          <w:vanish w:val="0"/>
          <w:kern w:val="2"/>
          <w:sz w:val="24"/>
          <w:szCs w:val="24"/>
          <w:highlight w:val="none"/>
        </w:rPr>
        <w:t>元。含税价，税率</w:t>
      </w:r>
      <w:r>
        <w:rPr>
          <w:rFonts w:hint="eastAsia" w:ascii="仿宋" w:eastAsia="仿宋" w:cs="Times New Roman"/>
          <w:vanish w:val="0"/>
          <w:kern w:val="2"/>
          <w:sz w:val="24"/>
          <w:szCs w:val="24"/>
          <w:highlight w:val="none"/>
          <w:lang w:val="en-US" w:eastAsia="zh-CN"/>
        </w:rPr>
        <w:t xml:space="preserve">   </w:t>
      </w:r>
      <w:r>
        <w:rPr>
          <w:rFonts w:hint="eastAsia" w:ascii="仿宋" w:eastAsia="仿宋" w:cs="Times New Roman"/>
          <w:vanish w:val="0"/>
          <w:kern w:val="2"/>
          <w:sz w:val="24"/>
          <w:szCs w:val="24"/>
          <w:highlight w:val="none"/>
        </w:rPr>
        <w:t>%</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lang w:val="en-US" w:eastAsia="zh-CN"/>
        </w:rPr>
      </w:pPr>
      <w:r>
        <w:rPr>
          <w:rFonts w:hint="eastAsia" w:ascii="仿宋" w:eastAsia="仿宋" w:cs="Times New Roman"/>
          <w:vanish w:val="0"/>
          <w:kern w:val="2"/>
          <w:sz w:val="24"/>
          <w:szCs w:val="24"/>
          <w:highlight w:val="none"/>
        </w:rPr>
        <w:t>6.2付款时间：</w:t>
      </w:r>
      <w:r>
        <w:rPr>
          <w:rFonts w:hint="eastAsia" w:ascii="仿宋" w:eastAsia="仿宋" w:cs="Times New Roman"/>
          <w:vanish w:val="0"/>
          <w:kern w:val="2"/>
          <w:sz w:val="24"/>
          <w:szCs w:val="24"/>
          <w:highlight w:val="none"/>
          <w:lang w:val="en-US" w:eastAsia="zh-CN"/>
        </w:rPr>
        <w:t xml:space="preserve"> </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cs="Times New Roman"/>
          <w:vanish w:val="0"/>
          <w:kern w:val="2"/>
          <w:sz w:val="24"/>
          <w:szCs w:val="24"/>
          <w:highlight w:val="none"/>
        </w:rPr>
        <w:t>6.3广告费用支付方式：银行转帐。</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lang w:val="en-US" w:eastAsia="zh-CN"/>
        </w:rPr>
      </w:pPr>
      <w:r>
        <w:rPr>
          <w:rFonts w:hint="eastAsia" w:ascii="仿宋" w:eastAsia="仿宋" w:cs="Times New Roman"/>
          <w:vanish w:val="0"/>
          <w:kern w:val="2"/>
          <w:sz w:val="24"/>
          <w:szCs w:val="24"/>
          <w:highlight w:val="none"/>
        </w:rPr>
        <w:t>乙方户名：</w:t>
      </w:r>
      <w:r>
        <w:rPr>
          <w:rFonts w:hint="eastAsia" w:ascii="仿宋" w:eastAsia="仿宋" w:cs="Times New Roman"/>
          <w:vanish w:val="0"/>
          <w:kern w:val="2"/>
          <w:sz w:val="24"/>
          <w:szCs w:val="24"/>
          <w:highlight w:val="none"/>
          <w:lang w:val="en-US" w:eastAsia="zh-CN"/>
        </w:rPr>
        <w:t xml:space="preserve"> </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lang w:val="en-US" w:eastAsia="zh-CN"/>
        </w:rPr>
      </w:pPr>
      <w:r>
        <w:rPr>
          <w:rFonts w:hint="eastAsia" w:ascii="仿宋" w:eastAsia="仿宋" w:cs="Times New Roman"/>
          <w:vanish w:val="0"/>
          <w:kern w:val="2"/>
          <w:sz w:val="24"/>
          <w:szCs w:val="24"/>
          <w:highlight w:val="none"/>
        </w:rPr>
        <w:t>乙方账号：</w:t>
      </w:r>
      <w:r>
        <w:rPr>
          <w:rFonts w:hint="eastAsia" w:ascii="仿宋" w:eastAsia="仿宋" w:cs="Times New Roman"/>
          <w:vanish w:val="0"/>
          <w:kern w:val="2"/>
          <w:sz w:val="24"/>
          <w:szCs w:val="24"/>
          <w:highlight w:val="none"/>
          <w:lang w:val="en-US" w:eastAsia="zh-CN"/>
        </w:rPr>
        <w:t xml:space="preserve"> </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cs="Times New Roman"/>
          <w:vanish w:val="0"/>
          <w:kern w:val="2"/>
          <w:sz w:val="24"/>
          <w:szCs w:val="24"/>
          <w:highlight w:val="none"/>
        </w:rPr>
        <w:t>乙方开户行：</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2" w:firstLineChars="200"/>
        <w:rPr>
          <w:rFonts w:hint="eastAsia" w:ascii="仿宋" w:eastAsia="仿宋" w:cs="Times New Roman"/>
          <w:vanish w:val="0"/>
          <w:kern w:val="2"/>
          <w:sz w:val="24"/>
          <w:szCs w:val="24"/>
          <w:highlight w:val="none"/>
        </w:rPr>
      </w:pPr>
      <w:r>
        <w:rPr>
          <w:rFonts w:hint="eastAsia" w:ascii="仿宋" w:eastAsia="仿宋" w:cs="Times New Roman"/>
          <w:b/>
          <w:bCs/>
          <w:vanish w:val="0"/>
          <w:kern w:val="2"/>
          <w:sz w:val="24"/>
          <w:szCs w:val="24"/>
          <w:highlight w:val="none"/>
        </w:rPr>
        <w:t>第七条  知识产权条款</w:t>
      </w:r>
      <w:r>
        <w:rPr>
          <w:rFonts w:hint="eastAsia" w:ascii="仿宋" w:eastAsia="仿宋" w:cs="Times New Roman"/>
          <w:vanish w:val="0"/>
          <w:kern w:val="2"/>
          <w:sz w:val="24"/>
          <w:szCs w:val="24"/>
          <w:highlight w:val="none"/>
        </w:rPr>
        <w:t xml:space="preserve"> </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kern w:val="2"/>
          <w:highlight w:val="none"/>
        </w:rPr>
      </w:pPr>
      <w:r>
        <w:rPr>
          <w:rFonts w:hint="eastAsia" w:ascii="仿宋" w:eastAsia="仿宋" w:cs="Times New Roman"/>
          <w:vanish w:val="0"/>
          <w:kern w:val="2"/>
          <w:sz w:val="24"/>
          <w:szCs w:val="24"/>
          <w:highlight w:val="none"/>
        </w:rPr>
        <w:t>7.1 LED视频广告终端上发布的广告样片的知识产权归属甲方。未经甲方事先书面同意，乙方不得以任何方式使用该广告的全部或部分片断，或将广告部分或全部提供、转让给第三方。乙方有上述行为之一，应将其因此获得的收益无偿交付于甲方，并赔偿由此对甲方造成的直接及间接损失。如果该损失难以计算时，按照合同总金额 100%赔偿。</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2" w:firstLineChars="200"/>
        <w:rPr>
          <w:rFonts w:hint="eastAsia" w:ascii="仿宋" w:eastAsia="仿宋"/>
          <w:b/>
          <w:bCs/>
          <w:kern w:val="2"/>
          <w:highlight w:val="none"/>
        </w:rPr>
      </w:pPr>
      <w:r>
        <w:rPr>
          <w:rFonts w:hint="eastAsia" w:ascii="仿宋" w:eastAsia="仿宋"/>
          <w:b/>
          <w:bCs/>
          <w:kern w:val="2"/>
          <w:highlight w:val="none"/>
        </w:rPr>
        <w:t>第八条 违约责任</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ascii="仿宋" w:eastAsia="仿宋" w:cs="Times New Roman"/>
          <w:vanish w:val="0"/>
          <w:kern w:val="2"/>
          <w:sz w:val="24"/>
          <w:szCs w:val="24"/>
          <w:highlight w:val="none"/>
        </w:rPr>
      </w:pPr>
      <w:r>
        <w:rPr>
          <w:rFonts w:hint="eastAsia" w:ascii="仿宋" w:eastAsia="仿宋"/>
          <w:kern w:val="2"/>
          <w:highlight w:val="none"/>
        </w:rPr>
        <w:t>8.1如果乙方未在本合同规定的</w:t>
      </w:r>
      <w:r>
        <w:rPr>
          <w:rFonts w:hint="eastAsia" w:ascii="仿宋" w:eastAsia="仿宋"/>
          <w:kern w:val="2"/>
          <w:highlight w:val="none"/>
          <w:lang w:val="en-US" w:eastAsia="zh-CN"/>
        </w:rPr>
        <w:t>位置、</w:t>
      </w:r>
      <w:r>
        <w:rPr>
          <w:rFonts w:hint="eastAsia" w:ascii="仿宋" w:eastAsia="仿宋"/>
          <w:kern w:val="2"/>
          <w:highlight w:val="none"/>
        </w:rPr>
        <w:t>时间、次数</w:t>
      </w:r>
      <w:r>
        <w:rPr>
          <w:rFonts w:hint="eastAsia" w:ascii="仿宋" w:eastAsia="仿宋"/>
          <w:kern w:val="2"/>
          <w:highlight w:val="none"/>
          <w:lang w:eastAsia="zh-CN"/>
        </w:rPr>
        <w:t>、</w:t>
      </w:r>
      <w:r>
        <w:rPr>
          <w:rFonts w:hint="eastAsia" w:ascii="仿宋" w:eastAsia="仿宋"/>
          <w:kern w:val="2"/>
          <w:highlight w:val="none"/>
          <w:lang w:val="en-US" w:eastAsia="zh-CN"/>
        </w:rPr>
        <w:t>版面规格等</w:t>
      </w:r>
      <w:r>
        <w:rPr>
          <w:rFonts w:hint="eastAsia" w:ascii="仿宋" w:eastAsia="仿宋"/>
          <w:kern w:val="2"/>
          <w:highlight w:val="none"/>
        </w:rPr>
        <w:t>发布甲方广告的，则</w:t>
      </w:r>
      <w:r>
        <w:rPr>
          <w:rFonts w:hint="eastAsia" w:ascii="仿宋" w:eastAsia="仿宋" w:cs="Times New Roman"/>
          <w:vanish w:val="0"/>
          <w:kern w:val="2"/>
          <w:sz w:val="24"/>
          <w:szCs w:val="24"/>
          <w:highlight w:val="none"/>
        </w:rPr>
        <w:t>每逾期一日或漏发一日</w:t>
      </w:r>
      <w:r>
        <w:rPr>
          <w:rFonts w:hint="eastAsia" w:ascii="仿宋" w:eastAsia="仿宋"/>
          <w:kern w:val="2"/>
          <w:highlight w:val="none"/>
        </w:rPr>
        <w:t>（若当日发布次数不足240次，也属于漏发一日）</w:t>
      </w:r>
      <w:r>
        <w:rPr>
          <w:rFonts w:hint="eastAsia" w:ascii="仿宋" w:eastAsia="仿宋" w:cs="Times New Roman"/>
          <w:vanish w:val="0"/>
          <w:kern w:val="2"/>
          <w:sz w:val="24"/>
          <w:szCs w:val="24"/>
          <w:highlight w:val="none"/>
        </w:rPr>
        <w:t>，乙方按广告费总额的</w:t>
      </w:r>
      <w:r>
        <w:rPr>
          <w:rFonts w:hint="eastAsia" w:ascii="仿宋" w:eastAsia="仿宋" w:cs="Times New Roman"/>
          <w:vanish w:val="0"/>
          <w:kern w:val="2"/>
          <w:sz w:val="24"/>
          <w:szCs w:val="24"/>
          <w:highlight w:val="none"/>
          <w:u w:val="none"/>
        </w:rPr>
        <w:t xml:space="preserve">3 </w:t>
      </w:r>
      <w:r>
        <w:rPr>
          <w:rFonts w:hint="eastAsia" w:ascii="仿宋" w:eastAsia="仿宋" w:cs="Times New Roman"/>
          <w:vanish w:val="0"/>
          <w:kern w:val="2"/>
          <w:sz w:val="24"/>
          <w:szCs w:val="24"/>
          <w:highlight w:val="none"/>
        </w:rPr>
        <w:t>‰向甲方支付违约金，</w:t>
      </w:r>
      <w:r>
        <w:rPr>
          <w:rFonts w:hint="eastAsia" w:ascii="仿宋" w:eastAsia="仿宋"/>
          <w:kern w:val="2"/>
          <w:highlight w:val="none"/>
        </w:rPr>
        <w:t>还应当按照本合同约定的条件免费增加两日的广告发布时间。</w:t>
      </w:r>
      <w:r>
        <w:rPr>
          <w:rFonts w:hint="eastAsia" w:ascii="仿宋" w:eastAsia="仿宋" w:cs="Times New Roman"/>
          <w:b w:val="0"/>
          <w:bCs w:val="0"/>
          <w:caps w:val="0"/>
          <w:smallCaps w:val="0"/>
          <w:vanish w:val="0"/>
          <w:kern w:val="2"/>
          <w:sz w:val="24"/>
          <w:szCs w:val="24"/>
          <w:highlight w:val="none"/>
        </w:rPr>
        <w:t>逾期超过</w:t>
      </w:r>
      <w:r>
        <w:rPr>
          <w:rFonts w:hint="eastAsia" w:ascii="仿宋" w:eastAsia="仿宋"/>
          <w:kern w:val="2"/>
          <w:highlight w:val="none"/>
        </w:rPr>
        <w:t>10</w:t>
      </w:r>
      <w:r>
        <w:rPr>
          <w:rFonts w:hint="eastAsia" w:ascii="仿宋" w:eastAsia="仿宋" w:cs="Times New Roman"/>
          <w:b w:val="0"/>
          <w:bCs w:val="0"/>
          <w:caps w:val="0"/>
          <w:smallCaps w:val="0"/>
          <w:vanish w:val="0"/>
          <w:kern w:val="2"/>
          <w:sz w:val="24"/>
          <w:szCs w:val="24"/>
          <w:highlight w:val="none"/>
        </w:rPr>
        <w:t>日</w:t>
      </w:r>
      <w:r>
        <w:rPr>
          <w:rFonts w:hint="eastAsia" w:ascii="仿宋" w:eastAsia="仿宋"/>
          <w:kern w:val="2"/>
          <w:highlight w:val="none"/>
        </w:rPr>
        <w:t>或漏发累计超过10日</w:t>
      </w:r>
      <w:r>
        <w:rPr>
          <w:rFonts w:hint="eastAsia" w:ascii="仿宋" w:eastAsia="仿宋" w:cs="Times New Roman"/>
          <w:b w:val="0"/>
          <w:bCs w:val="0"/>
          <w:caps w:val="0"/>
          <w:smallCaps w:val="0"/>
          <w:vanish w:val="0"/>
          <w:kern w:val="2"/>
          <w:sz w:val="24"/>
          <w:szCs w:val="24"/>
          <w:highlight w:val="none"/>
        </w:rPr>
        <w:t>，甲方有权解除合同，并要求乙方按照合同总价款的20%支付违约金，违约金不足以弥补甲方损失时，乙方还应承担赔偿责任。</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kern w:val="2"/>
          <w:highlight w:val="none"/>
        </w:rPr>
      </w:pPr>
      <w:r>
        <w:rPr>
          <w:rFonts w:hint="eastAsia" w:ascii="仿宋" w:eastAsia="仿宋" w:cs="Times New Roman"/>
          <w:vanish w:val="0"/>
          <w:kern w:val="2"/>
          <w:sz w:val="24"/>
          <w:szCs w:val="24"/>
          <w:highlight w:val="none"/>
        </w:rPr>
        <w:t>8.2</w:t>
      </w:r>
      <w:r>
        <w:rPr>
          <w:rFonts w:hint="eastAsia" w:ascii="仿宋" w:eastAsia="仿宋"/>
          <w:kern w:val="2"/>
          <w:highlight w:val="none"/>
        </w:rPr>
        <w:t>如果</w:t>
      </w:r>
      <w:r>
        <w:rPr>
          <w:rFonts w:hint="eastAsia" w:ascii="仿宋" w:eastAsia="仿宋"/>
          <w:kern w:val="2"/>
          <w:highlight w:val="none"/>
          <w:lang w:val="en-US" w:eastAsia="zh-CN"/>
        </w:rPr>
        <w:t>因</w:t>
      </w:r>
      <w:r>
        <w:rPr>
          <w:rFonts w:hint="eastAsia" w:ascii="仿宋" w:eastAsia="仿宋"/>
          <w:kern w:val="2"/>
          <w:highlight w:val="none"/>
        </w:rPr>
        <w:t>乙方原因不能在合同规定的LED屏幕上发布甲方广告的，甲方有权解除合同，并要求乙方支付相当于广告发布费总额[</w:t>
      </w:r>
      <w:r>
        <w:rPr>
          <w:rFonts w:hint="eastAsia" w:ascii="仿宋" w:eastAsia="仿宋"/>
          <w:kern w:val="2"/>
          <w:highlight w:val="none"/>
          <w:lang w:val="en-US" w:eastAsia="zh-CN"/>
        </w:rPr>
        <w:t>2</w:t>
      </w:r>
      <w:r>
        <w:rPr>
          <w:rFonts w:hint="eastAsia" w:ascii="仿宋" w:eastAsia="仿宋"/>
          <w:kern w:val="2"/>
          <w:highlight w:val="none"/>
        </w:rPr>
        <w:t>0]%的违约金。如甲方同意，乙方可以提供其他同等级的LED屏幕供甲方发布广告，但仍需要向甲方支付相当于广告发布费总额[10]%的违约金，对于重新选择LED屏幕造成广告延期发布，乙方应当按8.1条规定承担违约责任。</w:t>
      </w:r>
    </w:p>
    <w:p>
      <w:pPr>
        <w:pStyle w:val="41"/>
        <w:spacing w:before="0" w:beforeAutospacing="0" w:after="0" w:afterAutospacing="0" w:line="440" w:lineRule="exact"/>
        <w:ind w:firstLine="480" w:firstLineChars="200"/>
        <w:rPr>
          <w:rFonts w:hint="eastAsia" w:ascii="仿宋" w:eastAsia="仿宋"/>
          <w:kern w:val="2"/>
          <w:highlight w:val="none"/>
        </w:rPr>
      </w:pPr>
      <w:r>
        <w:rPr>
          <w:rFonts w:ascii="仿宋" w:eastAsia="仿宋" w:cs="Times New Roman"/>
          <w:vanish w:val="0"/>
          <w:kern w:val="2"/>
          <w:sz w:val="24"/>
          <w:szCs w:val="24"/>
          <w:highlight w:val="none"/>
        </w:rPr>
        <w:t>8.3因乙方原因致使甲方广告无法发布</w:t>
      </w:r>
      <w:r>
        <w:rPr>
          <w:rFonts w:hint="eastAsia" w:ascii="仿宋" w:eastAsia="仿宋" w:cs="Times New Roman"/>
          <w:vanish w:val="0"/>
          <w:kern w:val="2"/>
          <w:sz w:val="24"/>
          <w:szCs w:val="24"/>
          <w:highlight w:val="none"/>
          <w:lang w:val="en-US" w:eastAsia="zh-CN"/>
        </w:rPr>
        <w:t>或</w:t>
      </w:r>
      <w:r>
        <w:rPr>
          <w:rFonts w:hint="eastAsia" w:ascii="仿宋" w:eastAsia="仿宋"/>
          <w:kern w:val="2"/>
          <w:highlight w:val="none"/>
        </w:rPr>
        <w:t>中途终止发布</w:t>
      </w:r>
      <w:r>
        <w:rPr>
          <w:rFonts w:hint="eastAsia" w:ascii="仿宋" w:eastAsia="仿宋"/>
          <w:kern w:val="2"/>
          <w:highlight w:val="none"/>
          <w:lang w:val="en-US" w:eastAsia="zh-CN"/>
        </w:rPr>
        <w:t>时</w:t>
      </w:r>
      <w:r>
        <w:rPr>
          <w:rFonts w:ascii="仿宋" w:eastAsia="仿宋" w:cs="Times New Roman"/>
          <w:vanish w:val="0"/>
          <w:kern w:val="2"/>
          <w:sz w:val="24"/>
          <w:szCs w:val="24"/>
          <w:highlight w:val="none"/>
        </w:rPr>
        <w:t>，甲方有权立即解除合同，</w:t>
      </w:r>
      <w:r>
        <w:rPr>
          <w:rFonts w:hint="eastAsia" w:ascii="仿宋" w:eastAsia="仿宋" w:cs="Times New Roman"/>
          <w:vanish w:val="0"/>
          <w:kern w:val="2"/>
          <w:sz w:val="24"/>
          <w:szCs w:val="24"/>
          <w:highlight w:val="none"/>
          <w:lang w:val="en-US" w:eastAsia="zh-CN"/>
        </w:rPr>
        <w:t>不予支付费用，并要求</w:t>
      </w:r>
      <w:r>
        <w:rPr>
          <w:rFonts w:ascii="仿宋" w:eastAsia="仿宋" w:cs="Times New Roman"/>
          <w:vanish w:val="0"/>
          <w:kern w:val="2"/>
          <w:sz w:val="24"/>
          <w:szCs w:val="24"/>
          <w:highlight w:val="none"/>
        </w:rPr>
        <w:t>乙方向甲方支付相当于</w:t>
      </w:r>
      <w:r>
        <w:rPr>
          <w:rFonts w:hint="eastAsia" w:ascii="仿宋" w:eastAsia="仿宋" w:cs="Times New Roman"/>
          <w:vanish w:val="0"/>
          <w:kern w:val="2"/>
          <w:sz w:val="24"/>
          <w:szCs w:val="24"/>
          <w:highlight w:val="none"/>
          <w:lang w:val="en-US" w:eastAsia="zh-CN"/>
        </w:rPr>
        <w:t>合同总价款的</w:t>
      </w:r>
      <w:r>
        <w:rPr>
          <w:rFonts w:ascii="仿宋" w:eastAsia="仿宋" w:cs="Times New Roman"/>
          <w:vanish w:val="0"/>
          <w:kern w:val="2"/>
          <w:sz w:val="24"/>
          <w:szCs w:val="24"/>
          <w:highlight w:val="none"/>
        </w:rPr>
        <w:t>[</w:t>
      </w:r>
      <w:r>
        <w:rPr>
          <w:rFonts w:hint="eastAsia" w:ascii="仿宋" w:eastAsia="仿宋" w:cs="Times New Roman"/>
          <w:vanish w:val="0"/>
          <w:kern w:val="2"/>
          <w:sz w:val="24"/>
          <w:szCs w:val="24"/>
          <w:highlight w:val="none"/>
          <w:lang w:val="en-US" w:eastAsia="zh-CN"/>
        </w:rPr>
        <w:t>2</w:t>
      </w:r>
      <w:r>
        <w:rPr>
          <w:rFonts w:ascii="仿宋" w:eastAsia="仿宋" w:cs="Times New Roman"/>
          <w:vanish w:val="0"/>
          <w:kern w:val="2"/>
          <w:sz w:val="24"/>
          <w:szCs w:val="24"/>
          <w:highlight w:val="none"/>
        </w:rPr>
        <w:t>0]%的</w:t>
      </w:r>
      <w:r>
        <w:rPr>
          <w:rFonts w:hint="eastAsia" w:ascii="仿宋" w:eastAsia="仿宋"/>
          <w:kern w:val="2"/>
          <w:highlight w:val="none"/>
        </w:rPr>
        <w:t>违约金。</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kern w:val="2"/>
          <w:highlight w:val="none"/>
        </w:rPr>
        <w:t>8.</w:t>
      </w:r>
      <w:r>
        <w:rPr>
          <w:rFonts w:hint="eastAsia" w:ascii="仿宋" w:eastAsia="仿宋"/>
          <w:kern w:val="2"/>
          <w:highlight w:val="none"/>
          <w:lang w:val="en-US" w:eastAsia="zh-CN"/>
        </w:rPr>
        <w:t>4</w:t>
      </w:r>
      <w:r>
        <w:rPr>
          <w:rFonts w:hint="eastAsia" w:ascii="仿宋" w:eastAsia="仿宋" w:cs="Times New Roman"/>
          <w:vanish w:val="0"/>
          <w:kern w:val="2"/>
          <w:sz w:val="24"/>
          <w:szCs w:val="24"/>
          <w:highlight w:val="none"/>
        </w:rPr>
        <w:t>未经甲方书面同意，乙方不得将本合同项下的权利、义务转让与任何第三人；乙方不得对本项目进行分包或转包。否则甲方有权解除合同，并要求乙方按照合同总价款的20%支付违约金，违约金不足以弥补甲方损失的，由乙方继续赔偿。</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cs="Times New Roman"/>
          <w:vanish w:val="0"/>
          <w:kern w:val="2"/>
          <w:sz w:val="24"/>
          <w:szCs w:val="24"/>
          <w:highlight w:val="none"/>
        </w:rPr>
        <w:t>8.</w:t>
      </w:r>
      <w:r>
        <w:rPr>
          <w:rFonts w:hint="eastAsia" w:ascii="仿宋" w:eastAsia="仿宋" w:cs="Times New Roman"/>
          <w:vanish w:val="0"/>
          <w:kern w:val="2"/>
          <w:sz w:val="24"/>
          <w:szCs w:val="24"/>
          <w:highlight w:val="none"/>
          <w:lang w:val="en-US" w:eastAsia="zh-CN"/>
        </w:rPr>
        <w:t>5</w:t>
      </w:r>
      <w:r>
        <w:rPr>
          <w:rFonts w:hint="eastAsia" w:ascii="仿宋" w:eastAsia="仿宋" w:cs="Times New Roman"/>
          <w:vanish w:val="0"/>
          <w:kern w:val="2"/>
          <w:sz w:val="24"/>
          <w:szCs w:val="24"/>
          <w:highlight w:val="none"/>
        </w:rPr>
        <w:t>因乙方违约给甲方造成损失时，乙方应赔偿甲方的全部损失，本合同所称的甲方损失，包括但不限于经济损失、第三方赔偿金、罚款以及为维护权利而支出的诉讼费、仲裁费、保全费、律师费、差旅费、鉴定费、公证费、调查费、评估费等一切费用。</w:t>
      </w:r>
    </w:p>
    <w:p>
      <w:pPr>
        <w:pStyle w:val="41"/>
        <w:spacing w:before="0" w:beforeAutospacing="0" w:after="0" w:afterAutospacing="0" w:line="440" w:lineRule="exact"/>
        <w:ind w:firstLine="480" w:firstLineChars="200"/>
        <w:rPr>
          <w:rFonts w:hint="eastAsia" w:ascii="仿宋" w:eastAsia="仿宋"/>
          <w:kern w:val="2"/>
          <w:highlight w:val="none"/>
        </w:rPr>
      </w:pPr>
      <w:r>
        <w:rPr>
          <w:rFonts w:hint="eastAsia" w:ascii="仿宋" w:eastAsia="仿宋" w:cs="Times New Roman"/>
          <w:vanish w:val="0"/>
          <w:kern w:val="2"/>
          <w:sz w:val="24"/>
          <w:szCs w:val="24"/>
          <w:highlight w:val="none"/>
        </w:rPr>
        <w:t>8.</w:t>
      </w:r>
      <w:r>
        <w:rPr>
          <w:rFonts w:hint="eastAsia" w:ascii="仿宋" w:eastAsia="仿宋" w:cs="Times New Roman"/>
          <w:vanish w:val="0"/>
          <w:kern w:val="2"/>
          <w:sz w:val="24"/>
          <w:szCs w:val="24"/>
          <w:highlight w:val="none"/>
          <w:lang w:val="en-US" w:eastAsia="zh-CN"/>
        </w:rPr>
        <w:t>6</w:t>
      </w:r>
      <w:r>
        <w:rPr>
          <w:rFonts w:ascii="仿宋" w:eastAsia="仿宋" w:cs="Times New Roman"/>
          <w:vanish w:val="0"/>
          <w:kern w:val="2"/>
          <w:sz w:val="24"/>
          <w:szCs w:val="24"/>
          <w:highlight w:val="none"/>
        </w:rPr>
        <w:t>如果乙方有违反或拒绝执行本合同规定的行为时，甲方书面通知乙方。乙方在接到通知后三日内对违反或拒绝执行合同的行为进行修正。如果在三日内不能修正的，应提出修正计划</w:t>
      </w:r>
      <w:r>
        <w:rPr>
          <w:rFonts w:hint="eastAsia" w:ascii="仿宋" w:eastAsia="仿宋" w:cs="Times New Roman"/>
          <w:vanish w:val="0"/>
          <w:kern w:val="2"/>
          <w:sz w:val="24"/>
          <w:szCs w:val="24"/>
          <w:highlight w:val="none"/>
          <w:lang w:eastAsia="zh-CN"/>
        </w:rPr>
        <w:t>，</w:t>
      </w:r>
      <w:r>
        <w:rPr>
          <w:rFonts w:hint="eastAsia" w:ascii="仿宋" w:eastAsia="仿宋" w:cs="Times New Roman"/>
          <w:vanish w:val="0"/>
          <w:kern w:val="2"/>
          <w:sz w:val="24"/>
          <w:szCs w:val="24"/>
          <w:highlight w:val="none"/>
          <w:lang w:val="en-US" w:eastAsia="zh-CN"/>
        </w:rPr>
        <w:t>并经甲方同意</w:t>
      </w:r>
      <w:r>
        <w:rPr>
          <w:rFonts w:ascii="仿宋" w:eastAsia="仿宋" w:cs="Times New Roman"/>
          <w:vanish w:val="0"/>
          <w:kern w:val="2"/>
          <w:sz w:val="24"/>
          <w:szCs w:val="24"/>
          <w:highlight w:val="none"/>
        </w:rPr>
        <w:t>。如果得不到纠正或提不出</w:t>
      </w:r>
      <w:r>
        <w:rPr>
          <w:rFonts w:hint="eastAsia" w:ascii="仿宋" w:eastAsia="仿宋" w:cs="Times New Roman"/>
          <w:vanish w:val="0"/>
          <w:kern w:val="2"/>
          <w:sz w:val="24"/>
          <w:szCs w:val="24"/>
          <w:highlight w:val="none"/>
          <w:lang w:val="en-US" w:eastAsia="zh-CN"/>
        </w:rPr>
        <w:t>经甲方同意的</w:t>
      </w:r>
      <w:r>
        <w:rPr>
          <w:rFonts w:ascii="仿宋" w:eastAsia="仿宋" w:cs="Times New Roman"/>
          <w:vanish w:val="0"/>
          <w:kern w:val="2"/>
          <w:sz w:val="24"/>
          <w:szCs w:val="24"/>
          <w:highlight w:val="none"/>
        </w:rPr>
        <w:t>修正计划，甲方将保留全部或部分终止本合同的权利，由此而发生的一切费用、损失和索赔将由乙方承担。</w:t>
      </w:r>
      <w:r>
        <w:rPr>
          <w:rFonts w:hint="eastAsia" w:ascii="仿宋" w:eastAsia="仿宋"/>
          <w:kern w:val="2"/>
          <w:highlight w:val="none"/>
        </w:rPr>
        <w:t>如果甲方行使上述规定的权利，甲方有权停付到期应向乙方支付的合同款项，并有权追索在执行合同中预付给乙方的合同款项。</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kern w:val="2"/>
          <w:highlight w:val="none"/>
        </w:rPr>
        <w:t>8.</w:t>
      </w:r>
      <w:r>
        <w:rPr>
          <w:rFonts w:hint="eastAsia" w:ascii="仿宋" w:eastAsia="仿宋"/>
          <w:kern w:val="2"/>
          <w:highlight w:val="none"/>
          <w:lang w:val="en-US" w:eastAsia="zh-CN"/>
        </w:rPr>
        <w:t>7</w:t>
      </w:r>
      <w:r>
        <w:rPr>
          <w:rFonts w:hint="eastAsia" w:ascii="仿宋" w:eastAsia="仿宋"/>
          <w:kern w:val="2"/>
          <w:highlight w:val="none"/>
        </w:rPr>
        <w:t>发生</w:t>
      </w:r>
      <w:r>
        <w:rPr>
          <w:rFonts w:hint="eastAsia" w:ascii="仿宋" w:eastAsia="仿宋" w:cs="Times New Roman"/>
          <w:vanish w:val="0"/>
          <w:kern w:val="2"/>
          <w:sz w:val="24"/>
          <w:szCs w:val="24"/>
          <w:highlight w:val="none"/>
        </w:rPr>
        <w:t>乙方违约情形时，本合同约定的违约金不足以赔偿由此给甲方造成的损失的，乙方仍应足额赔偿。甲方有权在乙方的履约保证金或合同价款中相应扣收乙方应承担的违约金、赔偿金及其他费用，履约保证金或合同价款不足的，甲方有权另行向乙方索赔。乙方应在收到甲方索赔通知后3日内付清所有款项。</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2" w:firstLineChars="200"/>
        <w:rPr>
          <w:rFonts w:hint="eastAsia" w:ascii="仿宋" w:eastAsia="仿宋" w:cs="Times New Roman"/>
          <w:vanish w:val="0"/>
          <w:kern w:val="2"/>
          <w:sz w:val="24"/>
          <w:szCs w:val="24"/>
          <w:highlight w:val="none"/>
        </w:rPr>
      </w:pPr>
      <w:r>
        <w:rPr>
          <w:rFonts w:hint="eastAsia" w:ascii="仿宋" w:eastAsia="仿宋" w:cs="Times New Roman"/>
          <w:b/>
          <w:bCs/>
          <w:vanish w:val="0"/>
          <w:kern w:val="2"/>
          <w:sz w:val="24"/>
          <w:szCs w:val="24"/>
          <w:highlight w:val="none"/>
        </w:rPr>
        <w:t>第九条 争议解决</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color w:val="auto"/>
          <w:kern w:val="2"/>
          <w:sz w:val="24"/>
          <w:szCs w:val="24"/>
          <w:highlight w:val="none"/>
        </w:rPr>
      </w:pPr>
      <w:r>
        <w:rPr>
          <w:rFonts w:hint="eastAsia" w:ascii="仿宋" w:eastAsia="仿宋" w:cs="Times New Roman"/>
          <w:vanish w:val="0"/>
          <w:kern w:val="2"/>
          <w:sz w:val="24"/>
          <w:szCs w:val="24"/>
          <w:highlight w:val="none"/>
        </w:rPr>
        <w:t>9.1对于因本合同履行而发生的争议，双方可协商解决，协商不成的，双方约定由合同签订地的人民法院管辖，本合同签订地为</w:t>
      </w:r>
      <w:r>
        <w:rPr>
          <w:rFonts w:hint="eastAsia" w:ascii="仿宋" w:eastAsia="仿宋" w:cs="Times New Roman"/>
          <w:vanish w:val="0"/>
          <w:kern w:val="2"/>
          <w:sz w:val="24"/>
          <w:szCs w:val="24"/>
          <w:highlight w:val="none"/>
          <w:u w:val="none"/>
        </w:rPr>
        <w:t>泉州市丰泽区</w:t>
      </w:r>
      <w:r>
        <w:rPr>
          <w:rFonts w:hint="eastAsia" w:ascii="仿宋" w:eastAsia="仿宋" w:cs="Times New Roman"/>
          <w:vanish w:val="0"/>
          <w:kern w:val="2"/>
          <w:sz w:val="24"/>
          <w:szCs w:val="24"/>
          <w:highlight w:val="none"/>
        </w:rPr>
        <w:t>。</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cs="Times New Roman"/>
          <w:vanish w:val="0"/>
          <w:kern w:val="2"/>
          <w:sz w:val="24"/>
          <w:szCs w:val="24"/>
          <w:highlight w:val="none"/>
        </w:rPr>
        <w:t xml:space="preserve">9.2当产生任何争议及任何争议正在诉讼时，除争议事项外，双方将继续执行本合同未涉争议及诉讼的其它部分。 </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2" w:firstLineChars="200"/>
        <w:rPr>
          <w:rFonts w:hint="eastAsia" w:ascii="仿宋" w:eastAsia="仿宋" w:cs="Times New Roman"/>
          <w:b/>
          <w:bCs/>
          <w:vanish w:val="0"/>
          <w:kern w:val="2"/>
          <w:sz w:val="24"/>
          <w:szCs w:val="24"/>
          <w:highlight w:val="none"/>
        </w:rPr>
      </w:pPr>
      <w:r>
        <w:rPr>
          <w:rFonts w:hint="eastAsia" w:ascii="仿宋" w:eastAsia="仿宋" w:cs="Times New Roman"/>
          <w:b/>
          <w:bCs/>
          <w:vanish w:val="0"/>
          <w:kern w:val="2"/>
          <w:sz w:val="24"/>
          <w:szCs w:val="24"/>
          <w:highlight w:val="none"/>
        </w:rPr>
        <w:t>第十条  合同生效及其他</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cs="Times New Roman"/>
          <w:vanish w:val="0"/>
          <w:kern w:val="2"/>
          <w:sz w:val="24"/>
          <w:szCs w:val="24"/>
          <w:highlight w:val="none"/>
        </w:rPr>
        <w:t>10.1如果本合同的任何条款在任何时候变成不合法、无效或不可强制执行而不从根本上影响本合同的效力时，本合同的其它条款不受影响。</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cs="Times New Roman"/>
          <w:vanish w:val="0"/>
          <w:kern w:val="2"/>
          <w:sz w:val="24"/>
          <w:szCs w:val="24"/>
          <w:highlight w:val="none"/>
        </w:rPr>
        <w:t>10.2 本合同附件是合同不可分割的组成部分，与合同具有同等法律效力。</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hint="eastAsia" w:ascii="仿宋" w:eastAsia="仿宋" w:cs="Times New Roman"/>
          <w:vanish w:val="0"/>
          <w:kern w:val="2"/>
          <w:sz w:val="24"/>
          <w:szCs w:val="24"/>
          <w:highlight w:val="none"/>
        </w:rPr>
      </w:pPr>
      <w:r>
        <w:rPr>
          <w:rFonts w:hint="eastAsia" w:ascii="仿宋" w:eastAsia="仿宋" w:cs="Times New Roman"/>
          <w:vanish w:val="0"/>
          <w:kern w:val="2"/>
          <w:sz w:val="24"/>
          <w:szCs w:val="24"/>
          <w:highlight w:val="none"/>
        </w:rPr>
        <w:t>10.3本合同壹式</w:t>
      </w:r>
      <w:r>
        <w:rPr>
          <w:rFonts w:hint="eastAsia" w:ascii="仿宋" w:eastAsia="仿宋" w:cs="Times New Roman"/>
          <w:vanish w:val="0"/>
          <w:kern w:val="2"/>
          <w:sz w:val="24"/>
          <w:szCs w:val="24"/>
          <w:highlight w:val="none"/>
          <w:u w:val="none"/>
        </w:rPr>
        <w:t>肆</w:t>
      </w:r>
      <w:r>
        <w:rPr>
          <w:rFonts w:hint="eastAsia" w:ascii="仿宋" w:eastAsia="仿宋" w:cs="Times New Roman"/>
          <w:vanish w:val="0"/>
          <w:kern w:val="2"/>
          <w:sz w:val="24"/>
          <w:szCs w:val="24"/>
          <w:highlight w:val="none"/>
        </w:rPr>
        <w:t>份，甲方执贰份，乙方执贰份，具有同等效力。</w:t>
      </w:r>
    </w:p>
    <w:p>
      <w:pPr>
        <w:pStyle w:val="41"/>
        <w:pBdr>
          <w:top w:val="none" w:color="auto" w:sz="0" w:space="0"/>
          <w:left w:val="none" w:color="auto" w:sz="0" w:space="0"/>
          <w:bottom w:val="none" w:color="auto" w:sz="0" w:space="0"/>
          <w:right w:val="none" w:color="auto" w:sz="0" w:space="0"/>
        </w:pBdr>
        <w:spacing w:before="0" w:beforeAutospacing="0" w:after="0" w:afterAutospacing="0" w:line="440" w:lineRule="exact"/>
        <w:ind w:firstLine="480" w:firstLineChars="200"/>
        <w:rPr>
          <w:rFonts w:ascii="仿宋" w:eastAsia="仿宋" w:cs="Times New Roman"/>
          <w:vanish w:val="0"/>
          <w:kern w:val="2"/>
          <w:sz w:val="24"/>
          <w:szCs w:val="24"/>
          <w:highlight w:val="none"/>
        </w:rPr>
      </w:pPr>
      <w:r>
        <w:rPr>
          <w:rFonts w:hint="eastAsia" w:ascii="仿宋" w:eastAsia="仿宋" w:cs="Times New Roman"/>
          <w:vanish w:val="0"/>
          <w:kern w:val="2"/>
          <w:sz w:val="24"/>
          <w:szCs w:val="24"/>
          <w:highlight w:val="none"/>
        </w:rPr>
        <w:t>10.4本合同自甲乙双方盖章之日起生效，协议有效期至广告发布期限届满时终止。</w:t>
      </w:r>
    </w:p>
    <w:p>
      <w:pPr>
        <w:widowControl/>
        <w:wordWrap w:val="0"/>
        <w:spacing w:line="360" w:lineRule="auto"/>
        <w:jc w:val="left"/>
        <w:rPr>
          <w:rFonts w:ascii="宋体" w:cs="宋体"/>
          <w:color w:val="auto"/>
          <w:kern w:val="0"/>
          <w:szCs w:val="21"/>
          <w:highlight w:val="none"/>
          <w:u w:val="none" w:color="auto"/>
        </w:rPr>
      </w:pPr>
    </w:p>
    <w:p>
      <w:pPr>
        <w:spacing w:line="480" w:lineRule="auto"/>
        <w:rPr>
          <w:b/>
          <w:color w:val="auto"/>
          <w:highlight w:val="none"/>
          <w:u w:val="none" w:color="auto"/>
        </w:rPr>
      </w:pPr>
      <w:r>
        <w:rPr>
          <w:rFonts w:hint="eastAsia"/>
          <w:b/>
          <w:color w:val="auto"/>
          <w:highlight w:val="none"/>
          <w:u w:val="none" w:color="auto"/>
        </w:rPr>
        <w:t>甲方：                                                 乙方：</w:t>
      </w:r>
    </w:p>
    <w:p>
      <w:pPr>
        <w:spacing w:line="480" w:lineRule="auto"/>
        <w:rPr>
          <w:b/>
          <w:color w:val="auto"/>
          <w:highlight w:val="none"/>
          <w:u w:val="none" w:color="auto"/>
        </w:rPr>
      </w:pPr>
      <w:r>
        <w:rPr>
          <w:rFonts w:hint="eastAsia"/>
          <w:b/>
          <w:color w:val="auto"/>
          <w:highlight w:val="none"/>
          <w:u w:val="none" w:color="auto"/>
        </w:rPr>
        <w:t>代表：                                                 代表：</w:t>
      </w:r>
    </w:p>
    <w:p>
      <w:pPr>
        <w:spacing w:line="480" w:lineRule="auto"/>
        <w:rPr>
          <w:color w:val="auto"/>
          <w:highlight w:val="none"/>
          <w:u w:val="none" w:color="auto"/>
        </w:rPr>
      </w:pPr>
      <w:r>
        <w:rPr>
          <w:rFonts w:hint="eastAsia"/>
          <w:b/>
          <w:color w:val="auto"/>
          <w:highlight w:val="none"/>
          <w:u w:val="none" w:color="auto"/>
        </w:rPr>
        <w:t>日期：                                                 日期：</w:t>
      </w:r>
    </w:p>
    <w:p>
      <w:pPr>
        <w:spacing w:beforeLines="30" w:afterLines="30" w:line="400" w:lineRule="exact"/>
        <w:rPr>
          <w:rFonts w:ascii="华文细黑" w:hAnsi="华文细黑" w:eastAsia="华文细黑"/>
          <w:color w:val="auto"/>
          <w:sz w:val="24"/>
          <w:highlight w:val="none"/>
          <w:u w:val="none" w:color="auto"/>
        </w:rPr>
      </w:pPr>
    </w:p>
    <w:p>
      <w:pPr>
        <w:spacing w:beforeLines="30" w:afterLines="30" w:line="400" w:lineRule="exact"/>
        <w:rPr>
          <w:rFonts w:ascii="华文细黑" w:hAnsi="华文细黑" w:eastAsia="华文细黑"/>
          <w:color w:val="auto"/>
          <w:sz w:val="24"/>
          <w:highlight w:val="none"/>
          <w:u w:val="none" w:color="auto"/>
        </w:rPr>
      </w:pPr>
    </w:p>
    <w:p>
      <w:pPr>
        <w:spacing w:beforeLines="30" w:afterLines="30" w:line="400" w:lineRule="exact"/>
        <w:rPr>
          <w:b/>
          <w:color w:val="auto"/>
          <w:highlight w:val="none"/>
          <w:u w:val="none" w:color="auto"/>
        </w:rPr>
      </w:pPr>
    </w:p>
    <w:p>
      <w:pPr>
        <w:spacing w:line="480" w:lineRule="exact"/>
        <w:jc w:val="center"/>
        <w:rPr>
          <w:rFonts w:ascii="Times New Roman" w:hAnsi="Times New Roman"/>
          <w:color w:val="auto"/>
          <w:sz w:val="36"/>
          <w:szCs w:val="36"/>
          <w:highlight w:val="none"/>
          <w:u w:val="none" w:color="auto"/>
        </w:rPr>
      </w:pPr>
    </w:p>
    <w:p>
      <w:pPr>
        <w:ind w:firstLine="720" w:firstLineChars="200"/>
        <w:jc w:val="center"/>
        <w:rPr>
          <w:rFonts w:ascii="Times New Roman" w:hAnsi="Times New Roman"/>
          <w:color w:val="auto"/>
          <w:sz w:val="36"/>
          <w:szCs w:val="36"/>
          <w:highlight w:val="none"/>
          <w:u w:val="none" w:color="auto"/>
        </w:rPr>
      </w:pPr>
      <w:r>
        <w:rPr>
          <w:rFonts w:hint="eastAsia" w:ascii="Times New Roman" w:hAnsi="Times New Roman"/>
          <w:color w:val="auto"/>
          <w:sz w:val="36"/>
          <w:szCs w:val="36"/>
          <w:highlight w:val="none"/>
          <w:u w:val="none" w:color="auto"/>
        </w:rPr>
        <w:t>开票资料</w:t>
      </w:r>
    </w:p>
    <w:p>
      <w:pPr>
        <w:spacing w:line="240" w:lineRule="atLeast"/>
        <w:ind w:firstLine="560" w:firstLineChars="200"/>
        <w:rPr>
          <w:rFonts w:ascii="Times New Roman" w:hAnsi="Times New Roman"/>
          <w:color w:val="auto"/>
          <w:sz w:val="28"/>
          <w:szCs w:val="28"/>
          <w:highlight w:val="none"/>
          <w:u w:val="none" w:color="auto"/>
        </w:rPr>
      </w:pPr>
    </w:p>
    <w:p>
      <w:pPr>
        <w:spacing w:line="240" w:lineRule="atLeast"/>
        <w:ind w:firstLine="560" w:firstLineChars="200"/>
        <w:rPr>
          <w:rFonts w:ascii="Times New Roman" w:hAnsi="Times New Roman"/>
          <w:color w:val="auto"/>
          <w:sz w:val="28"/>
          <w:szCs w:val="28"/>
          <w:highlight w:val="none"/>
          <w:u w:val="none" w:color="auto"/>
        </w:rPr>
      </w:pPr>
      <w:r>
        <w:rPr>
          <w:rFonts w:hint="eastAsia" w:ascii="Times New Roman" w:hAnsi="Times New Roman"/>
          <w:color w:val="auto"/>
          <w:sz w:val="28"/>
          <w:szCs w:val="28"/>
          <w:highlight w:val="none"/>
          <w:u w:val="none" w:color="auto"/>
        </w:rPr>
        <w:t>公司名称：                                  （必填）</w:t>
      </w:r>
    </w:p>
    <w:p>
      <w:pPr>
        <w:ind w:firstLine="560" w:firstLineChars="200"/>
        <w:rPr>
          <w:rFonts w:ascii="Times New Roman" w:hAnsi="Times New Roman"/>
          <w:color w:val="auto"/>
          <w:sz w:val="28"/>
          <w:szCs w:val="28"/>
          <w:highlight w:val="none"/>
          <w:u w:val="none" w:color="auto"/>
        </w:rPr>
      </w:pPr>
      <w:r>
        <w:rPr>
          <w:rFonts w:hint="eastAsia" w:ascii="Times New Roman" w:hAnsi="Times New Roman"/>
          <w:color w:val="auto"/>
          <w:sz w:val="28"/>
          <w:szCs w:val="28"/>
          <w:highlight w:val="none"/>
          <w:u w:val="none" w:color="auto"/>
        </w:rPr>
        <w:t>纳税人识别号：                              （必填）</w:t>
      </w:r>
    </w:p>
    <w:p>
      <w:pPr>
        <w:ind w:firstLine="560" w:firstLineChars="200"/>
        <w:rPr>
          <w:rFonts w:ascii="Times New Roman" w:hAnsi="Times New Roman"/>
          <w:color w:val="auto"/>
          <w:sz w:val="28"/>
          <w:szCs w:val="28"/>
          <w:highlight w:val="none"/>
          <w:u w:val="none" w:color="auto"/>
        </w:rPr>
      </w:pPr>
      <w:r>
        <w:rPr>
          <w:rFonts w:hint="eastAsia" w:ascii="Times New Roman" w:hAnsi="Times New Roman"/>
          <w:color w:val="auto"/>
          <w:sz w:val="28"/>
          <w:szCs w:val="28"/>
          <w:highlight w:val="none"/>
          <w:u w:val="none" w:color="auto"/>
        </w:rPr>
        <w:t>地址、电话：                                （必填）</w:t>
      </w:r>
    </w:p>
    <w:p>
      <w:pPr>
        <w:ind w:firstLine="560" w:firstLineChars="200"/>
        <w:rPr>
          <w:rFonts w:ascii="Times New Roman" w:hAnsi="Times New Roman"/>
          <w:color w:val="auto"/>
          <w:sz w:val="28"/>
          <w:szCs w:val="28"/>
          <w:highlight w:val="none"/>
          <w:u w:val="none" w:color="auto"/>
        </w:rPr>
      </w:pPr>
      <w:r>
        <w:rPr>
          <w:rFonts w:hint="eastAsia" w:ascii="Times New Roman" w:hAnsi="Times New Roman"/>
          <w:color w:val="auto"/>
          <w:sz w:val="28"/>
          <w:szCs w:val="28"/>
          <w:highlight w:val="none"/>
          <w:u w:val="none" w:color="auto"/>
        </w:rPr>
        <w:t>开户行及账号：                              （必填）</w:t>
      </w:r>
    </w:p>
    <w:p>
      <w:pPr>
        <w:ind w:firstLine="560" w:firstLineChars="200"/>
        <w:rPr>
          <w:rFonts w:ascii="Times New Roman" w:hAnsi="Times New Roman"/>
          <w:color w:val="auto"/>
          <w:sz w:val="28"/>
          <w:szCs w:val="28"/>
          <w:highlight w:val="none"/>
          <w:u w:val="none" w:color="auto"/>
        </w:rPr>
      </w:pPr>
      <w:r>
        <w:rPr>
          <w:rFonts w:hint="eastAsia" w:ascii="Times New Roman" w:hAnsi="Times New Roman"/>
          <w:color w:val="auto"/>
          <w:sz w:val="28"/>
          <w:szCs w:val="28"/>
          <w:highlight w:val="none"/>
          <w:u w:val="none" w:color="auto"/>
        </w:rPr>
        <w:t>开具票据类型：增值税专用发票□ 增值税普通发票□</w:t>
      </w:r>
    </w:p>
    <w:p>
      <w:pPr>
        <w:ind w:firstLine="560" w:firstLineChars="200"/>
        <w:rPr>
          <w:rFonts w:ascii="Times New Roman" w:hAnsi="Times New Roman"/>
          <w:color w:val="auto"/>
          <w:sz w:val="28"/>
          <w:szCs w:val="28"/>
          <w:highlight w:val="none"/>
          <w:u w:val="none" w:color="auto"/>
        </w:rPr>
      </w:pPr>
      <w:r>
        <w:rPr>
          <w:rFonts w:hint="eastAsia" w:ascii="Times New Roman" w:hAnsi="Times New Roman"/>
          <w:color w:val="auto"/>
          <w:sz w:val="28"/>
          <w:szCs w:val="28"/>
          <w:highlight w:val="none"/>
          <w:u w:val="none" w:color="auto"/>
        </w:rPr>
        <w:t xml:space="preserve">有无备注项：                     </w:t>
      </w:r>
    </w:p>
    <w:p>
      <w:pPr>
        <w:ind w:firstLine="560" w:firstLineChars="200"/>
        <w:rPr>
          <w:rFonts w:ascii="Times New Roman" w:hAnsi="Times New Roman"/>
          <w:color w:val="auto"/>
          <w:sz w:val="28"/>
          <w:szCs w:val="28"/>
          <w:highlight w:val="none"/>
          <w:u w:val="none" w:color="auto"/>
        </w:rPr>
      </w:pPr>
      <w:r>
        <w:rPr>
          <w:rFonts w:hint="eastAsia" w:ascii="Times New Roman" w:hAnsi="Times New Roman"/>
          <w:color w:val="auto"/>
          <w:sz w:val="28"/>
          <w:szCs w:val="28"/>
          <w:highlight w:val="none"/>
          <w:u w:val="none" w:color="auto"/>
        </w:rPr>
        <w:t>若开增值税专用发票应提供“增值税一般纳税人”证明。</w:t>
      </w:r>
    </w:p>
    <w:p>
      <w:pPr>
        <w:ind w:firstLine="560" w:firstLineChars="200"/>
        <w:rPr>
          <w:rFonts w:ascii="宋体" w:hAnsi="Times New Roman"/>
          <w:color w:val="auto"/>
          <w:szCs w:val="24"/>
          <w:highlight w:val="none"/>
          <w:u w:val="none" w:color="auto"/>
        </w:rPr>
      </w:pPr>
      <w:r>
        <w:rPr>
          <w:rFonts w:hint="eastAsia" w:ascii="Times New Roman" w:hAnsi="Times New Roman"/>
          <w:color w:val="auto"/>
          <w:sz w:val="28"/>
          <w:szCs w:val="28"/>
          <w:highlight w:val="none"/>
          <w:u w:val="none" w:color="auto"/>
        </w:rPr>
        <w:t>本表及证明资料加盖投标人单位公章</w:t>
      </w:r>
    </w:p>
    <w:p>
      <w:pPr>
        <w:widowControl/>
        <w:snapToGrid w:val="0"/>
        <w:spacing w:line="360" w:lineRule="auto"/>
        <w:jc w:val="left"/>
        <w:rPr>
          <w:rFonts w:ascii="宋体" w:hAnsi="宋体" w:cs="楷体"/>
          <w:color w:val="auto"/>
          <w:kern w:val="0"/>
          <w:sz w:val="24"/>
          <w:szCs w:val="24"/>
          <w:highlight w:val="none"/>
          <w:u w:val="none" w:color="auto"/>
        </w:rPr>
      </w:pPr>
      <w:r>
        <w:rPr>
          <w:rFonts w:ascii="宋体" w:hAnsi="Times New Roman"/>
          <w:color w:val="auto"/>
          <w:szCs w:val="24"/>
          <w:highlight w:val="none"/>
          <w:u w:val="none" w:color="auto"/>
        </w:rPr>
        <w:br w:type="page"/>
      </w:r>
    </w:p>
    <w:p>
      <w:pPr>
        <w:jc w:val="center"/>
        <w:rPr>
          <w:rFonts w:ascii="宋体" w:hAnsi="宋体"/>
          <w:color w:val="auto"/>
          <w:sz w:val="36"/>
          <w:highlight w:val="none"/>
          <w:u w:val="none" w:color="auto"/>
        </w:rPr>
      </w:pPr>
      <w:r>
        <w:rPr>
          <w:rFonts w:hint="eastAsia" w:ascii="宋体" w:hAnsi="宋体" w:cs="Times New Roman"/>
          <w:color w:val="auto"/>
          <w:kern w:val="2"/>
          <w:sz w:val="36"/>
          <w:szCs w:val="20"/>
          <w:highlight w:val="none"/>
          <w:u w:val="none" w:color="auto"/>
          <w:lang w:val="en-US" w:eastAsia="zh-CN"/>
        </w:rPr>
        <w:t>五</w:t>
      </w:r>
      <w:r>
        <w:rPr>
          <w:rFonts w:hint="eastAsia" w:ascii="宋体" w:hAnsi="宋体"/>
          <w:color w:val="auto"/>
          <w:sz w:val="36"/>
          <w:highlight w:val="none"/>
          <w:u w:val="none" w:color="auto"/>
        </w:rPr>
        <w:t>、附件——报价文件格式</w:t>
      </w:r>
    </w:p>
    <w:p>
      <w:pPr>
        <w:jc w:val="center"/>
        <w:rPr>
          <w:rFonts w:ascii="宋体" w:hAnsi="宋体"/>
          <w:color w:val="auto"/>
          <w:sz w:val="36"/>
          <w:highlight w:val="none"/>
          <w:u w:val="none" w:color="auto"/>
        </w:rPr>
      </w:pPr>
    </w:p>
    <w:p>
      <w:pPr>
        <w:jc w:val="center"/>
        <w:rPr>
          <w:rFonts w:ascii="宋体" w:hAnsi="宋体"/>
          <w:color w:val="auto"/>
          <w:sz w:val="36"/>
          <w:highlight w:val="none"/>
          <w:u w:val="none" w:color="auto"/>
        </w:rPr>
      </w:pPr>
    </w:p>
    <w:p>
      <w:pPr>
        <w:jc w:val="center"/>
        <w:rPr>
          <w:rFonts w:ascii="宋体" w:hAnsi="宋体"/>
          <w:color w:val="auto"/>
          <w:sz w:val="36"/>
          <w:highlight w:val="none"/>
          <w:u w:val="none" w:color="auto"/>
        </w:rPr>
      </w:pPr>
    </w:p>
    <w:p>
      <w:pPr>
        <w:jc w:val="center"/>
        <w:rPr>
          <w:rFonts w:ascii="宋体" w:hAnsi="宋体"/>
          <w:color w:val="auto"/>
          <w:sz w:val="36"/>
          <w:highlight w:val="none"/>
          <w:u w:val="none" w:color="auto"/>
        </w:rPr>
      </w:pPr>
    </w:p>
    <w:p>
      <w:pPr>
        <w:jc w:val="center"/>
        <w:rPr>
          <w:rFonts w:ascii="宋体" w:hAnsi="宋体"/>
          <w:color w:val="auto"/>
          <w:sz w:val="72"/>
          <w:highlight w:val="none"/>
          <w:u w:val="none" w:color="auto"/>
        </w:rPr>
      </w:pPr>
      <w:r>
        <w:rPr>
          <w:rFonts w:hint="eastAsia" w:ascii="宋体" w:hAnsi="宋体"/>
          <w:color w:val="auto"/>
          <w:sz w:val="72"/>
          <w:highlight w:val="none"/>
          <w:u w:val="none" w:color="auto"/>
        </w:rPr>
        <w:t>报价文件</w:t>
      </w:r>
    </w:p>
    <w:p>
      <w:pPr>
        <w:jc w:val="center"/>
        <w:rPr>
          <w:rFonts w:ascii="宋体" w:hAnsi="宋体"/>
          <w:color w:val="auto"/>
          <w:sz w:val="30"/>
          <w:highlight w:val="none"/>
          <w:u w:val="none" w:color="auto"/>
        </w:rPr>
      </w:pPr>
    </w:p>
    <w:p>
      <w:pPr>
        <w:jc w:val="center"/>
        <w:rPr>
          <w:rFonts w:ascii="宋体" w:hAnsi="宋体"/>
          <w:color w:val="auto"/>
          <w:sz w:val="30"/>
          <w:highlight w:val="none"/>
          <w:u w:val="none" w:color="auto"/>
        </w:rPr>
      </w:pPr>
    </w:p>
    <w:p>
      <w:pPr>
        <w:pStyle w:val="15"/>
        <w:spacing w:line="500" w:lineRule="exact"/>
        <w:ind w:firstLine="1260" w:firstLineChars="350"/>
        <w:jc w:val="left"/>
        <w:rPr>
          <w:rFonts w:hAnsi="宋体"/>
          <w:color w:val="auto"/>
          <w:spacing w:val="-8"/>
          <w:sz w:val="32"/>
          <w:highlight w:val="none"/>
          <w:u w:val="none" w:color="auto"/>
        </w:rPr>
      </w:pPr>
      <w:r>
        <w:rPr>
          <w:rFonts w:hint="eastAsia" w:hAnsi="宋体"/>
          <w:color w:val="auto"/>
          <w:sz w:val="36"/>
          <w:szCs w:val="22"/>
          <w:highlight w:val="none"/>
          <w:u w:val="none" w:color="auto"/>
        </w:rPr>
        <w:t>谈判项目名称：</w:t>
      </w:r>
    </w:p>
    <w:p>
      <w:pPr>
        <w:ind w:left="2520" w:hanging="2520" w:hangingChars="700"/>
        <w:rPr>
          <w:rFonts w:ascii="宋体" w:hAnsi="宋体"/>
          <w:color w:val="auto"/>
          <w:sz w:val="36"/>
          <w:szCs w:val="22"/>
          <w:highlight w:val="none"/>
          <w:u w:val="none" w:color="auto"/>
        </w:rPr>
      </w:pPr>
    </w:p>
    <w:p>
      <w:pPr>
        <w:jc w:val="center"/>
        <w:rPr>
          <w:rFonts w:ascii="宋体" w:hAnsi="宋体"/>
          <w:color w:val="auto"/>
          <w:sz w:val="36"/>
          <w:highlight w:val="none"/>
          <w:u w:val="none" w:color="auto"/>
        </w:rPr>
      </w:pPr>
    </w:p>
    <w:p>
      <w:pPr>
        <w:jc w:val="center"/>
        <w:rPr>
          <w:rFonts w:ascii="宋体" w:hAnsi="宋体"/>
          <w:color w:val="auto"/>
          <w:sz w:val="36"/>
          <w:highlight w:val="none"/>
          <w:u w:val="none" w:color="auto"/>
        </w:rPr>
      </w:pPr>
    </w:p>
    <w:p>
      <w:pPr>
        <w:rPr>
          <w:rFonts w:ascii="宋体" w:hAnsi="宋体"/>
          <w:color w:val="auto"/>
          <w:sz w:val="36"/>
          <w:highlight w:val="none"/>
          <w:u w:val="none" w:color="auto"/>
        </w:rPr>
      </w:pPr>
    </w:p>
    <w:p>
      <w:pPr>
        <w:rPr>
          <w:rFonts w:ascii="宋体" w:hAnsi="宋体"/>
          <w:color w:val="auto"/>
          <w:sz w:val="36"/>
          <w:highlight w:val="none"/>
          <w:u w:val="none" w:color="auto"/>
        </w:rPr>
      </w:pPr>
    </w:p>
    <w:p>
      <w:pPr>
        <w:rPr>
          <w:rFonts w:ascii="宋体" w:hAnsi="宋体"/>
          <w:color w:val="auto"/>
          <w:sz w:val="36"/>
          <w:highlight w:val="none"/>
          <w:u w:val="none" w:color="auto"/>
        </w:rPr>
      </w:pPr>
    </w:p>
    <w:p>
      <w:pPr>
        <w:spacing w:line="360" w:lineRule="auto"/>
        <w:rPr>
          <w:rFonts w:ascii="宋体" w:hAnsi="宋体"/>
          <w:color w:val="auto"/>
          <w:sz w:val="36"/>
          <w:highlight w:val="none"/>
          <w:u w:val="none" w:color="auto"/>
        </w:rPr>
      </w:pPr>
    </w:p>
    <w:p>
      <w:pPr>
        <w:spacing w:line="360" w:lineRule="auto"/>
        <w:rPr>
          <w:rFonts w:ascii="宋体" w:hAnsi="宋体"/>
          <w:color w:val="auto"/>
          <w:sz w:val="36"/>
          <w:highlight w:val="none"/>
          <w:u w:val="none" w:color="auto"/>
        </w:rPr>
      </w:pPr>
      <w:r>
        <w:rPr>
          <w:rFonts w:hint="eastAsia" w:ascii="宋体" w:hAnsi="宋体"/>
          <w:color w:val="auto"/>
          <w:sz w:val="36"/>
          <w:highlight w:val="none"/>
          <w:u w:val="none" w:color="auto"/>
        </w:rPr>
        <w:t xml:space="preserve">    报价人名称 ：</w:t>
      </w:r>
    </w:p>
    <w:p>
      <w:pPr>
        <w:spacing w:line="360" w:lineRule="auto"/>
        <w:rPr>
          <w:rFonts w:ascii="宋体" w:hAnsi="宋体"/>
          <w:color w:val="auto"/>
          <w:sz w:val="36"/>
          <w:highlight w:val="none"/>
          <w:u w:val="none" w:color="auto"/>
        </w:rPr>
      </w:pPr>
      <w:r>
        <w:rPr>
          <w:rFonts w:hint="eastAsia" w:ascii="宋体" w:hAnsi="宋体"/>
          <w:color w:val="auto"/>
          <w:sz w:val="36"/>
          <w:highlight w:val="none"/>
          <w:u w:val="none" w:color="auto"/>
        </w:rPr>
        <w:t xml:space="preserve">    </w:t>
      </w:r>
    </w:p>
    <w:p>
      <w:pPr>
        <w:spacing w:line="360" w:lineRule="auto"/>
        <w:ind w:firstLine="720" w:firstLineChars="200"/>
        <w:rPr>
          <w:rFonts w:ascii="宋体" w:hAnsi="宋体"/>
          <w:color w:val="auto"/>
          <w:sz w:val="36"/>
          <w:highlight w:val="none"/>
          <w:u w:val="none" w:color="auto"/>
        </w:rPr>
      </w:pPr>
      <w:r>
        <w:rPr>
          <w:rFonts w:hint="eastAsia" w:ascii="宋体" w:hAnsi="宋体"/>
          <w:color w:val="auto"/>
          <w:sz w:val="36"/>
          <w:highlight w:val="none"/>
          <w:u w:val="none" w:color="auto"/>
        </w:rPr>
        <w:t xml:space="preserve">日       期 ：              </w:t>
      </w:r>
    </w:p>
    <w:p>
      <w:pPr>
        <w:pStyle w:val="34"/>
        <w:jc w:val="left"/>
        <w:rPr>
          <w:rFonts w:hAnsi="宋体"/>
          <w:color w:val="auto"/>
          <w:highlight w:val="none"/>
          <w:u w:val="none" w:color="auto"/>
        </w:rPr>
      </w:pPr>
      <w:r>
        <w:rPr>
          <w:rFonts w:hAnsi="宋体"/>
          <w:color w:val="auto"/>
          <w:sz w:val="36"/>
          <w:highlight w:val="none"/>
          <w:u w:val="none" w:color="auto"/>
        </w:rPr>
        <w:br w:type="page"/>
      </w:r>
      <w:bookmarkStart w:id="8" w:name="_Toc430489158"/>
      <w:bookmarkStart w:id="9" w:name="_Toc415567567"/>
      <w:bookmarkStart w:id="10" w:name="_Toc415567576"/>
      <w:bookmarkStart w:id="11" w:name="_Toc430422459"/>
      <w:bookmarkStart w:id="12" w:name="_Toc430492199"/>
      <w:bookmarkStart w:id="13" w:name="_Toc430490685"/>
      <w:bookmarkStart w:id="14" w:name="_Toc430488890"/>
      <w:bookmarkStart w:id="15" w:name="_Toc430488894"/>
      <w:bookmarkStart w:id="16" w:name="_Toc430488684"/>
      <w:bookmarkStart w:id="17" w:name="_Toc430489162"/>
      <w:bookmarkStart w:id="18" w:name="_Toc430422451"/>
      <w:bookmarkStart w:id="19" w:name="_Toc430490681"/>
      <w:bookmarkStart w:id="20" w:name="_Toc430492195"/>
      <w:bookmarkStart w:id="21" w:name="_Toc430488688"/>
      <w:r>
        <w:rPr>
          <w:rFonts w:hint="eastAsia" w:hAnsi="宋体"/>
          <w:color w:val="auto"/>
          <w:sz w:val="21"/>
          <w:highlight w:val="none"/>
          <w:u w:val="none" w:color="auto"/>
        </w:rPr>
        <w:t xml:space="preserve">附件１ </w:t>
      </w:r>
      <w:r>
        <w:rPr>
          <w:rFonts w:hint="eastAsia" w:hAnsi="宋体"/>
          <w:color w:val="auto"/>
          <w:highlight w:val="none"/>
          <w:u w:val="none" w:color="auto"/>
        </w:rPr>
        <w:t xml:space="preserve">                   </w:t>
      </w:r>
      <w:r>
        <w:rPr>
          <w:rFonts w:hint="eastAsia" w:hAnsi="宋体"/>
          <w:color w:val="auto"/>
          <w:sz w:val="36"/>
          <w:highlight w:val="none"/>
          <w:u w:val="none" w:color="auto"/>
        </w:rPr>
        <w:t xml:space="preserve"> 报 价 书</w:t>
      </w:r>
    </w:p>
    <w:p>
      <w:pPr>
        <w:pStyle w:val="15"/>
        <w:spacing w:line="360" w:lineRule="auto"/>
        <w:jc w:val="left"/>
        <w:rPr>
          <w:rFonts w:hAnsi="宋体"/>
          <w:color w:val="auto"/>
          <w:sz w:val="24"/>
          <w:highlight w:val="none"/>
          <w:u w:val="none" w:color="auto"/>
        </w:rPr>
      </w:pPr>
      <w:r>
        <w:rPr>
          <w:rFonts w:hint="eastAsia" w:hAnsi="宋体"/>
          <w:color w:val="auto"/>
          <w:sz w:val="24"/>
          <w:highlight w:val="none"/>
          <w:u w:val="none" w:color="auto"/>
        </w:rPr>
        <w:t>致：福建广电网络集团股份有限公司泉州分公司</w:t>
      </w:r>
    </w:p>
    <w:p>
      <w:pPr>
        <w:pStyle w:val="15"/>
        <w:spacing w:line="360" w:lineRule="auto"/>
        <w:ind w:firstLine="480"/>
        <w:jc w:val="left"/>
        <w:rPr>
          <w:rFonts w:hAnsi="宋体"/>
          <w:color w:val="auto"/>
          <w:sz w:val="24"/>
          <w:highlight w:val="none"/>
          <w:u w:val="none" w:color="auto"/>
        </w:rPr>
      </w:pPr>
      <w:r>
        <w:rPr>
          <w:rFonts w:hint="eastAsia" w:hAnsi="宋体"/>
          <w:color w:val="auto"/>
          <w:sz w:val="24"/>
          <w:highlight w:val="none"/>
          <w:u w:val="none" w:color="auto"/>
        </w:rPr>
        <w:t>根据贵方</w:t>
      </w:r>
      <w:r>
        <w:rPr>
          <w:rFonts w:hint="eastAsia" w:hAnsi="宋体"/>
          <w:color w:val="auto"/>
          <w:sz w:val="24"/>
          <w:szCs w:val="24"/>
          <w:highlight w:val="none"/>
          <w:u w:val="none" w:color="auto"/>
        </w:rPr>
        <w:t>为：</w:t>
      </w:r>
      <w:r>
        <w:rPr>
          <w:rFonts w:hint="eastAsia" w:hAnsi="宋体" w:cs="宋体"/>
          <w:color w:val="auto"/>
          <w:sz w:val="24"/>
          <w:szCs w:val="24"/>
          <w:highlight w:val="none"/>
          <w:u w:val="none" w:color="auto"/>
        </w:rPr>
        <w:t xml:space="preserve"> 泉州市区九一路邮政大楼LED广告发布采购项目</w:t>
      </w:r>
      <w:r>
        <w:rPr>
          <w:rFonts w:hint="eastAsia" w:hAnsi="宋体"/>
          <w:color w:val="auto"/>
          <w:sz w:val="24"/>
          <w:highlight w:val="none"/>
          <w:u w:val="none" w:color="auto"/>
        </w:rPr>
        <w:t>的邀请函，提交下述文件正本一份。</w:t>
      </w:r>
    </w:p>
    <w:p>
      <w:pPr>
        <w:pStyle w:val="15"/>
        <w:spacing w:line="360" w:lineRule="auto"/>
        <w:ind w:firstLine="480"/>
        <w:jc w:val="left"/>
        <w:rPr>
          <w:rFonts w:hAnsi="宋体"/>
          <w:color w:val="auto"/>
          <w:sz w:val="24"/>
          <w:highlight w:val="none"/>
          <w:u w:val="none" w:color="auto"/>
        </w:rPr>
      </w:pPr>
      <w:r>
        <w:rPr>
          <w:rFonts w:hint="eastAsia" w:hAnsi="宋体"/>
          <w:color w:val="auto"/>
          <w:sz w:val="24"/>
          <w:highlight w:val="none"/>
          <w:u w:val="none" w:color="auto"/>
        </w:rPr>
        <w:t>（1）报价一览表</w:t>
      </w:r>
    </w:p>
    <w:p>
      <w:pPr>
        <w:pStyle w:val="15"/>
        <w:spacing w:line="360" w:lineRule="auto"/>
        <w:ind w:firstLine="480"/>
        <w:jc w:val="left"/>
        <w:rPr>
          <w:rFonts w:hAnsi="宋体"/>
          <w:color w:val="auto"/>
          <w:sz w:val="24"/>
          <w:highlight w:val="none"/>
          <w:u w:val="none" w:color="auto"/>
        </w:rPr>
      </w:pPr>
      <w:r>
        <w:rPr>
          <w:rFonts w:hint="eastAsia" w:hAnsi="宋体"/>
          <w:color w:val="auto"/>
          <w:sz w:val="24"/>
          <w:highlight w:val="none"/>
          <w:u w:val="none" w:color="auto"/>
        </w:rPr>
        <w:t>（2）</w:t>
      </w:r>
      <w:r>
        <w:rPr>
          <w:rFonts w:hAnsi="宋体"/>
          <w:color w:val="auto"/>
          <w:sz w:val="24"/>
          <w:highlight w:val="none"/>
          <w:u w:val="none" w:color="auto"/>
        </w:rPr>
        <w:t>采购内容说明</w:t>
      </w:r>
      <w:r>
        <w:rPr>
          <w:rFonts w:hint="eastAsia" w:hAnsi="宋体"/>
          <w:color w:val="auto"/>
          <w:sz w:val="24"/>
          <w:highlight w:val="none"/>
          <w:u w:val="none" w:color="auto"/>
        </w:rPr>
        <w:t>一览表</w:t>
      </w:r>
    </w:p>
    <w:p>
      <w:pPr>
        <w:pStyle w:val="15"/>
        <w:spacing w:line="360" w:lineRule="auto"/>
        <w:ind w:firstLine="480"/>
        <w:jc w:val="left"/>
        <w:rPr>
          <w:rFonts w:hAnsi="宋体"/>
          <w:color w:val="auto"/>
          <w:sz w:val="24"/>
          <w:highlight w:val="none"/>
          <w:u w:val="none" w:color="auto"/>
        </w:rPr>
      </w:pPr>
      <w:r>
        <w:rPr>
          <w:rFonts w:hint="eastAsia" w:hAnsi="宋体"/>
          <w:color w:val="auto"/>
          <w:sz w:val="24"/>
          <w:highlight w:val="none"/>
          <w:u w:val="none" w:color="auto"/>
        </w:rPr>
        <w:t>（3）报价人的资格证明文件</w:t>
      </w:r>
    </w:p>
    <w:p>
      <w:pPr>
        <w:pStyle w:val="15"/>
        <w:spacing w:line="360" w:lineRule="auto"/>
        <w:ind w:firstLine="480"/>
        <w:jc w:val="left"/>
        <w:rPr>
          <w:rFonts w:hAnsi="宋体"/>
          <w:color w:val="auto"/>
          <w:sz w:val="24"/>
          <w:highlight w:val="none"/>
          <w:u w:val="none" w:color="auto"/>
        </w:rPr>
      </w:pPr>
      <w:r>
        <w:rPr>
          <w:rFonts w:hint="eastAsia" w:hAnsi="宋体"/>
          <w:color w:val="auto"/>
          <w:sz w:val="24"/>
          <w:highlight w:val="none"/>
          <w:u w:val="none" w:color="auto"/>
        </w:rPr>
        <w:t>（4）报价人提交的其它资料</w:t>
      </w:r>
    </w:p>
    <w:p>
      <w:pPr>
        <w:pStyle w:val="15"/>
        <w:spacing w:line="360" w:lineRule="auto"/>
        <w:jc w:val="left"/>
        <w:rPr>
          <w:rFonts w:hAnsi="宋体"/>
          <w:color w:val="auto"/>
          <w:sz w:val="24"/>
          <w:highlight w:val="none"/>
          <w:u w:val="none" w:color="auto"/>
        </w:rPr>
      </w:pPr>
      <w:r>
        <w:rPr>
          <w:rFonts w:hint="eastAsia" w:hAnsi="宋体"/>
          <w:color w:val="auto"/>
          <w:sz w:val="24"/>
          <w:highlight w:val="none"/>
          <w:u w:val="none" w:color="auto"/>
        </w:rPr>
        <w:t xml:space="preserve">    据此函，签字代表宣布同意如下：</w:t>
      </w:r>
    </w:p>
    <w:p>
      <w:pPr>
        <w:pStyle w:val="15"/>
        <w:spacing w:line="360" w:lineRule="auto"/>
        <w:ind w:firstLine="480" w:firstLineChars="200"/>
        <w:jc w:val="left"/>
        <w:rPr>
          <w:rFonts w:hAnsi="宋体"/>
          <w:color w:val="auto"/>
          <w:sz w:val="24"/>
          <w:highlight w:val="none"/>
          <w:u w:val="none" w:color="auto"/>
        </w:rPr>
      </w:pPr>
      <w:r>
        <w:rPr>
          <w:rFonts w:hint="eastAsia" w:hAnsi="宋体"/>
          <w:color w:val="auto"/>
          <w:sz w:val="24"/>
          <w:highlight w:val="none"/>
          <w:u w:val="none" w:color="auto"/>
        </w:rPr>
        <w:t>1．所附详细报价表中规定的应提供和交付的广告及服务报价总价为人民币（小写）：     万元，即（大写）人民币：           。</w:t>
      </w:r>
    </w:p>
    <w:p>
      <w:pPr>
        <w:pStyle w:val="15"/>
        <w:spacing w:line="360" w:lineRule="auto"/>
        <w:ind w:firstLine="480" w:firstLineChars="200"/>
        <w:jc w:val="left"/>
        <w:rPr>
          <w:rFonts w:hAnsi="宋体"/>
          <w:color w:val="auto"/>
          <w:sz w:val="24"/>
          <w:highlight w:val="none"/>
          <w:u w:val="none" w:color="auto"/>
        </w:rPr>
      </w:pPr>
      <w:r>
        <w:rPr>
          <w:rFonts w:hint="eastAsia" w:hAnsi="宋体"/>
          <w:color w:val="auto"/>
          <w:sz w:val="24"/>
          <w:highlight w:val="none"/>
          <w:u w:val="none" w:color="auto"/>
        </w:rPr>
        <w:t>2．报价人已详细审查全部谈判文件，包括修改文件（如有的话）和有关附件。</w:t>
      </w:r>
    </w:p>
    <w:p>
      <w:pPr>
        <w:pStyle w:val="15"/>
        <w:spacing w:line="360" w:lineRule="auto"/>
        <w:ind w:firstLine="480" w:firstLineChars="200"/>
        <w:jc w:val="left"/>
        <w:rPr>
          <w:rFonts w:hAnsi="宋体"/>
          <w:color w:val="auto"/>
          <w:sz w:val="24"/>
          <w:highlight w:val="none"/>
          <w:u w:val="none" w:color="auto"/>
        </w:rPr>
      </w:pPr>
      <w:r>
        <w:rPr>
          <w:rFonts w:hint="eastAsia" w:hAnsi="宋体"/>
          <w:color w:val="auto"/>
          <w:sz w:val="24"/>
          <w:highlight w:val="none"/>
          <w:u w:val="none" w:color="auto"/>
        </w:rPr>
        <w:t>3．我方同意所递交的报价文件在谈判文件第二部分谈判须知第8.1条规定的报价有效期内有效，在此期间内我方的报价有可能中选，我方将受此约束。</w:t>
      </w:r>
    </w:p>
    <w:p>
      <w:pPr>
        <w:pStyle w:val="15"/>
        <w:spacing w:line="360" w:lineRule="auto"/>
        <w:ind w:firstLine="480" w:firstLineChars="200"/>
        <w:jc w:val="left"/>
        <w:rPr>
          <w:rFonts w:hAnsi="宋体"/>
          <w:color w:val="auto"/>
          <w:sz w:val="24"/>
          <w:highlight w:val="none"/>
          <w:u w:val="none" w:color="auto"/>
        </w:rPr>
      </w:pPr>
      <w:r>
        <w:rPr>
          <w:rFonts w:hint="eastAsia" w:hAnsi="宋体"/>
          <w:color w:val="auto"/>
          <w:sz w:val="24"/>
          <w:highlight w:val="none"/>
          <w:u w:val="none" w:color="auto"/>
        </w:rPr>
        <w:t>4．报价人同意提供按照采购人可能要求的与其报价有关的一切数据或资料，完全理解贵方不一定要接受最低的报价或收到的任何报价。</w:t>
      </w:r>
    </w:p>
    <w:p>
      <w:pPr>
        <w:pStyle w:val="15"/>
        <w:spacing w:line="360" w:lineRule="auto"/>
        <w:ind w:firstLine="420"/>
        <w:jc w:val="left"/>
        <w:rPr>
          <w:rFonts w:hAnsi="宋体"/>
          <w:color w:val="auto"/>
          <w:sz w:val="24"/>
          <w:highlight w:val="none"/>
          <w:u w:val="none" w:color="auto"/>
        </w:rPr>
      </w:pPr>
      <w:r>
        <w:rPr>
          <w:rFonts w:hint="eastAsia" w:hAnsi="宋体"/>
          <w:color w:val="auto"/>
          <w:sz w:val="24"/>
          <w:highlight w:val="none"/>
          <w:u w:val="none" w:color="auto"/>
        </w:rPr>
        <w:t>与本谈判项目有关的一切正式往来通讯请寄：</w:t>
      </w:r>
    </w:p>
    <w:p>
      <w:pPr>
        <w:pStyle w:val="15"/>
        <w:spacing w:line="360" w:lineRule="auto"/>
        <w:jc w:val="left"/>
        <w:rPr>
          <w:rFonts w:hAnsi="宋体"/>
          <w:color w:val="auto"/>
          <w:sz w:val="24"/>
          <w:highlight w:val="none"/>
          <w:u w:val="none" w:color="auto"/>
        </w:rPr>
      </w:pPr>
    </w:p>
    <w:p>
      <w:pPr>
        <w:pStyle w:val="15"/>
        <w:spacing w:line="360" w:lineRule="auto"/>
        <w:jc w:val="left"/>
        <w:rPr>
          <w:rFonts w:hAnsi="宋体"/>
          <w:color w:val="auto"/>
          <w:sz w:val="24"/>
          <w:highlight w:val="none"/>
          <w:u w:val="none" w:color="auto"/>
        </w:rPr>
      </w:pPr>
      <w:r>
        <w:rPr>
          <w:rFonts w:hint="eastAsia" w:hAnsi="宋体"/>
          <w:color w:val="auto"/>
          <w:sz w:val="24"/>
          <w:highlight w:val="none"/>
          <w:u w:val="none" w:color="auto"/>
        </w:rPr>
        <w:t>地址：</w:t>
      </w:r>
    </w:p>
    <w:p>
      <w:pPr>
        <w:pStyle w:val="15"/>
        <w:spacing w:line="360" w:lineRule="auto"/>
        <w:jc w:val="left"/>
        <w:rPr>
          <w:rFonts w:hAnsi="宋体"/>
          <w:color w:val="auto"/>
          <w:sz w:val="24"/>
          <w:highlight w:val="none"/>
          <w:u w:val="none" w:color="auto"/>
        </w:rPr>
      </w:pPr>
      <w:r>
        <w:rPr>
          <w:rFonts w:hint="eastAsia" w:hAnsi="宋体"/>
          <w:color w:val="auto"/>
          <w:sz w:val="24"/>
          <w:highlight w:val="none"/>
          <w:u w:val="none" w:color="auto"/>
        </w:rPr>
        <w:t xml:space="preserve">电话： </w:t>
      </w:r>
    </w:p>
    <w:p>
      <w:pPr>
        <w:pStyle w:val="15"/>
        <w:spacing w:line="360" w:lineRule="auto"/>
        <w:jc w:val="left"/>
        <w:rPr>
          <w:rFonts w:hAnsi="宋体"/>
          <w:color w:val="auto"/>
          <w:sz w:val="24"/>
          <w:highlight w:val="none"/>
          <w:u w:val="none" w:color="auto"/>
        </w:rPr>
      </w:pPr>
      <w:r>
        <w:rPr>
          <w:rFonts w:hint="eastAsia" w:hAnsi="宋体"/>
          <w:color w:val="auto"/>
          <w:sz w:val="24"/>
          <w:highlight w:val="none"/>
          <w:u w:val="none" w:color="auto"/>
        </w:rPr>
        <w:t>传真：</w:t>
      </w:r>
    </w:p>
    <w:p>
      <w:pPr>
        <w:pStyle w:val="15"/>
        <w:spacing w:line="360" w:lineRule="auto"/>
        <w:jc w:val="left"/>
        <w:rPr>
          <w:rFonts w:hAnsi="宋体"/>
          <w:color w:val="auto"/>
          <w:sz w:val="24"/>
          <w:highlight w:val="none"/>
          <w:u w:val="none" w:color="auto"/>
        </w:rPr>
      </w:pPr>
      <w:r>
        <w:rPr>
          <w:rFonts w:hint="eastAsia" w:hAnsi="宋体"/>
          <w:color w:val="auto"/>
          <w:sz w:val="24"/>
          <w:highlight w:val="none"/>
          <w:u w:val="none" w:color="auto"/>
        </w:rPr>
        <w:t>报价人授权代表姓名、职务（印刷体）：</w:t>
      </w:r>
    </w:p>
    <w:p>
      <w:pPr>
        <w:pStyle w:val="15"/>
        <w:spacing w:line="360" w:lineRule="auto"/>
        <w:jc w:val="left"/>
        <w:rPr>
          <w:rFonts w:hAnsi="宋体"/>
          <w:color w:val="auto"/>
          <w:sz w:val="24"/>
          <w:highlight w:val="none"/>
          <w:u w:val="none" w:color="auto"/>
        </w:rPr>
      </w:pPr>
      <w:r>
        <w:rPr>
          <w:rFonts w:hint="eastAsia" w:hAnsi="宋体"/>
          <w:color w:val="auto"/>
          <w:sz w:val="24"/>
          <w:highlight w:val="none"/>
          <w:u w:val="none" w:color="auto"/>
        </w:rPr>
        <w:t>报价人授权代表签字：_</w:t>
      </w:r>
    </w:p>
    <w:p>
      <w:pPr>
        <w:pStyle w:val="15"/>
        <w:spacing w:line="360" w:lineRule="auto"/>
        <w:jc w:val="left"/>
        <w:rPr>
          <w:rFonts w:hAnsi="宋体"/>
          <w:color w:val="auto"/>
          <w:sz w:val="24"/>
          <w:szCs w:val="24"/>
          <w:highlight w:val="none"/>
          <w:u w:val="none" w:color="auto"/>
        </w:rPr>
      </w:pPr>
      <w:r>
        <w:rPr>
          <w:rFonts w:hint="eastAsia" w:hAnsi="宋体"/>
          <w:color w:val="auto"/>
          <w:sz w:val="24"/>
          <w:highlight w:val="none"/>
          <w:u w:val="none" w:color="auto"/>
        </w:rPr>
        <w:t>报价人名称：</w:t>
      </w:r>
    </w:p>
    <w:p>
      <w:pPr>
        <w:pStyle w:val="15"/>
        <w:spacing w:line="360" w:lineRule="auto"/>
        <w:jc w:val="left"/>
        <w:rPr>
          <w:rFonts w:hAnsi="宋体"/>
          <w:color w:val="auto"/>
          <w:sz w:val="24"/>
          <w:highlight w:val="none"/>
          <w:u w:val="none" w:color="auto"/>
        </w:rPr>
      </w:pPr>
      <w:r>
        <w:rPr>
          <w:rFonts w:hint="eastAsia" w:hAnsi="宋体"/>
          <w:color w:val="auto"/>
          <w:sz w:val="24"/>
          <w:highlight w:val="none"/>
          <w:u w:val="none" w:color="auto"/>
        </w:rPr>
        <w:t>报价人地址：</w:t>
      </w:r>
    </w:p>
    <w:p>
      <w:pPr>
        <w:pStyle w:val="15"/>
        <w:spacing w:line="360" w:lineRule="auto"/>
        <w:jc w:val="left"/>
        <w:rPr>
          <w:rFonts w:hAnsi="宋体"/>
          <w:color w:val="auto"/>
          <w:sz w:val="24"/>
          <w:highlight w:val="none"/>
          <w:u w:val="none" w:color="auto"/>
        </w:rPr>
      </w:pPr>
    </w:p>
    <w:p>
      <w:pPr>
        <w:pStyle w:val="15"/>
        <w:spacing w:line="360" w:lineRule="auto"/>
        <w:ind w:firstLine="4200" w:firstLineChars="1750"/>
        <w:jc w:val="left"/>
        <w:rPr>
          <w:rFonts w:hAnsi="宋体"/>
          <w:color w:val="auto"/>
          <w:highlight w:val="none"/>
          <w:u w:val="none" w:color="auto"/>
        </w:rPr>
      </w:pPr>
      <w:r>
        <w:rPr>
          <w:rFonts w:hint="eastAsia" w:hAnsi="宋体"/>
          <w:color w:val="auto"/>
          <w:sz w:val="24"/>
          <w:highlight w:val="none"/>
          <w:u w:val="none" w:color="auto"/>
        </w:rPr>
        <w:t>日      期：  _  年_  _月    日</w:t>
      </w:r>
      <w:r>
        <w:rPr>
          <w:rFonts w:hint="eastAsia" w:hAnsi="宋体"/>
          <w:color w:val="auto"/>
          <w:highlight w:val="none"/>
          <w:u w:val="none" w:color="auto"/>
        </w:rPr>
        <w:t xml:space="preserve"> </w:t>
      </w:r>
    </w:p>
    <w:p>
      <w:pPr>
        <w:pStyle w:val="15"/>
        <w:spacing w:line="380" w:lineRule="exact"/>
        <w:jc w:val="left"/>
        <w:rPr>
          <w:rFonts w:hAnsi="宋体"/>
          <w:color w:val="auto"/>
          <w:highlight w:val="none"/>
          <w:u w:val="none" w:color="auto"/>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auto"/>
          <w:sz w:val="36"/>
          <w:highlight w:val="none"/>
          <w:u w:val="none" w:color="auto"/>
        </w:rPr>
      </w:pPr>
      <w:r>
        <w:rPr>
          <w:rFonts w:hint="eastAsia" w:hAnsi="宋体"/>
          <w:color w:val="auto"/>
          <w:sz w:val="24"/>
          <w:highlight w:val="none"/>
          <w:u w:val="none" w:color="auto"/>
        </w:rPr>
        <w:t>附件2</w:t>
      </w:r>
      <w:r>
        <w:rPr>
          <w:rFonts w:hint="eastAsia" w:hAnsi="宋体"/>
          <w:color w:val="auto"/>
          <w:highlight w:val="none"/>
          <w:u w:val="none" w:color="auto"/>
        </w:rPr>
        <w:t xml:space="preserve">                          </w:t>
      </w:r>
      <w:r>
        <w:rPr>
          <w:rFonts w:hint="eastAsia" w:hAnsi="宋体"/>
          <w:color w:val="auto"/>
          <w:sz w:val="36"/>
          <w:highlight w:val="none"/>
          <w:u w:val="none" w:color="auto"/>
        </w:rPr>
        <w:t>报价一览表</w:t>
      </w:r>
    </w:p>
    <w:p>
      <w:pPr>
        <w:spacing w:line="380" w:lineRule="exact"/>
        <w:rPr>
          <w:rFonts w:ascii="宋体" w:hAnsi="宋体"/>
          <w:color w:val="auto"/>
          <w:sz w:val="24"/>
          <w:highlight w:val="none"/>
          <w:u w:val="none" w:color="auto"/>
        </w:rPr>
      </w:pPr>
    </w:p>
    <w:p>
      <w:pPr>
        <w:spacing w:line="380" w:lineRule="exact"/>
        <w:rPr>
          <w:rFonts w:ascii="宋体" w:hAnsi="宋体"/>
          <w:color w:val="auto"/>
          <w:sz w:val="24"/>
          <w:highlight w:val="none"/>
          <w:u w:val="none" w:color="auto"/>
        </w:rPr>
      </w:pPr>
      <w:r>
        <w:rPr>
          <w:rFonts w:hint="eastAsia"/>
          <w:color w:val="auto"/>
          <w:sz w:val="24"/>
          <w:highlight w:val="none"/>
          <w:u w:val="none" w:color="auto"/>
        </w:rPr>
        <w:t>报价人名称：</w:t>
      </w:r>
      <w:r>
        <w:rPr>
          <w:rFonts w:ascii="宋体" w:hAnsi="宋体"/>
          <w:color w:val="auto"/>
          <w:sz w:val="24"/>
          <w:highlight w:val="none"/>
          <w:u w:val="none" w:color="auto"/>
        </w:rPr>
        <w:t>(</w:t>
      </w:r>
      <w:r>
        <w:rPr>
          <w:rFonts w:hint="eastAsia" w:ascii="宋体" w:hAnsi="宋体"/>
          <w:color w:val="auto"/>
          <w:sz w:val="24"/>
          <w:highlight w:val="none"/>
          <w:u w:val="none" w:color="auto"/>
        </w:rPr>
        <w:t>单位</w:t>
      </w:r>
      <w:r>
        <w:rPr>
          <w:rFonts w:ascii="宋体" w:hAnsi="宋体"/>
          <w:color w:val="auto"/>
          <w:sz w:val="24"/>
          <w:highlight w:val="none"/>
          <w:u w:val="none" w:color="auto"/>
        </w:rPr>
        <w:t>全称并加盖公章)</w:t>
      </w:r>
      <w:r>
        <w:rPr>
          <w:rFonts w:hint="eastAsia" w:ascii="宋体" w:hAnsi="宋体"/>
          <w:color w:val="auto"/>
          <w:sz w:val="24"/>
          <w:highlight w:val="none"/>
          <w:u w:val="none" w:color="auto"/>
        </w:rPr>
        <w:t xml:space="preserve">  </w:t>
      </w:r>
      <w:r>
        <w:rPr>
          <w:rFonts w:hint="eastAsia" w:ascii="宋体" w:hAnsi="宋体"/>
          <w:color w:val="auto"/>
          <w:sz w:val="24"/>
          <w:szCs w:val="22"/>
          <w:highlight w:val="none"/>
          <w:u w:val="none" w:color="auto"/>
        </w:rPr>
        <w:t xml:space="preserve">                       </w:t>
      </w:r>
    </w:p>
    <w:p>
      <w:pPr>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合同包</w:t>
            </w:r>
          </w:p>
          <w:p>
            <w:pPr>
              <w:spacing w:line="380" w:lineRule="exact"/>
              <w:ind w:firstLine="120"/>
              <w:jc w:val="center"/>
              <w:rPr>
                <w:rFonts w:ascii="宋体" w:hAnsi="宋体"/>
                <w:color w:val="auto"/>
                <w:sz w:val="24"/>
                <w:highlight w:val="none"/>
                <w:u w:val="none" w:color="auto"/>
              </w:rPr>
            </w:pPr>
          </w:p>
        </w:tc>
        <w:tc>
          <w:tcPr>
            <w:tcW w:w="2927" w:type="dxa"/>
            <w:vAlign w:val="center"/>
          </w:tcPr>
          <w:p>
            <w:pPr>
              <w:spacing w:line="380" w:lineRule="exact"/>
              <w:ind w:firstLine="120"/>
              <w:jc w:val="center"/>
              <w:rPr>
                <w:rFonts w:ascii="宋体" w:hAnsi="宋体"/>
                <w:color w:val="auto"/>
                <w:sz w:val="24"/>
                <w:highlight w:val="none"/>
                <w:u w:val="none" w:color="auto"/>
              </w:rPr>
            </w:pPr>
            <w:r>
              <w:rPr>
                <w:rFonts w:hint="eastAsia" w:ascii="宋体" w:hAnsi="宋体"/>
                <w:color w:val="auto"/>
                <w:sz w:val="24"/>
                <w:highlight w:val="none"/>
                <w:u w:val="none" w:color="auto"/>
              </w:rPr>
              <w:t>采购内容名称</w:t>
            </w:r>
          </w:p>
        </w:tc>
        <w:tc>
          <w:tcPr>
            <w:tcW w:w="1247" w:type="dxa"/>
            <w:vAlign w:val="center"/>
          </w:tcPr>
          <w:p>
            <w:pPr>
              <w:spacing w:line="38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数量</w:t>
            </w:r>
          </w:p>
        </w:tc>
        <w:tc>
          <w:tcPr>
            <w:tcW w:w="2353" w:type="dxa"/>
            <w:vAlign w:val="center"/>
          </w:tcPr>
          <w:p>
            <w:pPr>
              <w:spacing w:line="38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报价</w:t>
            </w:r>
          </w:p>
        </w:tc>
        <w:tc>
          <w:tcPr>
            <w:tcW w:w="4026" w:type="dxa"/>
            <w:vAlign w:val="center"/>
          </w:tcPr>
          <w:p>
            <w:pPr>
              <w:spacing w:line="38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完成期</w:t>
            </w:r>
          </w:p>
          <w:p>
            <w:pPr>
              <w:spacing w:line="380" w:lineRule="exact"/>
              <w:jc w:val="center"/>
              <w:rPr>
                <w:rFonts w:ascii="宋体" w:hAnsi="宋体"/>
                <w:color w:val="auto"/>
                <w:sz w:val="24"/>
                <w:highlight w:val="none"/>
                <w:u w:val="none" w:color="auto"/>
              </w:rPr>
            </w:pPr>
          </w:p>
        </w:tc>
        <w:tc>
          <w:tcPr>
            <w:tcW w:w="2139" w:type="dxa"/>
            <w:vAlign w:val="center"/>
          </w:tcPr>
          <w:p>
            <w:pPr>
              <w:spacing w:line="38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备注（</w:t>
            </w:r>
            <w:r>
              <w:rPr>
                <w:rFonts w:hint="eastAsia" w:hAnsi="宋体"/>
                <w:color w:val="auto"/>
                <w:sz w:val="24"/>
                <w:highlight w:val="none"/>
                <w:u w:val="none" w:color="auto"/>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auto"/>
                <w:sz w:val="24"/>
                <w:highlight w:val="none"/>
                <w:u w:val="none" w:color="auto"/>
              </w:rPr>
            </w:pPr>
            <w:r>
              <w:rPr>
                <w:rFonts w:hint="eastAsia" w:ascii="宋体" w:hAnsi="宋体"/>
                <w:color w:val="auto"/>
                <w:sz w:val="24"/>
                <w:highlight w:val="none"/>
                <w:u w:val="none" w:color="auto"/>
              </w:rPr>
              <w:t>1</w:t>
            </w:r>
          </w:p>
          <w:p>
            <w:pPr>
              <w:spacing w:line="380" w:lineRule="exact"/>
              <w:jc w:val="center"/>
              <w:rPr>
                <w:rFonts w:ascii="宋体" w:hAnsi="宋体"/>
                <w:color w:val="auto"/>
                <w:sz w:val="24"/>
                <w:highlight w:val="none"/>
                <w:u w:val="none" w:color="auto"/>
              </w:rPr>
            </w:pPr>
          </w:p>
        </w:tc>
        <w:tc>
          <w:tcPr>
            <w:tcW w:w="2927" w:type="dxa"/>
            <w:vAlign w:val="center"/>
          </w:tcPr>
          <w:p>
            <w:pPr>
              <w:spacing w:line="380" w:lineRule="exact"/>
              <w:rPr>
                <w:rFonts w:ascii="宋体" w:hAnsi="宋体"/>
                <w:color w:val="auto"/>
                <w:sz w:val="24"/>
                <w:highlight w:val="none"/>
                <w:u w:val="none" w:color="auto"/>
              </w:rPr>
            </w:pPr>
          </w:p>
        </w:tc>
        <w:tc>
          <w:tcPr>
            <w:tcW w:w="1247" w:type="dxa"/>
            <w:vAlign w:val="center"/>
          </w:tcPr>
          <w:p>
            <w:pPr>
              <w:spacing w:line="380" w:lineRule="exact"/>
              <w:jc w:val="center"/>
              <w:rPr>
                <w:rFonts w:ascii="宋体" w:hAnsi="宋体"/>
                <w:color w:val="auto"/>
                <w:sz w:val="24"/>
                <w:highlight w:val="none"/>
                <w:u w:val="none" w:color="auto"/>
              </w:rPr>
            </w:pPr>
          </w:p>
        </w:tc>
        <w:tc>
          <w:tcPr>
            <w:tcW w:w="2353" w:type="dxa"/>
            <w:vAlign w:val="center"/>
          </w:tcPr>
          <w:p>
            <w:pPr>
              <w:spacing w:line="380" w:lineRule="exact"/>
              <w:ind w:firstLine="480" w:firstLineChars="200"/>
              <w:rPr>
                <w:rFonts w:ascii="宋体" w:hAnsi="宋体"/>
                <w:color w:val="auto"/>
                <w:sz w:val="24"/>
                <w:highlight w:val="none"/>
                <w:u w:val="none" w:color="auto"/>
              </w:rPr>
            </w:pPr>
          </w:p>
        </w:tc>
        <w:tc>
          <w:tcPr>
            <w:tcW w:w="4026" w:type="dxa"/>
            <w:vAlign w:val="center"/>
          </w:tcPr>
          <w:p>
            <w:pPr>
              <w:spacing w:line="380" w:lineRule="exact"/>
              <w:rPr>
                <w:rFonts w:ascii="宋体" w:hAnsi="宋体"/>
                <w:color w:val="auto"/>
                <w:sz w:val="24"/>
                <w:highlight w:val="none"/>
                <w:u w:val="none" w:color="auto"/>
              </w:rPr>
            </w:pPr>
          </w:p>
        </w:tc>
        <w:tc>
          <w:tcPr>
            <w:tcW w:w="2139" w:type="dxa"/>
            <w:tcBorders>
              <w:bottom w:val="single" w:color="auto" w:sz="4" w:space="0"/>
            </w:tcBorders>
            <w:vAlign w:val="center"/>
          </w:tcPr>
          <w:p>
            <w:pPr>
              <w:spacing w:line="380" w:lineRule="exact"/>
              <w:jc w:val="center"/>
              <w:rPr>
                <w:rFonts w:ascii="宋体" w:hAnsi="宋体"/>
                <w:color w:val="auto"/>
                <w:sz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报价总价：</w:t>
            </w:r>
            <w:r>
              <w:rPr>
                <w:rFonts w:hint="eastAsia" w:ascii="宋体" w:hAnsi="宋体" w:cs="楷体"/>
                <w:color w:val="auto"/>
                <w:kern w:val="0"/>
                <w:sz w:val="24"/>
                <w:szCs w:val="24"/>
                <w:highlight w:val="none"/>
                <w:u w:val="none" w:color="auto"/>
              </w:rPr>
              <w:t xml:space="preserve">    　　万元（含税价）</w:t>
            </w:r>
          </w:p>
        </w:tc>
        <w:tc>
          <w:tcPr>
            <w:tcW w:w="9765" w:type="dxa"/>
            <w:gridSpan w:val="4"/>
            <w:vAlign w:val="center"/>
          </w:tcPr>
          <w:p>
            <w:pPr>
              <w:spacing w:line="380" w:lineRule="exact"/>
              <w:rPr>
                <w:rFonts w:ascii="宋体" w:hAnsi="宋体"/>
                <w:color w:val="auto"/>
                <w:sz w:val="24"/>
                <w:highlight w:val="none"/>
                <w:u w:val="none" w:color="auto"/>
              </w:rPr>
            </w:pPr>
            <w:r>
              <w:rPr>
                <w:rFonts w:hint="eastAsia" w:hAnsi="宋体"/>
                <w:color w:val="auto"/>
                <w:sz w:val="24"/>
                <w:highlight w:val="none"/>
                <w:u w:val="none" w:color="auto"/>
              </w:rPr>
              <w:t xml:space="preserve">（大写）人民币：                     税率：        </w:t>
            </w:r>
          </w:p>
        </w:tc>
      </w:tr>
    </w:tbl>
    <w:p>
      <w:pPr>
        <w:pStyle w:val="34"/>
        <w:spacing w:line="440" w:lineRule="exact"/>
        <w:jc w:val="left"/>
        <w:rPr>
          <w:rFonts w:hAnsi="宋体"/>
          <w:color w:val="auto"/>
          <w:sz w:val="24"/>
          <w:highlight w:val="none"/>
          <w:u w:val="none" w:color="auto"/>
        </w:rPr>
      </w:pPr>
      <w:r>
        <w:rPr>
          <w:rFonts w:hAnsi="宋体"/>
          <w:color w:val="auto"/>
          <w:sz w:val="24"/>
          <w:highlight w:val="none"/>
          <w:u w:val="none" w:color="auto"/>
        </w:rPr>
        <w:t>注：1.</w:t>
      </w:r>
      <w:r>
        <w:rPr>
          <w:rFonts w:hint="eastAsia" w:hAnsi="宋体"/>
          <w:color w:val="auto"/>
          <w:sz w:val="24"/>
          <w:highlight w:val="none"/>
          <w:u w:val="none" w:color="auto"/>
        </w:rPr>
        <w:t>在报价一览表中应</w:t>
      </w:r>
      <w:r>
        <w:rPr>
          <w:rFonts w:hAnsi="宋体"/>
          <w:color w:val="auto"/>
          <w:sz w:val="24"/>
          <w:highlight w:val="none"/>
          <w:u w:val="none" w:color="auto"/>
        </w:rPr>
        <w:t>明确说明</w:t>
      </w:r>
      <w:r>
        <w:rPr>
          <w:rFonts w:hint="eastAsia" w:hAnsi="宋体"/>
          <w:color w:val="auto"/>
          <w:sz w:val="24"/>
          <w:highlight w:val="none"/>
          <w:u w:val="none" w:color="auto"/>
        </w:rPr>
        <w:t>该报价是第一次报价还是最终报价</w:t>
      </w:r>
      <w:r>
        <w:rPr>
          <w:rFonts w:hAnsi="宋体"/>
          <w:color w:val="auto"/>
          <w:sz w:val="24"/>
          <w:highlight w:val="none"/>
          <w:u w:val="none" w:color="auto"/>
        </w:rPr>
        <w:t>。</w:t>
      </w:r>
    </w:p>
    <w:p>
      <w:pPr>
        <w:pStyle w:val="34"/>
        <w:spacing w:line="440" w:lineRule="exact"/>
        <w:jc w:val="left"/>
        <w:rPr>
          <w:rFonts w:hAnsi="宋体"/>
          <w:color w:val="auto"/>
          <w:sz w:val="24"/>
          <w:highlight w:val="none"/>
          <w:u w:val="none" w:color="auto"/>
        </w:rPr>
      </w:pPr>
      <w:r>
        <w:rPr>
          <w:rFonts w:hAnsi="宋体"/>
          <w:color w:val="auto"/>
          <w:sz w:val="24"/>
          <w:highlight w:val="none"/>
          <w:u w:val="none" w:color="auto"/>
        </w:rPr>
        <w:t xml:space="preserve">    2.详细的分项报价表应另纸详列，且标明所报各种货物的数量、品牌和金额。</w:t>
      </w:r>
    </w:p>
    <w:p>
      <w:pPr>
        <w:spacing w:line="440" w:lineRule="exact"/>
        <w:ind w:firstLine="480" w:firstLineChars="200"/>
        <w:rPr>
          <w:rFonts w:ascii="宋体" w:hAnsi="宋体"/>
          <w:color w:val="auto"/>
          <w:sz w:val="24"/>
          <w:highlight w:val="none"/>
          <w:u w:val="none" w:color="auto"/>
        </w:rPr>
      </w:pPr>
    </w:p>
    <w:p>
      <w:pPr>
        <w:spacing w:line="380" w:lineRule="exact"/>
        <w:rPr>
          <w:rFonts w:ascii="宋体" w:hAnsi="宋体"/>
          <w:color w:val="auto"/>
          <w:highlight w:val="none"/>
          <w:u w:val="none" w:color="auto"/>
        </w:rPr>
      </w:pPr>
      <w:r>
        <w:rPr>
          <w:rFonts w:hint="eastAsia" w:ascii="宋体" w:hAnsi="宋体"/>
          <w:color w:val="auto"/>
          <w:highlight w:val="none"/>
          <w:u w:val="none" w:color="auto"/>
        </w:rPr>
        <w:t xml:space="preserve">                                                                                     </w:t>
      </w:r>
    </w:p>
    <w:p>
      <w:pPr>
        <w:spacing w:line="380" w:lineRule="exact"/>
        <w:ind w:right="420"/>
        <w:rPr>
          <w:rFonts w:ascii="宋体" w:hAnsi="宋体"/>
          <w:color w:val="auto"/>
          <w:highlight w:val="none"/>
          <w:u w:val="none" w:color="auto"/>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u w:val="none" w:color="auto"/>
        </w:rPr>
        <w:t>报价人授权代表签字：</w:t>
      </w:r>
      <w:r>
        <w:rPr>
          <w:rFonts w:hint="eastAsia" w:hAnsi="宋体"/>
          <w:color w:val="auto"/>
          <w:highlight w:val="none"/>
          <w:u w:val="none" w:color="auto"/>
        </w:rPr>
        <w:t xml:space="preserve">            </w:t>
      </w:r>
    </w:p>
    <w:p>
      <w:pPr>
        <w:pStyle w:val="15"/>
        <w:spacing w:line="380" w:lineRule="exact"/>
        <w:rPr>
          <w:rFonts w:hAnsi="宋体"/>
          <w:color w:val="auto"/>
          <w:sz w:val="24"/>
          <w:highlight w:val="none"/>
          <w:u w:val="none" w:color="auto"/>
        </w:rPr>
      </w:pPr>
      <w:r>
        <w:rPr>
          <w:rFonts w:hint="eastAsia" w:hAnsi="宋体"/>
          <w:color w:val="auto"/>
          <w:highlight w:val="none"/>
          <w:u w:val="none" w:color="auto"/>
        </w:rPr>
        <w:t xml:space="preserve">附件3                         </w:t>
      </w:r>
      <w:r>
        <w:rPr>
          <w:rFonts w:hAnsi="宋体"/>
          <w:color w:val="auto"/>
          <w:highlight w:val="none"/>
          <w:u w:val="none" w:color="auto"/>
        </w:rPr>
        <w:t xml:space="preserve">      </w:t>
      </w:r>
      <w:r>
        <w:rPr>
          <w:rFonts w:hint="eastAsia" w:hAnsi="宋体"/>
          <w:color w:val="auto"/>
          <w:highlight w:val="none"/>
          <w:u w:val="none" w:color="auto"/>
        </w:rPr>
        <w:t xml:space="preserve">              </w:t>
      </w:r>
      <w:r>
        <w:rPr>
          <w:rFonts w:hint="eastAsia" w:hAnsi="宋体"/>
          <w:color w:val="auto"/>
          <w:sz w:val="36"/>
          <w:highlight w:val="none"/>
          <w:u w:val="none" w:color="auto"/>
        </w:rPr>
        <w:t xml:space="preserve">  采购内容说明一览表</w:t>
      </w:r>
      <w:r>
        <w:rPr>
          <w:rFonts w:hint="eastAsia" w:hAnsi="宋体"/>
          <w:color w:val="auto"/>
          <w:sz w:val="36"/>
          <w:highlight w:val="none"/>
          <w:u w:val="none" w:color="auto"/>
        </w:rPr>
        <w:cr/>
      </w:r>
      <w:r>
        <w:rPr>
          <w:rFonts w:hint="eastAsia" w:hAnsi="宋体"/>
          <w:color w:val="auto"/>
          <w:highlight w:val="none"/>
          <w:u w:val="none" w:color="auto"/>
        </w:rPr>
        <w:t xml:space="preserve">                                               </w:t>
      </w:r>
    </w:p>
    <w:p>
      <w:pPr>
        <w:spacing w:line="380" w:lineRule="exact"/>
        <w:rPr>
          <w:rFonts w:ascii="宋体" w:hAnsi="宋体"/>
          <w:color w:val="auto"/>
          <w:sz w:val="24"/>
          <w:highlight w:val="none"/>
          <w:u w:val="none" w:color="auto"/>
        </w:rPr>
      </w:pPr>
      <w:r>
        <w:rPr>
          <w:rFonts w:hint="eastAsia" w:hAnsi="宋体"/>
          <w:color w:val="auto"/>
          <w:sz w:val="24"/>
          <w:highlight w:val="none"/>
          <w:u w:val="none" w:color="auto"/>
        </w:rPr>
        <w:t>报价人名称</w:t>
      </w:r>
      <w:r>
        <w:rPr>
          <w:rFonts w:hint="eastAsia" w:hAnsi="宋体"/>
          <w:color w:val="auto"/>
          <w:sz w:val="24"/>
          <w:szCs w:val="22"/>
          <w:highlight w:val="none"/>
          <w:u w:val="none" w:color="auto"/>
        </w:rPr>
        <w:t xml:space="preserve">： </w:t>
      </w:r>
      <w:r>
        <w:rPr>
          <w:rFonts w:ascii="宋体" w:hAnsi="宋体"/>
          <w:color w:val="auto"/>
          <w:sz w:val="24"/>
          <w:highlight w:val="none"/>
          <w:u w:val="none" w:color="auto"/>
        </w:rPr>
        <w:t>(</w:t>
      </w:r>
      <w:r>
        <w:rPr>
          <w:rFonts w:hint="eastAsia" w:ascii="宋体" w:hAnsi="宋体"/>
          <w:color w:val="auto"/>
          <w:sz w:val="24"/>
          <w:highlight w:val="none"/>
          <w:u w:val="none" w:color="auto"/>
        </w:rPr>
        <w:t>单位</w:t>
      </w:r>
      <w:r>
        <w:rPr>
          <w:rFonts w:ascii="宋体" w:hAnsi="宋体"/>
          <w:color w:val="auto"/>
          <w:sz w:val="24"/>
          <w:highlight w:val="none"/>
          <w:u w:val="none" w:color="auto"/>
        </w:rPr>
        <w:t>全称并加盖公章)</w:t>
      </w:r>
      <w:r>
        <w:rPr>
          <w:rFonts w:hint="eastAsia" w:ascii="宋体" w:hAnsi="宋体"/>
          <w:color w:val="auto"/>
          <w:sz w:val="24"/>
          <w:highlight w:val="none"/>
          <w:u w:val="none" w:color="auto"/>
        </w:rPr>
        <w:t xml:space="preserve">  </w:t>
      </w:r>
      <w:r>
        <w:rPr>
          <w:rFonts w:hint="eastAsia" w:hAnsi="宋体"/>
          <w:color w:val="auto"/>
          <w:sz w:val="24"/>
          <w:szCs w:val="22"/>
          <w:highlight w:val="none"/>
          <w:u w:val="none" w:color="auto"/>
        </w:rPr>
        <w:t xml:space="preserve">                                 </w:t>
      </w:r>
      <w:r>
        <w:rPr>
          <w:rFonts w:hint="eastAsia" w:hAnsi="宋体"/>
          <w:color w:val="auto"/>
          <w:sz w:val="24"/>
          <w:highlight w:val="none"/>
          <w:u w:val="none" w:color="auto"/>
        </w:rPr>
        <w:t>项目名称：</w:t>
      </w:r>
      <w:r>
        <w:rPr>
          <w:rFonts w:hint="eastAsia" w:ascii="宋体" w:hAnsi="宋体"/>
          <w:color w:val="auto"/>
          <w:sz w:val="24"/>
          <w:highlight w:val="none"/>
          <w:u w:val="none" w:color="auto"/>
        </w:rPr>
        <w:t xml:space="preserve"> </w:t>
      </w:r>
    </w:p>
    <w:p>
      <w:pPr>
        <w:pStyle w:val="15"/>
        <w:spacing w:line="380" w:lineRule="exact"/>
        <w:jc w:val="left"/>
        <w:rPr>
          <w:rFonts w:hAnsi="宋体"/>
          <w:color w:val="auto"/>
          <w:sz w:val="24"/>
          <w:highlight w:val="none"/>
          <w:u w:val="none" w:color="auto"/>
        </w:rPr>
      </w:pPr>
      <w:r>
        <w:rPr>
          <w:rFonts w:hint="eastAsia" w:hAnsi="宋体"/>
          <w:color w:val="auto"/>
          <w:sz w:val="24"/>
          <w:szCs w:val="22"/>
          <w:highlight w:val="none"/>
          <w:u w:val="none" w:color="auto"/>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5"/>
              <w:spacing w:line="380" w:lineRule="exact"/>
              <w:jc w:val="center"/>
              <w:rPr>
                <w:rFonts w:hAnsi="宋体"/>
                <w:color w:val="auto"/>
                <w:sz w:val="24"/>
                <w:highlight w:val="none"/>
                <w:u w:val="none" w:color="auto"/>
              </w:rPr>
            </w:pPr>
            <w:r>
              <w:rPr>
                <w:rFonts w:hint="eastAsia" w:hAnsi="宋体"/>
                <w:color w:val="auto"/>
                <w:sz w:val="24"/>
                <w:highlight w:val="none"/>
                <w:u w:val="none" w:color="auto"/>
              </w:rPr>
              <w:t>合同包</w:t>
            </w:r>
          </w:p>
        </w:tc>
        <w:tc>
          <w:tcPr>
            <w:tcW w:w="1756" w:type="dxa"/>
            <w:vAlign w:val="center"/>
          </w:tcPr>
          <w:p>
            <w:pPr>
              <w:pStyle w:val="15"/>
              <w:spacing w:line="380" w:lineRule="exact"/>
              <w:ind w:firstLine="720" w:firstLineChars="300"/>
              <w:jc w:val="left"/>
              <w:rPr>
                <w:rFonts w:hAnsi="宋体"/>
                <w:color w:val="auto"/>
                <w:sz w:val="24"/>
                <w:highlight w:val="none"/>
                <w:u w:val="none" w:color="auto"/>
              </w:rPr>
            </w:pPr>
            <w:r>
              <w:rPr>
                <w:rFonts w:hint="eastAsia" w:hAnsi="宋体"/>
                <w:color w:val="auto"/>
                <w:sz w:val="24"/>
                <w:highlight w:val="none"/>
                <w:u w:val="none" w:color="auto"/>
              </w:rPr>
              <w:t>1　</w:t>
            </w:r>
          </w:p>
        </w:tc>
        <w:tc>
          <w:tcPr>
            <w:tcW w:w="1245" w:type="dxa"/>
            <w:vAlign w:val="center"/>
          </w:tcPr>
          <w:p>
            <w:pPr>
              <w:pStyle w:val="15"/>
              <w:spacing w:line="380" w:lineRule="exact"/>
              <w:jc w:val="left"/>
              <w:rPr>
                <w:rFonts w:hAnsi="宋体"/>
                <w:color w:val="auto"/>
                <w:sz w:val="24"/>
                <w:highlight w:val="none"/>
                <w:u w:val="none" w:color="auto"/>
              </w:rPr>
            </w:pPr>
            <w:r>
              <w:rPr>
                <w:rFonts w:hint="eastAsia" w:hAnsi="宋体"/>
                <w:color w:val="auto"/>
                <w:sz w:val="24"/>
                <w:highlight w:val="none"/>
                <w:u w:val="none" w:color="auto"/>
              </w:rPr>
              <w:t>内容名称</w:t>
            </w:r>
          </w:p>
        </w:tc>
        <w:tc>
          <w:tcPr>
            <w:tcW w:w="6720" w:type="dxa"/>
            <w:vAlign w:val="center"/>
          </w:tcPr>
          <w:p>
            <w:pPr>
              <w:pStyle w:val="15"/>
              <w:spacing w:line="380" w:lineRule="exact"/>
              <w:jc w:val="left"/>
              <w:rPr>
                <w:rFonts w:hAnsi="宋体"/>
                <w:color w:val="auto"/>
                <w:sz w:val="24"/>
                <w:highlight w:val="none"/>
                <w:u w:val="none" w:color="auto"/>
              </w:rPr>
            </w:pPr>
          </w:p>
        </w:tc>
        <w:tc>
          <w:tcPr>
            <w:tcW w:w="735" w:type="dxa"/>
            <w:vAlign w:val="center"/>
          </w:tcPr>
          <w:p>
            <w:pPr>
              <w:pStyle w:val="15"/>
              <w:spacing w:line="380" w:lineRule="exact"/>
              <w:jc w:val="left"/>
              <w:rPr>
                <w:rFonts w:hAnsi="宋体"/>
                <w:color w:val="auto"/>
                <w:sz w:val="24"/>
                <w:highlight w:val="none"/>
                <w:u w:val="none" w:color="auto"/>
              </w:rPr>
            </w:pPr>
            <w:r>
              <w:rPr>
                <w:rFonts w:hint="eastAsia" w:hAnsi="宋体"/>
                <w:color w:val="auto"/>
                <w:sz w:val="24"/>
                <w:highlight w:val="none"/>
                <w:u w:val="none" w:color="auto"/>
              </w:rPr>
              <w:t>数量</w:t>
            </w:r>
          </w:p>
        </w:tc>
        <w:tc>
          <w:tcPr>
            <w:tcW w:w="1449" w:type="dxa"/>
          </w:tcPr>
          <w:p>
            <w:pPr>
              <w:pStyle w:val="15"/>
              <w:spacing w:line="380" w:lineRule="exact"/>
              <w:jc w:val="left"/>
              <w:rPr>
                <w:rFonts w:hAnsi="宋体"/>
                <w:color w:val="auto"/>
                <w:sz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auto"/>
                <w:sz w:val="24"/>
                <w:highlight w:val="none"/>
                <w:u w:val="none" w:color="auto"/>
              </w:rPr>
            </w:pPr>
          </w:p>
          <w:p>
            <w:pPr>
              <w:spacing w:line="480" w:lineRule="auto"/>
              <w:ind w:firstLine="960" w:firstLineChars="400"/>
              <w:rPr>
                <w:rFonts w:hAnsi="宋体"/>
                <w:color w:val="auto"/>
                <w:sz w:val="24"/>
                <w:highlight w:val="none"/>
                <w:u w:val="none" w:color="auto"/>
              </w:rPr>
            </w:pPr>
            <w:r>
              <w:rPr>
                <w:rFonts w:hint="eastAsia" w:hAnsi="宋体"/>
                <w:color w:val="auto"/>
                <w:sz w:val="24"/>
                <w:highlight w:val="none"/>
                <w:u w:val="none" w:color="auto"/>
              </w:rPr>
              <w:t>详细性能说明：</w:t>
            </w:r>
          </w:p>
          <w:p>
            <w:pPr>
              <w:spacing w:line="480" w:lineRule="auto"/>
              <w:ind w:firstLine="240" w:firstLineChars="100"/>
              <w:rPr>
                <w:rFonts w:hAnsi="宋体"/>
                <w:color w:val="auto"/>
                <w:sz w:val="24"/>
                <w:highlight w:val="none"/>
                <w:u w:val="none" w:color="auto"/>
              </w:rPr>
            </w:pPr>
          </w:p>
          <w:p>
            <w:pPr>
              <w:spacing w:line="480" w:lineRule="auto"/>
              <w:ind w:firstLine="240" w:firstLineChars="100"/>
              <w:rPr>
                <w:rFonts w:hAnsi="宋体"/>
                <w:color w:val="auto"/>
                <w:sz w:val="24"/>
                <w:szCs w:val="22"/>
                <w:highlight w:val="none"/>
                <w:u w:val="none" w:color="auto"/>
              </w:rPr>
            </w:pPr>
          </w:p>
          <w:p>
            <w:pPr>
              <w:pStyle w:val="15"/>
              <w:spacing w:line="380" w:lineRule="exact"/>
              <w:ind w:firstLine="240" w:firstLineChars="100"/>
              <w:jc w:val="left"/>
              <w:rPr>
                <w:rFonts w:hAnsi="宋体"/>
                <w:color w:val="auto"/>
                <w:sz w:val="24"/>
                <w:highlight w:val="none"/>
                <w:u w:val="none" w:color="auto"/>
              </w:rPr>
            </w:pPr>
          </w:p>
        </w:tc>
      </w:tr>
    </w:tbl>
    <w:p>
      <w:pPr>
        <w:pStyle w:val="15"/>
        <w:spacing w:line="380" w:lineRule="exact"/>
        <w:jc w:val="left"/>
        <w:rPr>
          <w:rFonts w:hAnsi="宋体"/>
          <w:color w:val="auto"/>
          <w:sz w:val="24"/>
          <w:highlight w:val="none"/>
          <w:u w:val="none" w:color="auto"/>
        </w:rPr>
      </w:pPr>
    </w:p>
    <w:p>
      <w:pPr>
        <w:pStyle w:val="15"/>
        <w:spacing w:line="380" w:lineRule="exact"/>
        <w:jc w:val="left"/>
        <w:rPr>
          <w:rFonts w:hAnsi="宋体"/>
          <w:color w:val="auto"/>
          <w:sz w:val="28"/>
          <w:highlight w:val="none"/>
          <w:u w:val="none" w:color="auto"/>
        </w:rPr>
      </w:pPr>
      <w:r>
        <w:rPr>
          <w:rFonts w:hint="eastAsia" w:hAnsi="宋体"/>
          <w:color w:val="auto"/>
          <w:sz w:val="24"/>
          <w:highlight w:val="none"/>
          <w:u w:val="none" w:color="auto"/>
        </w:rPr>
        <w:t>报价人授权代表签字：</w:t>
      </w:r>
    </w:p>
    <w:p>
      <w:pPr>
        <w:pStyle w:val="15"/>
        <w:spacing w:line="0" w:lineRule="atLeast"/>
        <w:jc w:val="left"/>
        <w:rPr>
          <w:rFonts w:hAnsi="宋体"/>
          <w:color w:val="auto"/>
          <w:sz w:val="28"/>
          <w:highlight w:val="none"/>
          <w:u w:val="none" w:color="auto"/>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u w:val="none" w:color="auto"/>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4"/>
        <w:rPr>
          <w:rFonts w:hAnsi="宋体"/>
          <w:color w:val="auto"/>
          <w:highlight w:val="none"/>
          <w:u w:val="none" w:color="auto"/>
        </w:rPr>
      </w:pPr>
      <w:r>
        <w:rPr>
          <w:rFonts w:hint="eastAsia" w:hAnsi="宋体"/>
          <w:color w:val="auto"/>
          <w:sz w:val="24"/>
          <w:highlight w:val="none"/>
          <w:u w:val="none" w:color="auto"/>
        </w:rPr>
        <w:t>附件4</w:t>
      </w:r>
      <w:r>
        <w:rPr>
          <w:rFonts w:hint="eastAsia" w:hAnsi="宋体"/>
          <w:color w:val="auto"/>
          <w:highlight w:val="none"/>
          <w:u w:val="none" w:color="auto"/>
        </w:rPr>
        <w:t xml:space="preserve">             </w:t>
      </w:r>
      <w:r>
        <w:rPr>
          <w:rFonts w:hint="eastAsia" w:hAnsi="宋体"/>
          <w:color w:val="auto"/>
          <w:sz w:val="36"/>
          <w:highlight w:val="none"/>
          <w:u w:val="none" w:color="auto"/>
        </w:rPr>
        <w:t>报价人的资格证明文件</w:t>
      </w:r>
      <w:r>
        <w:rPr>
          <w:rFonts w:hint="eastAsia" w:hAnsi="宋体"/>
          <w:color w:val="auto"/>
          <w:sz w:val="36"/>
          <w:highlight w:val="none"/>
          <w:u w:val="none" w:color="auto"/>
        </w:rPr>
        <w:cr/>
      </w:r>
    </w:p>
    <w:p>
      <w:pPr>
        <w:pStyle w:val="34"/>
        <w:rPr>
          <w:rFonts w:hAnsi="宋体"/>
          <w:color w:val="auto"/>
          <w:highlight w:val="none"/>
          <w:u w:val="none" w:color="auto"/>
        </w:rPr>
      </w:pPr>
    </w:p>
    <w:p>
      <w:pPr>
        <w:pStyle w:val="34"/>
        <w:rPr>
          <w:rFonts w:hAnsi="宋体"/>
          <w:color w:val="auto"/>
          <w:sz w:val="24"/>
          <w:highlight w:val="none"/>
          <w:u w:val="none" w:color="auto"/>
        </w:rPr>
      </w:pPr>
      <w:r>
        <w:rPr>
          <w:rFonts w:hint="eastAsia" w:hAnsi="宋体"/>
          <w:color w:val="auto"/>
          <w:sz w:val="21"/>
          <w:highlight w:val="none"/>
          <w:u w:val="none" w:color="auto"/>
        </w:rPr>
        <w:t>附件4-1</w:t>
      </w:r>
      <w:r>
        <w:rPr>
          <w:rFonts w:hint="eastAsia" w:hAnsi="宋体"/>
          <w:color w:val="auto"/>
          <w:sz w:val="24"/>
          <w:highlight w:val="none"/>
          <w:u w:val="none" w:color="auto"/>
        </w:rPr>
        <w:t xml:space="preserve">                 </w:t>
      </w:r>
      <w:r>
        <w:rPr>
          <w:rFonts w:hint="eastAsia" w:hAnsi="宋体"/>
          <w:color w:val="auto"/>
          <w:sz w:val="32"/>
          <w:highlight w:val="none"/>
          <w:u w:val="none" w:color="auto"/>
        </w:rPr>
        <w:t>关于资格的声明函</w:t>
      </w:r>
      <w:r>
        <w:rPr>
          <w:rFonts w:hint="eastAsia" w:hAnsi="宋体"/>
          <w:color w:val="auto"/>
          <w:sz w:val="32"/>
          <w:highlight w:val="none"/>
          <w:u w:val="none" w:color="auto"/>
        </w:rPr>
        <w:cr/>
      </w:r>
    </w:p>
    <w:p>
      <w:pPr>
        <w:spacing w:line="380" w:lineRule="exact"/>
        <w:rPr>
          <w:rFonts w:hAnsi="宋体"/>
          <w:color w:val="auto"/>
          <w:sz w:val="24"/>
          <w:highlight w:val="none"/>
          <w:u w:val="none" w:color="auto"/>
        </w:rPr>
      </w:pPr>
      <w:r>
        <w:rPr>
          <w:rFonts w:hint="eastAsia" w:hAnsi="宋体"/>
          <w:color w:val="auto"/>
          <w:sz w:val="24"/>
          <w:highlight w:val="none"/>
          <w:u w:val="none" w:color="auto"/>
        </w:rPr>
        <w:t xml:space="preserve">  </w:t>
      </w:r>
    </w:p>
    <w:p>
      <w:pPr>
        <w:pStyle w:val="34"/>
        <w:rPr>
          <w:rFonts w:ascii="仿宋_GB2312"/>
          <w:b/>
          <w:color w:val="auto"/>
          <w:sz w:val="32"/>
          <w:highlight w:val="none"/>
          <w:u w:val="none" w:color="auto"/>
        </w:rPr>
      </w:pPr>
      <w:r>
        <w:rPr>
          <w:rFonts w:hint="eastAsia"/>
          <w:color w:val="auto"/>
          <w:sz w:val="24"/>
          <w:highlight w:val="none"/>
          <w:u w:val="none" w:color="auto"/>
        </w:rPr>
        <w:t>致：</w:t>
      </w:r>
      <w:r>
        <w:rPr>
          <w:rFonts w:hint="eastAsia" w:hAnsi="宋体"/>
          <w:color w:val="auto"/>
          <w:sz w:val="24"/>
          <w:highlight w:val="none"/>
          <w:u w:val="none" w:color="auto"/>
        </w:rPr>
        <w:t>福建广电网络集团股份有限公司泉州分公司</w:t>
      </w:r>
    </w:p>
    <w:p>
      <w:pPr>
        <w:pStyle w:val="15"/>
        <w:spacing w:line="360" w:lineRule="auto"/>
        <w:jc w:val="left"/>
        <w:rPr>
          <w:rFonts w:hAnsi="宋体"/>
          <w:color w:val="auto"/>
          <w:sz w:val="24"/>
          <w:highlight w:val="none"/>
          <w:u w:val="none" w:color="auto"/>
        </w:rPr>
      </w:pPr>
      <w:r>
        <w:rPr>
          <w:rFonts w:hint="eastAsia" w:hAnsi="宋体"/>
          <w:color w:val="auto"/>
          <w:sz w:val="24"/>
          <w:highlight w:val="none"/>
          <w:u w:val="none" w:color="auto"/>
        </w:rPr>
        <w:t xml:space="preserve">    </w:t>
      </w:r>
    </w:p>
    <w:p>
      <w:pPr>
        <w:pStyle w:val="15"/>
        <w:spacing w:line="360" w:lineRule="auto"/>
        <w:ind w:firstLine="480" w:firstLineChars="200"/>
        <w:jc w:val="left"/>
        <w:rPr>
          <w:rFonts w:hAnsi="宋体"/>
          <w:color w:val="auto"/>
          <w:sz w:val="24"/>
          <w:highlight w:val="none"/>
          <w:u w:val="none" w:color="auto"/>
        </w:rPr>
      </w:pPr>
      <w:r>
        <w:rPr>
          <w:rFonts w:hint="eastAsia" w:hAnsi="宋体"/>
          <w:color w:val="auto"/>
          <w:sz w:val="24"/>
          <w:highlight w:val="none"/>
          <w:u w:val="none" w:color="auto"/>
        </w:rPr>
        <w:t>关于贵方_    年   月    日</w:t>
      </w:r>
      <w:r>
        <w:rPr>
          <w:rFonts w:hint="eastAsia" w:hAnsi="宋体" w:cs="宋体"/>
          <w:color w:val="auto"/>
          <w:sz w:val="24"/>
          <w:szCs w:val="24"/>
          <w:highlight w:val="none"/>
          <w:u w:val="none" w:color="auto"/>
        </w:rPr>
        <w:t xml:space="preserve">            </w:t>
      </w:r>
      <w:r>
        <w:rPr>
          <w:rFonts w:hint="eastAsia" w:hAnsi="宋体" w:cs="宋体"/>
          <w:color w:val="auto"/>
          <w:sz w:val="24"/>
          <w:szCs w:val="24"/>
          <w:highlight w:val="none"/>
          <w:u w:val="none" w:color="auto"/>
          <w:lang w:val="en-US" w:eastAsia="zh-CN"/>
        </w:rPr>
        <w:t>广告</w:t>
      </w:r>
      <w:r>
        <w:rPr>
          <w:rFonts w:hint="eastAsia" w:hAnsi="宋体"/>
          <w:color w:val="auto"/>
          <w:sz w:val="24"/>
          <w:szCs w:val="22"/>
          <w:highlight w:val="none"/>
          <w:u w:val="none" w:color="auto"/>
        </w:rPr>
        <w:t>采购</w:t>
      </w:r>
      <w:r>
        <w:rPr>
          <w:rFonts w:hint="eastAsia" w:hAnsi="宋体"/>
          <w:color w:val="auto"/>
          <w:sz w:val="24"/>
          <w:szCs w:val="24"/>
          <w:highlight w:val="none"/>
          <w:u w:val="none" w:color="auto"/>
        </w:rPr>
        <w:t>项</w:t>
      </w:r>
      <w:r>
        <w:rPr>
          <w:rFonts w:hint="eastAsia" w:hAnsi="宋体"/>
          <w:color w:val="auto"/>
          <w:sz w:val="24"/>
          <w:highlight w:val="none"/>
          <w:u w:val="none" w:color="auto"/>
        </w:rPr>
        <w:t>目的邀请，本签字人愿意参加谈判，并证明提交的下列文件和说明是准确的和真实的。</w:t>
      </w:r>
      <w:r>
        <w:rPr>
          <w:rFonts w:hint="eastAsia" w:hAnsi="宋体"/>
          <w:color w:val="auto"/>
          <w:sz w:val="24"/>
          <w:highlight w:val="none"/>
          <w:u w:val="none" w:color="auto"/>
        </w:rPr>
        <w:cr/>
      </w:r>
    </w:p>
    <w:p>
      <w:pPr>
        <w:pStyle w:val="15"/>
        <w:spacing w:line="360" w:lineRule="auto"/>
        <w:jc w:val="left"/>
        <w:rPr>
          <w:rFonts w:hAnsi="宋体"/>
          <w:color w:val="auto"/>
          <w:sz w:val="24"/>
          <w:highlight w:val="none"/>
          <w:u w:val="none" w:color="auto"/>
        </w:rPr>
      </w:pPr>
      <w:r>
        <w:rPr>
          <w:rFonts w:hint="eastAsia" w:hAnsi="宋体"/>
          <w:color w:val="auto"/>
          <w:sz w:val="24"/>
          <w:highlight w:val="none"/>
          <w:u w:val="none" w:color="auto"/>
        </w:rPr>
        <w:t xml:space="preserve">   1. 我方的资格声明正本一份。</w:t>
      </w:r>
    </w:p>
    <w:p>
      <w:pPr>
        <w:pStyle w:val="15"/>
        <w:spacing w:line="360" w:lineRule="auto"/>
        <w:jc w:val="left"/>
        <w:rPr>
          <w:rFonts w:hAnsi="宋体"/>
          <w:color w:val="auto"/>
          <w:sz w:val="24"/>
          <w:highlight w:val="none"/>
          <w:u w:val="none" w:color="auto"/>
        </w:rPr>
      </w:pPr>
      <w:r>
        <w:rPr>
          <w:rFonts w:hint="eastAsia" w:hAnsi="宋体"/>
          <w:color w:val="auto"/>
          <w:sz w:val="24"/>
          <w:highlight w:val="none"/>
          <w:u w:val="none" w:color="auto"/>
        </w:rPr>
        <w:t xml:space="preserve">   2．本签字人确认资格文件中的说明是真实的、准确的。</w:t>
      </w:r>
    </w:p>
    <w:p>
      <w:pPr>
        <w:pStyle w:val="15"/>
        <w:spacing w:line="380" w:lineRule="exact"/>
        <w:jc w:val="left"/>
        <w:rPr>
          <w:rFonts w:hAnsi="宋体"/>
          <w:color w:val="auto"/>
          <w:sz w:val="24"/>
          <w:highlight w:val="none"/>
          <w:u w:val="none" w:color="auto"/>
        </w:rPr>
      </w:pPr>
      <w:r>
        <w:rPr>
          <w:rFonts w:hint="eastAsia" w:hAnsi="宋体"/>
          <w:color w:val="auto"/>
          <w:sz w:val="24"/>
          <w:highlight w:val="none"/>
          <w:u w:val="none" w:color="auto"/>
        </w:rPr>
        <w:t xml:space="preserve">    </w:t>
      </w:r>
    </w:p>
    <w:p>
      <w:pPr>
        <w:pStyle w:val="15"/>
        <w:spacing w:line="380" w:lineRule="exact"/>
        <w:jc w:val="left"/>
        <w:rPr>
          <w:rFonts w:hAnsi="宋体"/>
          <w:color w:val="auto"/>
          <w:sz w:val="24"/>
          <w:highlight w:val="none"/>
          <w:u w:val="none" w:color="auto"/>
        </w:rPr>
      </w:pPr>
    </w:p>
    <w:p>
      <w:pPr>
        <w:pStyle w:val="15"/>
        <w:spacing w:line="380" w:lineRule="exact"/>
        <w:jc w:val="left"/>
        <w:rPr>
          <w:rFonts w:hAnsi="宋体"/>
          <w:color w:val="auto"/>
          <w:sz w:val="24"/>
          <w:highlight w:val="none"/>
          <w:u w:val="none" w:color="auto"/>
        </w:rPr>
      </w:pPr>
    </w:p>
    <w:p>
      <w:pPr>
        <w:pStyle w:val="15"/>
        <w:spacing w:line="380" w:lineRule="exact"/>
        <w:jc w:val="left"/>
        <w:rPr>
          <w:rFonts w:hAnsi="宋体"/>
          <w:color w:val="auto"/>
          <w:sz w:val="24"/>
          <w:highlight w:val="none"/>
          <w:u w:val="none" w:color="auto"/>
        </w:rPr>
      </w:pPr>
    </w:p>
    <w:p>
      <w:pPr>
        <w:pStyle w:val="15"/>
        <w:spacing w:line="380" w:lineRule="exact"/>
        <w:jc w:val="left"/>
        <w:rPr>
          <w:rFonts w:hAnsi="宋体"/>
          <w:color w:val="auto"/>
          <w:sz w:val="24"/>
          <w:highlight w:val="none"/>
          <w:u w:val="none" w:color="auto"/>
        </w:rPr>
      </w:pPr>
    </w:p>
    <w:p>
      <w:pPr>
        <w:spacing w:line="380" w:lineRule="exact"/>
        <w:rPr>
          <w:rFonts w:ascii="宋体" w:hAnsi="宋体"/>
          <w:color w:val="auto"/>
          <w:sz w:val="24"/>
          <w:szCs w:val="22"/>
          <w:highlight w:val="none"/>
          <w:u w:val="none" w:color="auto"/>
        </w:rPr>
      </w:pPr>
      <w:r>
        <w:rPr>
          <w:rFonts w:hint="eastAsia" w:ascii="宋体" w:hAnsi="宋体"/>
          <w:color w:val="auto"/>
          <w:sz w:val="24"/>
          <w:highlight w:val="none"/>
          <w:u w:val="none" w:color="auto"/>
        </w:rPr>
        <w:t>报价人</w:t>
      </w:r>
      <w:r>
        <w:rPr>
          <w:rFonts w:hint="eastAsia" w:ascii="宋体" w:hAnsi="宋体"/>
          <w:color w:val="auto"/>
          <w:sz w:val="24"/>
          <w:szCs w:val="22"/>
          <w:highlight w:val="none"/>
          <w:u w:val="none" w:color="auto"/>
        </w:rPr>
        <w:t>名称：</w:t>
      </w:r>
      <w:r>
        <w:rPr>
          <w:rFonts w:hint="eastAsia" w:ascii="宋体" w:hAnsi="宋体"/>
          <w:color w:val="auto"/>
          <w:sz w:val="24"/>
          <w:szCs w:val="24"/>
          <w:highlight w:val="none"/>
          <w:u w:val="none" w:color="auto"/>
        </w:rPr>
        <w:t xml:space="preserve">                             </w:t>
      </w:r>
      <w:r>
        <w:rPr>
          <w:rFonts w:hint="eastAsia" w:ascii="宋体" w:hAnsi="宋体"/>
          <w:color w:val="auto"/>
          <w:sz w:val="24"/>
          <w:szCs w:val="22"/>
          <w:highlight w:val="none"/>
          <w:u w:val="none" w:color="auto"/>
        </w:rPr>
        <w:t xml:space="preserve">    （单位全称并加盖公章）       </w:t>
      </w:r>
    </w:p>
    <w:p>
      <w:pPr>
        <w:spacing w:line="380" w:lineRule="exact"/>
        <w:rPr>
          <w:rFonts w:ascii="宋体" w:hAnsi="宋体"/>
          <w:color w:val="auto"/>
          <w:sz w:val="24"/>
          <w:szCs w:val="22"/>
          <w:highlight w:val="none"/>
          <w:u w:val="none" w:color="auto"/>
        </w:rPr>
      </w:pPr>
      <w:r>
        <w:rPr>
          <w:rFonts w:hint="eastAsia" w:ascii="宋体" w:hAnsi="宋体"/>
          <w:color w:val="auto"/>
          <w:sz w:val="24"/>
          <w:szCs w:val="22"/>
          <w:highlight w:val="none"/>
          <w:u w:val="none" w:color="auto"/>
        </w:rPr>
        <w:t xml:space="preserve"> 报价人授权代表签字： </w:t>
      </w:r>
    </w:p>
    <w:p>
      <w:pPr>
        <w:spacing w:line="380" w:lineRule="exact"/>
        <w:rPr>
          <w:rFonts w:ascii="宋体" w:hAnsi="宋体"/>
          <w:color w:val="auto"/>
          <w:sz w:val="24"/>
          <w:szCs w:val="22"/>
          <w:highlight w:val="none"/>
          <w:u w:val="none" w:color="auto"/>
        </w:rPr>
      </w:pPr>
      <w:r>
        <w:rPr>
          <w:rFonts w:hint="eastAsia" w:ascii="宋体" w:hAnsi="宋体"/>
          <w:color w:val="auto"/>
          <w:sz w:val="24"/>
          <w:szCs w:val="22"/>
          <w:highlight w:val="none"/>
          <w:u w:val="none" w:color="auto"/>
        </w:rPr>
        <w:t xml:space="preserve"> 电      话：</w:t>
      </w:r>
    </w:p>
    <w:p>
      <w:pPr>
        <w:spacing w:line="380" w:lineRule="exact"/>
        <w:rPr>
          <w:rFonts w:ascii="宋体" w:hAnsi="宋体"/>
          <w:color w:val="auto"/>
          <w:sz w:val="24"/>
          <w:szCs w:val="22"/>
          <w:highlight w:val="none"/>
          <w:u w:val="none" w:color="auto"/>
        </w:rPr>
      </w:pPr>
      <w:r>
        <w:rPr>
          <w:rFonts w:hint="eastAsia" w:ascii="宋体" w:hAnsi="宋体"/>
          <w:color w:val="auto"/>
          <w:sz w:val="24"/>
          <w:szCs w:val="22"/>
          <w:highlight w:val="none"/>
          <w:u w:val="none" w:color="auto"/>
        </w:rPr>
        <w:t xml:space="preserve"> 日      期：       年   月   日</w:t>
      </w:r>
    </w:p>
    <w:p>
      <w:pPr>
        <w:pStyle w:val="15"/>
        <w:spacing w:line="380" w:lineRule="exact"/>
        <w:jc w:val="left"/>
        <w:rPr>
          <w:rFonts w:hAnsi="宋体"/>
          <w:color w:val="auto"/>
          <w:sz w:val="24"/>
          <w:highlight w:val="none"/>
          <w:u w:val="none" w:color="auto"/>
        </w:rPr>
      </w:pPr>
    </w:p>
    <w:p>
      <w:pPr>
        <w:pStyle w:val="34"/>
        <w:rPr>
          <w:rFonts w:hAnsi="宋体"/>
          <w:color w:val="auto"/>
          <w:sz w:val="21"/>
          <w:highlight w:val="none"/>
          <w:u w:val="none" w:color="auto"/>
        </w:rPr>
      </w:pPr>
    </w:p>
    <w:p>
      <w:pPr>
        <w:pStyle w:val="34"/>
        <w:rPr>
          <w:rFonts w:hAnsi="宋体"/>
          <w:color w:val="auto"/>
          <w:highlight w:val="none"/>
          <w:u w:val="none" w:color="auto"/>
        </w:rPr>
      </w:pPr>
    </w:p>
    <w:p>
      <w:pPr>
        <w:pStyle w:val="34"/>
        <w:rPr>
          <w:rFonts w:hAnsi="宋体"/>
          <w:color w:val="auto"/>
          <w:sz w:val="21"/>
          <w:highlight w:val="none"/>
          <w:u w:val="none" w:color="auto"/>
        </w:rPr>
      </w:pPr>
      <w:r>
        <w:rPr>
          <w:rFonts w:hint="eastAsia" w:hAnsi="宋体"/>
          <w:color w:val="auto"/>
          <w:highlight w:val="none"/>
          <w:u w:val="none" w:color="auto"/>
        </w:rPr>
        <w:t xml:space="preserve">                            </w:t>
      </w:r>
    </w:p>
    <w:p>
      <w:pPr>
        <w:pStyle w:val="34"/>
        <w:rPr>
          <w:rFonts w:hAnsi="宋体"/>
          <w:color w:val="auto"/>
          <w:highlight w:val="none"/>
          <w:u w:val="none" w:color="auto"/>
        </w:rPr>
      </w:pPr>
      <w:r>
        <w:rPr>
          <w:rFonts w:hAnsi="宋体"/>
          <w:color w:val="auto"/>
          <w:highlight w:val="none"/>
          <w:u w:val="none" w:color="auto"/>
        </w:rPr>
        <w:br w:type="page"/>
      </w:r>
      <w:r>
        <w:rPr>
          <w:rFonts w:hint="eastAsia" w:hAnsi="宋体"/>
          <w:color w:val="auto"/>
          <w:sz w:val="21"/>
          <w:highlight w:val="none"/>
          <w:u w:val="none" w:color="auto"/>
        </w:rPr>
        <w:t>附件4-2</w:t>
      </w:r>
      <w:r>
        <w:rPr>
          <w:rFonts w:hint="eastAsia" w:hAnsi="宋体"/>
          <w:color w:val="auto"/>
          <w:highlight w:val="none"/>
          <w:u w:val="none" w:color="auto"/>
        </w:rPr>
        <w:t xml:space="preserve">                </w:t>
      </w:r>
      <w:r>
        <w:rPr>
          <w:rFonts w:hint="eastAsia" w:hAnsi="宋体"/>
          <w:color w:val="auto"/>
          <w:sz w:val="36"/>
          <w:highlight w:val="none"/>
          <w:u w:val="none" w:color="auto"/>
        </w:rPr>
        <w:t>报价人的资格声明</w:t>
      </w:r>
      <w:r>
        <w:rPr>
          <w:rFonts w:hint="eastAsia" w:hAnsi="宋体"/>
          <w:color w:val="auto"/>
          <w:highlight w:val="none"/>
          <w:u w:val="none" w:color="auto"/>
        </w:rPr>
        <w:cr/>
      </w:r>
    </w:p>
    <w:p>
      <w:pPr>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1．报价人概况：</w:t>
      </w:r>
      <w:r>
        <w:rPr>
          <w:rFonts w:hint="eastAsia" w:ascii="宋体" w:hAnsi="宋体"/>
          <w:color w:val="auto"/>
          <w:sz w:val="24"/>
          <w:highlight w:val="none"/>
          <w:u w:val="none" w:color="auto"/>
        </w:rPr>
        <w:cr/>
      </w:r>
      <w:r>
        <w:rPr>
          <w:rFonts w:hint="eastAsia" w:ascii="宋体" w:hAnsi="宋体"/>
          <w:color w:val="auto"/>
          <w:sz w:val="24"/>
          <w:highlight w:val="none"/>
          <w:u w:val="none" w:color="auto"/>
        </w:rPr>
        <w:t xml:space="preserve">    Ａ．报价人名称：</w:t>
      </w:r>
      <w:r>
        <w:rPr>
          <w:rFonts w:hint="eastAsia" w:hAnsi="宋体"/>
          <w:color w:val="auto"/>
          <w:sz w:val="24"/>
          <w:szCs w:val="22"/>
          <w:highlight w:val="none"/>
          <w:u w:val="none" w:color="auto"/>
        </w:rPr>
        <w:t xml:space="preserve"> </w:t>
      </w:r>
      <w:r>
        <w:rPr>
          <w:rFonts w:hint="eastAsia" w:ascii="宋体" w:hAnsi="宋体"/>
          <w:color w:val="auto"/>
          <w:sz w:val="24"/>
          <w:highlight w:val="none"/>
          <w:u w:val="none" w:color="auto"/>
        </w:rPr>
        <w:cr/>
      </w:r>
      <w:r>
        <w:rPr>
          <w:rFonts w:hint="eastAsia" w:ascii="宋体" w:hAnsi="宋体"/>
          <w:color w:val="auto"/>
          <w:sz w:val="24"/>
          <w:highlight w:val="none"/>
          <w:u w:val="none" w:color="auto"/>
        </w:rPr>
        <w:t xml:space="preserve">    Ｂ．注册地址：</w:t>
      </w:r>
      <w:r>
        <w:rPr>
          <w:rFonts w:hint="eastAsia" w:ascii="宋体" w:hAnsi="宋体"/>
          <w:color w:val="auto"/>
          <w:sz w:val="24"/>
          <w:highlight w:val="none"/>
          <w:u w:val="none" w:color="auto"/>
        </w:rPr>
        <w:cr/>
      </w:r>
      <w:r>
        <w:rPr>
          <w:rFonts w:hint="eastAsia" w:ascii="宋体" w:hAnsi="宋体"/>
          <w:color w:val="auto"/>
          <w:sz w:val="24"/>
          <w:highlight w:val="none"/>
          <w:u w:val="none" w:color="auto"/>
        </w:rPr>
        <w:t xml:space="preserve">        传真：</w:t>
      </w:r>
      <w:r>
        <w:rPr>
          <w:rFonts w:hint="eastAsia" w:hAnsi="宋体"/>
          <w:color w:val="auto"/>
          <w:sz w:val="24"/>
          <w:highlight w:val="none"/>
          <w:u w:val="none" w:color="auto"/>
        </w:rPr>
        <w:t xml:space="preserve">            </w:t>
      </w:r>
      <w:r>
        <w:rPr>
          <w:rFonts w:hint="eastAsia" w:ascii="宋体" w:hAnsi="宋体"/>
          <w:color w:val="auto"/>
          <w:sz w:val="24"/>
          <w:highlight w:val="none"/>
          <w:u w:val="none" w:color="auto"/>
        </w:rPr>
        <w:t>电话：</w:t>
      </w:r>
      <w:r>
        <w:rPr>
          <w:rFonts w:hint="eastAsia" w:hAnsi="宋体"/>
          <w:color w:val="auto"/>
          <w:sz w:val="24"/>
          <w:highlight w:val="none"/>
          <w:u w:val="none" w:color="auto"/>
        </w:rPr>
        <w:t xml:space="preserve">            </w:t>
      </w:r>
      <w:r>
        <w:rPr>
          <w:rFonts w:hint="eastAsia" w:ascii="宋体" w:hAnsi="宋体"/>
          <w:color w:val="auto"/>
          <w:sz w:val="24"/>
          <w:highlight w:val="none"/>
          <w:u w:val="none" w:color="auto"/>
        </w:rPr>
        <w:t xml:space="preserve">邮编： </w:t>
      </w:r>
      <w:r>
        <w:rPr>
          <w:rFonts w:hint="eastAsia" w:ascii="宋体" w:hAnsi="宋体"/>
          <w:color w:val="auto"/>
          <w:sz w:val="24"/>
          <w:highlight w:val="none"/>
          <w:u w:val="none" w:color="auto"/>
        </w:rPr>
        <w:cr/>
      </w:r>
      <w:r>
        <w:rPr>
          <w:rFonts w:hint="eastAsia" w:ascii="宋体" w:hAnsi="宋体"/>
          <w:color w:val="auto"/>
          <w:sz w:val="24"/>
          <w:highlight w:val="none"/>
          <w:u w:val="none" w:color="auto"/>
        </w:rPr>
        <w:t xml:space="preserve">    Ｃ．成立或注册日期：     年   月   日</w:t>
      </w:r>
      <w:r>
        <w:rPr>
          <w:rFonts w:hint="eastAsia" w:ascii="宋体" w:hAnsi="宋体"/>
          <w:color w:val="auto"/>
          <w:sz w:val="24"/>
          <w:highlight w:val="none"/>
          <w:u w:val="none" w:color="auto"/>
        </w:rPr>
        <w:cr/>
      </w:r>
      <w:r>
        <w:rPr>
          <w:rFonts w:hint="eastAsia" w:ascii="宋体" w:hAnsi="宋体"/>
          <w:color w:val="auto"/>
          <w:sz w:val="24"/>
          <w:highlight w:val="none"/>
          <w:u w:val="none" w:color="auto"/>
        </w:rPr>
        <w:t xml:space="preserve">    Ｄ．法定代表人：</w:t>
      </w:r>
      <w:r>
        <w:rPr>
          <w:rFonts w:hint="eastAsia" w:hAnsi="宋体"/>
          <w:color w:val="auto"/>
          <w:highlight w:val="none"/>
          <w:u w:val="none" w:color="auto"/>
        </w:rPr>
        <w:t xml:space="preserve">        </w:t>
      </w:r>
      <w:r>
        <w:rPr>
          <w:rFonts w:hint="eastAsia" w:ascii="宋体" w:hAnsi="宋体"/>
          <w:color w:val="auto"/>
          <w:highlight w:val="none"/>
          <w:u w:val="none" w:color="auto"/>
        </w:rPr>
        <w:t xml:space="preserve">       </w:t>
      </w:r>
      <w:r>
        <w:rPr>
          <w:rFonts w:hint="eastAsia" w:ascii="宋体" w:hAnsi="宋体"/>
          <w:color w:val="auto"/>
          <w:sz w:val="24"/>
          <w:highlight w:val="none"/>
          <w:u w:val="none" w:color="auto"/>
        </w:rPr>
        <w:t>（姓名、职务）</w:t>
      </w:r>
    </w:p>
    <w:p>
      <w:pPr>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w:t>
      </w:r>
    </w:p>
    <w:p>
      <w:pPr>
        <w:spacing w:line="380" w:lineRule="exact"/>
        <w:rPr>
          <w:rFonts w:ascii="宋体" w:hAnsi="宋体"/>
          <w:color w:val="auto"/>
          <w:sz w:val="24"/>
          <w:highlight w:val="none"/>
          <w:u w:val="none" w:color="auto"/>
        </w:rPr>
      </w:pPr>
    </w:p>
    <w:p>
      <w:pPr>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2．我方在此声明，我方具备并满足下列各项条款的规定。本声明如有虚假或不实之处，我方将失去合格报价人资格。</w:t>
      </w:r>
    </w:p>
    <w:p>
      <w:pPr>
        <w:ind w:firstLine="480" w:firstLineChars="200"/>
        <w:rPr>
          <w:rFonts w:ascii="宋体" w:hAnsi="宋体"/>
          <w:color w:val="auto"/>
          <w:sz w:val="24"/>
          <w:highlight w:val="none"/>
          <w:u w:val="none" w:color="auto"/>
        </w:rPr>
      </w:pPr>
      <w:r>
        <w:rPr>
          <w:rFonts w:hint="eastAsia" w:ascii="宋体" w:hAnsi="宋体"/>
          <w:color w:val="auto"/>
          <w:sz w:val="24"/>
          <w:highlight w:val="none"/>
          <w:u w:val="none" w:color="auto"/>
        </w:rPr>
        <w:t>（1）具有独立承担民事责任的能力；</w:t>
      </w:r>
      <w:r>
        <w:rPr>
          <w:rFonts w:ascii="宋体" w:hAnsi="宋体"/>
          <w:color w:val="auto"/>
          <w:sz w:val="24"/>
          <w:highlight w:val="none"/>
          <w:u w:val="none" w:color="auto"/>
        </w:rPr>
        <w:t xml:space="preserve"> </w:t>
      </w:r>
    </w:p>
    <w:p>
      <w:pPr>
        <w:rPr>
          <w:rFonts w:ascii="宋体" w:hAnsi="宋体"/>
          <w:color w:val="auto"/>
          <w:sz w:val="24"/>
          <w:highlight w:val="none"/>
          <w:u w:val="none" w:color="auto"/>
        </w:rPr>
      </w:pPr>
      <w:r>
        <w:rPr>
          <w:rFonts w:hint="eastAsia" w:ascii="宋体" w:hAnsi="宋体"/>
          <w:color w:val="auto"/>
          <w:sz w:val="24"/>
          <w:highlight w:val="none"/>
          <w:u w:val="none" w:color="auto"/>
        </w:rPr>
        <w:t>　　（2）具有良好的商业信誉和健全的财务会计制度；</w:t>
      </w:r>
      <w:r>
        <w:rPr>
          <w:rFonts w:ascii="宋体" w:hAnsi="宋体"/>
          <w:color w:val="auto"/>
          <w:sz w:val="24"/>
          <w:highlight w:val="none"/>
          <w:u w:val="none" w:color="auto"/>
        </w:rPr>
        <w:t xml:space="preserve"> </w:t>
      </w:r>
    </w:p>
    <w:p>
      <w:pPr>
        <w:rPr>
          <w:rFonts w:ascii="宋体" w:hAnsi="宋体"/>
          <w:color w:val="auto"/>
          <w:sz w:val="24"/>
          <w:highlight w:val="none"/>
          <w:u w:val="none" w:color="auto"/>
        </w:rPr>
      </w:pPr>
      <w:r>
        <w:rPr>
          <w:rFonts w:hint="eastAsia" w:ascii="宋体" w:hAnsi="宋体"/>
          <w:color w:val="auto"/>
          <w:sz w:val="24"/>
          <w:highlight w:val="none"/>
          <w:u w:val="none" w:color="auto"/>
        </w:rPr>
        <w:t>　　（3）具有履行合同所必需的设备和专业技术能力；</w:t>
      </w:r>
      <w:r>
        <w:rPr>
          <w:rFonts w:ascii="宋体" w:hAnsi="宋体"/>
          <w:color w:val="auto"/>
          <w:sz w:val="24"/>
          <w:highlight w:val="none"/>
          <w:u w:val="none" w:color="auto"/>
        </w:rPr>
        <w:t xml:space="preserve"> </w:t>
      </w:r>
    </w:p>
    <w:p>
      <w:pPr>
        <w:rPr>
          <w:rFonts w:ascii="宋体" w:hAnsi="宋体"/>
          <w:color w:val="auto"/>
          <w:sz w:val="24"/>
          <w:highlight w:val="none"/>
          <w:u w:val="none" w:color="auto"/>
        </w:rPr>
      </w:pPr>
      <w:r>
        <w:rPr>
          <w:rFonts w:hint="eastAsia" w:ascii="宋体" w:hAnsi="宋体"/>
          <w:color w:val="auto"/>
          <w:sz w:val="24"/>
          <w:highlight w:val="none"/>
          <w:u w:val="none" w:color="auto"/>
        </w:rPr>
        <w:t>　　（4）有依法缴纳税收和社会保障资金的良好记录；</w:t>
      </w:r>
      <w:r>
        <w:rPr>
          <w:rFonts w:ascii="宋体" w:hAnsi="宋体"/>
          <w:color w:val="auto"/>
          <w:sz w:val="24"/>
          <w:highlight w:val="none"/>
          <w:u w:val="none" w:color="auto"/>
        </w:rPr>
        <w:t xml:space="preserve"> </w:t>
      </w:r>
    </w:p>
    <w:p>
      <w:pPr>
        <w:rPr>
          <w:rFonts w:ascii="宋体" w:hAnsi="宋体"/>
          <w:color w:val="auto"/>
          <w:sz w:val="24"/>
          <w:highlight w:val="none"/>
          <w:u w:val="none" w:color="auto"/>
        </w:rPr>
      </w:pPr>
      <w:r>
        <w:rPr>
          <w:rFonts w:hint="eastAsia" w:ascii="宋体" w:hAnsi="宋体"/>
          <w:color w:val="auto"/>
          <w:sz w:val="24"/>
          <w:highlight w:val="none"/>
          <w:u w:val="none" w:color="auto"/>
        </w:rPr>
        <w:t>　　（5）近三年内，在经营活动中没有重大违法记录；</w:t>
      </w:r>
      <w:r>
        <w:rPr>
          <w:rFonts w:ascii="宋体" w:hAnsi="宋体"/>
          <w:color w:val="auto"/>
          <w:sz w:val="24"/>
          <w:highlight w:val="none"/>
          <w:u w:val="none" w:color="auto"/>
        </w:rPr>
        <w:t xml:space="preserve"> </w:t>
      </w:r>
    </w:p>
    <w:p>
      <w:pPr>
        <w:spacing w:line="380" w:lineRule="exact"/>
        <w:rPr>
          <w:rFonts w:ascii="宋体" w:hAnsi="宋体"/>
          <w:color w:val="auto"/>
          <w:sz w:val="24"/>
          <w:highlight w:val="none"/>
          <w:u w:val="none" w:color="auto"/>
        </w:rPr>
      </w:pPr>
    </w:p>
    <w:p>
      <w:pPr>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用户名称和地址</w:t>
            </w:r>
          </w:p>
        </w:tc>
        <w:tc>
          <w:tcPr>
            <w:tcW w:w="2299" w:type="dxa"/>
          </w:tcPr>
          <w:p>
            <w:pPr>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销售货物名称、规格</w:t>
            </w:r>
          </w:p>
        </w:tc>
        <w:tc>
          <w:tcPr>
            <w:tcW w:w="1045" w:type="dxa"/>
          </w:tcPr>
          <w:p>
            <w:pPr>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数量</w:t>
            </w:r>
          </w:p>
        </w:tc>
        <w:tc>
          <w:tcPr>
            <w:tcW w:w="1463" w:type="dxa"/>
          </w:tcPr>
          <w:p>
            <w:pPr>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交货日期</w:t>
            </w:r>
          </w:p>
        </w:tc>
        <w:tc>
          <w:tcPr>
            <w:tcW w:w="1404" w:type="dxa"/>
          </w:tcPr>
          <w:p>
            <w:pPr>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color="auto"/>
              </w:rPr>
            </w:pPr>
          </w:p>
        </w:tc>
        <w:tc>
          <w:tcPr>
            <w:tcW w:w="2299" w:type="dxa"/>
          </w:tcPr>
          <w:p>
            <w:pPr>
              <w:spacing w:line="380" w:lineRule="exact"/>
              <w:rPr>
                <w:rFonts w:ascii="宋体" w:hAnsi="宋体"/>
                <w:color w:val="auto"/>
                <w:sz w:val="24"/>
                <w:highlight w:val="none"/>
                <w:u w:val="none" w:color="auto"/>
              </w:rPr>
            </w:pPr>
          </w:p>
        </w:tc>
        <w:tc>
          <w:tcPr>
            <w:tcW w:w="1045" w:type="dxa"/>
          </w:tcPr>
          <w:p>
            <w:pPr>
              <w:spacing w:line="380" w:lineRule="exact"/>
              <w:rPr>
                <w:rFonts w:ascii="宋体" w:hAnsi="宋体"/>
                <w:color w:val="auto"/>
                <w:sz w:val="24"/>
                <w:highlight w:val="none"/>
                <w:u w:val="none" w:color="auto"/>
              </w:rPr>
            </w:pPr>
          </w:p>
        </w:tc>
        <w:tc>
          <w:tcPr>
            <w:tcW w:w="1463" w:type="dxa"/>
          </w:tcPr>
          <w:p>
            <w:pPr>
              <w:spacing w:line="380" w:lineRule="exact"/>
              <w:rPr>
                <w:rFonts w:ascii="宋体" w:hAnsi="宋体"/>
                <w:color w:val="auto"/>
                <w:sz w:val="24"/>
                <w:highlight w:val="none"/>
                <w:u w:val="none" w:color="auto"/>
              </w:rPr>
            </w:pPr>
          </w:p>
        </w:tc>
        <w:tc>
          <w:tcPr>
            <w:tcW w:w="1404" w:type="dxa"/>
          </w:tcPr>
          <w:p>
            <w:pPr>
              <w:spacing w:line="380" w:lineRule="exact"/>
              <w:rPr>
                <w:rFonts w:ascii="宋体" w:hAnsi="宋体"/>
                <w:color w:val="auto"/>
                <w:sz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color="auto"/>
              </w:rPr>
            </w:pPr>
          </w:p>
        </w:tc>
        <w:tc>
          <w:tcPr>
            <w:tcW w:w="2299" w:type="dxa"/>
          </w:tcPr>
          <w:p>
            <w:pPr>
              <w:spacing w:line="380" w:lineRule="exact"/>
              <w:rPr>
                <w:rFonts w:ascii="宋体" w:hAnsi="宋体"/>
                <w:color w:val="auto"/>
                <w:sz w:val="24"/>
                <w:highlight w:val="none"/>
                <w:u w:val="none" w:color="auto"/>
              </w:rPr>
            </w:pPr>
          </w:p>
        </w:tc>
        <w:tc>
          <w:tcPr>
            <w:tcW w:w="1045" w:type="dxa"/>
          </w:tcPr>
          <w:p>
            <w:pPr>
              <w:spacing w:line="380" w:lineRule="exact"/>
              <w:rPr>
                <w:rFonts w:ascii="宋体" w:hAnsi="宋体"/>
                <w:color w:val="auto"/>
                <w:sz w:val="24"/>
                <w:highlight w:val="none"/>
                <w:u w:val="none" w:color="auto"/>
              </w:rPr>
            </w:pPr>
          </w:p>
        </w:tc>
        <w:tc>
          <w:tcPr>
            <w:tcW w:w="1463" w:type="dxa"/>
          </w:tcPr>
          <w:p>
            <w:pPr>
              <w:spacing w:line="380" w:lineRule="exact"/>
              <w:rPr>
                <w:rFonts w:ascii="宋体" w:hAnsi="宋体"/>
                <w:color w:val="auto"/>
                <w:sz w:val="24"/>
                <w:highlight w:val="none"/>
                <w:u w:val="none" w:color="auto"/>
              </w:rPr>
            </w:pPr>
          </w:p>
        </w:tc>
        <w:tc>
          <w:tcPr>
            <w:tcW w:w="1404" w:type="dxa"/>
          </w:tcPr>
          <w:p>
            <w:pPr>
              <w:spacing w:line="380" w:lineRule="exact"/>
              <w:rPr>
                <w:rFonts w:ascii="宋体" w:hAnsi="宋体"/>
                <w:color w:val="auto"/>
                <w:sz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color="auto"/>
              </w:rPr>
            </w:pPr>
          </w:p>
        </w:tc>
        <w:tc>
          <w:tcPr>
            <w:tcW w:w="2299" w:type="dxa"/>
          </w:tcPr>
          <w:p>
            <w:pPr>
              <w:spacing w:line="380" w:lineRule="exact"/>
              <w:rPr>
                <w:rFonts w:ascii="宋体" w:hAnsi="宋体"/>
                <w:color w:val="auto"/>
                <w:sz w:val="24"/>
                <w:highlight w:val="none"/>
                <w:u w:val="none" w:color="auto"/>
              </w:rPr>
            </w:pPr>
          </w:p>
        </w:tc>
        <w:tc>
          <w:tcPr>
            <w:tcW w:w="1045" w:type="dxa"/>
          </w:tcPr>
          <w:p>
            <w:pPr>
              <w:spacing w:line="380" w:lineRule="exact"/>
              <w:rPr>
                <w:rFonts w:ascii="宋体" w:hAnsi="宋体"/>
                <w:color w:val="auto"/>
                <w:sz w:val="24"/>
                <w:highlight w:val="none"/>
                <w:u w:val="none" w:color="auto"/>
              </w:rPr>
            </w:pPr>
          </w:p>
        </w:tc>
        <w:tc>
          <w:tcPr>
            <w:tcW w:w="1463" w:type="dxa"/>
          </w:tcPr>
          <w:p>
            <w:pPr>
              <w:spacing w:line="380" w:lineRule="exact"/>
              <w:rPr>
                <w:rFonts w:ascii="宋体" w:hAnsi="宋体"/>
                <w:color w:val="auto"/>
                <w:sz w:val="24"/>
                <w:highlight w:val="none"/>
                <w:u w:val="none" w:color="auto"/>
              </w:rPr>
            </w:pPr>
          </w:p>
        </w:tc>
        <w:tc>
          <w:tcPr>
            <w:tcW w:w="1404" w:type="dxa"/>
          </w:tcPr>
          <w:p>
            <w:pPr>
              <w:spacing w:line="380" w:lineRule="exact"/>
              <w:rPr>
                <w:rFonts w:ascii="宋体" w:hAnsi="宋体"/>
                <w:color w:val="auto"/>
                <w:sz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color="auto"/>
              </w:rPr>
            </w:pPr>
          </w:p>
        </w:tc>
        <w:tc>
          <w:tcPr>
            <w:tcW w:w="2299" w:type="dxa"/>
          </w:tcPr>
          <w:p>
            <w:pPr>
              <w:spacing w:line="380" w:lineRule="exact"/>
              <w:rPr>
                <w:rFonts w:ascii="宋体" w:hAnsi="宋体"/>
                <w:color w:val="auto"/>
                <w:sz w:val="24"/>
                <w:highlight w:val="none"/>
                <w:u w:val="none" w:color="auto"/>
              </w:rPr>
            </w:pPr>
          </w:p>
        </w:tc>
        <w:tc>
          <w:tcPr>
            <w:tcW w:w="1045" w:type="dxa"/>
          </w:tcPr>
          <w:p>
            <w:pPr>
              <w:spacing w:line="380" w:lineRule="exact"/>
              <w:rPr>
                <w:rFonts w:ascii="宋体" w:hAnsi="宋体"/>
                <w:color w:val="auto"/>
                <w:sz w:val="24"/>
                <w:highlight w:val="none"/>
                <w:u w:val="none" w:color="auto"/>
              </w:rPr>
            </w:pPr>
          </w:p>
        </w:tc>
        <w:tc>
          <w:tcPr>
            <w:tcW w:w="1463" w:type="dxa"/>
          </w:tcPr>
          <w:p>
            <w:pPr>
              <w:spacing w:line="380" w:lineRule="exact"/>
              <w:rPr>
                <w:rFonts w:ascii="宋体" w:hAnsi="宋体"/>
                <w:color w:val="auto"/>
                <w:sz w:val="24"/>
                <w:highlight w:val="none"/>
                <w:u w:val="none" w:color="auto"/>
              </w:rPr>
            </w:pPr>
          </w:p>
        </w:tc>
        <w:tc>
          <w:tcPr>
            <w:tcW w:w="1404" w:type="dxa"/>
          </w:tcPr>
          <w:p>
            <w:pPr>
              <w:spacing w:line="380" w:lineRule="exact"/>
              <w:rPr>
                <w:rFonts w:ascii="宋体" w:hAnsi="宋体"/>
                <w:color w:val="auto"/>
                <w:sz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color="auto"/>
              </w:rPr>
            </w:pPr>
          </w:p>
        </w:tc>
        <w:tc>
          <w:tcPr>
            <w:tcW w:w="2299" w:type="dxa"/>
          </w:tcPr>
          <w:p>
            <w:pPr>
              <w:spacing w:line="380" w:lineRule="exact"/>
              <w:rPr>
                <w:rFonts w:ascii="宋体" w:hAnsi="宋体"/>
                <w:color w:val="auto"/>
                <w:sz w:val="24"/>
                <w:highlight w:val="none"/>
                <w:u w:val="none" w:color="auto"/>
              </w:rPr>
            </w:pPr>
          </w:p>
        </w:tc>
        <w:tc>
          <w:tcPr>
            <w:tcW w:w="1045" w:type="dxa"/>
          </w:tcPr>
          <w:p>
            <w:pPr>
              <w:spacing w:line="380" w:lineRule="exact"/>
              <w:rPr>
                <w:rFonts w:ascii="宋体" w:hAnsi="宋体"/>
                <w:color w:val="auto"/>
                <w:sz w:val="24"/>
                <w:highlight w:val="none"/>
                <w:u w:val="none" w:color="auto"/>
              </w:rPr>
            </w:pPr>
          </w:p>
        </w:tc>
        <w:tc>
          <w:tcPr>
            <w:tcW w:w="1463" w:type="dxa"/>
          </w:tcPr>
          <w:p>
            <w:pPr>
              <w:spacing w:line="380" w:lineRule="exact"/>
              <w:rPr>
                <w:rFonts w:ascii="宋体" w:hAnsi="宋体"/>
                <w:color w:val="auto"/>
                <w:sz w:val="24"/>
                <w:highlight w:val="none"/>
                <w:u w:val="none" w:color="auto"/>
              </w:rPr>
            </w:pPr>
          </w:p>
        </w:tc>
        <w:tc>
          <w:tcPr>
            <w:tcW w:w="1404" w:type="dxa"/>
          </w:tcPr>
          <w:p>
            <w:pPr>
              <w:spacing w:line="380" w:lineRule="exact"/>
              <w:rPr>
                <w:rFonts w:ascii="宋体" w:hAnsi="宋体"/>
                <w:color w:val="auto"/>
                <w:sz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color="auto"/>
              </w:rPr>
            </w:pPr>
          </w:p>
        </w:tc>
        <w:tc>
          <w:tcPr>
            <w:tcW w:w="2299" w:type="dxa"/>
          </w:tcPr>
          <w:p>
            <w:pPr>
              <w:spacing w:line="380" w:lineRule="exact"/>
              <w:rPr>
                <w:rFonts w:ascii="宋体" w:hAnsi="宋体"/>
                <w:color w:val="auto"/>
                <w:sz w:val="24"/>
                <w:highlight w:val="none"/>
                <w:u w:val="none" w:color="auto"/>
              </w:rPr>
            </w:pPr>
          </w:p>
        </w:tc>
        <w:tc>
          <w:tcPr>
            <w:tcW w:w="1045" w:type="dxa"/>
          </w:tcPr>
          <w:p>
            <w:pPr>
              <w:spacing w:line="380" w:lineRule="exact"/>
              <w:rPr>
                <w:rFonts w:ascii="宋体" w:hAnsi="宋体"/>
                <w:color w:val="auto"/>
                <w:sz w:val="24"/>
                <w:highlight w:val="none"/>
                <w:u w:val="none" w:color="auto"/>
              </w:rPr>
            </w:pPr>
          </w:p>
        </w:tc>
        <w:tc>
          <w:tcPr>
            <w:tcW w:w="1463" w:type="dxa"/>
          </w:tcPr>
          <w:p>
            <w:pPr>
              <w:spacing w:line="380" w:lineRule="exact"/>
              <w:rPr>
                <w:rFonts w:ascii="宋体" w:hAnsi="宋体"/>
                <w:color w:val="auto"/>
                <w:sz w:val="24"/>
                <w:highlight w:val="none"/>
                <w:u w:val="none" w:color="auto"/>
              </w:rPr>
            </w:pPr>
          </w:p>
        </w:tc>
        <w:tc>
          <w:tcPr>
            <w:tcW w:w="1404" w:type="dxa"/>
          </w:tcPr>
          <w:p>
            <w:pPr>
              <w:spacing w:line="380" w:lineRule="exact"/>
              <w:rPr>
                <w:rFonts w:ascii="宋体" w:hAnsi="宋体"/>
                <w:color w:val="auto"/>
                <w:sz w:val="24"/>
                <w:highlight w:val="none"/>
                <w:u w:val="none" w:color="auto"/>
              </w:rPr>
            </w:pPr>
          </w:p>
        </w:tc>
      </w:tr>
    </w:tbl>
    <w:p>
      <w:pPr>
        <w:spacing w:line="380" w:lineRule="exact"/>
        <w:rPr>
          <w:rFonts w:ascii="宋体" w:hAnsi="宋体"/>
          <w:color w:val="auto"/>
          <w:sz w:val="24"/>
          <w:highlight w:val="none"/>
          <w:u w:val="none" w:color="auto"/>
        </w:rPr>
      </w:pPr>
    </w:p>
    <w:p>
      <w:pPr>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4</w:t>
      </w:r>
      <w:r>
        <w:rPr>
          <w:rFonts w:ascii="宋体" w:hAnsi="宋体"/>
          <w:color w:val="auto"/>
          <w:sz w:val="24"/>
          <w:highlight w:val="none"/>
          <w:u w:val="none" w:color="auto"/>
        </w:rPr>
        <w:t>.</w:t>
      </w:r>
      <w:r>
        <w:rPr>
          <w:rFonts w:hint="eastAsia" w:ascii="宋体" w:hAnsi="宋体"/>
          <w:color w:val="auto"/>
          <w:sz w:val="24"/>
          <w:highlight w:val="none"/>
          <w:u w:val="none" w:color="auto"/>
        </w:rPr>
        <w:t>法人营业执照见附件5－4。</w:t>
      </w:r>
    </w:p>
    <w:p>
      <w:pPr>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auto"/>
          <w:sz w:val="24"/>
          <w:highlight w:val="none"/>
          <w:u w:val="none" w:color="auto"/>
        </w:rPr>
      </w:pPr>
    </w:p>
    <w:p>
      <w:pPr>
        <w:spacing w:line="380" w:lineRule="exact"/>
        <w:rPr>
          <w:rFonts w:ascii="宋体" w:hAnsi="宋体"/>
          <w:color w:val="auto"/>
          <w:sz w:val="24"/>
          <w:szCs w:val="22"/>
          <w:highlight w:val="none"/>
          <w:u w:val="none" w:color="auto"/>
        </w:rPr>
      </w:pPr>
      <w:r>
        <w:rPr>
          <w:rFonts w:hint="eastAsia" w:ascii="宋体" w:hAnsi="宋体"/>
          <w:color w:val="auto"/>
          <w:sz w:val="24"/>
          <w:highlight w:val="none"/>
          <w:u w:val="none" w:color="auto"/>
        </w:rPr>
        <w:t xml:space="preserve">    报价人</w:t>
      </w:r>
      <w:r>
        <w:rPr>
          <w:rFonts w:hint="eastAsia" w:ascii="宋体" w:hAnsi="宋体"/>
          <w:color w:val="auto"/>
          <w:sz w:val="24"/>
          <w:szCs w:val="22"/>
          <w:highlight w:val="none"/>
          <w:u w:val="none" w:color="auto"/>
        </w:rPr>
        <w:t>名称：</w:t>
      </w:r>
      <w:r>
        <w:rPr>
          <w:rFonts w:hint="eastAsia" w:ascii="宋体" w:hAnsi="宋体"/>
          <w:color w:val="auto"/>
          <w:sz w:val="24"/>
          <w:szCs w:val="24"/>
          <w:highlight w:val="none"/>
          <w:u w:val="none" w:color="auto"/>
        </w:rPr>
        <w:t xml:space="preserve">                             </w:t>
      </w:r>
      <w:r>
        <w:rPr>
          <w:rFonts w:hint="eastAsia" w:ascii="宋体" w:hAnsi="宋体"/>
          <w:color w:val="auto"/>
          <w:sz w:val="24"/>
          <w:szCs w:val="22"/>
          <w:highlight w:val="none"/>
          <w:u w:val="none" w:color="auto"/>
        </w:rPr>
        <w:t xml:space="preserve">    （全称并加盖公章）       </w:t>
      </w:r>
    </w:p>
    <w:p>
      <w:pPr>
        <w:spacing w:line="380" w:lineRule="exact"/>
        <w:rPr>
          <w:rFonts w:ascii="宋体" w:hAnsi="宋体"/>
          <w:color w:val="auto"/>
          <w:sz w:val="24"/>
          <w:szCs w:val="22"/>
          <w:highlight w:val="none"/>
          <w:u w:val="none" w:color="auto"/>
        </w:rPr>
      </w:pPr>
      <w:r>
        <w:rPr>
          <w:rFonts w:hint="eastAsia" w:ascii="宋体" w:hAnsi="宋体"/>
          <w:color w:val="auto"/>
          <w:sz w:val="24"/>
          <w:szCs w:val="22"/>
          <w:highlight w:val="none"/>
          <w:u w:val="none" w:color="auto"/>
        </w:rPr>
        <w:t xml:space="preserve">    报价人授权代表签字： </w:t>
      </w:r>
    </w:p>
    <w:p>
      <w:pPr>
        <w:spacing w:line="380" w:lineRule="exact"/>
        <w:rPr>
          <w:rFonts w:ascii="宋体" w:hAnsi="宋体"/>
          <w:color w:val="auto"/>
          <w:sz w:val="24"/>
          <w:szCs w:val="22"/>
          <w:highlight w:val="none"/>
          <w:u w:val="none" w:color="auto"/>
        </w:rPr>
      </w:pPr>
      <w:r>
        <w:rPr>
          <w:rFonts w:hint="eastAsia" w:ascii="宋体" w:hAnsi="宋体"/>
          <w:color w:val="auto"/>
          <w:sz w:val="24"/>
          <w:szCs w:val="22"/>
          <w:highlight w:val="none"/>
          <w:u w:val="none" w:color="auto"/>
        </w:rPr>
        <w:t xml:space="preserve">    日      期：       年   月   日</w:t>
      </w:r>
    </w:p>
    <w:p>
      <w:pPr>
        <w:pStyle w:val="34"/>
        <w:rPr>
          <w:rFonts w:hAnsi="宋体"/>
          <w:color w:val="auto"/>
          <w:sz w:val="24"/>
          <w:szCs w:val="24"/>
          <w:highlight w:val="none"/>
          <w:u w:val="none" w:color="auto"/>
        </w:rPr>
      </w:pPr>
      <w:r>
        <w:rPr>
          <w:rFonts w:hAnsi="宋体"/>
          <w:color w:val="auto"/>
          <w:sz w:val="21"/>
          <w:highlight w:val="none"/>
          <w:u w:val="none" w:color="auto"/>
        </w:rPr>
        <w:br w:type="page"/>
      </w:r>
      <w:r>
        <w:rPr>
          <w:rFonts w:hint="eastAsia" w:hAnsi="宋体"/>
          <w:color w:val="auto"/>
          <w:sz w:val="21"/>
          <w:highlight w:val="none"/>
          <w:u w:val="none" w:color="auto"/>
        </w:rPr>
        <w:t>附件4-3</w:t>
      </w:r>
      <w:r>
        <w:rPr>
          <w:rFonts w:hint="eastAsia" w:hAnsi="宋体"/>
          <w:color w:val="auto"/>
          <w:highlight w:val="none"/>
          <w:u w:val="none" w:color="auto"/>
        </w:rPr>
        <w:t xml:space="preserve">               </w:t>
      </w:r>
      <w:r>
        <w:rPr>
          <w:rFonts w:hint="eastAsia" w:hAnsi="宋体"/>
          <w:color w:val="auto"/>
          <w:sz w:val="36"/>
          <w:highlight w:val="none"/>
          <w:u w:val="none" w:color="auto"/>
        </w:rPr>
        <w:t xml:space="preserve">  法定代表人授权书</w:t>
      </w:r>
      <w:r>
        <w:rPr>
          <w:rFonts w:hint="eastAsia" w:hAnsi="宋体"/>
          <w:color w:val="auto"/>
          <w:highlight w:val="none"/>
          <w:u w:val="none" w:color="auto"/>
        </w:rPr>
        <w:cr/>
      </w:r>
    </w:p>
    <w:p>
      <w:pPr>
        <w:pStyle w:val="34"/>
        <w:rPr>
          <w:rFonts w:hAnsi="宋体"/>
          <w:color w:val="auto"/>
          <w:sz w:val="24"/>
          <w:highlight w:val="none"/>
          <w:u w:val="none" w:color="auto"/>
        </w:rPr>
      </w:pPr>
      <w:r>
        <w:rPr>
          <w:rFonts w:hint="eastAsia" w:hAnsi="宋体"/>
          <w:color w:val="auto"/>
          <w:sz w:val="24"/>
          <w:highlight w:val="none"/>
          <w:u w:val="none" w:color="auto"/>
        </w:rPr>
        <w:t>致：福建广电网络集团股份有限公司泉州分公司</w:t>
      </w:r>
    </w:p>
    <w:p>
      <w:pPr>
        <w:pStyle w:val="15"/>
        <w:snapToGrid w:val="0"/>
        <w:spacing w:line="360" w:lineRule="auto"/>
        <w:ind w:firstLine="480" w:firstLineChars="200"/>
        <w:jc w:val="left"/>
        <w:rPr>
          <w:rFonts w:hAnsi="宋体"/>
          <w:color w:val="auto"/>
          <w:sz w:val="24"/>
          <w:szCs w:val="22"/>
          <w:highlight w:val="none"/>
          <w:u w:val="none" w:color="auto"/>
        </w:rPr>
      </w:pPr>
      <w:r>
        <w:rPr>
          <w:rFonts w:hint="eastAsia" w:hAnsi="宋体"/>
          <w:color w:val="auto"/>
          <w:sz w:val="24"/>
          <w:szCs w:val="22"/>
          <w:highlight w:val="none"/>
          <w:u w:val="none" w:color="auto"/>
        </w:rPr>
        <w:t xml:space="preserve">                      法定代表人        为报价人授权代表，代表本公司参加贵处组织的</w:t>
      </w:r>
      <w:r>
        <w:rPr>
          <w:rFonts w:hint="eastAsia" w:hAnsi="宋体" w:cs="宋体"/>
          <w:color w:val="auto"/>
          <w:sz w:val="24"/>
          <w:szCs w:val="24"/>
          <w:highlight w:val="none"/>
          <w:u w:val="none" w:color="auto"/>
        </w:rPr>
        <w:t xml:space="preserve">                        </w:t>
      </w:r>
      <w:r>
        <w:rPr>
          <w:rFonts w:hint="eastAsia" w:hAnsi="宋体"/>
          <w:color w:val="auto"/>
          <w:sz w:val="24"/>
          <w:szCs w:val="22"/>
          <w:highlight w:val="none"/>
          <w:u w:val="none" w:color="auto"/>
          <w:lang w:val="en-US" w:eastAsia="zh-CN"/>
        </w:rPr>
        <w:t>广告</w:t>
      </w:r>
      <w:r>
        <w:rPr>
          <w:rFonts w:hint="eastAsia" w:hAnsi="宋体"/>
          <w:color w:val="auto"/>
          <w:sz w:val="24"/>
          <w:szCs w:val="22"/>
          <w:highlight w:val="none"/>
          <w:u w:val="none" w:color="auto"/>
        </w:rPr>
        <w:t>采购项目谈判活动，全权代表我方处理谈判活动的一切事宜。报价人授权代表在谈判活动过程中所签署的一切文件和处理与之有关的一切事务，我均予以承认。报价人授权代表无转委权。特此授权。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auto"/>
          <w:sz w:val="24"/>
          <w:highlight w:val="none"/>
          <w:u w:val="none" w:color="auto"/>
        </w:rPr>
      </w:pPr>
    </w:p>
    <w:p>
      <w:pPr>
        <w:pStyle w:val="11"/>
        <w:snapToGrid w:val="0"/>
        <w:spacing w:line="360" w:lineRule="auto"/>
        <w:ind w:firstLine="480" w:firstLineChars="200"/>
        <w:rPr>
          <w:rFonts w:ascii="宋体" w:hAnsi="宋体"/>
          <w:color w:val="auto"/>
          <w:sz w:val="24"/>
          <w:highlight w:val="none"/>
          <w:u w:val="none" w:color="auto"/>
        </w:rPr>
      </w:pPr>
      <w:r>
        <w:rPr>
          <w:rFonts w:hint="eastAsia" w:ascii="宋体" w:hAnsi="宋体"/>
          <w:color w:val="auto"/>
          <w:sz w:val="24"/>
          <w:highlight w:val="none"/>
          <w:u w:val="none" w:color="auto"/>
        </w:rPr>
        <w:t>报价人授权代表：</w:t>
      </w:r>
      <w:r>
        <w:rPr>
          <w:rFonts w:hint="eastAsia" w:hAnsi="宋体"/>
          <w:color w:val="auto"/>
          <w:highlight w:val="none"/>
          <w:u w:val="none" w:color="auto"/>
        </w:rPr>
        <w:t xml:space="preserve"> </w:t>
      </w:r>
      <w:r>
        <w:rPr>
          <w:rFonts w:hint="eastAsia" w:ascii="宋体" w:hAnsi="宋体"/>
          <w:color w:val="auto"/>
          <w:sz w:val="24"/>
          <w:highlight w:val="none"/>
          <w:u w:val="none" w:color="auto"/>
        </w:rPr>
        <w:t>性别：</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 xml:space="preserve">   </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 xml:space="preserve"> 身份证号： </w:t>
      </w:r>
    </w:p>
    <w:p>
      <w:pPr>
        <w:pStyle w:val="11"/>
        <w:snapToGrid w:val="0"/>
        <w:spacing w:line="360" w:lineRule="auto"/>
        <w:ind w:firstLine="480" w:firstLineChars="200"/>
        <w:rPr>
          <w:rFonts w:ascii="宋体" w:hAnsi="宋体"/>
          <w:color w:val="auto"/>
          <w:sz w:val="24"/>
          <w:highlight w:val="none"/>
          <w:u w:val="none" w:color="auto"/>
        </w:rPr>
      </w:pPr>
      <w:r>
        <w:rPr>
          <w:rFonts w:hint="eastAsia" w:ascii="宋体" w:hAnsi="宋体"/>
          <w:color w:val="auto"/>
          <w:sz w:val="24"/>
          <w:highlight w:val="none"/>
          <w:u w:val="none" w:color="auto"/>
        </w:rPr>
        <w:t>单位：</w:t>
      </w:r>
      <w:r>
        <w:rPr>
          <w:rFonts w:hint="eastAsia" w:ascii="宋体" w:hAnsi="宋体"/>
          <w:color w:val="auto"/>
          <w:sz w:val="24"/>
          <w:szCs w:val="22"/>
          <w:highlight w:val="none"/>
          <w:u w:val="none" w:color="auto"/>
        </w:rPr>
        <w:t xml:space="preserve"> </w:t>
      </w:r>
      <w:r>
        <w:rPr>
          <w:rFonts w:hint="eastAsia" w:ascii="宋体" w:hAnsi="宋体"/>
          <w:color w:val="auto"/>
          <w:sz w:val="24"/>
          <w:highlight w:val="none"/>
          <w:u w:val="none" w:color="auto"/>
        </w:rPr>
        <w:t xml:space="preserve">  部门：</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 xml:space="preserve">  </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 xml:space="preserve"> 职务：</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 xml:space="preserve">         </w:t>
      </w:r>
      <w:r>
        <w:rPr>
          <w:rFonts w:ascii="宋体" w:hAnsi="宋体"/>
          <w:color w:val="auto"/>
          <w:sz w:val="24"/>
          <w:highlight w:val="none"/>
          <w:u w:val="none" w:color="auto"/>
        </w:rPr>
        <w:t xml:space="preserve">   </w:t>
      </w:r>
    </w:p>
    <w:p>
      <w:pPr>
        <w:pStyle w:val="11"/>
        <w:snapToGrid w:val="0"/>
        <w:spacing w:line="360" w:lineRule="auto"/>
        <w:ind w:firstLine="480" w:firstLineChars="200"/>
        <w:outlineLvl w:val="0"/>
        <w:rPr>
          <w:rFonts w:hAnsi="宋体"/>
          <w:color w:val="auto"/>
          <w:sz w:val="24"/>
          <w:highlight w:val="none"/>
          <w:u w:val="none" w:color="auto"/>
        </w:rPr>
      </w:pPr>
      <w:r>
        <w:rPr>
          <w:rFonts w:hint="eastAsia" w:ascii="宋体" w:hAnsi="宋体"/>
          <w:color w:val="auto"/>
          <w:sz w:val="24"/>
          <w:highlight w:val="none"/>
          <w:u w:val="none" w:color="auto"/>
        </w:rPr>
        <w:t>详细通讯地址：</w:t>
      </w:r>
      <w:r>
        <w:rPr>
          <w:rFonts w:hint="eastAsia" w:hAnsi="宋体"/>
          <w:color w:val="auto"/>
          <w:sz w:val="24"/>
          <w:highlight w:val="none"/>
          <w:u w:val="none" w:color="auto"/>
        </w:rPr>
        <w:t xml:space="preserve"> </w:t>
      </w:r>
    </w:p>
    <w:p>
      <w:pPr>
        <w:pStyle w:val="11"/>
        <w:snapToGrid w:val="0"/>
        <w:spacing w:line="360" w:lineRule="auto"/>
        <w:ind w:firstLine="480" w:firstLineChars="200"/>
        <w:outlineLvl w:val="0"/>
        <w:rPr>
          <w:rFonts w:ascii="宋体" w:hAnsi="宋体"/>
          <w:color w:val="auto"/>
          <w:sz w:val="24"/>
          <w:highlight w:val="none"/>
          <w:u w:val="none" w:color="auto"/>
        </w:rPr>
      </w:pPr>
      <w:r>
        <w:rPr>
          <w:rFonts w:hint="eastAsia" w:ascii="宋体" w:hAnsi="宋体"/>
          <w:color w:val="auto"/>
          <w:sz w:val="24"/>
          <w:highlight w:val="none"/>
          <w:u w:val="none" w:color="auto"/>
        </w:rPr>
        <w:t>邮政编码：</w:t>
      </w:r>
    </w:p>
    <w:p>
      <w:pPr>
        <w:pStyle w:val="11"/>
        <w:snapToGrid w:val="0"/>
        <w:spacing w:line="360" w:lineRule="auto"/>
        <w:ind w:firstLine="480" w:firstLineChars="200"/>
        <w:outlineLvl w:val="0"/>
        <w:rPr>
          <w:rFonts w:ascii="宋体" w:hAnsi="宋体"/>
          <w:color w:val="auto"/>
          <w:sz w:val="24"/>
          <w:highlight w:val="none"/>
          <w:u w:val="none" w:color="auto"/>
        </w:rPr>
      </w:pPr>
      <w:r>
        <w:rPr>
          <w:rFonts w:hint="eastAsia" w:ascii="宋体" w:hAnsi="宋体"/>
          <w:color w:val="auto"/>
          <w:sz w:val="24"/>
          <w:highlight w:val="none"/>
          <w:u w:val="none" w:color="auto"/>
        </w:rPr>
        <w:t>电话：</w:t>
      </w:r>
    </w:p>
    <w:p>
      <w:pPr>
        <w:snapToGrid w:val="0"/>
        <w:spacing w:line="380" w:lineRule="exact"/>
        <w:rPr>
          <w:rFonts w:ascii="宋体" w:hAnsi="宋体"/>
          <w:color w:val="auto"/>
          <w:sz w:val="24"/>
          <w:highlight w:val="none"/>
          <w:u w:val="none" w:color="auto"/>
        </w:rPr>
      </w:pPr>
    </w:p>
    <w:p>
      <w:pPr>
        <w:snapToGrid w:val="0"/>
        <w:spacing w:line="380" w:lineRule="exact"/>
        <w:rPr>
          <w:rFonts w:ascii="宋体" w:hAnsi="宋体"/>
          <w:color w:val="auto"/>
          <w:sz w:val="24"/>
          <w:highlight w:val="none"/>
          <w:u w:val="none" w:color="auto"/>
        </w:rPr>
      </w:pPr>
    </w:p>
    <w:p>
      <w:pPr>
        <w:snapToGrid w:val="0"/>
        <w:spacing w:line="380" w:lineRule="exact"/>
        <w:rPr>
          <w:rFonts w:ascii="宋体" w:hAnsi="宋体"/>
          <w:color w:val="auto"/>
          <w:sz w:val="24"/>
          <w:highlight w:val="none"/>
          <w:u w:val="none" w:color="auto"/>
        </w:rPr>
      </w:pPr>
    </w:p>
    <w:p>
      <w:pPr>
        <w:snapToGrid w:val="0"/>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附：被授权人身份证复印件</w:t>
      </w:r>
    </w:p>
    <w:p>
      <w:pPr>
        <w:snapToGrid w:val="0"/>
        <w:spacing w:line="380" w:lineRule="exact"/>
        <w:rPr>
          <w:rFonts w:ascii="宋体" w:hAnsi="宋体"/>
          <w:color w:val="auto"/>
          <w:sz w:val="24"/>
          <w:highlight w:val="none"/>
          <w:u w:val="none" w:color="auto"/>
        </w:rPr>
      </w:pPr>
    </w:p>
    <w:p>
      <w:pPr>
        <w:snapToGrid w:val="0"/>
        <w:spacing w:line="380" w:lineRule="exact"/>
        <w:rPr>
          <w:rFonts w:ascii="宋体" w:hAnsi="宋体"/>
          <w:color w:val="auto"/>
          <w:sz w:val="24"/>
          <w:highlight w:val="none"/>
          <w:u w:val="none" w:color="auto"/>
        </w:rPr>
      </w:pPr>
    </w:p>
    <w:p>
      <w:pPr>
        <w:snapToGrid w:val="0"/>
        <w:spacing w:line="380" w:lineRule="exact"/>
        <w:ind w:firstLine="3120" w:firstLineChars="1300"/>
        <w:rPr>
          <w:rFonts w:ascii="宋体" w:hAnsi="宋体"/>
          <w:color w:val="auto"/>
          <w:sz w:val="24"/>
          <w:highlight w:val="none"/>
          <w:u w:val="none" w:color="auto"/>
        </w:rPr>
      </w:pPr>
      <w:r>
        <w:rPr>
          <w:rFonts w:hint="eastAsia" w:ascii="宋体" w:hAnsi="宋体"/>
          <w:color w:val="auto"/>
          <w:sz w:val="24"/>
          <w:highlight w:val="none"/>
          <w:u w:val="none" w:color="auto"/>
        </w:rPr>
        <w:t>授权人：</w:t>
      </w:r>
    </w:p>
    <w:p>
      <w:pPr>
        <w:snapToGrid w:val="0"/>
        <w:spacing w:line="380" w:lineRule="exact"/>
        <w:rPr>
          <w:rFonts w:ascii="宋体" w:hAnsi="宋体"/>
          <w:color w:val="auto"/>
          <w:sz w:val="24"/>
          <w:highlight w:val="none"/>
          <w:u w:val="none" w:color="auto"/>
        </w:rPr>
      </w:pPr>
    </w:p>
    <w:p>
      <w:pPr>
        <w:snapToGrid w:val="0"/>
        <w:spacing w:line="380" w:lineRule="exact"/>
        <w:rPr>
          <w:rFonts w:ascii="宋体" w:hAnsi="宋体"/>
          <w:color w:val="auto"/>
          <w:sz w:val="24"/>
          <w:szCs w:val="24"/>
          <w:highlight w:val="none"/>
          <w:u w:val="none" w:color="auto"/>
        </w:rPr>
      </w:pPr>
      <w:r>
        <w:rPr>
          <w:rFonts w:hint="eastAsia" w:ascii="宋体" w:hAnsi="宋体"/>
          <w:color w:val="auto"/>
          <w:sz w:val="24"/>
          <w:highlight w:val="none"/>
          <w:u w:val="none" w:color="auto"/>
        </w:rPr>
        <w:t xml:space="preserve">                        报价人名称：</w:t>
      </w:r>
    </w:p>
    <w:p>
      <w:pPr>
        <w:snapToGrid w:val="0"/>
        <w:spacing w:line="380" w:lineRule="exact"/>
        <w:rPr>
          <w:rFonts w:ascii="宋体" w:hAnsi="宋体"/>
          <w:color w:val="auto"/>
          <w:sz w:val="24"/>
          <w:highlight w:val="none"/>
          <w:u w:val="none" w:color="auto"/>
        </w:rPr>
      </w:pPr>
    </w:p>
    <w:p>
      <w:pPr>
        <w:snapToGrid w:val="0"/>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法定代表人签字或盖章：</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 xml:space="preserve"> </w:t>
      </w:r>
      <w:r>
        <w:rPr>
          <w:rFonts w:ascii="宋体" w:hAnsi="宋体"/>
          <w:color w:val="auto"/>
          <w:sz w:val="24"/>
          <w:highlight w:val="none"/>
          <w:u w:val="none" w:color="auto"/>
        </w:rPr>
        <w:t xml:space="preserve">    </w:t>
      </w:r>
      <w:r>
        <w:rPr>
          <w:rFonts w:hint="eastAsia" w:ascii="宋体" w:hAnsi="宋体"/>
          <w:color w:val="auto"/>
          <w:sz w:val="24"/>
          <w:highlight w:val="none"/>
          <w:u w:val="none" w:color="auto"/>
        </w:rPr>
        <w:t xml:space="preserve"> </w:t>
      </w:r>
    </w:p>
    <w:p>
      <w:pPr>
        <w:snapToGrid w:val="0"/>
        <w:spacing w:line="380" w:lineRule="exact"/>
        <w:rPr>
          <w:rFonts w:ascii="宋体" w:hAnsi="宋体"/>
          <w:color w:val="auto"/>
          <w:sz w:val="24"/>
          <w:highlight w:val="none"/>
          <w:u w:val="none" w:color="auto"/>
        </w:rPr>
      </w:pPr>
    </w:p>
    <w:p>
      <w:pPr>
        <w:snapToGrid w:val="0"/>
        <w:spacing w:line="380" w:lineRule="exact"/>
        <w:rPr>
          <w:rFonts w:ascii="宋体" w:hAnsi="宋体"/>
          <w:color w:val="auto"/>
          <w:sz w:val="24"/>
          <w:highlight w:val="none"/>
          <w:u w:val="none" w:color="auto"/>
        </w:rPr>
      </w:pPr>
      <w:r>
        <w:rPr>
          <w:rFonts w:hint="eastAsia" w:ascii="宋体" w:hAnsi="宋体"/>
          <w:color w:val="auto"/>
          <w:sz w:val="24"/>
          <w:highlight w:val="none"/>
          <w:u w:val="none" w:color="auto"/>
        </w:rPr>
        <w:t xml:space="preserve">                          日     期：      年    月    日</w:t>
      </w:r>
    </w:p>
    <w:p>
      <w:pPr>
        <w:pStyle w:val="34"/>
        <w:snapToGrid w:val="0"/>
        <w:spacing w:line="380" w:lineRule="exact"/>
        <w:outlineLvl w:val="9"/>
        <w:rPr>
          <w:rFonts w:hAnsi="宋体"/>
          <w:color w:val="auto"/>
          <w:sz w:val="24"/>
          <w:highlight w:val="none"/>
          <w:u w:val="none" w:color="auto"/>
        </w:rPr>
      </w:pPr>
      <w:r>
        <w:rPr>
          <w:rFonts w:hint="eastAsia" w:hAnsi="宋体"/>
          <w:color w:val="auto"/>
          <w:sz w:val="24"/>
          <w:highlight w:val="none"/>
          <w:u w:val="none" w:color="auto"/>
        </w:rPr>
        <w:t xml:space="preserve">             </w:t>
      </w:r>
    </w:p>
    <w:p>
      <w:pPr>
        <w:pStyle w:val="34"/>
        <w:snapToGrid w:val="0"/>
        <w:spacing w:line="380" w:lineRule="exact"/>
        <w:ind w:firstLine="3120" w:firstLineChars="1300"/>
        <w:outlineLvl w:val="9"/>
        <w:rPr>
          <w:rFonts w:hAnsi="宋体"/>
          <w:color w:val="auto"/>
          <w:sz w:val="24"/>
          <w:highlight w:val="none"/>
          <w:u w:val="none" w:color="auto"/>
        </w:rPr>
      </w:pPr>
      <w:r>
        <w:rPr>
          <w:rFonts w:hint="eastAsia" w:hAnsi="宋体"/>
          <w:color w:val="auto"/>
          <w:sz w:val="24"/>
          <w:highlight w:val="none"/>
          <w:u w:val="none" w:color="auto"/>
        </w:rPr>
        <w:t>接受授权人</w:t>
      </w:r>
    </w:p>
    <w:p>
      <w:pPr>
        <w:pStyle w:val="34"/>
        <w:snapToGrid w:val="0"/>
        <w:spacing w:line="380" w:lineRule="exact"/>
        <w:outlineLvl w:val="9"/>
        <w:rPr>
          <w:rFonts w:hAnsi="宋体"/>
          <w:color w:val="auto"/>
          <w:sz w:val="24"/>
          <w:highlight w:val="none"/>
          <w:u w:val="none" w:color="auto"/>
        </w:rPr>
      </w:pPr>
      <w:r>
        <w:rPr>
          <w:rFonts w:hint="eastAsia" w:hAnsi="宋体"/>
          <w:color w:val="auto"/>
          <w:sz w:val="24"/>
          <w:highlight w:val="none"/>
          <w:u w:val="none" w:color="auto"/>
        </w:rPr>
        <w:t xml:space="preserve"> </w:t>
      </w:r>
    </w:p>
    <w:p>
      <w:pPr>
        <w:snapToGrid w:val="0"/>
        <w:spacing w:line="380" w:lineRule="exact"/>
        <w:ind w:firstLine="3120" w:firstLineChars="1300"/>
        <w:rPr>
          <w:rFonts w:ascii="宋体" w:hAnsi="宋体"/>
          <w:color w:val="auto"/>
          <w:sz w:val="24"/>
          <w:highlight w:val="none"/>
          <w:u w:val="none" w:color="auto"/>
        </w:rPr>
      </w:pPr>
      <w:r>
        <w:rPr>
          <w:rFonts w:hint="eastAsia" w:ascii="宋体" w:hAnsi="宋体"/>
          <w:color w:val="auto"/>
          <w:sz w:val="24"/>
          <w:highlight w:val="none"/>
          <w:u w:val="none" w:color="auto"/>
        </w:rPr>
        <w:t xml:space="preserve">报价人授权代表签字：                        </w:t>
      </w:r>
    </w:p>
    <w:p>
      <w:pPr>
        <w:snapToGrid w:val="0"/>
        <w:spacing w:line="380" w:lineRule="exact"/>
        <w:rPr>
          <w:rFonts w:ascii="宋体" w:hAnsi="宋体"/>
          <w:color w:val="auto"/>
          <w:sz w:val="24"/>
          <w:highlight w:val="none"/>
          <w:u w:val="none" w:color="auto"/>
        </w:rPr>
      </w:pPr>
    </w:p>
    <w:p>
      <w:pPr>
        <w:pStyle w:val="34"/>
        <w:spacing w:line="380" w:lineRule="exact"/>
        <w:ind w:firstLine="3120" w:firstLineChars="1300"/>
        <w:rPr>
          <w:rFonts w:hAnsi="宋体"/>
          <w:color w:val="auto"/>
          <w:sz w:val="24"/>
          <w:highlight w:val="none"/>
          <w:u w:val="none" w:color="auto"/>
        </w:rPr>
      </w:pPr>
      <w:r>
        <w:rPr>
          <w:rFonts w:hint="eastAsia" w:hAnsi="宋体"/>
          <w:color w:val="auto"/>
          <w:sz w:val="24"/>
          <w:highlight w:val="none"/>
          <w:u w:val="none" w:color="auto"/>
        </w:rPr>
        <w:t xml:space="preserve">日     期：                                 </w:t>
      </w:r>
    </w:p>
    <w:p>
      <w:pPr>
        <w:pStyle w:val="34"/>
        <w:rPr>
          <w:rFonts w:hAnsi="宋体"/>
          <w:color w:val="auto"/>
          <w:highlight w:val="none"/>
          <w:u w:val="none" w:color="auto"/>
        </w:rPr>
      </w:pPr>
    </w:p>
    <w:p>
      <w:pPr>
        <w:pStyle w:val="34"/>
        <w:rPr>
          <w:color w:val="auto"/>
          <w:sz w:val="21"/>
          <w:highlight w:val="none"/>
          <w:u w:val="none" w:color="auto"/>
        </w:rPr>
      </w:pPr>
    </w:p>
    <w:p>
      <w:pPr>
        <w:pStyle w:val="34"/>
        <w:rPr>
          <w:color w:val="auto"/>
          <w:sz w:val="21"/>
          <w:highlight w:val="none"/>
          <w:u w:val="none" w:color="auto"/>
        </w:rPr>
      </w:pPr>
    </w:p>
    <w:p>
      <w:pPr>
        <w:pStyle w:val="34"/>
        <w:rPr>
          <w:color w:val="auto"/>
          <w:highlight w:val="none"/>
          <w:u w:val="none" w:color="auto"/>
        </w:rPr>
      </w:pPr>
      <w:r>
        <w:rPr>
          <w:rFonts w:hint="eastAsia"/>
          <w:color w:val="auto"/>
          <w:sz w:val="21"/>
          <w:highlight w:val="none"/>
          <w:u w:val="none" w:color="auto"/>
        </w:rPr>
        <w:t xml:space="preserve">附件4－4 </w:t>
      </w:r>
      <w:r>
        <w:rPr>
          <w:rFonts w:hint="eastAsia"/>
          <w:color w:val="auto"/>
          <w:highlight w:val="none"/>
          <w:u w:val="none" w:color="auto"/>
        </w:rPr>
        <w:t xml:space="preserve">        </w:t>
      </w:r>
    </w:p>
    <w:p>
      <w:pPr>
        <w:pStyle w:val="34"/>
        <w:jc w:val="center"/>
        <w:rPr>
          <w:rFonts w:hAnsi="宋体"/>
          <w:color w:val="auto"/>
          <w:sz w:val="36"/>
          <w:highlight w:val="none"/>
          <w:u w:val="none" w:color="auto"/>
        </w:rPr>
      </w:pPr>
      <w:r>
        <w:rPr>
          <w:rFonts w:hint="eastAsia" w:hAnsi="宋体"/>
          <w:color w:val="auto"/>
          <w:sz w:val="36"/>
          <w:highlight w:val="none"/>
          <w:u w:val="none" w:color="auto"/>
        </w:rPr>
        <w:t xml:space="preserve">  法人营业执照</w:t>
      </w:r>
    </w:p>
    <w:p>
      <w:pPr>
        <w:rPr>
          <w:rFonts w:ascii="宋体" w:hAnsi="宋体"/>
          <w:color w:val="auto"/>
          <w:highlight w:val="none"/>
          <w:u w:val="none" w:color="auto"/>
        </w:rPr>
      </w:pPr>
    </w:p>
    <w:p>
      <w:pPr>
        <w:pStyle w:val="34"/>
        <w:rPr>
          <w:rFonts w:hAnsi="宋体"/>
          <w:color w:val="auto"/>
          <w:sz w:val="24"/>
          <w:highlight w:val="none"/>
          <w:u w:val="none" w:color="auto"/>
        </w:rPr>
      </w:pPr>
      <w:r>
        <w:rPr>
          <w:rFonts w:hint="eastAsia" w:hAnsi="宋体"/>
          <w:color w:val="auto"/>
          <w:sz w:val="24"/>
          <w:highlight w:val="none"/>
          <w:u w:val="none" w:color="auto"/>
        </w:rPr>
        <w:t>致：福建广电网络集团股份有限公司泉州分公司</w:t>
      </w:r>
    </w:p>
    <w:p>
      <w:pPr>
        <w:spacing w:line="380" w:lineRule="exact"/>
        <w:rPr>
          <w:rFonts w:ascii="宋体" w:hAnsi="宋体"/>
          <w:color w:val="auto"/>
          <w:sz w:val="24"/>
          <w:highlight w:val="none"/>
          <w:u w:val="none" w:color="auto"/>
        </w:rPr>
      </w:pPr>
    </w:p>
    <w:p>
      <w:pPr>
        <w:spacing w:line="480" w:lineRule="auto"/>
        <w:ind w:firstLine="480" w:firstLineChars="200"/>
        <w:rPr>
          <w:rFonts w:ascii="宋体" w:hAnsi="宋体"/>
          <w:color w:val="auto"/>
          <w:sz w:val="24"/>
          <w:highlight w:val="none"/>
          <w:u w:val="none" w:color="auto"/>
        </w:rPr>
      </w:pPr>
      <w:r>
        <w:rPr>
          <w:rFonts w:hint="eastAsia" w:ascii="宋体" w:hAnsi="宋体"/>
          <w:color w:val="auto"/>
          <w:sz w:val="24"/>
          <w:highlight w:val="none"/>
          <w:u w:val="none" w:color="auto"/>
        </w:rPr>
        <w:t>现附上由             （签发机关名称）签发的我方法人营业执照副本复印件，该执照真实有效。</w:t>
      </w:r>
    </w:p>
    <w:p>
      <w:pPr>
        <w:spacing w:line="380" w:lineRule="exact"/>
        <w:rPr>
          <w:rFonts w:ascii="宋体" w:hAnsi="宋体"/>
          <w:color w:val="auto"/>
          <w:sz w:val="24"/>
          <w:highlight w:val="none"/>
          <w:u w:val="none" w:color="auto"/>
        </w:rPr>
      </w:pPr>
    </w:p>
    <w:p>
      <w:pPr>
        <w:spacing w:line="380" w:lineRule="exact"/>
        <w:ind w:firstLine="420" w:firstLineChars="200"/>
        <w:rPr>
          <w:rFonts w:ascii="宋体" w:hAnsi="宋体"/>
          <w:color w:val="auto"/>
          <w:sz w:val="24"/>
          <w:highlight w:val="none"/>
          <w:u w:val="none" w:color="auto"/>
        </w:rPr>
      </w:pPr>
      <w:r>
        <w:rPr>
          <w:rFonts w:hint="eastAsia" w:ascii="宋体" w:hAnsi="宋体"/>
          <w:color w:val="auto"/>
          <w:highlight w:val="none"/>
          <w:u w:val="none" w:color="auto"/>
        </w:rPr>
        <w:t>（注：法人营业执照复印件，由企业加盖公章并注明复印件与原件一致。）</w:t>
      </w:r>
    </w:p>
    <w:p>
      <w:pPr>
        <w:spacing w:line="380" w:lineRule="exact"/>
        <w:rPr>
          <w:rFonts w:ascii="宋体" w:hAnsi="宋体"/>
          <w:color w:val="auto"/>
          <w:sz w:val="24"/>
          <w:highlight w:val="none"/>
          <w:u w:val="none" w:color="auto"/>
        </w:rPr>
      </w:pPr>
    </w:p>
    <w:p>
      <w:pPr>
        <w:spacing w:line="380" w:lineRule="exact"/>
        <w:rPr>
          <w:rFonts w:ascii="宋体" w:hAnsi="宋体"/>
          <w:color w:val="auto"/>
          <w:sz w:val="24"/>
          <w:highlight w:val="none"/>
          <w:u w:val="none" w:color="auto"/>
        </w:rPr>
      </w:pPr>
    </w:p>
    <w:p>
      <w:pPr>
        <w:spacing w:line="380" w:lineRule="exact"/>
        <w:rPr>
          <w:rFonts w:ascii="宋体" w:hAnsi="宋体"/>
          <w:color w:val="auto"/>
          <w:sz w:val="24"/>
          <w:highlight w:val="none"/>
          <w:u w:val="none" w:color="auto"/>
        </w:rPr>
      </w:pPr>
    </w:p>
    <w:p>
      <w:pPr>
        <w:spacing w:line="380" w:lineRule="exact"/>
        <w:rPr>
          <w:rFonts w:ascii="宋体" w:hAnsi="宋体"/>
          <w:color w:val="auto"/>
          <w:sz w:val="24"/>
          <w:highlight w:val="none"/>
          <w:u w:val="none" w:color="auto"/>
        </w:rPr>
      </w:pPr>
    </w:p>
    <w:p>
      <w:pPr>
        <w:spacing w:line="480" w:lineRule="auto"/>
        <w:rPr>
          <w:rFonts w:ascii="宋体" w:hAnsi="宋体"/>
          <w:color w:val="auto"/>
          <w:sz w:val="24"/>
          <w:szCs w:val="22"/>
          <w:highlight w:val="none"/>
          <w:u w:val="none" w:color="auto"/>
        </w:rPr>
      </w:pPr>
    </w:p>
    <w:p>
      <w:pPr>
        <w:spacing w:line="480" w:lineRule="auto"/>
        <w:rPr>
          <w:rFonts w:ascii="宋体" w:hAnsi="宋体"/>
          <w:color w:val="auto"/>
          <w:sz w:val="24"/>
          <w:szCs w:val="22"/>
          <w:highlight w:val="none"/>
          <w:u w:val="none" w:color="auto"/>
        </w:rPr>
      </w:pPr>
      <w:r>
        <w:rPr>
          <w:rFonts w:hint="eastAsia" w:ascii="宋体" w:hAnsi="宋体"/>
          <w:color w:val="auto"/>
          <w:sz w:val="24"/>
          <w:szCs w:val="22"/>
          <w:highlight w:val="none"/>
          <w:u w:val="none" w:color="auto"/>
        </w:rPr>
        <w:t xml:space="preserve">           报  价 人（单位全称并加盖公章）： </w:t>
      </w:r>
    </w:p>
    <w:p>
      <w:pPr>
        <w:spacing w:line="480" w:lineRule="auto"/>
        <w:rPr>
          <w:rFonts w:ascii="宋体" w:hAnsi="宋体"/>
          <w:color w:val="auto"/>
          <w:sz w:val="24"/>
          <w:highlight w:val="none"/>
          <w:u w:val="none" w:color="auto"/>
        </w:rPr>
      </w:pPr>
      <w:r>
        <w:rPr>
          <w:rFonts w:hint="eastAsia" w:ascii="宋体" w:hAnsi="宋体"/>
          <w:color w:val="auto"/>
          <w:sz w:val="24"/>
          <w:highlight w:val="none"/>
          <w:u w:val="none" w:color="auto"/>
        </w:rPr>
        <w:t xml:space="preserve">           报价人代表签字：                            </w:t>
      </w:r>
    </w:p>
    <w:p>
      <w:pPr>
        <w:spacing w:line="480" w:lineRule="auto"/>
        <w:rPr>
          <w:rFonts w:ascii="宋体" w:hAnsi="宋体"/>
          <w:color w:val="auto"/>
          <w:sz w:val="24"/>
          <w:highlight w:val="none"/>
          <w:u w:val="none" w:color="auto"/>
        </w:rPr>
      </w:pPr>
      <w:r>
        <w:rPr>
          <w:rFonts w:hint="eastAsia" w:ascii="宋体" w:hAnsi="宋体"/>
          <w:color w:val="auto"/>
          <w:sz w:val="24"/>
          <w:highlight w:val="none"/>
          <w:u w:val="none" w:color="auto"/>
        </w:rPr>
        <w:t xml:space="preserve">           日      期：       年    月     日</w:t>
      </w:r>
    </w:p>
    <w:p>
      <w:pPr>
        <w:pStyle w:val="34"/>
        <w:rPr>
          <w:rFonts w:hAnsi="宋体"/>
          <w:color w:val="auto"/>
          <w:sz w:val="24"/>
          <w:highlight w:val="none"/>
          <w:u w:val="none" w:color="auto"/>
        </w:rPr>
      </w:pPr>
    </w:p>
    <w:p>
      <w:pPr>
        <w:pStyle w:val="34"/>
        <w:rPr>
          <w:rFonts w:hAnsi="宋体"/>
          <w:color w:val="auto"/>
          <w:sz w:val="24"/>
          <w:highlight w:val="none"/>
          <w:u w:val="none" w:color="auto"/>
        </w:rPr>
      </w:pPr>
    </w:p>
    <w:p>
      <w:pPr>
        <w:pStyle w:val="34"/>
        <w:rPr>
          <w:rFonts w:hAnsi="宋体"/>
          <w:color w:val="auto"/>
          <w:sz w:val="24"/>
          <w:highlight w:val="none"/>
          <w:u w:val="none" w:color="auto"/>
        </w:rPr>
      </w:pPr>
    </w:p>
    <w:p>
      <w:pPr>
        <w:pStyle w:val="34"/>
        <w:rPr>
          <w:rFonts w:hAnsi="宋体"/>
          <w:color w:val="auto"/>
          <w:sz w:val="24"/>
          <w:highlight w:val="none"/>
          <w:u w:val="none" w:color="auto"/>
        </w:rPr>
      </w:pPr>
    </w:p>
    <w:p>
      <w:pPr>
        <w:pStyle w:val="34"/>
        <w:rPr>
          <w:rFonts w:hAnsi="宋体"/>
          <w:color w:val="auto"/>
          <w:sz w:val="24"/>
          <w:highlight w:val="none"/>
          <w:u w:val="none" w:color="auto"/>
        </w:rPr>
      </w:pPr>
    </w:p>
    <w:p>
      <w:pPr>
        <w:pStyle w:val="34"/>
        <w:rPr>
          <w:rFonts w:hAnsi="宋体"/>
          <w:color w:val="auto"/>
          <w:sz w:val="24"/>
          <w:highlight w:val="none"/>
          <w:u w:val="none" w:color="auto"/>
        </w:rPr>
      </w:pPr>
    </w:p>
    <w:p>
      <w:pPr>
        <w:pStyle w:val="34"/>
        <w:rPr>
          <w:rFonts w:hAnsi="宋体"/>
          <w:color w:val="auto"/>
          <w:sz w:val="24"/>
          <w:highlight w:val="none"/>
          <w:u w:val="none" w:color="auto"/>
        </w:rPr>
      </w:pPr>
    </w:p>
    <w:p>
      <w:pPr>
        <w:pStyle w:val="34"/>
        <w:rPr>
          <w:rFonts w:hAnsi="宋体"/>
          <w:color w:val="auto"/>
          <w:sz w:val="24"/>
          <w:highlight w:val="none"/>
          <w:u w:val="none" w:color="auto"/>
        </w:rPr>
      </w:pPr>
    </w:p>
    <w:p>
      <w:pPr>
        <w:pStyle w:val="34"/>
        <w:rPr>
          <w:rFonts w:hAnsi="宋体"/>
          <w:color w:val="auto"/>
          <w:sz w:val="24"/>
          <w:highlight w:val="none"/>
          <w:u w:val="none" w:color="auto"/>
        </w:rPr>
      </w:pPr>
    </w:p>
    <w:p>
      <w:pPr>
        <w:pStyle w:val="34"/>
        <w:rPr>
          <w:rFonts w:hAnsi="宋体"/>
          <w:color w:val="auto"/>
          <w:sz w:val="24"/>
          <w:highlight w:val="none"/>
          <w:u w:val="none" w:color="auto"/>
        </w:rPr>
      </w:pPr>
    </w:p>
    <w:p>
      <w:pPr>
        <w:pStyle w:val="34"/>
        <w:rPr>
          <w:rFonts w:hAnsi="宋体"/>
          <w:color w:val="auto"/>
          <w:sz w:val="24"/>
          <w:highlight w:val="none"/>
          <w:u w:val="none" w:color="auto"/>
        </w:rPr>
      </w:pPr>
    </w:p>
    <w:p>
      <w:pPr>
        <w:pStyle w:val="34"/>
        <w:rPr>
          <w:rFonts w:hAnsi="宋体"/>
          <w:color w:val="auto"/>
          <w:sz w:val="24"/>
          <w:highlight w:val="none"/>
          <w:u w:val="none" w:color="auto"/>
        </w:rPr>
      </w:pPr>
    </w:p>
    <w:p>
      <w:pPr>
        <w:pStyle w:val="34"/>
        <w:rPr>
          <w:rFonts w:hAnsi="宋体"/>
          <w:color w:val="auto"/>
          <w:sz w:val="24"/>
          <w:highlight w:val="none"/>
          <w:u w:val="none" w:color="auto"/>
        </w:rPr>
      </w:pPr>
    </w:p>
    <w:p>
      <w:pPr>
        <w:pStyle w:val="34"/>
        <w:rPr>
          <w:rFonts w:hAnsi="宋体"/>
          <w:color w:val="auto"/>
          <w:sz w:val="24"/>
          <w:highlight w:val="none"/>
          <w:u w:val="none" w:color="auto"/>
        </w:rPr>
      </w:pPr>
    </w:p>
    <w:p>
      <w:pPr>
        <w:pStyle w:val="34"/>
        <w:rPr>
          <w:rFonts w:hAnsi="宋体"/>
          <w:color w:val="auto"/>
          <w:sz w:val="24"/>
          <w:highlight w:val="none"/>
          <w:u w:val="none" w:color="auto"/>
        </w:rPr>
      </w:pPr>
    </w:p>
    <w:p>
      <w:pPr>
        <w:rPr>
          <w:rFonts w:ascii="宋体" w:hAnsi="宋体"/>
          <w:color w:val="auto"/>
          <w:sz w:val="24"/>
          <w:highlight w:val="none"/>
          <w:u w:val="none" w:color="auto"/>
        </w:rPr>
      </w:pPr>
    </w:p>
    <w:p>
      <w:pPr>
        <w:rPr>
          <w:rFonts w:hAnsi="宋体"/>
          <w:color w:val="auto"/>
          <w:sz w:val="24"/>
          <w:highlight w:val="none"/>
          <w:u w:val="none" w:color="auto"/>
        </w:rPr>
      </w:pPr>
    </w:p>
    <w:p>
      <w:pPr>
        <w:rPr>
          <w:rFonts w:hAnsi="宋体"/>
          <w:color w:val="auto"/>
          <w:sz w:val="24"/>
          <w:highlight w:val="none"/>
          <w:u w:val="none" w:color="auto"/>
        </w:rPr>
      </w:pPr>
    </w:p>
    <w:p>
      <w:pPr>
        <w:rPr>
          <w:rFonts w:hAnsi="宋体"/>
          <w:color w:val="auto"/>
          <w:sz w:val="24"/>
          <w:highlight w:val="none"/>
          <w:u w:val="none" w:color="auto"/>
        </w:rPr>
      </w:pPr>
    </w:p>
    <w:p>
      <w:pPr>
        <w:rPr>
          <w:rFonts w:hAnsi="宋体"/>
          <w:color w:val="auto"/>
          <w:highlight w:val="none"/>
          <w:u w:val="none" w:color="auto"/>
        </w:rPr>
      </w:pPr>
      <w:r>
        <w:rPr>
          <w:rFonts w:hint="eastAsia" w:hAnsi="宋体"/>
          <w:color w:val="auto"/>
          <w:sz w:val="24"/>
          <w:highlight w:val="none"/>
          <w:u w:val="none" w:color="auto"/>
        </w:rPr>
        <w:t xml:space="preserve">附件5               </w:t>
      </w:r>
      <w:r>
        <w:rPr>
          <w:rFonts w:hint="eastAsia" w:hAnsi="宋体"/>
          <w:color w:val="auto"/>
          <w:sz w:val="36"/>
          <w:highlight w:val="none"/>
          <w:u w:val="none" w:color="auto"/>
        </w:rPr>
        <w:t>报价人提交的其它资料</w:t>
      </w:r>
    </w:p>
    <w:p>
      <w:pPr>
        <w:pStyle w:val="34"/>
        <w:spacing w:line="420" w:lineRule="exact"/>
        <w:rPr>
          <w:rFonts w:hAnsi="宋体"/>
          <w:color w:val="auto"/>
          <w:highlight w:val="none"/>
          <w:u w:val="none" w:color="auto"/>
        </w:rPr>
      </w:pPr>
    </w:p>
    <w:p>
      <w:pPr>
        <w:adjustRightInd w:val="0"/>
        <w:snapToGrid w:val="0"/>
        <w:spacing w:line="460" w:lineRule="exact"/>
        <w:ind w:firstLine="480" w:firstLineChars="200"/>
        <w:rPr>
          <w:rFonts w:ascii="宋体" w:hAnsi="宋体"/>
          <w:color w:val="auto"/>
          <w:sz w:val="24"/>
          <w:highlight w:val="none"/>
          <w:u w:val="none" w:color="auto"/>
        </w:rPr>
      </w:pPr>
    </w:p>
    <w:p>
      <w:pPr>
        <w:spacing w:line="420" w:lineRule="exact"/>
        <w:ind w:firstLine="480"/>
        <w:rPr>
          <w:rFonts w:ascii="宋体"/>
          <w:color w:val="auto"/>
          <w:sz w:val="24"/>
          <w:highlight w:val="none"/>
          <w:u w:val="none" w:color="auto"/>
        </w:rPr>
      </w:pPr>
      <w:r>
        <w:rPr>
          <w:rFonts w:hint="eastAsia" w:ascii="宋体"/>
          <w:color w:val="auto"/>
          <w:sz w:val="24"/>
          <w:highlight w:val="none"/>
          <w:u w:val="none" w:color="auto"/>
        </w:rPr>
        <w:t>报价人根据自身实际情况编写有关资料包括：</w:t>
      </w:r>
    </w:p>
    <w:p>
      <w:pPr>
        <w:spacing w:line="420" w:lineRule="exact"/>
        <w:ind w:firstLine="480"/>
        <w:rPr>
          <w:rFonts w:ascii="宋体" w:hAnsi="宋体"/>
          <w:color w:val="auto"/>
          <w:sz w:val="24"/>
          <w:highlight w:val="none"/>
          <w:u w:val="none" w:color="auto"/>
        </w:rPr>
      </w:pPr>
      <w:r>
        <w:rPr>
          <w:rFonts w:hint="eastAsia" w:ascii="宋体" w:hAnsi="宋体"/>
          <w:color w:val="auto"/>
          <w:sz w:val="24"/>
          <w:highlight w:val="none"/>
          <w:u w:val="none" w:color="auto"/>
        </w:rPr>
        <w:t>(1)报价人根据采购文件要求，须提供的相关资料（如报价人所报价</w:t>
      </w:r>
      <w:r>
        <w:rPr>
          <w:rFonts w:hint="eastAsia" w:ascii="宋体" w:hAnsi="宋体"/>
          <w:color w:val="auto"/>
          <w:sz w:val="24"/>
          <w:highlight w:val="none"/>
          <w:u w:val="none" w:color="auto"/>
          <w:lang w:val="en-US" w:eastAsia="zh-CN"/>
        </w:rPr>
        <w:t>广告服务</w:t>
      </w:r>
      <w:r>
        <w:rPr>
          <w:rFonts w:hint="eastAsia" w:ascii="宋体" w:hAnsi="宋体"/>
          <w:color w:val="auto"/>
          <w:sz w:val="24"/>
          <w:highlight w:val="none"/>
          <w:u w:val="none" w:color="auto"/>
        </w:rPr>
        <w:t>的相关证明资料）等。</w:t>
      </w:r>
    </w:p>
    <w:p>
      <w:pPr>
        <w:spacing w:line="420" w:lineRule="exact"/>
        <w:ind w:firstLine="480"/>
        <w:rPr>
          <w:rFonts w:ascii="宋体" w:hAnsi="宋体"/>
          <w:color w:val="auto"/>
          <w:sz w:val="24"/>
          <w:highlight w:val="none"/>
          <w:u w:val="none" w:color="auto"/>
        </w:rPr>
      </w:pPr>
      <w:r>
        <w:rPr>
          <w:rFonts w:hint="eastAsia" w:ascii="宋体" w:hAnsi="宋体"/>
          <w:color w:val="auto"/>
          <w:sz w:val="24"/>
          <w:highlight w:val="none"/>
          <w:u w:val="none" w:color="auto"/>
        </w:rPr>
        <w:t>(2)谈判文件要求提供或报价人认为应提供的其它资料。</w:t>
      </w:r>
    </w:p>
    <w:p>
      <w:pPr>
        <w:spacing w:line="460" w:lineRule="exact"/>
        <w:ind w:firstLine="480" w:firstLineChars="200"/>
        <w:rPr>
          <w:rFonts w:ascii="宋体" w:hAnsi="宋体"/>
          <w:color w:val="auto"/>
          <w:sz w:val="24"/>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rPr>
          <w:color w:val="auto"/>
          <w:highlight w:val="none"/>
          <w:u w:val="none" w:color="auto"/>
        </w:rPr>
      </w:pPr>
    </w:p>
    <w:p>
      <w:pPr>
        <w:spacing w:line="380" w:lineRule="exact"/>
        <w:rPr>
          <w:rFonts w:ascii="宋体" w:hAnsi="宋体"/>
          <w:color w:val="auto"/>
          <w:sz w:val="24"/>
          <w:szCs w:val="24"/>
          <w:highlight w:val="none"/>
          <w:u w:val="none" w:color="auto"/>
        </w:rPr>
      </w:pPr>
      <w:r>
        <w:rPr>
          <w:rFonts w:hint="eastAsia" w:ascii="宋体" w:hAnsi="宋体"/>
          <w:color w:val="auto"/>
          <w:sz w:val="24"/>
          <w:szCs w:val="24"/>
          <w:highlight w:val="none"/>
          <w:u w:val="none" w:color="auto"/>
        </w:rPr>
        <w:t>附件6</w:t>
      </w:r>
    </w:p>
    <w:p>
      <w:pPr>
        <w:rPr>
          <w:color w:val="auto"/>
          <w:highlight w:val="none"/>
          <w:u w:val="none" w:color="auto"/>
        </w:rPr>
      </w:pPr>
    </w:p>
    <w:p>
      <w:pPr>
        <w:jc w:val="center"/>
        <w:rPr>
          <w:rFonts w:ascii="宋体"/>
          <w:b/>
          <w:bCs/>
          <w:color w:val="auto"/>
          <w:sz w:val="36"/>
          <w:szCs w:val="24"/>
          <w:highlight w:val="none"/>
          <w:u w:val="none" w:color="auto"/>
        </w:rPr>
      </w:pPr>
      <w:r>
        <w:rPr>
          <w:rFonts w:hint="eastAsia" w:ascii="宋体"/>
          <w:b/>
          <w:bCs/>
          <w:color w:val="auto"/>
          <w:sz w:val="36"/>
          <w:szCs w:val="24"/>
          <w:highlight w:val="none"/>
          <w:u w:val="none" w:color="auto"/>
        </w:rPr>
        <w:t>廉洁承诺书</w:t>
      </w:r>
    </w:p>
    <w:p>
      <w:pPr>
        <w:rPr>
          <w:rFonts w:ascii="宋体" w:hAnsi="宋体" w:cs="宋体"/>
          <w:color w:val="auto"/>
          <w:sz w:val="36"/>
          <w:szCs w:val="36"/>
          <w:highlight w:val="none"/>
          <w:u w:val="none" w:color="auto"/>
        </w:rPr>
      </w:pPr>
    </w:p>
    <w:p>
      <w:pPr>
        <w:pStyle w:val="34"/>
        <w:rPr>
          <w:rFonts w:hAnsi="宋体"/>
          <w:color w:val="auto"/>
          <w:sz w:val="24"/>
          <w:highlight w:val="none"/>
          <w:u w:val="none" w:color="auto"/>
        </w:rPr>
      </w:pPr>
      <w:r>
        <w:rPr>
          <w:rFonts w:hint="eastAsia" w:hAnsi="宋体"/>
          <w:color w:val="auto"/>
          <w:sz w:val="24"/>
          <w:highlight w:val="none"/>
          <w:u w:val="none" w:color="auto"/>
        </w:rPr>
        <w:t>致：福建广电网络集团股份有限公司泉州分公司</w:t>
      </w:r>
    </w:p>
    <w:p>
      <w:pPr>
        <w:spacing w:line="380" w:lineRule="exact"/>
        <w:rPr>
          <w:rFonts w:ascii="宋体" w:hAnsi="宋体"/>
          <w:color w:val="auto"/>
          <w:sz w:val="24"/>
          <w:highlight w:val="none"/>
          <w:u w:val="none" w:color="auto"/>
        </w:rPr>
      </w:pPr>
      <w:r>
        <w:rPr>
          <w:rFonts w:hint="eastAsia" w:ascii="宋体" w:hAnsi="宋体" w:cs="宋体"/>
          <w:color w:val="auto"/>
          <w:sz w:val="24"/>
          <w:szCs w:val="24"/>
          <w:highlight w:val="none"/>
          <w:u w:val="none" w:color="auto"/>
        </w:rPr>
        <w:t xml:space="preserve"> </w:t>
      </w:r>
    </w:p>
    <w:p>
      <w:pPr>
        <w:spacing w:line="380" w:lineRule="exact"/>
        <w:rPr>
          <w:rFonts w:ascii="宋体" w:hAnsi="宋体" w:cs="宋体"/>
          <w:color w:val="auto"/>
          <w:sz w:val="24"/>
          <w:szCs w:val="24"/>
          <w:highlight w:val="none"/>
          <w:u w:val="none" w:color="auto"/>
        </w:rPr>
      </w:pPr>
    </w:p>
    <w:p>
      <w:pPr>
        <w:spacing w:line="380" w:lineRule="exact"/>
        <w:ind w:firstLine="480" w:firstLineChars="200"/>
        <w:rPr>
          <w:rFonts w:ascii="宋体" w:hAnsi="宋体"/>
          <w:color w:val="auto"/>
          <w:sz w:val="24"/>
          <w:szCs w:val="24"/>
          <w:highlight w:val="none"/>
          <w:u w:val="none" w:color="auto"/>
        </w:rPr>
      </w:pPr>
      <w:r>
        <w:rPr>
          <w:rFonts w:hint="eastAsia" w:ascii="宋体" w:hAnsi="宋体"/>
          <w:color w:val="auto"/>
          <w:sz w:val="24"/>
          <w:szCs w:val="24"/>
          <w:highlight w:val="none"/>
          <w:u w:val="none" w:color="auto"/>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szCs w:val="24"/>
          <w:highlight w:val="none"/>
          <w:u w:val="none" w:color="auto"/>
        </w:rPr>
        <w:br w:type="textWrapping"/>
      </w:r>
      <w:r>
        <w:rPr>
          <w:rFonts w:hint="eastAsia" w:ascii="宋体" w:hAnsi="宋体"/>
          <w:color w:val="auto"/>
          <w:sz w:val="24"/>
          <w:szCs w:val="24"/>
          <w:highlight w:val="none"/>
          <w:u w:val="none" w:color="auto"/>
        </w:rPr>
        <w:t xml:space="preserve">    同时，在接下来的三个年度的采购项目中，贵方可视具体情况，暂停或拒绝我司提交的投标申请。 </w:t>
      </w:r>
    </w:p>
    <w:p>
      <w:pPr>
        <w:spacing w:line="380" w:lineRule="exact"/>
        <w:rPr>
          <w:rFonts w:ascii="宋体" w:hAnsi="宋体"/>
          <w:color w:val="auto"/>
          <w:sz w:val="24"/>
          <w:szCs w:val="24"/>
          <w:highlight w:val="none"/>
          <w:u w:val="none" w:color="auto"/>
        </w:rPr>
      </w:pPr>
    </w:p>
    <w:p>
      <w:pPr>
        <w:spacing w:line="380" w:lineRule="exact"/>
        <w:ind w:firstLine="480" w:firstLineChars="200"/>
        <w:rPr>
          <w:rFonts w:ascii="宋体" w:hAnsi="宋体"/>
          <w:color w:val="auto"/>
          <w:sz w:val="24"/>
          <w:highlight w:val="none"/>
          <w:u w:val="none" w:color="auto"/>
        </w:rPr>
      </w:pPr>
      <w:r>
        <w:rPr>
          <w:rFonts w:hint="eastAsia" w:ascii="宋体" w:hAnsi="宋体"/>
          <w:color w:val="auto"/>
          <w:sz w:val="24"/>
          <w:szCs w:val="24"/>
          <w:highlight w:val="none"/>
          <w:u w:val="none" w:color="auto"/>
        </w:rPr>
        <w:t xml:space="preserve"> </w:t>
      </w:r>
      <w:r>
        <w:rPr>
          <w:rFonts w:hint="eastAsia" w:ascii="宋体" w:hAnsi="宋体" w:cs="宋体"/>
          <w:color w:val="auto"/>
          <w:sz w:val="24"/>
          <w:szCs w:val="24"/>
          <w:highlight w:val="none"/>
          <w:u w:val="none" w:color="auto"/>
        </w:rPr>
        <w:t xml:space="preserve">  </w:t>
      </w:r>
      <w:r>
        <w:rPr>
          <w:rFonts w:hint="eastAsia" w:ascii="宋体" w:hAnsi="宋体"/>
          <w:color w:val="auto"/>
          <w:sz w:val="24"/>
          <w:highlight w:val="none"/>
          <w:u w:val="none" w:color="auto"/>
        </w:rPr>
        <w:t>特此承诺！</w:t>
      </w:r>
    </w:p>
    <w:p>
      <w:pPr>
        <w:spacing w:line="380" w:lineRule="exact"/>
        <w:ind w:firstLine="480" w:firstLineChars="200"/>
        <w:rPr>
          <w:rFonts w:ascii="宋体" w:hAnsi="宋体" w:cs="宋体"/>
          <w:color w:val="auto"/>
          <w:sz w:val="24"/>
          <w:szCs w:val="24"/>
          <w:highlight w:val="none"/>
          <w:u w:val="none" w:color="auto"/>
        </w:rPr>
      </w:pPr>
      <w:r>
        <w:rPr>
          <w:rFonts w:hint="eastAsia" w:ascii="宋体" w:hAnsi="宋体" w:cs="宋体"/>
          <w:color w:val="auto"/>
          <w:sz w:val="24"/>
          <w:szCs w:val="24"/>
          <w:highlight w:val="none"/>
          <w:u w:val="none" w:color="auto"/>
        </w:rPr>
        <w:t xml:space="preserve">                     </w:t>
      </w:r>
    </w:p>
    <w:p>
      <w:pPr>
        <w:spacing w:line="380" w:lineRule="exact"/>
        <w:rPr>
          <w:rFonts w:ascii="宋体" w:hAnsi="宋体" w:cs="宋体"/>
          <w:color w:val="auto"/>
          <w:sz w:val="24"/>
          <w:szCs w:val="24"/>
          <w:highlight w:val="none"/>
          <w:u w:val="none" w:color="auto"/>
        </w:rPr>
      </w:pPr>
    </w:p>
    <w:p>
      <w:pPr>
        <w:spacing w:line="380" w:lineRule="exact"/>
        <w:rPr>
          <w:rFonts w:ascii="宋体" w:hAnsi="宋体" w:cs="宋体"/>
          <w:color w:val="auto"/>
          <w:sz w:val="24"/>
          <w:szCs w:val="24"/>
          <w:highlight w:val="none"/>
          <w:u w:val="none" w:color="auto"/>
        </w:rPr>
      </w:pPr>
    </w:p>
    <w:p>
      <w:pPr>
        <w:spacing w:line="380" w:lineRule="exact"/>
        <w:rPr>
          <w:rFonts w:ascii="宋体" w:hAnsi="宋体" w:cs="宋体"/>
          <w:color w:val="auto"/>
          <w:sz w:val="24"/>
          <w:szCs w:val="24"/>
          <w:highlight w:val="none"/>
          <w:u w:val="none" w:color="auto"/>
        </w:rPr>
      </w:pPr>
    </w:p>
    <w:p>
      <w:pPr>
        <w:spacing w:line="380" w:lineRule="exact"/>
        <w:ind w:firstLine="3600" w:firstLineChars="1500"/>
        <w:rPr>
          <w:rFonts w:ascii="宋体" w:hAnsi="宋体" w:cs="宋体"/>
          <w:color w:val="auto"/>
          <w:sz w:val="24"/>
          <w:szCs w:val="24"/>
          <w:highlight w:val="none"/>
          <w:u w:val="none" w:color="auto"/>
        </w:rPr>
      </w:pPr>
      <w:r>
        <w:rPr>
          <w:rFonts w:hint="eastAsia" w:ascii="宋体" w:hAnsi="宋体" w:cs="宋体"/>
          <w:color w:val="auto"/>
          <w:sz w:val="24"/>
          <w:szCs w:val="24"/>
          <w:highlight w:val="none"/>
          <w:u w:val="none" w:color="auto"/>
        </w:rPr>
        <w:t>报  价 人（单位全称并加盖公章）：</w:t>
      </w:r>
    </w:p>
    <w:p>
      <w:pPr>
        <w:spacing w:line="380" w:lineRule="exact"/>
        <w:rPr>
          <w:rFonts w:ascii="宋体" w:hAnsi="宋体" w:cs="宋体"/>
          <w:color w:val="auto"/>
          <w:sz w:val="24"/>
          <w:szCs w:val="24"/>
          <w:highlight w:val="none"/>
          <w:u w:val="none" w:color="auto"/>
        </w:rPr>
      </w:pPr>
      <w:r>
        <w:rPr>
          <w:rFonts w:hint="eastAsia" w:ascii="宋体" w:hAnsi="宋体" w:cs="宋体"/>
          <w:color w:val="auto"/>
          <w:sz w:val="24"/>
          <w:szCs w:val="24"/>
          <w:highlight w:val="none"/>
          <w:u w:val="none" w:color="auto"/>
        </w:rPr>
        <w:t xml:space="preserve">                              报价人代表签字：</w:t>
      </w:r>
    </w:p>
    <w:p>
      <w:pPr>
        <w:spacing w:line="380" w:lineRule="exact"/>
        <w:rPr>
          <w:rFonts w:ascii="宋体" w:hAnsi="宋体" w:cs="宋体"/>
          <w:color w:val="auto"/>
          <w:sz w:val="24"/>
          <w:szCs w:val="24"/>
          <w:highlight w:val="none"/>
          <w:u w:val="none" w:color="auto"/>
        </w:rPr>
      </w:pPr>
      <w:r>
        <w:rPr>
          <w:rFonts w:hint="eastAsia" w:ascii="宋体" w:hAnsi="宋体" w:cs="宋体"/>
          <w:color w:val="auto"/>
          <w:sz w:val="24"/>
          <w:szCs w:val="24"/>
          <w:highlight w:val="none"/>
          <w:u w:val="none" w:color="auto"/>
        </w:rPr>
        <w:t xml:space="preserve">                              日      期：</w:t>
      </w:r>
    </w:p>
    <w:p>
      <w:pPr>
        <w:pStyle w:val="34"/>
        <w:rPr>
          <w:color w:val="auto"/>
          <w:highlight w:val="none"/>
          <w:u w:val="none" w:color="auto"/>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pPr>
      <w:pStyle w:val="18"/>
      <w:framePr w:wrap="around" w:vAnchor="text" w:hAnchor="margin" w:xAlign="center" w:y="1"/>
      <w:rPr>
        <w:rStyle w:val="26"/>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99FD3"/>
    <w:multiLevelType w:val="singleLevel"/>
    <w:tmpl w:val="8B999FD3"/>
    <w:lvl w:ilvl="0" w:tentative="0">
      <w:start w:val="2"/>
      <w:numFmt w:val="decimal"/>
      <w:lvlText w:val="%1."/>
      <w:lvlJc w:val="left"/>
      <w:pPr>
        <w:tabs>
          <w:tab w:val="left" w:pos="312"/>
        </w:tabs>
      </w:pPr>
    </w:lvl>
  </w:abstractNum>
  <w:abstractNum w:abstractNumId="1">
    <w:nsid w:val="B4DF56C8"/>
    <w:multiLevelType w:val="multilevel"/>
    <w:tmpl w:val="B4DF56C8"/>
    <w:lvl w:ilvl="0" w:tentative="0">
      <w:start w:val="2"/>
      <w:numFmt w:val="chineseCounting"/>
      <w:suff w:val="space"/>
      <w:lvlText w:val="第%1条"/>
      <w:lvlJc w:val="left"/>
      <w:pPr>
        <w:tabs>
          <w:tab w:val="left" w:pos="0"/>
        </w:tabs>
        <w:ind w:left="0" w:firstLine="0"/>
      </w:pPr>
      <w:rPr>
        <w:rFonts w:hint="eastAsia" w:ascii="宋体" w:hAnsi="宋体" w:eastAsia="宋体"/>
      </w:rPr>
    </w:lvl>
    <w:lvl w:ilvl="1" w:tentative="0">
      <w:start w:val="2"/>
      <w:numFmt w:val="chineseCounting"/>
      <w:suff w:val="space"/>
      <w:lvlText w:val="第%1条"/>
      <w:lvlJc w:val="left"/>
      <w:pPr>
        <w:tabs>
          <w:tab w:val="left" w:pos="0"/>
        </w:tabs>
        <w:ind w:left="0" w:firstLine="0"/>
      </w:pPr>
      <w:rPr>
        <w:rFonts w:hint="eastAsia" w:ascii="宋体" w:hAnsi="宋体" w:eastAsia="宋体"/>
      </w:rPr>
    </w:lvl>
    <w:lvl w:ilvl="2" w:tentative="0">
      <w:start w:val="2"/>
      <w:numFmt w:val="chineseCounting"/>
      <w:suff w:val="space"/>
      <w:lvlText w:val="第%1条"/>
      <w:lvlJc w:val="left"/>
      <w:pPr>
        <w:tabs>
          <w:tab w:val="left" w:pos="0"/>
        </w:tabs>
        <w:ind w:left="0" w:firstLine="0"/>
      </w:pPr>
      <w:rPr>
        <w:rFonts w:hint="eastAsia" w:ascii="宋体" w:hAnsi="宋体" w:eastAsia="宋体"/>
      </w:rPr>
    </w:lvl>
    <w:lvl w:ilvl="3" w:tentative="0">
      <w:start w:val="2"/>
      <w:numFmt w:val="chineseCounting"/>
      <w:suff w:val="space"/>
      <w:lvlText w:val="第%1条"/>
      <w:lvlJc w:val="left"/>
      <w:pPr>
        <w:tabs>
          <w:tab w:val="left" w:pos="0"/>
        </w:tabs>
        <w:ind w:left="0" w:firstLine="0"/>
      </w:pPr>
      <w:rPr>
        <w:rFonts w:hint="eastAsia" w:ascii="宋体" w:hAnsi="宋体" w:eastAsia="宋体"/>
      </w:rPr>
    </w:lvl>
    <w:lvl w:ilvl="4" w:tentative="0">
      <w:start w:val="2"/>
      <w:numFmt w:val="chineseCounting"/>
      <w:suff w:val="space"/>
      <w:lvlText w:val="第%1条"/>
      <w:lvlJc w:val="left"/>
      <w:pPr>
        <w:tabs>
          <w:tab w:val="left" w:pos="0"/>
        </w:tabs>
        <w:ind w:left="0" w:firstLine="0"/>
      </w:pPr>
      <w:rPr>
        <w:rFonts w:hint="eastAsia" w:ascii="宋体" w:hAnsi="宋体" w:eastAsia="宋体"/>
      </w:rPr>
    </w:lvl>
    <w:lvl w:ilvl="5" w:tentative="0">
      <w:start w:val="2"/>
      <w:numFmt w:val="chineseCounting"/>
      <w:suff w:val="space"/>
      <w:lvlText w:val="第%1条"/>
      <w:lvlJc w:val="left"/>
      <w:pPr>
        <w:tabs>
          <w:tab w:val="left" w:pos="0"/>
        </w:tabs>
        <w:ind w:left="0" w:firstLine="0"/>
      </w:pPr>
      <w:rPr>
        <w:rFonts w:hint="eastAsia" w:ascii="宋体" w:hAnsi="宋体" w:eastAsia="宋体"/>
      </w:rPr>
    </w:lvl>
    <w:lvl w:ilvl="6" w:tentative="0">
      <w:start w:val="2"/>
      <w:numFmt w:val="chineseCounting"/>
      <w:suff w:val="space"/>
      <w:lvlText w:val="第%1条"/>
      <w:lvlJc w:val="left"/>
      <w:pPr>
        <w:tabs>
          <w:tab w:val="left" w:pos="0"/>
        </w:tabs>
        <w:ind w:left="0" w:firstLine="0"/>
      </w:pPr>
      <w:rPr>
        <w:rFonts w:hint="eastAsia" w:ascii="宋体" w:hAnsi="宋体" w:eastAsia="宋体"/>
      </w:rPr>
    </w:lvl>
    <w:lvl w:ilvl="7" w:tentative="0">
      <w:start w:val="2"/>
      <w:numFmt w:val="chineseCounting"/>
      <w:suff w:val="space"/>
      <w:lvlText w:val="第%1条"/>
      <w:lvlJc w:val="left"/>
      <w:pPr>
        <w:tabs>
          <w:tab w:val="left" w:pos="0"/>
        </w:tabs>
        <w:ind w:left="0" w:firstLine="0"/>
      </w:pPr>
      <w:rPr>
        <w:rFonts w:hint="eastAsia" w:ascii="宋体" w:hAnsi="宋体" w:eastAsia="宋体"/>
      </w:rPr>
    </w:lvl>
    <w:lvl w:ilvl="8" w:tentative="0">
      <w:start w:val="2"/>
      <w:numFmt w:val="chineseCounting"/>
      <w:suff w:val="space"/>
      <w:lvlText w:val="第%1条"/>
      <w:lvlJc w:val="left"/>
      <w:pPr>
        <w:tabs>
          <w:tab w:val="left" w:pos="0"/>
        </w:tabs>
        <w:ind w:left="0" w:firstLine="0"/>
      </w:pPr>
      <w:rPr>
        <w:rFonts w:hint="eastAsia" w:ascii="宋体" w:hAnsi="宋体" w:eastAsia="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OGM5NWYxNDNmNDI1MGZmOTdlYzU1NjZhMTA1NDEifQ=="/>
    <w:docVar w:name="KSO_WPS_MARK_KEY" w:val="4c5208e5-80f5-4c6d-8429-768d2b47fc51"/>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BB449B"/>
    <w:rsid w:val="01FE3350"/>
    <w:rsid w:val="04CD34EE"/>
    <w:rsid w:val="0647434C"/>
    <w:rsid w:val="07385B66"/>
    <w:rsid w:val="09317E9F"/>
    <w:rsid w:val="09DE4B40"/>
    <w:rsid w:val="0A037CCE"/>
    <w:rsid w:val="0AE72DF4"/>
    <w:rsid w:val="0B02141F"/>
    <w:rsid w:val="0B537F25"/>
    <w:rsid w:val="0F0E4300"/>
    <w:rsid w:val="10E05088"/>
    <w:rsid w:val="11177D15"/>
    <w:rsid w:val="11E20B3E"/>
    <w:rsid w:val="127961D3"/>
    <w:rsid w:val="14640782"/>
    <w:rsid w:val="14B2722E"/>
    <w:rsid w:val="14FE5F61"/>
    <w:rsid w:val="15F51F09"/>
    <w:rsid w:val="167D261A"/>
    <w:rsid w:val="16973813"/>
    <w:rsid w:val="16F03DEE"/>
    <w:rsid w:val="173E0EAF"/>
    <w:rsid w:val="188127C0"/>
    <w:rsid w:val="1B456F86"/>
    <w:rsid w:val="1CA3450A"/>
    <w:rsid w:val="1D3C72E8"/>
    <w:rsid w:val="1E2D620F"/>
    <w:rsid w:val="1F47198D"/>
    <w:rsid w:val="1F8736FE"/>
    <w:rsid w:val="1FBF20B2"/>
    <w:rsid w:val="21C557F2"/>
    <w:rsid w:val="221C4286"/>
    <w:rsid w:val="24265C2A"/>
    <w:rsid w:val="25487F08"/>
    <w:rsid w:val="25F954DB"/>
    <w:rsid w:val="26CB5E79"/>
    <w:rsid w:val="27B66AB6"/>
    <w:rsid w:val="27E1537C"/>
    <w:rsid w:val="27EB5C8B"/>
    <w:rsid w:val="29222C98"/>
    <w:rsid w:val="299711CA"/>
    <w:rsid w:val="29B4010D"/>
    <w:rsid w:val="2C10564F"/>
    <w:rsid w:val="2C6F41F6"/>
    <w:rsid w:val="2C7F7243"/>
    <w:rsid w:val="2D4B705C"/>
    <w:rsid w:val="2DEA71A8"/>
    <w:rsid w:val="30333422"/>
    <w:rsid w:val="31D67A90"/>
    <w:rsid w:val="320B4127"/>
    <w:rsid w:val="344C595B"/>
    <w:rsid w:val="34D82FC0"/>
    <w:rsid w:val="34F160E8"/>
    <w:rsid w:val="364C787F"/>
    <w:rsid w:val="375B525D"/>
    <w:rsid w:val="37AD17E4"/>
    <w:rsid w:val="37BB0450"/>
    <w:rsid w:val="3A2C08FF"/>
    <w:rsid w:val="3AAD5BFC"/>
    <w:rsid w:val="3C92258C"/>
    <w:rsid w:val="401541B2"/>
    <w:rsid w:val="404C688B"/>
    <w:rsid w:val="40BB3785"/>
    <w:rsid w:val="428803B3"/>
    <w:rsid w:val="43724E8B"/>
    <w:rsid w:val="43744B39"/>
    <w:rsid w:val="440310CC"/>
    <w:rsid w:val="453F2EAB"/>
    <w:rsid w:val="465A3D96"/>
    <w:rsid w:val="489740AE"/>
    <w:rsid w:val="48BA3162"/>
    <w:rsid w:val="495C4EE9"/>
    <w:rsid w:val="4A002088"/>
    <w:rsid w:val="4A6F7360"/>
    <w:rsid w:val="4AA84ADA"/>
    <w:rsid w:val="4C5C7A55"/>
    <w:rsid w:val="4E1835AE"/>
    <w:rsid w:val="4F7F3DFA"/>
    <w:rsid w:val="4FEC222F"/>
    <w:rsid w:val="53144C5A"/>
    <w:rsid w:val="53633592"/>
    <w:rsid w:val="53E917BB"/>
    <w:rsid w:val="54025C3F"/>
    <w:rsid w:val="56A56B6D"/>
    <w:rsid w:val="58242DA9"/>
    <w:rsid w:val="59763B33"/>
    <w:rsid w:val="5C017881"/>
    <w:rsid w:val="5D2F4A70"/>
    <w:rsid w:val="5D7E20FD"/>
    <w:rsid w:val="5DC44F64"/>
    <w:rsid w:val="5E983DA8"/>
    <w:rsid w:val="5FEE5AC0"/>
    <w:rsid w:val="60041613"/>
    <w:rsid w:val="61017934"/>
    <w:rsid w:val="622F4617"/>
    <w:rsid w:val="62E25D66"/>
    <w:rsid w:val="630A358C"/>
    <w:rsid w:val="63A70E8C"/>
    <w:rsid w:val="64E17F40"/>
    <w:rsid w:val="656064BA"/>
    <w:rsid w:val="662C40AE"/>
    <w:rsid w:val="695B1CE7"/>
    <w:rsid w:val="6CFC2AD8"/>
    <w:rsid w:val="6E7727C8"/>
    <w:rsid w:val="6E923579"/>
    <w:rsid w:val="6EB14D27"/>
    <w:rsid w:val="70081BC3"/>
    <w:rsid w:val="71760D33"/>
    <w:rsid w:val="71A053FA"/>
    <w:rsid w:val="71CC3CC0"/>
    <w:rsid w:val="72083B25"/>
    <w:rsid w:val="74F15B22"/>
    <w:rsid w:val="753C7DF4"/>
    <w:rsid w:val="75C622C6"/>
    <w:rsid w:val="75F80517"/>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0"/>
    <w:autoRedefine/>
    <w:qFormat/>
    <w:uiPriority w:val="0"/>
    <w:pPr>
      <w:ind w:firstLine="420"/>
    </w:pPr>
  </w:style>
  <w:style w:type="paragraph" w:styleId="12">
    <w:name w:val="annotation text"/>
    <w:basedOn w:val="1"/>
    <w:autoRedefine/>
    <w:qFormat/>
    <w:uiPriority w:val="0"/>
    <w:pPr>
      <w:jc w:val="left"/>
    </w:pPr>
  </w:style>
  <w:style w:type="paragraph" w:styleId="13">
    <w:name w:val="Body Text"/>
    <w:basedOn w:val="1"/>
    <w:qFormat/>
    <w:uiPriority w:val="0"/>
    <w:pPr>
      <w:spacing w:after="120"/>
    </w:pPr>
  </w:style>
  <w:style w:type="paragraph" w:styleId="14">
    <w:name w:val="Body Text Indent"/>
    <w:basedOn w:val="1"/>
    <w:autoRedefine/>
    <w:qFormat/>
    <w:uiPriority w:val="0"/>
    <w:pPr>
      <w:ind w:firstLine="627"/>
    </w:pPr>
    <w:rPr>
      <w:sz w:val="28"/>
    </w:rPr>
  </w:style>
  <w:style w:type="paragraph" w:styleId="15">
    <w:name w:val="Plain Text"/>
    <w:basedOn w:val="1"/>
    <w:link w:val="29"/>
    <w:autoRedefine/>
    <w:qFormat/>
    <w:uiPriority w:val="0"/>
    <w:rPr>
      <w:rFonts w:ascii="宋体" w:hAnsi="Courier New"/>
    </w:rPr>
  </w:style>
  <w:style w:type="paragraph" w:styleId="16">
    <w:name w:val="Date"/>
    <w:basedOn w:val="1"/>
    <w:next w:val="1"/>
    <w:autoRedefine/>
    <w:qFormat/>
    <w:uiPriority w:val="0"/>
    <w:rPr>
      <w:rFonts w:ascii="宋体" w:hAnsi="Courier New"/>
      <w:sz w:val="28"/>
    </w:rPr>
  </w:style>
  <w:style w:type="paragraph" w:styleId="17">
    <w:name w:val="Balloon Text"/>
    <w:basedOn w:val="1"/>
    <w:autoRedefine/>
    <w:semiHidden/>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index 9"/>
    <w:basedOn w:val="1"/>
    <w:next w:val="1"/>
    <w:autoRedefine/>
    <w:qFormat/>
    <w:uiPriority w:val="0"/>
    <w:pPr>
      <w:ind w:left="3360"/>
    </w:pPr>
  </w:style>
  <w:style w:type="paragraph" w:styleId="21">
    <w:name w:val="Normal (Web)"/>
    <w:basedOn w:val="1"/>
    <w:autoRedefine/>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5"/>
    <w:autoRedefine/>
    <w:qFormat/>
    <w:uiPriority w:val="0"/>
    <w:rPr>
      <w:rFonts w:ascii="宋体" w:hAnsi="Courier New"/>
      <w:kern w:val="2"/>
      <w:sz w:val="21"/>
    </w:rPr>
  </w:style>
  <w:style w:type="character" w:customStyle="1" w:styleId="30">
    <w:name w:val="正文缩进 Char"/>
    <w:link w:val="11"/>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Revision"/>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5"/>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40">
    <w:name w:val="_Style 11"/>
    <w:basedOn w:val="1"/>
    <w:next w:val="14"/>
    <w:autoRedefine/>
    <w:qFormat/>
    <w:uiPriority w:val="0"/>
    <w:pPr>
      <w:spacing w:line="360" w:lineRule="auto"/>
      <w:ind w:left="720" w:leftChars="300"/>
    </w:pPr>
    <w:rPr>
      <w:rFonts w:hint="eastAsia" w:ascii="宋体" w:hAnsi="宋体"/>
      <w:color w:val="000000"/>
      <w:sz w:val="24"/>
      <w:szCs w:val="24"/>
    </w:rPr>
  </w:style>
  <w:style w:type="paragraph" w:customStyle="1" w:styleId="41">
    <w:name w:val="msonormal"/>
    <w:next w:val="20"/>
    <w:autoRedefine/>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4"/>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9675</Words>
  <Characters>10119</Characters>
  <Lines>91</Lines>
  <Paragraphs>25</Paragraphs>
  <TotalTime>16</TotalTime>
  <ScaleCrop>false</ScaleCrop>
  <LinksUpToDate>false</LinksUpToDate>
  <CharactersWithSpaces>12127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韩瑞珍</cp:lastModifiedBy>
  <cp:lastPrinted>2016-03-31T04:10:00Z</cp:lastPrinted>
  <dcterms:modified xsi:type="dcterms:W3CDTF">2023-12-26T05:18:01Z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64B46CC26F524EEFA94E5F5BC08E6DAB_13</vt:lpwstr>
  </property>
</Properties>
</file>