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left"/>
        <w:outlineLvl w:val="0"/>
        <w:rPr>
          <w:color w:val="auto"/>
        </w:rPr>
      </w:pPr>
    </w:p>
    <w:p>
      <w:pPr>
        <w:pStyle w:val="9"/>
        <w:spacing w:line="0" w:lineRule="atLeast"/>
        <w:jc w:val="left"/>
        <w:outlineLvl w:val="0"/>
        <w:rPr>
          <w:color w:val="auto"/>
        </w:rPr>
      </w:pPr>
    </w:p>
    <w:p>
      <w:pPr>
        <w:pStyle w:val="9"/>
        <w:spacing w:line="0" w:lineRule="atLeast"/>
        <w:outlineLvl w:val="0"/>
        <w:rPr>
          <w:color w:val="auto"/>
        </w:rPr>
      </w:pPr>
    </w:p>
    <w:p>
      <w:pPr>
        <w:pStyle w:val="9"/>
        <w:spacing w:line="0" w:lineRule="atLeast"/>
        <w:jc w:val="left"/>
        <w:outlineLvl w:val="0"/>
        <w:rPr>
          <w:color w:val="auto"/>
        </w:rPr>
      </w:pPr>
    </w:p>
    <w:p>
      <w:pPr>
        <w:pStyle w:val="9"/>
        <w:spacing w:line="0" w:lineRule="atLeast"/>
        <w:jc w:val="left"/>
        <w:outlineLvl w:val="0"/>
        <w:rPr>
          <w:color w:val="auto"/>
        </w:rPr>
      </w:pPr>
    </w:p>
    <w:p>
      <w:pPr>
        <w:pStyle w:val="9"/>
        <w:spacing w:line="0" w:lineRule="atLeast"/>
        <w:jc w:val="left"/>
        <w:outlineLvl w:val="0"/>
        <w:rPr>
          <w:color w:val="auto"/>
        </w:rPr>
      </w:pPr>
    </w:p>
    <w:p>
      <w:pPr>
        <w:jc w:val="center"/>
        <w:rPr>
          <w:b/>
          <w:color w:val="auto"/>
          <w:sz w:val="72"/>
        </w:rPr>
      </w:pPr>
    </w:p>
    <w:p>
      <w:pPr>
        <w:pStyle w:val="9"/>
        <w:spacing w:line="0" w:lineRule="atLeast"/>
        <w:jc w:val="center"/>
        <w:outlineLvl w:val="0"/>
        <w:rPr>
          <w:b/>
          <w:color w:val="auto"/>
          <w:spacing w:val="16"/>
          <w:sz w:val="72"/>
        </w:rPr>
      </w:pPr>
      <w:r>
        <w:rPr>
          <w:rFonts w:hint="eastAsia" w:ascii="Times New Roman" w:hAnsi="Times New Roman"/>
          <w:b/>
          <w:color w:val="auto"/>
          <w:sz w:val="72"/>
          <w:lang w:eastAsia="zh-CN"/>
        </w:rPr>
        <w:t>法律顾问服务采购</w:t>
      </w:r>
      <w:r>
        <w:rPr>
          <w:rFonts w:hint="eastAsia" w:ascii="Times New Roman" w:hAnsi="Times New Roman"/>
          <w:b/>
          <w:color w:val="auto"/>
          <w:sz w:val="72"/>
        </w:rPr>
        <w:t>文件</w:t>
      </w:r>
    </w:p>
    <w:p>
      <w:pPr>
        <w:pStyle w:val="9"/>
        <w:spacing w:line="0" w:lineRule="atLeast"/>
        <w:jc w:val="center"/>
        <w:outlineLvl w:val="0"/>
        <w:rPr>
          <w:rFonts w:hAnsi="宋体"/>
          <w:color w:val="auto"/>
        </w:rPr>
      </w:pPr>
    </w:p>
    <w:p>
      <w:pPr>
        <w:pStyle w:val="9"/>
        <w:spacing w:line="0" w:lineRule="atLeast"/>
        <w:jc w:val="center"/>
        <w:rPr>
          <w:rFonts w:ascii="KaiTi_GB2312" w:eastAsia="KaiTi_GB2312"/>
          <w:color w:val="auto"/>
          <w:sz w:val="36"/>
        </w:rPr>
      </w:pPr>
    </w:p>
    <w:p>
      <w:pPr>
        <w:pStyle w:val="9"/>
        <w:spacing w:line="0" w:lineRule="atLeast"/>
        <w:jc w:val="left"/>
        <w:rPr>
          <w:color w:val="auto"/>
          <w:sz w:val="28"/>
        </w:rPr>
      </w:pPr>
    </w:p>
    <w:p>
      <w:pPr>
        <w:pStyle w:val="9"/>
        <w:spacing w:line="0" w:lineRule="atLeast"/>
        <w:jc w:val="left"/>
        <w:rPr>
          <w:color w:val="auto"/>
          <w:sz w:val="28"/>
        </w:rPr>
      </w:pPr>
    </w:p>
    <w:p>
      <w:pPr>
        <w:pStyle w:val="9"/>
        <w:spacing w:line="0" w:lineRule="atLeast"/>
        <w:jc w:val="left"/>
        <w:rPr>
          <w:color w:val="auto"/>
          <w:sz w:val="28"/>
        </w:rPr>
      </w:pPr>
    </w:p>
    <w:p>
      <w:pPr>
        <w:pStyle w:val="7"/>
        <w:jc w:val="center"/>
        <w:rPr>
          <w:rFonts w:ascii="宋体" w:hAnsi="宋体"/>
          <w:b/>
          <w:bCs/>
          <w:color w:val="auto"/>
          <w:kern w:val="0"/>
          <w:sz w:val="30"/>
          <w:szCs w:val="30"/>
        </w:rPr>
      </w:pPr>
      <w:r>
        <w:rPr>
          <w:rFonts w:hint="eastAsia" w:ascii="宋体" w:hAnsi="宋体"/>
          <w:b/>
          <w:bCs/>
          <w:color w:val="auto"/>
          <w:spacing w:val="-8"/>
          <w:sz w:val="30"/>
          <w:szCs w:val="30"/>
        </w:rPr>
        <w:t>项目名称：</w:t>
      </w:r>
      <w:r>
        <w:rPr>
          <w:rFonts w:hint="eastAsia" w:ascii="宋体" w:hAnsi="宋体"/>
          <w:b/>
          <w:bCs/>
          <w:color w:val="auto"/>
          <w:kern w:val="0"/>
          <w:sz w:val="30"/>
          <w:szCs w:val="30"/>
        </w:rPr>
        <w:t>福建广电网络集团</w:t>
      </w:r>
      <w:r>
        <w:rPr>
          <w:rFonts w:hint="eastAsia" w:ascii="宋体" w:hAnsi="宋体"/>
          <w:b/>
          <w:bCs/>
          <w:color w:val="auto"/>
          <w:kern w:val="0"/>
          <w:sz w:val="30"/>
          <w:szCs w:val="30"/>
          <w:u w:val="single"/>
          <w:lang w:val="en-US" w:eastAsia="zh-CN"/>
        </w:rPr>
        <w:t>泉州</w:t>
      </w:r>
      <w:r>
        <w:rPr>
          <w:rFonts w:hint="eastAsia" w:ascii="宋体" w:hAnsi="宋体"/>
          <w:b/>
          <w:bCs/>
          <w:color w:val="auto"/>
          <w:kern w:val="0"/>
          <w:sz w:val="30"/>
          <w:szCs w:val="30"/>
        </w:rPr>
        <w:t xml:space="preserve">分公司 </w:t>
      </w:r>
    </w:p>
    <w:p>
      <w:pPr>
        <w:pStyle w:val="9"/>
        <w:spacing w:line="360" w:lineRule="auto"/>
        <w:jc w:val="center"/>
        <w:rPr>
          <w:rFonts w:ascii="宋体" w:hAnsi="宋体"/>
          <w:color w:val="auto"/>
          <w:kern w:val="0"/>
          <w:sz w:val="30"/>
          <w:szCs w:val="30"/>
        </w:rPr>
      </w:pPr>
      <w:r>
        <w:rPr>
          <w:rFonts w:hint="eastAsia" w:ascii="宋体" w:hAnsi="宋体"/>
          <w:b/>
          <w:bCs/>
          <w:color w:val="auto"/>
          <w:kern w:val="0"/>
          <w:sz w:val="30"/>
          <w:szCs w:val="30"/>
        </w:rPr>
        <w:t xml:space="preserve">  </w:t>
      </w:r>
      <w:r>
        <w:rPr>
          <w:rFonts w:hint="eastAsia" w:hAnsi="宋体"/>
          <w:b/>
          <w:color w:val="auto"/>
          <w:sz w:val="32"/>
          <w:u w:val="single"/>
        </w:rPr>
        <w:t>202</w:t>
      </w:r>
      <w:r>
        <w:rPr>
          <w:rFonts w:hint="eastAsia" w:hAnsi="宋体"/>
          <w:b/>
          <w:color w:val="auto"/>
          <w:sz w:val="32"/>
          <w:u w:val="single"/>
          <w:lang w:val="en-US" w:eastAsia="zh-CN"/>
        </w:rPr>
        <w:t>3</w:t>
      </w:r>
      <w:r>
        <w:rPr>
          <w:rFonts w:hint="eastAsia" w:hAnsi="宋体"/>
          <w:b/>
          <w:color w:val="auto"/>
          <w:sz w:val="32"/>
          <w:u w:val="single"/>
        </w:rPr>
        <w:t>-202</w:t>
      </w:r>
      <w:r>
        <w:rPr>
          <w:rFonts w:hint="eastAsia" w:hAnsi="宋体"/>
          <w:b/>
          <w:color w:val="auto"/>
          <w:sz w:val="32"/>
          <w:u w:val="single"/>
          <w:lang w:val="en-US" w:eastAsia="zh-CN"/>
        </w:rPr>
        <w:t>4</w:t>
      </w:r>
      <w:r>
        <w:rPr>
          <w:rFonts w:hint="eastAsia" w:hAnsi="宋体"/>
          <w:b/>
          <w:color w:val="auto"/>
          <w:sz w:val="32"/>
          <w:u w:val="single"/>
        </w:rPr>
        <w:t xml:space="preserve">年度常年法律顾问服务采购项目 </w:t>
      </w:r>
      <w:r>
        <w:rPr>
          <w:rFonts w:hint="eastAsia" w:ascii="宋体" w:hAnsi="宋体"/>
          <w:color w:val="auto"/>
          <w:kern w:val="0"/>
          <w:sz w:val="30"/>
          <w:szCs w:val="30"/>
        </w:rPr>
        <w:t xml:space="preserve">                  </w:t>
      </w: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jc w:val="center"/>
        <w:rPr>
          <w:b/>
          <w:color w:val="auto"/>
          <w:sz w:val="28"/>
        </w:rPr>
      </w:pPr>
    </w:p>
    <w:p>
      <w:pPr>
        <w:pStyle w:val="9"/>
        <w:spacing w:line="0" w:lineRule="atLeast"/>
        <w:rPr>
          <w:b/>
          <w:color w:val="auto"/>
          <w:sz w:val="28"/>
        </w:rPr>
      </w:pPr>
    </w:p>
    <w:p>
      <w:pPr>
        <w:pStyle w:val="9"/>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val="en-US" w:eastAsia="zh-CN"/>
        </w:rPr>
        <w:t>三</w:t>
      </w:r>
      <w:r>
        <w:rPr>
          <w:rFonts w:hint="eastAsia" w:hAnsi="宋体"/>
          <w:b/>
          <w:color w:val="auto"/>
          <w:sz w:val="24"/>
        </w:rPr>
        <w:t xml:space="preserve"> 年</w:t>
      </w:r>
      <w:r>
        <w:rPr>
          <w:rFonts w:hint="eastAsia" w:hAnsi="宋体"/>
          <w:b/>
          <w:color w:val="auto"/>
          <w:sz w:val="24"/>
          <w:lang w:val="en-US" w:eastAsia="zh-CN"/>
        </w:rPr>
        <w:t>七</w:t>
      </w:r>
      <w:r>
        <w:rPr>
          <w:rFonts w:hint="eastAsia" w:hAnsi="宋体"/>
          <w:b/>
          <w:color w:val="auto"/>
          <w:sz w:val="24"/>
        </w:rPr>
        <w:t>月</w:t>
      </w:r>
    </w:p>
    <w:p>
      <w:pPr>
        <w:pStyle w:val="9"/>
        <w:jc w:val="center"/>
        <w:outlineLvl w:val="0"/>
        <w:rPr>
          <w:rFonts w:hAnsi="宋体"/>
          <w:b/>
          <w:bCs/>
          <w:color w:val="auto"/>
          <w:sz w:val="32"/>
        </w:rPr>
      </w:pPr>
      <w:r>
        <w:rPr>
          <w:rFonts w:hint="eastAsia"/>
          <w:b/>
          <w:color w:val="auto"/>
          <w:sz w:val="28"/>
        </w:rPr>
        <w:br w:type="page"/>
      </w:r>
      <w:r>
        <w:rPr>
          <w:rFonts w:hint="eastAsia" w:hAnsi="宋体"/>
          <w:b/>
          <w:bCs/>
          <w:color w:val="auto"/>
          <w:sz w:val="32"/>
        </w:rPr>
        <w:t>总   目   录</w:t>
      </w:r>
    </w:p>
    <w:p>
      <w:pPr>
        <w:pStyle w:val="5"/>
        <w:snapToGrid w:val="0"/>
        <w:spacing w:line="440" w:lineRule="exact"/>
        <w:ind w:firstLine="0"/>
        <w:rPr>
          <w:rFonts w:ascii="宋体" w:hAnsi="宋体"/>
          <w:color w:val="auto"/>
          <w:sz w:val="28"/>
        </w:rPr>
      </w:pPr>
    </w:p>
    <w:p>
      <w:pPr>
        <w:pStyle w:val="5"/>
        <w:snapToGrid w:val="0"/>
        <w:spacing w:line="440" w:lineRule="exact"/>
        <w:ind w:firstLine="0"/>
        <w:rPr>
          <w:rFonts w:ascii="宋体" w:hAnsi="宋体"/>
          <w:color w:val="auto"/>
          <w:sz w:val="24"/>
        </w:rPr>
      </w:pPr>
      <w:r>
        <w:rPr>
          <w:rFonts w:hint="eastAsia" w:ascii="宋体" w:hAnsi="宋体"/>
          <w:color w:val="auto"/>
          <w:sz w:val="24"/>
        </w:rPr>
        <w:t xml:space="preserve">第一部分    </w:t>
      </w:r>
      <w:r>
        <w:rPr>
          <w:rFonts w:hint="eastAsia" w:ascii="宋体" w:hAnsi="宋体"/>
          <w:color w:val="auto"/>
          <w:sz w:val="24"/>
          <w:lang w:eastAsia="zh-CN"/>
        </w:rPr>
        <w:t>法律顾问服务采购</w:t>
      </w:r>
      <w:r>
        <w:rPr>
          <w:rFonts w:hint="eastAsia" w:ascii="宋体" w:hAnsi="宋体"/>
          <w:color w:val="auto"/>
          <w:sz w:val="24"/>
        </w:rPr>
        <w:t xml:space="preserve">邀请------------------------------(3) </w:t>
      </w:r>
    </w:p>
    <w:p>
      <w:pPr>
        <w:pStyle w:val="5"/>
        <w:snapToGrid w:val="0"/>
        <w:spacing w:line="440" w:lineRule="exact"/>
        <w:ind w:firstLine="0"/>
        <w:rPr>
          <w:rFonts w:ascii="宋体" w:hAnsi="宋体"/>
          <w:color w:val="auto"/>
          <w:sz w:val="24"/>
        </w:rPr>
      </w:pPr>
      <w:r>
        <w:rPr>
          <w:rFonts w:hint="eastAsia" w:ascii="宋体" w:hAnsi="宋体"/>
          <w:color w:val="auto"/>
          <w:sz w:val="24"/>
        </w:rPr>
        <w:t>第二部分    报价人须知----------------------------------------(5)</w:t>
      </w:r>
    </w:p>
    <w:p>
      <w:pPr>
        <w:pStyle w:val="5"/>
        <w:snapToGrid w:val="0"/>
        <w:spacing w:line="440" w:lineRule="exact"/>
        <w:ind w:firstLine="0"/>
        <w:rPr>
          <w:rFonts w:ascii="宋体" w:hAnsi="宋体"/>
          <w:color w:val="auto"/>
          <w:sz w:val="24"/>
        </w:rPr>
      </w:pPr>
      <w:r>
        <w:rPr>
          <w:rFonts w:hint="eastAsia" w:ascii="宋体" w:hAnsi="宋体"/>
          <w:color w:val="auto"/>
          <w:sz w:val="24"/>
        </w:rPr>
        <w:t xml:space="preserve">第三部分    </w:t>
      </w:r>
      <w:r>
        <w:rPr>
          <w:rFonts w:hint="eastAsia" w:ascii="宋体" w:hAnsi="宋体"/>
          <w:color w:val="auto"/>
          <w:sz w:val="24"/>
          <w:lang w:eastAsia="zh-CN"/>
        </w:rPr>
        <w:t>法律顾问服务采购</w:t>
      </w:r>
      <w:r>
        <w:rPr>
          <w:rFonts w:hint="eastAsia" w:ascii="宋体" w:hAnsi="宋体"/>
          <w:color w:val="auto"/>
          <w:sz w:val="24"/>
        </w:rPr>
        <w:t>内容及要求----------------------- (15)</w:t>
      </w:r>
    </w:p>
    <w:p>
      <w:pPr>
        <w:pStyle w:val="5"/>
        <w:snapToGrid w:val="0"/>
        <w:spacing w:line="440" w:lineRule="exact"/>
        <w:ind w:firstLine="0"/>
        <w:rPr>
          <w:rFonts w:ascii="宋体" w:hAnsi="宋体"/>
          <w:color w:val="auto"/>
          <w:sz w:val="24"/>
        </w:rPr>
      </w:pPr>
      <w:r>
        <w:rPr>
          <w:rFonts w:hint="eastAsia" w:ascii="宋体" w:hAnsi="宋体"/>
          <w:color w:val="auto"/>
          <w:sz w:val="24"/>
        </w:rPr>
        <w:t>第四部分    合同格式及条款------------------------------------(1</w:t>
      </w:r>
      <w:r>
        <w:rPr>
          <w:rFonts w:hint="eastAsia" w:ascii="宋体" w:hAnsi="宋体"/>
          <w:color w:val="auto"/>
          <w:sz w:val="24"/>
          <w:lang w:val="en-US" w:eastAsia="zh-CN"/>
        </w:rPr>
        <w:t>7</w:t>
      </w:r>
      <w:r>
        <w:rPr>
          <w:rFonts w:hint="eastAsia" w:ascii="宋体" w:hAnsi="宋体"/>
          <w:color w:val="auto"/>
          <w:sz w:val="24"/>
        </w:rPr>
        <w:t>)</w:t>
      </w:r>
    </w:p>
    <w:p>
      <w:pPr>
        <w:pStyle w:val="9"/>
        <w:spacing w:line="440" w:lineRule="exact"/>
        <w:outlineLvl w:val="0"/>
        <w:rPr>
          <w:rFonts w:hAnsi="宋体"/>
          <w:color w:val="auto"/>
          <w:sz w:val="24"/>
        </w:rPr>
      </w:pPr>
      <w:r>
        <w:rPr>
          <w:rFonts w:hint="eastAsia" w:hAnsi="宋体"/>
          <w:color w:val="auto"/>
          <w:sz w:val="24"/>
        </w:rPr>
        <w:t>第五部分    附件——报价文件格式------------------------------(2</w:t>
      </w:r>
      <w:r>
        <w:rPr>
          <w:rFonts w:hint="eastAsia" w:hAnsi="宋体"/>
          <w:color w:val="auto"/>
          <w:sz w:val="24"/>
          <w:lang w:val="en-US" w:eastAsia="zh-CN"/>
        </w:rPr>
        <w:t>5</w:t>
      </w:r>
      <w:r>
        <w:rPr>
          <w:rFonts w:hint="eastAsia" w:hAnsi="宋体"/>
          <w:color w:val="auto"/>
          <w:sz w:val="24"/>
        </w:rPr>
        <w:t>)</w:t>
      </w:r>
    </w:p>
    <w:p>
      <w:pPr>
        <w:widowControl/>
        <w:jc w:val="left"/>
        <w:rPr>
          <w:color w:val="auto"/>
        </w:rPr>
      </w:pPr>
      <w:r>
        <w:rPr>
          <w:color w:val="auto"/>
        </w:rPr>
        <w:br w:type="page"/>
      </w:r>
    </w:p>
    <w:p>
      <w:pPr>
        <w:jc w:val="center"/>
        <w:rPr>
          <w:b/>
          <w:bCs/>
          <w:color w:val="auto"/>
          <w:sz w:val="36"/>
        </w:rPr>
      </w:pPr>
      <w:bookmarkStart w:id="0" w:name="_Toc430489109"/>
      <w:bookmarkStart w:id="1" w:name="_Toc430488634"/>
      <w:bookmarkStart w:id="2" w:name="_Toc415565710"/>
      <w:bookmarkStart w:id="3" w:name="_Toc430422402"/>
      <w:bookmarkStart w:id="4" w:name="_Ref414870478"/>
      <w:bookmarkStart w:id="5" w:name="_Toc415567487"/>
      <w:bookmarkStart w:id="6" w:name="_Toc430488841"/>
      <w:bookmarkStart w:id="7" w:name="_Toc430492116"/>
      <w:bookmarkStart w:id="8" w:name="_Toc430490602"/>
      <w:r>
        <w:rPr>
          <w:rFonts w:hint="eastAsia"/>
          <w:b/>
          <w:bCs/>
          <w:color w:val="auto"/>
          <w:sz w:val="36"/>
        </w:rPr>
        <w:t>第一部分</w:t>
      </w:r>
      <w:r>
        <w:rPr>
          <w:rFonts w:hint="eastAsia"/>
          <w:b/>
          <w:bCs/>
          <w:color w:val="auto"/>
          <w:sz w:val="36"/>
          <w:lang w:eastAsia="zh-CN"/>
        </w:rPr>
        <w:t>法律顾问服务采购</w:t>
      </w:r>
      <w:r>
        <w:rPr>
          <w:rFonts w:hint="eastAsia"/>
          <w:b/>
          <w:bCs/>
          <w:color w:val="auto"/>
          <w:sz w:val="36"/>
        </w:rPr>
        <w:t>邀请</w:t>
      </w:r>
      <w:bookmarkEnd w:id="0"/>
      <w:bookmarkEnd w:id="1"/>
      <w:bookmarkEnd w:id="2"/>
      <w:bookmarkEnd w:id="3"/>
      <w:bookmarkEnd w:id="4"/>
      <w:bookmarkEnd w:id="5"/>
      <w:bookmarkEnd w:id="6"/>
      <w:bookmarkEnd w:id="7"/>
      <w:bookmarkEnd w:id="8"/>
    </w:p>
    <w:p>
      <w:pPr>
        <w:pStyle w:val="9"/>
        <w:spacing w:line="400" w:lineRule="exact"/>
        <w:rPr>
          <w:color w:val="auto"/>
        </w:rPr>
      </w:pPr>
    </w:p>
    <w:p>
      <w:pPr>
        <w:pStyle w:val="7"/>
        <w:ind w:firstLine="480" w:firstLineChars="200"/>
        <w:jc w:val="left"/>
        <w:rPr>
          <w:rFonts w:ascii="宋体" w:hAnsi="宋体"/>
          <w:b/>
          <w:bCs/>
          <w:color w:val="auto"/>
          <w:kern w:val="0"/>
          <w:sz w:val="30"/>
          <w:szCs w:val="30"/>
        </w:rPr>
      </w:pPr>
      <w:r>
        <w:rPr>
          <w:rFonts w:hint="eastAsia" w:hAnsi="宋体"/>
          <w:color w:val="auto"/>
          <w:sz w:val="24"/>
          <w:szCs w:val="24"/>
        </w:rPr>
        <w:t>福建广电网络集团股份有限公司泉州分公司</w:t>
      </w:r>
      <w:r>
        <w:rPr>
          <w:rFonts w:hint="eastAsia"/>
          <w:color w:val="auto"/>
          <w:sz w:val="24"/>
          <w:szCs w:val="24"/>
        </w:rPr>
        <w:t>，</w:t>
      </w:r>
      <w:r>
        <w:rPr>
          <w:rFonts w:hint="eastAsia"/>
          <w:color w:val="auto"/>
          <w:sz w:val="24"/>
          <w:szCs w:val="24"/>
          <w:lang w:val="en-US" w:eastAsia="zh-CN"/>
        </w:rPr>
        <w:t>拟</w:t>
      </w:r>
      <w:r>
        <w:rPr>
          <w:rFonts w:hint="eastAsia"/>
          <w:color w:val="auto"/>
          <w:sz w:val="24"/>
          <w:szCs w:val="24"/>
        </w:rPr>
        <w:t>对</w:t>
      </w:r>
      <w:r>
        <w:rPr>
          <w:rFonts w:hint="eastAsia" w:ascii="宋体" w:hAnsi="宋体"/>
          <w:color w:val="auto"/>
          <w:sz w:val="24"/>
          <w:u w:val="single"/>
        </w:rPr>
        <w:t xml:space="preserve"> 202</w:t>
      </w:r>
      <w:r>
        <w:rPr>
          <w:rFonts w:hint="eastAsia" w:ascii="宋体" w:hAnsi="宋体"/>
          <w:color w:val="auto"/>
          <w:sz w:val="24"/>
          <w:u w:val="single"/>
          <w:lang w:val="en-US" w:eastAsia="zh-CN"/>
        </w:rPr>
        <w:t>3</w:t>
      </w:r>
      <w:r>
        <w:rPr>
          <w:rFonts w:hint="eastAsia" w:ascii="宋体" w:hAnsi="宋体"/>
          <w:color w:val="auto"/>
          <w:sz w:val="24"/>
          <w:u w:val="single"/>
        </w:rPr>
        <w:t>-202</w:t>
      </w:r>
      <w:r>
        <w:rPr>
          <w:rFonts w:hint="eastAsia" w:ascii="宋体" w:hAnsi="宋体"/>
          <w:color w:val="auto"/>
          <w:sz w:val="24"/>
          <w:u w:val="single"/>
          <w:lang w:val="en-US" w:eastAsia="zh-CN"/>
        </w:rPr>
        <w:t>4</w:t>
      </w:r>
      <w:r>
        <w:rPr>
          <w:rFonts w:hint="eastAsia" w:ascii="宋体" w:hAnsi="宋体"/>
          <w:color w:val="auto"/>
          <w:sz w:val="24"/>
          <w:u w:val="single"/>
        </w:rPr>
        <w:t>年度常年法律顾问服务采购</w:t>
      </w:r>
      <w:r>
        <w:rPr>
          <w:rFonts w:hint="eastAsia"/>
          <w:color w:val="auto"/>
          <w:sz w:val="24"/>
          <w:szCs w:val="24"/>
        </w:rPr>
        <w:t>项目下述内容进行国内采购。现欢迎国内合格报价人对该</w:t>
      </w:r>
      <w:r>
        <w:rPr>
          <w:rFonts w:hint="eastAsia"/>
          <w:color w:val="auto"/>
          <w:sz w:val="24"/>
          <w:szCs w:val="24"/>
          <w:lang w:eastAsia="zh-CN"/>
        </w:rPr>
        <w:t>法律顾问服务采购</w:t>
      </w:r>
      <w:r>
        <w:rPr>
          <w:rFonts w:hint="eastAsia"/>
          <w:color w:val="auto"/>
          <w:sz w:val="24"/>
          <w:szCs w:val="24"/>
        </w:rPr>
        <w:t>进行密封报价。</w:t>
      </w:r>
    </w:p>
    <w:p>
      <w:pPr>
        <w:spacing w:line="40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文件编号</w:t>
      </w:r>
    </w:p>
    <w:p>
      <w:pPr>
        <w:spacing w:line="400" w:lineRule="exact"/>
        <w:ind w:firstLine="480" w:firstLineChars="200"/>
        <w:rPr>
          <w:rFonts w:ascii="宋体" w:hAnsi="宋体"/>
          <w:color w:val="auto"/>
          <w:sz w:val="24"/>
        </w:rPr>
      </w:pPr>
      <w:r>
        <w:rPr>
          <w:rFonts w:hint="eastAsia" w:ascii="宋体" w:hAnsi="宋体"/>
          <w:color w:val="auto"/>
          <w:sz w:val="24"/>
        </w:rPr>
        <w:t>2.</w:t>
      </w:r>
      <w:r>
        <w:rPr>
          <w:rFonts w:hint="eastAsia" w:ascii="宋体" w:hAnsi="宋体"/>
          <w:color w:val="auto"/>
          <w:sz w:val="24"/>
          <w:lang w:eastAsia="zh-CN"/>
        </w:rPr>
        <w:t>法律顾问服务采购</w:t>
      </w:r>
      <w:r>
        <w:rPr>
          <w:rFonts w:hint="eastAsia" w:ascii="宋体" w:hAnsi="宋体"/>
          <w:color w:val="auto"/>
          <w:sz w:val="24"/>
        </w:rPr>
        <w:t>内容：详见</w:t>
      </w:r>
      <w:r>
        <w:rPr>
          <w:rFonts w:hint="eastAsia" w:ascii="宋体" w:hAnsi="宋体"/>
          <w:color w:val="auto"/>
          <w:sz w:val="24"/>
          <w:lang w:eastAsia="zh-CN"/>
        </w:rPr>
        <w:t>采购</w:t>
      </w:r>
      <w:r>
        <w:rPr>
          <w:rFonts w:hint="eastAsia" w:ascii="宋体" w:hAnsi="宋体"/>
          <w:color w:val="auto"/>
          <w:sz w:val="24"/>
        </w:rPr>
        <w:t>文件第三部分“</w:t>
      </w:r>
      <w:r>
        <w:rPr>
          <w:rFonts w:hint="eastAsia" w:ascii="宋体" w:hAnsi="宋体"/>
          <w:color w:val="auto"/>
          <w:sz w:val="24"/>
          <w:lang w:eastAsia="zh-CN"/>
        </w:rPr>
        <w:t>法律顾问服务采购</w:t>
      </w:r>
      <w:r>
        <w:rPr>
          <w:rFonts w:hint="eastAsia" w:ascii="宋体" w:hAnsi="宋体"/>
          <w:color w:val="auto"/>
          <w:sz w:val="24"/>
        </w:rPr>
        <w:t xml:space="preserve">内容及要求” </w:t>
      </w:r>
    </w:p>
    <w:p>
      <w:pPr>
        <w:spacing w:line="400" w:lineRule="exact"/>
        <w:ind w:firstLine="480" w:firstLineChars="200"/>
        <w:rPr>
          <w:rFonts w:ascii="宋体" w:hAnsi="宋体"/>
          <w:color w:val="auto"/>
          <w:sz w:val="24"/>
        </w:rPr>
      </w:pPr>
      <w:r>
        <w:rPr>
          <w:rFonts w:hint="eastAsia" w:ascii="宋体" w:hAnsi="宋体"/>
          <w:color w:val="auto"/>
          <w:sz w:val="24"/>
        </w:rPr>
        <w:t>3.交货期要求：</w:t>
      </w:r>
      <w:r>
        <w:rPr>
          <w:rFonts w:hint="eastAsia"/>
          <w:color w:val="auto"/>
          <w:sz w:val="24"/>
        </w:rPr>
        <w:t>详见</w:t>
      </w:r>
      <w:r>
        <w:rPr>
          <w:rFonts w:hint="eastAsia"/>
          <w:color w:val="auto"/>
          <w:sz w:val="24"/>
          <w:lang w:eastAsia="zh-CN"/>
        </w:rPr>
        <w:t>法律顾问服务采购</w:t>
      </w:r>
      <w:r>
        <w:rPr>
          <w:rFonts w:hint="eastAsia"/>
          <w:color w:val="auto"/>
          <w:sz w:val="24"/>
        </w:rPr>
        <w:t>内容一览表</w:t>
      </w:r>
    </w:p>
    <w:p>
      <w:pPr>
        <w:spacing w:line="440" w:lineRule="exact"/>
        <w:ind w:firstLine="480" w:firstLineChars="200"/>
        <w:rPr>
          <w:rFonts w:ascii="宋体" w:hAnsi="宋体"/>
          <w:color w:val="auto"/>
          <w:sz w:val="24"/>
        </w:rPr>
      </w:pPr>
      <w:r>
        <w:rPr>
          <w:rFonts w:hint="eastAsia" w:ascii="宋体" w:hAnsi="宋体"/>
          <w:color w:val="auto"/>
          <w:sz w:val="24"/>
        </w:rPr>
        <w:t>4.</w:t>
      </w:r>
      <w:r>
        <w:rPr>
          <w:rFonts w:hint="eastAsia" w:ascii="宋体" w:hAnsi="宋体"/>
          <w:color w:val="auto"/>
          <w:spacing w:val="-4"/>
          <w:sz w:val="24"/>
        </w:rPr>
        <w:t>凡愿意参加报价的报价人</w:t>
      </w:r>
      <w:r>
        <w:rPr>
          <w:rFonts w:hint="eastAsia" w:ascii="宋体" w:hAnsi="宋体"/>
          <w:color w:val="auto"/>
          <w:sz w:val="24"/>
        </w:rPr>
        <w:t>在202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7</w:t>
      </w:r>
      <w:r>
        <w:rPr>
          <w:rFonts w:hint="eastAsia" w:ascii="宋体" w:hAnsi="宋体"/>
          <w:color w:val="auto"/>
          <w:sz w:val="24"/>
          <w:u w:val="single"/>
          <w:lang w:eastAsia="zh-CN"/>
        </w:rPr>
        <w:t>月</w:t>
      </w:r>
      <w:r>
        <w:rPr>
          <w:rFonts w:hint="eastAsia" w:ascii="宋体" w:hAnsi="宋体"/>
          <w:color w:val="auto"/>
          <w:sz w:val="24"/>
          <w:u w:val="single"/>
          <w:lang w:val="en-US" w:eastAsia="zh-CN"/>
        </w:rPr>
        <w:t>25</w:t>
      </w:r>
      <w:r>
        <w:rPr>
          <w:rFonts w:hint="eastAsia" w:ascii="宋体" w:hAnsi="宋体"/>
          <w:color w:val="auto"/>
          <w:sz w:val="24"/>
          <w:u w:val="single"/>
          <w:lang w:eastAsia="zh-CN"/>
        </w:rPr>
        <w:t>日</w:t>
      </w:r>
      <w:r>
        <w:rPr>
          <w:rFonts w:hint="eastAsia" w:ascii="宋体" w:hAnsi="宋体" w:cs="宋体"/>
          <w:color w:val="auto"/>
          <w:sz w:val="24"/>
        </w:rPr>
        <w:t>上午9：30</w:t>
      </w:r>
      <w:r>
        <w:rPr>
          <w:rFonts w:hint="eastAsia" w:ascii="宋体" w:hAnsi="宋体"/>
          <w:color w:val="auto"/>
          <w:sz w:val="24"/>
        </w:rPr>
        <w:t>之前，把经司法部门批准开展业务的有效文件及执照</w:t>
      </w:r>
      <w:r>
        <w:rPr>
          <w:rFonts w:hint="eastAsia" w:ascii="宋体" w:hAnsi="宋体"/>
          <w:color w:val="auto"/>
          <w:sz w:val="24"/>
          <w:lang w:val="en-US" w:eastAsia="zh-CN"/>
        </w:rPr>
        <w:t>的</w:t>
      </w:r>
      <w:r>
        <w:rPr>
          <w:rFonts w:hint="eastAsia" w:ascii="宋体" w:hAnsi="宋体"/>
          <w:color w:val="auto"/>
          <w:sz w:val="24"/>
        </w:rPr>
        <w:t>复印件、</w:t>
      </w:r>
      <w:r>
        <w:rPr>
          <w:rFonts w:hint="eastAsia" w:ascii="宋体" w:hAnsi="宋体" w:cs="Arial"/>
          <w:color w:val="auto"/>
          <w:sz w:val="24"/>
        </w:rPr>
        <w:t>相关证明材料</w:t>
      </w:r>
      <w:r>
        <w:rPr>
          <w:rFonts w:hint="eastAsia" w:ascii="宋体" w:hAnsi="宋体"/>
          <w:color w:val="auto"/>
          <w:sz w:val="24"/>
        </w:rPr>
        <w:t>及报价原件密封加盖公章送达我公司207室，封面标注项目。逾期收到或不符合规定的报价文件恕不接受。</w:t>
      </w:r>
    </w:p>
    <w:p>
      <w:pPr>
        <w:spacing w:line="440" w:lineRule="exact"/>
        <w:rPr>
          <w:rFonts w:ascii="宋体" w:hAnsi="宋体"/>
          <w:color w:val="auto"/>
          <w:sz w:val="24"/>
        </w:rPr>
      </w:pPr>
      <w:r>
        <w:rPr>
          <w:rFonts w:hint="eastAsia" w:ascii="宋体" w:hAnsi="宋体"/>
          <w:color w:val="auto"/>
          <w:sz w:val="24"/>
        </w:rPr>
        <w:t xml:space="preserve">    5.开标时间、地点：202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7</w:t>
      </w:r>
      <w:r>
        <w:rPr>
          <w:rFonts w:hint="eastAsia" w:ascii="宋体" w:hAnsi="宋体"/>
          <w:color w:val="auto"/>
          <w:sz w:val="24"/>
          <w:u w:val="single"/>
          <w:lang w:eastAsia="zh-CN"/>
        </w:rPr>
        <w:t>月</w:t>
      </w:r>
      <w:r>
        <w:rPr>
          <w:rFonts w:hint="eastAsia" w:ascii="宋体" w:hAnsi="宋体"/>
          <w:color w:val="auto"/>
          <w:sz w:val="24"/>
          <w:u w:val="single"/>
          <w:lang w:val="en-US" w:eastAsia="zh-CN"/>
        </w:rPr>
        <w:t>25</w:t>
      </w:r>
      <w:r>
        <w:rPr>
          <w:rFonts w:hint="eastAsia" w:ascii="宋体" w:hAnsi="宋体"/>
          <w:color w:val="auto"/>
          <w:sz w:val="24"/>
          <w:u w:val="single"/>
          <w:lang w:eastAsia="zh-CN"/>
        </w:rPr>
        <w:t>日</w:t>
      </w:r>
      <w:r>
        <w:rPr>
          <w:rFonts w:hint="eastAsia" w:ascii="宋体" w:hAnsi="宋体" w:cs="宋体"/>
          <w:color w:val="auto"/>
          <w:sz w:val="24"/>
        </w:rPr>
        <w:t>上午9：30</w:t>
      </w:r>
      <w:r>
        <w:rPr>
          <w:rFonts w:hint="eastAsia" w:ascii="宋体" w:hAnsi="宋体"/>
          <w:color w:val="auto"/>
          <w:sz w:val="24"/>
        </w:rPr>
        <w:t>（北京时间）在</w:t>
      </w:r>
      <w:r>
        <w:rPr>
          <w:rFonts w:ascii="宋体" w:hAnsi="宋体"/>
          <w:color w:val="auto"/>
          <w:sz w:val="24"/>
        </w:rPr>
        <w:t>泉州市丰泽区安吉</w:t>
      </w:r>
      <w:r>
        <w:rPr>
          <w:rFonts w:hint="eastAsia" w:hAnsi="宋体"/>
          <w:color w:val="auto"/>
          <w:sz w:val="24"/>
        </w:rPr>
        <w:t>南</w:t>
      </w:r>
      <w:r>
        <w:rPr>
          <w:rFonts w:ascii="宋体" w:hAnsi="宋体"/>
          <w:color w:val="auto"/>
          <w:sz w:val="24"/>
        </w:rPr>
        <w:t>路</w:t>
      </w:r>
      <w:r>
        <w:rPr>
          <w:rFonts w:hint="eastAsia" w:hAnsi="宋体"/>
          <w:color w:val="auto"/>
          <w:sz w:val="24"/>
        </w:rPr>
        <w:t>555号</w:t>
      </w:r>
      <w:r>
        <w:rPr>
          <w:rFonts w:hint="eastAsia" w:ascii="宋体" w:hAnsi="宋体"/>
          <w:color w:val="auto"/>
          <w:sz w:val="24"/>
        </w:rPr>
        <w:t>福建广电网络集团泉州分公司207室。</w:t>
      </w:r>
    </w:p>
    <w:p>
      <w:pPr>
        <w:spacing w:line="440" w:lineRule="exact"/>
        <w:ind w:firstLine="480" w:firstLineChars="200"/>
        <w:rPr>
          <w:rFonts w:ascii="宋体" w:hAnsi="宋体"/>
          <w:color w:val="auto"/>
          <w:sz w:val="24"/>
        </w:rPr>
      </w:pPr>
    </w:p>
    <w:p>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联系方式：福建广电网络集团股份有限公泉州分公司</w:t>
      </w:r>
    </w:p>
    <w:p>
      <w:pPr>
        <w:pStyle w:val="9"/>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pPr>
        <w:pStyle w:val="9"/>
        <w:spacing w:line="440" w:lineRule="exact"/>
        <w:ind w:firstLine="480" w:firstLineChars="200"/>
        <w:jc w:val="left"/>
        <w:rPr>
          <w:rFonts w:hAnsi="宋体"/>
          <w:color w:val="auto"/>
          <w:sz w:val="24"/>
        </w:rPr>
      </w:pPr>
      <w:r>
        <w:rPr>
          <w:rFonts w:hint="eastAsia" w:hAnsi="宋体"/>
          <w:color w:val="auto"/>
          <w:sz w:val="24"/>
        </w:rPr>
        <w:t>联系人：谢先生</w:t>
      </w:r>
    </w:p>
    <w:p>
      <w:pPr>
        <w:pStyle w:val="9"/>
        <w:spacing w:line="440" w:lineRule="exact"/>
        <w:ind w:firstLine="480" w:firstLineChars="200"/>
        <w:jc w:val="left"/>
        <w:rPr>
          <w:rFonts w:hAnsi="宋体"/>
          <w:color w:val="auto"/>
          <w:sz w:val="24"/>
        </w:rPr>
      </w:pPr>
      <w:r>
        <w:rPr>
          <w:rFonts w:hint="eastAsia" w:hAnsi="宋体"/>
          <w:color w:val="auto"/>
          <w:sz w:val="24"/>
        </w:rPr>
        <w:t>联系电话：0595-22256055。</w:t>
      </w: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pStyle w:val="9"/>
        <w:spacing w:line="440" w:lineRule="exact"/>
        <w:ind w:firstLine="480" w:firstLineChars="200"/>
        <w:jc w:val="left"/>
        <w:rPr>
          <w:rFonts w:hAnsi="宋体"/>
          <w:color w:val="auto"/>
          <w:sz w:val="24"/>
        </w:rPr>
      </w:pPr>
    </w:p>
    <w:p>
      <w:pPr>
        <w:spacing w:line="440" w:lineRule="exact"/>
        <w:ind w:firstLine="480" w:firstLineChars="200"/>
        <w:rPr>
          <w:rFonts w:hint="eastAsia" w:ascii="宋体" w:hAnsi="宋体"/>
          <w:color w:val="auto"/>
          <w:sz w:val="24"/>
        </w:rPr>
      </w:pPr>
      <w:r>
        <w:rPr>
          <w:rFonts w:hint="eastAsia" w:ascii="宋体" w:hAnsi="宋体"/>
          <w:color w:val="auto"/>
          <w:sz w:val="24"/>
        </w:rPr>
        <w:t xml:space="preserve">   </w:t>
      </w:r>
    </w:p>
    <w:p>
      <w:pPr>
        <w:spacing w:line="440" w:lineRule="exact"/>
        <w:ind w:firstLine="480" w:firstLineChars="200"/>
        <w:rPr>
          <w:rFonts w:hint="eastAsia" w:ascii="宋体" w:hAnsi="宋体"/>
          <w:color w:val="auto"/>
          <w:sz w:val="24"/>
        </w:rPr>
      </w:pPr>
    </w:p>
    <w:p>
      <w:pPr>
        <w:spacing w:line="440" w:lineRule="exact"/>
        <w:ind w:firstLine="480" w:firstLineChars="200"/>
        <w:rPr>
          <w:rFonts w:hint="eastAsia" w:ascii="宋体" w:hAnsi="宋体"/>
          <w:color w:val="auto"/>
          <w:sz w:val="24"/>
        </w:rPr>
      </w:pPr>
    </w:p>
    <w:p>
      <w:pPr>
        <w:spacing w:line="440" w:lineRule="exact"/>
        <w:ind w:firstLine="480" w:firstLineChars="200"/>
        <w:rPr>
          <w:rFonts w:hint="eastAsia" w:ascii="宋体" w:hAnsi="宋体"/>
          <w:color w:val="auto"/>
          <w:sz w:val="24"/>
        </w:rPr>
      </w:pPr>
    </w:p>
    <w:p>
      <w:pPr>
        <w:spacing w:line="400" w:lineRule="exact"/>
        <w:ind w:left="194" w:hanging="194" w:hangingChars="81"/>
        <w:rPr>
          <w:rFonts w:ascii="宋体" w:hAnsi="宋体"/>
          <w:color w:val="auto"/>
          <w:sz w:val="24"/>
        </w:rPr>
      </w:pPr>
    </w:p>
    <w:p>
      <w:pPr>
        <w:widowControl/>
        <w:spacing w:line="360" w:lineRule="auto"/>
        <w:jc w:val="left"/>
        <w:rPr>
          <w:rFonts w:ascii="宋体" w:hAnsi="宋体" w:cs="宋体"/>
          <w:color w:val="auto"/>
          <w:kern w:val="0"/>
          <w:sz w:val="24"/>
        </w:rPr>
      </w:pPr>
    </w:p>
    <w:p>
      <w:pPr>
        <w:pStyle w:val="9"/>
        <w:spacing w:line="0" w:lineRule="atLeast"/>
        <w:rPr>
          <w:b/>
          <w:color w:val="auto"/>
          <w:sz w:val="32"/>
        </w:rPr>
      </w:pPr>
      <w:r>
        <w:rPr>
          <w:rFonts w:hint="eastAsia"/>
          <w:color w:val="auto"/>
          <w:sz w:val="24"/>
        </w:rPr>
        <w:t xml:space="preserve">附：                     </w:t>
      </w:r>
      <w:r>
        <w:rPr>
          <w:rFonts w:hint="eastAsia"/>
          <w:b/>
          <w:color w:val="auto"/>
          <w:sz w:val="32"/>
          <w:lang w:eastAsia="zh-CN"/>
        </w:rPr>
        <w:t>法律顾问服务采购</w:t>
      </w:r>
      <w:r>
        <w:rPr>
          <w:rFonts w:hint="eastAsia"/>
          <w:b/>
          <w:color w:val="auto"/>
          <w:sz w:val="32"/>
        </w:rPr>
        <w:t>内容一览表</w:t>
      </w:r>
    </w:p>
    <w:p>
      <w:pPr>
        <w:pStyle w:val="9"/>
        <w:spacing w:line="420" w:lineRule="exact"/>
        <w:jc w:val="left"/>
        <w:rPr>
          <w:rFonts w:hAnsi="宋体"/>
          <w:color w:val="auto"/>
          <w:szCs w:val="24"/>
        </w:rPr>
      </w:pPr>
    </w:p>
    <w:p>
      <w:pPr>
        <w:pStyle w:val="7"/>
        <w:jc w:val="left"/>
        <w:rPr>
          <w:color w:val="auto"/>
          <w:sz w:val="24"/>
          <w:szCs w:val="24"/>
          <w:u w:val="single"/>
        </w:rPr>
      </w:pPr>
      <w:r>
        <w:rPr>
          <w:rFonts w:hint="eastAsia" w:hAnsi="宋体"/>
          <w:color w:val="auto"/>
          <w:spacing w:val="-6"/>
          <w:szCs w:val="21"/>
        </w:rPr>
        <w:t>项目名称：</w:t>
      </w:r>
      <w:r>
        <w:rPr>
          <w:rFonts w:hint="eastAsia" w:ascii="宋体" w:hAnsi="宋体"/>
          <w:color w:val="auto"/>
          <w:sz w:val="24"/>
          <w:u w:val="single"/>
        </w:rPr>
        <w:t>福建广电网络集团</w:t>
      </w:r>
      <w:r>
        <w:rPr>
          <w:rFonts w:hint="eastAsia" w:ascii="宋体" w:hAnsi="宋体"/>
          <w:color w:val="auto"/>
          <w:sz w:val="24"/>
          <w:u w:val="single"/>
          <w:lang w:val="en-US" w:eastAsia="zh-CN"/>
        </w:rPr>
        <w:t>泉州分公司</w:t>
      </w:r>
      <w:r>
        <w:rPr>
          <w:rFonts w:hint="eastAsia" w:ascii="宋体" w:hAnsi="宋体"/>
          <w:color w:val="auto"/>
          <w:sz w:val="24"/>
          <w:u w:val="single"/>
        </w:rPr>
        <w:t>202</w:t>
      </w:r>
      <w:r>
        <w:rPr>
          <w:rFonts w:hint="eastAsia" w:ascii="宋体" w:hAnsi="宋体"/>
          <w:color w:val="auto"/>
          <w:sz w:val="24"/>
          <w:u w:val="single"/>
          <w:lang w:val="en-US" w:eastAsia="zh-CN"/>
        </w:rPr>
        <w:t>3</w:t>
      </w:r>
      <w:r>
        <w:rPr>
          <w:rFonts w:hint="eastAsia" w:ascii="宋体" w:hAnsi="宋体"/>
          <w:color w:val="auto"/>
          <w:sz w:val="24"/>
          <w:u w:val="single"/>
        </w:rPr>
        <w:t>-202</w:t>
      </w:r>
      <w:r>
        <w:rPr>
          <w:rFonts w:hint="eastAsia" w:ascii="宋体" w:hAnsi="宋体"/>
          <w:color w:val="auto"/>
          <w:sz w:val="24"/>
          <w:u w:val="single"/>
          <w:lang w:val="en-US" w:eastAsia="zh-CN"/>
        </w:rPr>
        <w:t>4</w:t>
      </w:r>
      <w:r>
        <w:rPr>
          <w:rFonts w:hint="eastAsia" w:ascii="宋体" w:hAnsi="宋体"/>
          <w:color w:val="auto"/>
          <w:sz w:val="24"/>
          <w:u w:val="single"/>
        </w:rPr>
        <w:t>年度常年法律顾问服务采购</w:t>
      </w:r>
    </w:p>
    <w:tbl>
      <w:tblPr>
        <w:tblStyle w:val="1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018"/>
        <w:gridCol w:w="2679"/>
        <w:gridCol w:w="3402"/>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967" w:type="dxa"/>
            <w:noWrap w:val="0"/>
            <w:vAlign w:val="center"/>
          </w:tcPr>
          <w:p>
            <w:pPr>
              <w:pStyle w:val="9"/>
              <w:jc w:val="center"/>
              <w:rPr>
                <w:rFonts w:hAnsi="宋体"/>
                <w:b/>
                <w:color w:val="auto"/>
                <w:sz w:val="24"/>
              </w:rPr>
            </w:pPr>
            <w:r>
              <w:rPr>
                <w:rFonts w:hint="eastAsia" w:hAnsi="宋体"/>
                <w:b/>
                <w:color w:val="auto"/>
                <w:sz w:val="24"/>
              </w:rPr>
              <w:t>合同包</w:t>
            </w:r>
          </w:p>
        </w:tc>
        <w:tc>
          <w:tcPr>
            <w:tcW w:w="1018" w:type="dxa"/>
            <w:noWrap w:val="0"/>
            <w:vAlign w:val="center"/>
          </w:tcPr>
          <w:p>
            <w:pPr>
              <w:pStyle w:val="9"/>
              <w:jc w:val="center"/>
              <w:rPr>
                <w:rFonts w:hint="eastAsia" w:hAnsi="宋体"/>
                <w:b/>
                <w:color w:val="auto"/>
                <w:sz w:val="24"/>
              </w:rPr>
            </w:pPr>
            <w:r>
              <w:rPr>
                <w:rFonts w:hint="eastAsia" w:hAnsi="宋体"/>
                <w:b/>
                <w:color w:val="auto"/>
                <w:sz w:val="24"/>
              </w:rPr>
              <w:t>品目号</w:t>
            </w:r>
          </w:p>
        </w:tc>
        <w:tc>
          <w:tcPr>
            <w:tcW w:w="2679" w:type="dxa"/>
            <w:noWrap w:val="0"/>
            <w:vAlign w:val="center"/>
          </w:tcPr>
          <w:p>
            <w:pPr>
              <w:pStyle w:val="9"/>
              <w:jc w:val="center"/>
              <w:rPr>
                <w:rFonts w:hAnsi="宋体"/>
                <w:b/>
                <w:color w:val="auto"/>
                <w:sz w:val="24"/>
              </w:rPr>
            </w:pPr>
            <w:r>
              <w:rPr>
                <w:rFonts w:hint="eastAsia" w:hAnsi="宋体"/>
                <w:b/>
                <w:color w:val="auto"/>
                <w:sz w:val="24"/>
              </w:rPr>
              <w:t>服务内容</w:t>
            </w:r>
          </w:p>
        </w:tc>
        <w:tc>
          <w:tcPr>
            <w:tcW w:w="3402" w:type="dxa"/>
            <w:noWrap w:val="0"/>
            <w:vAlign w:val="center"/>
          </w:tcPr>
          <w:p>
            <w:pPr>
              <w:pStyle w:val="9"/>
              <w:jc w:val="center"/>
              <w:rPr>
                <w:rFonts w:hAnsi="宋体"/>
                <w:b/>
                <w:color w:val="auto"/>
                <w:sz w:val="24"/>
              </w:rPr>
            </w:pPr>
            <w:r>
              <w:rPr>
                <w:rFonts w:hint="eastAsia" w:hAnsi="宋体"/>
                <w:b/>
                <w:color w:val="auto"/>
                <w:sz w:val="24"/>
              </w:rPr>
              <w:t>主要服务内容</w:t>
            </w:r>
          </w:p>
        </w:tc>
        <w:tc>
          <w:tcPr>
            <w:tcW w:w="1148" w:type="dxa"/>
            <w:noWrap w:val="0"/>
            <w:vAlign w:val="center"/>
          </w:tcPr>
          <w:p>
            <w:pPr>
              <w:pStyle w:val="9"/>
              <w:jc w:val="center"/>
              <w:rPr>
                <w:rFonts w:hAnsi="宋体"/>
                <w:b/>
                <w:color w:val="auto"/>
                <w:sz w:val="24"/>
              </w:rPr>
            </w:pPr>
            <w:r>
              <w:rPr>
                <w:rFonts w:hint="eastAsia" w:hAnsi="宋体"/>
                <w:b/>
                <w:color w:val="auto"/>
                <w:sz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2" w:hRule="atLeast"/>
          <w:jc w:val="center"/>
        </w:trPr>
        <w:tc>
          <w:tcPr>
            <w:tcW w:w="967" w:type="dxa"/>
            <w:noWrap w:val="0"/>
            <w:vAlign w:val="center"/>
          </w:tcPr>
          <w:p>
            <w:pPr>
              <w:pStyle w:val="9"/>
              <w:jc w:val="center"/>
              <w:rPr>
                <w:rFonts w:hAnsi="宋体"/>
                <w:color w:val="auto"/>
                <w:sz w:val="24"/>
              </w:rPr>
            </w:pPr>
            <w:r>
              <w:rPr>
                <w:rFonts w:hint="eastAsia" w:hAnsi="宋体"/>
                <w:color w:val="auto"/>
                <w:sz w:val="24"/>
              </w:rPr>
              <w:t>1</w:t>
            </w:r>
          </w:p>
        </w:tc>
        <w:tc>
          <w:tcPr>
            <w:tcW w:w="1018" w:type="dxa"/>
            <w:noWrap w:val="0"/>
            <w:vAlign w:val="center"/>
          </w:tcPr>
          <w:p>
            <w:pPr>
              <w:pStyle w:val="9"/>
              <w:jc w:val="center"/>
              <w:rPr>
                <w:rFonts w:hint="eastAsia" w:hAnsi="宋体"/>
                <w:color w:val="auto"/>
                <w:sz w:val="24"/>
              </w:rPr>
            </w:pPr>
            <w:r>
              <w:rPr>
                <w:rFonts w:hint="eastAsia" w:hAnsi="宋体"/>
                <w:color w:val="auto"/>
                <w:sz w:val="24"/>
              </w:rPr>
              <w:t>1-</w:t>
            </w:r>
            <w:r>
              <w:rPr>
                <w:rFonts w:hAnsi="宋体"/>
                <w:color w:val="auto"/>
                <w:sz w:val="24"/>
              </w:rPr>
              <w:t>1</w:t>
            </w:r>
          </w:p>
        </w:tc>
        <w:tc>
          <w:tcPr>
            <w:tcW w:w="2679" w:type="dxa"/>
            <w:noWrap w:val="0"/>
            <w:vAlign w:val="center"/>
          </w:tcPr>
          <w:p>
            <w:pPr>
              <w:pStyle w:val="9"/>
              <w:jc w:val="center"/>
              <w:rPr>
                <w:rFonts w:hAnsi="宋体"/>
                <w:color w:val="auto"/>
                <w:sz w:val="24"/>
              </w:rPr>
            </w:pPr>
            <w:r>
              <w:rPr>
                <w:rFonts w:hint="eastAsia" w:hAnsi="宋体"/>
                <w:color w:val="auto"/>
                <w:sz w:val="24"/>
              </w:rPr>
              <w:t>基础法律顾问服务</w:t>
            </w:r>
          </w:p>
        </w:tc>
        <w:tc>
          <w:tcPr>
            <w:tcW w:w="3402" w:type="dxa"/>
            <w:noWrap w:val="0"/>
            <w:vAlign w:val="center"/>
          </w:tcPr>
          <w:p>
            <w:pPr>
              <w:pStyle w:val="9"/>
              <w:jc w:val="center"/>
              <w:rPr>
                <w:rFonts w:hAnsi="宋体"/>
                <w:color w:val="auto"/>
                <w:sz w:val="24"/>
              </w:rPr>
            </w:pPr>
            <w:r>
              <w:rPr>
                <w:rFonts w:hint="eastAsia" w:hAnsi="宋体"/>
                <w:color w:val="auto"/>
                <w:sz w:val="24"/>
              </w:rPr>
              <w:t>第三章“</w:t>
            </w:r>
            <w:r>
              <w:rPr>
                <w:rFonts w:hint="eastAsia" w:hAnsi="宋体"/>
                <w:color w:val="auto"/>
                <w:sz w:val="24"/>
                <w:lang w:val="en-US" w:eastAsia="zh-CN"/>
              </w:rPr>
              <w:t>法律顾问服务采购</w:t>
            </w:r>
            <w:r>
              <w:rPr>
                <w:rFonts w:hint="eastAsia" w:hAnsi="宋体"/>
                <w:color w:val="auto"/>
                <w:sz w:val="24"/>
              </w:rPr>
              <w:t>内容及要求”</w:t>
            </w:r>
          </w:p>
        </w:tc>
        <w:tc>
          <w:tcPr>
            <w:tcW w:w="1148" w:type="dxa"/>
            <w:noWrap w:val="0"/>
            <w:vAlign w:val="center"/>
          </w:tcPr>
          <w:p>
            <w:pPr>
              <w:pStyle w:val="9"/>
              <w:jc w:val="center"/>
              <w:rPr>
                <w:rFonts w:hint="eastAsia" w:hAnsi="宋体"/>
                <w:color w:val="auto"/>
                <w:sz w:val="24"/>
              </w:rPr>
            </w:pPr>
            <w:r>
              <w:rPr>
                <w:rFonts w:hint="eastAsia" w:hAnsi="宋体"/>
                <w:color w:val="auto"/>
                <w:sz w:val="24"/>
              </w:rPr>
              <w:t>1年</w:t>
            </w:r>
          </w:p>
          <w:p>
            <w:pPr>
              <w:pStyle w:val="9"/>
              <w:jc w:val="center"/>
              <w:rPr>
                <w:rFonts w:hint="eastAsia" w:hAnsi="宋体"/>
                <w:color w:val="auto"/>
                <w:sz w:val="24"/>
              </w:rPr>
            </w:pPr>
          </w:p>
        </w:tc>
      </w:tr>
    </w:tbl>
    <w:p>
      <w:pPr>
        <w:spacing w:line="340" w:lineRule="exact"/>
        <w:ind w:firstLine="422" w:firstLineChars="200"/>
        <w:rPr>
          <w:rFonts w:hAnsi="宋体"/>
          <w:b/>
          <w:color w:val="auto"/>
        </w:rPr>
      </w:pPr>
      <w:r>
        <w:rPr>
          <w:rFonts w:hint="eastAsia" w:hAnsi="宋体"/>
          <w:b/>
          <w:color w:val="auto"/>
        </w:rPr>
        <w:t>注：</w:t>
      </w:r>
    </w:p>
    <w:p>
      <w:pPr>
        <w:spacing w:line="340" w:lineRule="exact"/>
        <w:ind w:firstLine="422" w:firstLineChars="200"/>
        <w:rPr>
          <w:rFonts w:hAnsi="宋体"/>
          <w:b/>
          <w:color w:val="auto"/>
        </w:rPr>
      </w:pPr>
      <w:r>
        <w:rPr>
          <w:rFonts w:hAnsi="宋体"/>
          <w:b/>
          <w:color w:val="auto"/>
        </w:rPr>
        <w:t>1</w:t>
      </w:r>
      <w:r>
        <w:rPr>
          <w:rFonts w:hint="eastAsia" w:hAnsi="宋体"/>
          <w:b/>
          <w:color w:val="auto"/>
        </w:rPr>
        <w:t>、本项目按合同包进行授标，报价人应对上述合同包的服务进行完整报价，不得仅对同一个合同包中的部分服务进行报价，否则将被视为未实质性响应报价文件要求，其投标将被拒绝。</w:t>
      </w:r>
    </w:p>
    <w:p>
      <w:pPr>
        <w:spacing w:line="340" w:lineRule="exact"/>
        <w:ind w:firstLine="422" w:firstLineChars="200"/>
        <w:rPr>
          <w:rFonts w:hAnsi="宋体"/>
          <w:b/>
          <w:color w:val="auto"/>
        </w:rPr>
      </w:pPr>
      <w:r>
        <w:rPr>
          <w:rFonts w:hint="eastAsia" w:hAnsi="宋体"/>
          <w:b/>
          <w:color w:val="auto"/>
          <w:lang w:val="en-US" w:eastAsia="zh-CN"/>
        </w:rPr>
        <w:t>2</w:t>
      </w:r>
      <w:r>
        <w:rPr>
          <w:rFonts w:hint="eastAsia" w:hAnsi="宋体"/>
          <w:b/>
          <w:color w:val="auto"/>
        </w:rPr>
        <w:t>、报价以人民币为单位，报价人的报价必须包含本项目所要求的所有费用，为到</w:t>
      </w:r>
      <w:r>
        <w:rPr>
          <w:rFonts w:hint="eastAsia" w:hAnsi="宋体"/>
          <w:b/>
          <w:color w:val="auto"/>
          <w:lang w:val="en-US" w:eastAsia="zh-CN"/>
        </w:rPr>
        <w:t>采购</w:t>
      </w:r>
      <w:r>
        <w:rPr>
          <w:rFonts w:hint="eastAsia" w:hAnsi="宋体"/>
          <w:b/>
          <w:color w:val="auto"/>
        </w:rPr>
        <w:t>方指定地点的最终价格。</w:t>
      </w:r>
    </w:p>
    <w:p>
      <w:pPr>
        <w:spacing w:line="340" w:lineRule="exact"/>
        <w:ind w:firstLine="422" w:firstLineChars="200"/>
        <w:rPr>
          <w:rFonts w:hAnsi="宋体"/>
          <w:b/>
          <w:color w:val="auto"/>
        </w:rPr>
      </w:pPr>
      <w:r>
        <w:rPr>
          <w:rFonts w:hAnsi="宋体"/>
          <w:b/>
          <w:color w:val="auto"/>
        </w:rPr>
        <w:t>4</w:t>
      </w:r>
      <w:r>
        <w:rPr>
          <w:rFonts w:hint="eastAsia" w:hAnsi="宋体"/>
          <w:b/>
          <w:color w:val="auto"/>
        </w:rPr>
        <w:t>、交货地点：现场地点为买方指定的地点。</w:t>
      </w:r>
    </w:p>
    <w:p>
      <w:pPr>
        <w:widowControl/>
        <w:jc w:val="left"/>
        <w:rPr>
          <w:rFonts w:ascii="宋体" w:hAnsi="宋体"/>
          <w:b/>
          <w:color w:val="auto"/>
        </w:rPr>
      </w:pPr>
      <w:r>
        <w:rPr>
          <w:rFonts w:hint="eastAsia" w:ascii="宋体" w:hAnsi="宋体"/>
          <w:b/>
          <w:color w:val="auto"/>
        </w:rPr>
        <w:br w:type="page"/>
      </w:r>
    </w:p>
    <w:p>
      <w:pPr>
        <w:jc w:val="center"/>
        <w:rPr>
          <w:b/>
          <w:bCs/>
          <w:color w:val="auto"/>
          <w:sz w:val="36"/>
        </w:rPr>
      </w:pPr>
      <w:r>
        <w:rPr>
          <w:rFonts w:hint="eastAsia"/>
          <w:b/>
          <w:bCs/>
          <w:color w:val="auto"/>
          <w:sz w:val="36"/>
        </w:rPr>
        <w:t>第二部分报价人须知</w:t>
      </w:r>
    </w:p>
    <w:p>
      <w:pPr>
        <w:spacing w:line="440" w:lineRule="exact"/>
        <w:jc w:val="center"/>
        <w:rPr>
          <w:rFonts w:ascii="宋体" w:hAnsi="宋体"/>
          <w:b/>
          <w:bCs/>
          <w:color w:val="auto"/>
          <w:sz w:val="32"/>
        </w:rPr>
      </w:pPr>
      <w:r>
        <w:rPr>
          <w:rFonts w:hint="eastAsia" w:ascii="宋体" w:hAnsi="宋体"/>
          <w:b/>
          <w:bCs/>
          <w:color w:val="auto"/>
          <w:sz w:val="32"/>
        </w:rPr>
        <w:t>报价人须知前附表</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auto"/>
                <w:sz w:val="24"/>
              </w:rPr>
            </w:pPr>
            <w:r>
              <w:rPr>
                <w:rFonts w:hint="eastAsia" w:ascii="宋体" w:hAnsi="宋体"/>
                <w:color w:val="auto"/>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color w:val="auto"/>
                <w:sz w:val="24"/>
              </w:rPr>
            </w:pPr>
            <w:r>
              <w:rPr>
                <w:rFonts w:hint="eastAsia" w:ascii="宋体" w:hAnsi="宋体"/>
                <w:color w:val="auto"/>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pStyle w:val="7"/>
              <w:jc w:val="left"/>
              <w:rPr>
                <w:color w:val="auto"/>
                <w:sz w:val="24"/>
                <w:szCs w:val="24"/>
                <w:u w:val="single"/>
              </w:rPr>
            </w:pPr>
            <w:r>
              <w:rPr>
                <w:rFonts w:hint="eastAsia" w:ascii="宋体" w:hAnsi="宋体"/>
                <w:color w:val="auto"/>
                <w:sz w:val="24"/>
              </w:rPr>
              <w:t>项目名</w:t>
            </w:r>
            <w:r>
              <w:rPr>
                <w:rFonts w:hint="eastAsia" w:ascii="宋体" w:hAnsi="宋体"/>
                <w:color w:val="auto"/>
                <w:sz w:val="24"/>
                <w:szCs w:val="24"/>
              </w:rPr>
              <w:t>称：</w:t>
            </w:r>
            <w:r>
              <w:rPr>
                <w:rFonts w:hint="eastAsia" w:ascii="宋体" w:hAnsi="宋体"/>
                <w:color w:val="auto"/>
                <w:sz w:val="24"/>
                <w:u w:val="single"/>
              </w:rPr>
              <w:t>福建广电网络集团</w:t>
            </w:r>
            <w:r>
              <w:rPr>
                <w:rFonts w:hint="eastAsia" w:ascii="宋体" w:hAnsi="宋体"/>
                <w:color w:val="auto"/>
                <w:sz w:val="24"/>
                <w:u w:val="single"/>
                <w:lang w:val="en-US" w:eastAsia="zh-CN"/>
              </w:rPr>
              <w:t>泉州分公司</w:t>
            </w:r>
            <w:r>
              <w:rPr>
                <w:rFonts w:hint="eastAsia" w:ascii="宋体" w:hAnsi="宋体"/>
                <w:color w:val="auto"/>
                <w:sz w:val="24"/>
                <w:u w:val="single"/>
              </w:rPr>
              <w:t>202</w:t>
            </w:r>
            <w:r>
              <w:rPr>
                <w:rFonts w:hint="eastAsia" w:ascii="宋体" w:hAnsi="宋体"/>
                <w:color w:val="auto"/>
                <w:sz w:val="24"/>
                <w:u w:val="single"/>
                <w:lang w:val="en-US" w:eastAsia="zh-CN"/>
              </w:rPr>
              <w:t>3</w:t>
            </w:r>
            <w:r>
              <w:rPr>
                <w:rFonts w:hint="eastAsia" w:ascii="宋体" w:hAnsi="宋体"/>
                <w:color w:val="auto"/>
                <w:sz w:val="24"/>
                <w:u w:val="single"/>
              </w:rPr>
              <w:t>-202</w:t>
            </w:r>
            <w:r>
              <w:rPr>
                <w:rFonts w:hint="eastAsia" w:ascii="宋体" w:hAnsi="宋体"/>
                <w:color w:val="auto"/>
                <w:sz w:val="24"/>
                <w:u w:val="single"/>
                <w:lang w:val="en-US" w:eastAsia="zh-CN"/>
              </w:rPr>
              <w:t>4</w:t>
            </w:r>
            <w:r>
              <w:rPr>
                <w:rFonts w:hint="eastAsia" w:ascii="宋体" w:hAnsi="宋体"/>
                <w:color w:val="auto"/>
                <w:sz w:val="24"/>
                <w:u w:val="single"/>
              </w:rPr>
              <w:t>年度常年法律顾问服务采购</w:t>
            </w:r>
            <w:r>
              <w:rPr>
                <w:rFonts w:hint="eastAsia"/>
                <w:color w:val="auto"/>
                <w:sz w:val="24"/>
              </w:rPr>
              <w:t>项目</w:t>
            </w:r>
          </w:p>
          <w:p>
            <w:pPr>
              <w:spacing w:line="420" w:lineRule="exact"/>
              <w:rPr>
                <w:rFonts w:ascii="宋体" w:hAnsi="宋体"/>
                <w:color w:val="auto"/>
                <w:sz w:val="24"/>
                <w:u w:val="single"/>
              </w:rPr>
            </w:pPr>
            <w:r>
              <w:rPr>
                <w:rFonts w:hint="eastAsia" w:ascii="宋体" w:hAnsi="宋体"/>
                <w:color w:val="auto"/>
                <w:sz w:val="24"/>
              </w:rPr>
              <w:t>买方名称：福建广电网络集团股份有限公司</w:t>
            </w:r>
            <w:r>
              <w:rPr>
                <w:rFonts w:hint="eastAsia" w:ascii="宋体" w:hAnsi="宋体"/>
                <w:color w:val="auto"/>
                <w:sz w:val="24"/>
                <w:u w:val="single"/>
                <w:lang w:val="en-US" w:eastAsia="zh-CN"/>
              </w:rPr>
              <w:t>泉州</w:t>
            </w:r>
            <w:r>
              <w:rPr>
                <w:rFonts w:hint="eastAsia" w:ascii="宋体" w:hAnsi="宋体"/>
                <w:color w:val="auto"/>
                <w:sz w:val="24"/>
              </w:rPr>
              <w:t>分公司</w:t>
            </w:r>
          </w:p>
          <w:p>
            <w:pPr>
              <w:spacing w:line="420" w:lineRule="exact"/>
              <w:rPr>
                <w:rFonts w:ascii="宋体" w:hAnsi="宋体"/>
                <w:color w:val="auto"/>
                <w:sz w:val="24"/>
              </w:rPr>
            </w:pPr>
            <w:r>
              <w:rPr>
                <w:rFonts w:hint="eastAsia" w:ascii="宋体" w:hAnsi="宋体"/>
                <w:color w:val="auto"/>
                <w:sz w:val="24"/>
              </w:rPr>
              <w:t>项目内容：具体内容详见</w:t>
            </w:r>
            <w:r>
              <w:rPr>
                <w:rFonts w:hint="eastAsia" w:ascii="宋体" w:hAnsi="宋体"/>
                <w:color w:val="auto"/>
                <w:sz w:val="24"/>
                <w:lang w:eastAsia="zh-CN"/>
              </w:rPr>
              <w:t>法律顾问服务采购</w:t>
            </w:r>
            <w:r>
              <w:rPr>
                <w:rFonts w:hint="eastAsia" w:ascii="宋体" w:hAnsi="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13"/>
              <w:widowControl/>
              <w:shd w:val="clear" w:color="auto" w:fill="FFFFFF"/>
              <w:spacing w:line="420" w:lineRule="atLeast"/>
              <w:ind w:firstLine="420"/>
              <w:rPr>
                <w:rFonts w:ascii="宋体" w:hAnsi="宋体" w:cs="宋体"/>
                <w:b/>
                <w:bCs/>
                <w:color w:val="auto"/>
                <w:sz w:val="24"/>
              </w:rPr>
            </w:pPr>
            <w:r>
              <w:rPr>
                <w:rFonts w:hint="eastAsia" w:ascii="宋体" w:hAnsi="宋体" w:cs="宋体"/>
                <w:b/>
                <w:bCs/>
                <w:color w:val="auto"/>
                <w:sz w:val="24"/>
              </w:rPr>
              <w:t>报价人基本资格标准：</w:t>
            </w:r>
          </w:p>
          <w:p>
            <w:pPr>
              <w:pStyle w:val="13"/>
              <w:widowControl/>
              <w:shd w:val="clear" w:color="auto" w:fill="FFFFFF"/>
              <w:spacing w:line="420" w:lineRule="atLeast"/>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w:t>
            </w:r>
            <w:r>
              <w:rPr>
                <w:rFonts w:hint="eastAsia" w:ascii="宋体" w:hAnsi="宋体"/>
                <w:color w:val="auto"/>
                <w:sz w:val="24"/>
                <w:lang w:eastAsia="zh-CN"/>
              </w:rPr>
              <w:t>报价人</w:t>
            </w:r>
            <w:r>
              <w:rPr>
                <w:rFonts w:hint="eastAsia" w:ascii="宋体" w:hAnsi="宋体"/>
                <w:color w:val="auto"/>
                <w:sz w:val="24"/>
              </w:rPr>
              <w:t>应是依据中国法律注册成立，具备国家行业主管部门颁发有效执业资格的律师事务所(</w:t>
            </w:r>
            <w:r>
              <w:rPr>
                <w:rFonts w:hint="eastAsia" w:ascii="宋体" w:hAnsi="宋体"/>
                <w:color w:val="auto"/>
                <w:sz w:val="24"/>
                <w:lang w:eastAsia="zh-CN"/>
              </w:rPr>
              <w:t>报价人</w:t>
            </w:r>
            <w:r>
              <w:rPr>
                <w:rFonts w:hint="eastAsia" w:ascii="宋体" w:hAnsi="宋体"/>
                <w:color w:val="auto"/>
                <w:sz w:val="24"/>
              </w:rPr>
              <w:t>应在</w:t>
            </w:r>
            <w:r>
              <w:rPr>
                <w:rFonts w:hint="eastAsia" w:ascii="宋体" w:hAnsi="宋体"/>
                <w:color w:val="auto"/>
                <w:sz w:val="24"/>
                <w:lang w:val="en-US" w:eastAsia="zh-CN"/>
              </w:rPr>
              <w:t>报价</w:t>
            </w:r>
            <w:r>
              <w:rPr>
                <w:rFonts w:hint="eastAsia" w:ascii="宋体" w:hAnsi="宋体"/>
                <w:color w:val="auto"/>
                <w:sz w:val="24"/>
              </w:rPr>
              <w:t>文件中提供经司法部门批准开展业务的有效文件及执照并加盖</w:t>
            </w:r>
            <w:r>
              <w:rPr>
                <w:rFonts w:hint="eastAsia" w:ascii="宋体" w:hAnsi="宋体"/>
                <w:color w:val="auto"/>
                <w:sz w:val="24"/>
                <w:lang w:eastAsia="zh-CN"/>
              </w:rPr>
              <w:t>报价人</w:t>
            </w:r>
            <w:r>
              <w:rPr>
                <w:rFonts w:hint="eastAsia" w:ascii="宋体" w:hAnsi="宋体"/>
                <w:color w:val="auto"/>
                <w:sz w:val="24"/>
              </w:rPr>
              <w:t>单位公章)。</w:t>
            </w:r>
          </w:p>
          <w:p>
            <w:pPr>
              <w:pStyle w:val="13"/>
              <w:widowControl/>
              <w:shd w:val="clear" w:color="auto" w:fill="FFFFFF"/>
              <w:spacing w:line="420" w:lineRule="atLeast"/>
              <w:ind w:firstLine="480" w:firstLineChars="200"/>
              <w:rPr>
                <w:rFonts w:hint="eastAsia" w:ascii="宋体" w:hAnsi="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w:t>
            </w:r>
            <w:r>
              <w:rPr>
                <w:rFonts w:hint="eastAsia" w:ascii="宋体" w:hAnsi="宋体"/>
                <w:color w:val="auto"/>
                <w:sz w:val="24"/>
                <w:lang w:eastAsia="zh-CN"/>
              </w:rPr>
              <w:t>报价人</w:t>
            </w:r>
            <w:r>
              <w:rPr>
                <w:rFonts w:hint="eastAsia" w:ascii="宋体" w:hAnsi="宋体"/>
                <w:color w:val="auto"/>
                <w:sz w:val="24"/>
              </w:rPr>
              <w:t>在参加本次</w:t>
            </w:r>
            <w:r>
              <w:rPr>
                <w:rFonts w:hint="eastAsia" w:ascii="宋体" w:hAnsi="宋体"/>
                <w:color w:val="auto"/>
                <w:sz w:val="24"/>
                <w:lang w:val="en-US" w:eastAsia="zh-CN"/>
              </w:rPr>
              <w:t>报价</w:t>
            </w:r>
            <w:r>
              <w:rPr>
                <w:rFonts w:hint="eastAsia" w:ascii="宋体" w:hAnsi="宋体"/>
                <w:color w:val="auto"/>
                <w:sz w:val="24"/>
              </w:rPr>
              <w:t>前三年内，在执业活动中没有重大违法违规记录；未因违法经营受到刑事处罚或被行业主管部门责令停产停业、吊销许可证或执照、较大数额罚款等行政处罚；无犯罪记录；未受到律师行业协会处分。</w:t>
            </w:r>
            <w:r>
              <w:rPr>
                <w:rFonts w:hint="eastAsia" w:ascii="宋体" w:hAnsi="宋体"/>
                <w:color w:val="auto"/>
                <w:sz w:val="24"/>
                <w:lang w:eastAsia="zh-CN"/>
              </w:rPr>
              <w:t>报价人</w:t>
            </w:r>
            <w:r>
              <w:rPr>
                <w:rFonts w:hint="eastAsia" w:ascii="宋体" w:hAnsi="宋体"/>
                <w:color w:val="auto"/>
                <w:sz w:val="24"/>
              </w:rPr>
              <w:t>应在投标文件中出具书面声明</w:t>
            </w:r>
            <w:r>
              <w:rPr>
                <w:rFonts w:hint="eastAsia" w:ascii="宋体" w:hAnsi="宋体"/>
                <w:color w:val="auto"/>
                <w:sz w:val="24"/>
                <w:lang w:eastAsia="zh-CN"/>
              </w:rPr>
              <w:t>，</w:t>
            </w:r>
            <w:r>
              <w:rPr>
                <w:rFonts w:hint="eastAsia" w:ascii="宋体" w:hAnsi="宋体"/>
                <w:color w:val="auto"/>
                <w:sz w:val="24"/>
              </w:rPr>
              <w:t>声明应加盖</w:t>
            </w:r>
            <w:r>
              <w:rPr>
                <w:rFonts w:hint="eastAsia" w:ascii="宋体" w:hAnsi="宋体"/>
                <w:color w:val="auto"/>
                <w:sz w:val="24"/>
                <w:lang w:eastAsia="zh-CN"/>
              </w:rPr>
              <w:t>报价人</w:t>
            </w:r>
            <w:r>
              <w:rPr>
                <w:rFonts w:hint="eastAsia" w:ascii="宋体" w:hAnsi="宋体"/>
                <w:color w:val="auto"/>
                <w:sz w:val="24"/>
              </w:rPr>
              <w:t>单位公章。</w:t>
            </w:r>
          </w:p>
          <w:p>
            <w:pPr>
              <w:pStyle w:val="13"/>
              <w:widowControl/>
              <w:shd w:val="clear" w:color="auto" w:fill="FFFFFF"/>
              <w:spacing w:line="420" w:lineRule="atLeast"/>
              <w:ind w:firstLine="480" w:firstLineChars="200"/>
              <w:rPr>
                <w:rFonts w:hint="eastAsia" w:ascii="宋体" w:hAnsi="宋体" w:cs="Times New Roman"/>
                <w:color w:val="auto"/>
                <w:spacing w:val="0"/>
                <w:sz w:val="24"/>
                <w:szCs w:val="24"/>
                <w:lang w:eastAsia="zh-CN"/>
              </w:rPr>
            </w:pPr>
            <w:r>
              <w:rPr>
                <w:rFonts w:hint="eastAsia" w:ascii="宋体" w:hAnsi="宋体" w:cs="Times New Roman"/>
                <w:color w:val="auto"/>
                <w:sz w:val="24"/>
              </w:rPr>
              <w:t>(3)</w:t>
            </w:r>
            <w:r>
              <w:rPr>
                <w:rFonts w:hint="eastAsia" w:ascii="宋体" w:hAnsi="宋体" w:cs="Times New Roman"/>
                <w:color w:val="auto"/>
                <w:spacing w:val="0"/>
                <w:sz w:val="24"/>
                <w:szCs w:val="24"/>
              </w:rPr>
              <w:t>报价人所拥有的执业律师应在</w:t>
            </w:r>
            <w:r>
              <w:rPr>
                <w:rFonts w:hint="eastAsia" w:ascii="宋体" w:hAnsi="宋体" w:cs="Times New Roman"/>
                <w:color w:val="auto"/>
                <w:spacing w:val="0"/>
                <w:sz w:val="24"/>
                <w:szCs w:val="24"/>
                <w:lang w:val="en-US" w:eastAsia="zh-CN"/>
              </w:rPr>
              <w:t>20</w:t>
            </w:r>
            <w:r>
              <w:rPr>
                <w:rFonts w:hint="eastAsia" w:ascii="宋体" w:hAnsi="宋体" w:cs="Times New Roman"/>
                <w:color w:val="auto"/>
                <w:spacing w:val="0"/>
                <w:sz w:val="24"/>
                <w:szCs w:val="24"/>
              </w:rPr>
              <w:t>人以上</w:t>
            </w:r>
            <w:r>
              <w:rPr>
                <w:rFonts w:hint="eastAsia" w:ascii="宋体" w:hAnsi="宋体" w:cs="Times New Roman"/>
                <w:color w:val="auto"/>
                <w:spacing w:val="0"/>
                <w:sz w:val="24"/>
                <w:szCs w:val="24"/>
                <w:lang w:eastAsia="zh-CN"/>
              </w:rPr>
              <w:t>。</w:t>
            </w:r>
          </w:p>
          <w:p>
            <w:pPr>
              <w:pStyle w:val="13"/>
              <w:widowControl/>
              <w:shd w:val="clear" w:color="auto" w:fill="FFFFFF"/>
              <w:spacing w:line="420" w:lineRule="atLeast"/>
              <w:ind w:firstLine="480" w:firstLineChars="200"/>
              <w:rPr>
                <w:rFonts w:hint="eastAsia" w:ascii="宋体" w:hAnsi="宋体" w:cs="Times New Roman"/>
                <w:color w:val="auto"/>
                <w:sz w:val="24"/>
              </w:rPr>
            </w:pPr>
            <w:r>
              <w:rPr>
                <w:rFonts w:hint="eastAsia" w:ascii="宋体" w:hAnsi="宋体" w:cs="Times New Roman"/>
                <w:color w:val="auto"/>
                <w:spacing w:val="0"/>
                <w:sz w:val="24"/>
                <w:szCs w:val="24"/>
                <w:lang w:eastAsia="zh-CN"/>
              </w:rPr>
              <w:t>（</w:t>
            </w:r>
            <w:r>
              <w:rPr>
                <w:rFonts w:hint="eastAsia" w:ascii="宋体" w:hAnsi="宋体" w:cs="Times New Roman"/>
                <w:color w:val="auto"/>
                <w:spacing w:val="0"/>
                <w:sz w:val="24"/>
                <w:szCs w:val="24"/>
                <w:lang w:val="en-US" w:eastAsia="zh-CN"/>
              </w:rPr>
              <w:t>4</w:t>
            </w:r>
            <w:r>
              <w:rPr>
                <w:rFonts w:hint="eastAsia" w:ascii="宋体" w:hAnsi="宋体" w:cs="Times New Roman"/>
                <w:color w:val="auto"/>
                <w:spacing w:val="0"/>
                <w:sz w:val="24"/>
                <w:szCs w:val="24"/>
                <w:lang w:eastAsia="zh-CN"/>
              </w:rPr>
              <w:t>）</w:t>
            </w:r>
            <w:r>
              <w:rPr>
                <w:rFonts w:hint="eastAsia" w:ascii="宋体" w:hAnsi="宋体" w:cs="Times New Roman"/>
                <w:color w:val="auto"/>
                <w:spacing w:val="0"/>
                <w:sz w:val="24"/>
                <w:szCs w:val="24"/>
              </w:rPr>
              <w:t>报价人在近两年内有担任政府部门或大型</w:t>
            </w:r>
            <w:r>
              <w:rPr>
                <w:rFonts w:hint="eastAsia" w:ascii="宋体" w:hAnsi="宋体" w:cs="Times New Roman"/>
                <w:color w:val="auto"/>
                <w:spacing w:val="0"/>
                <w:sz w:val="24"/>
                <w:szCs w:val="24"/>
                <w:lang w:val="en-US" w:eastAsia="zh-CN"/>
              </w:rPr>
              <w:t>国企</w:t>
            </w:r>
            <w:r>
              <w:rPr>
                <w:rFonts w:hint="eastAsia" w:ascii="宋体" w:hAnsi="宋体" w:cs="Times New Roman"/>
                <w:color w:val="auto"/>
                <w:spacing w:val="0"/>
                <w:sz w:val="24"/>
                <w:szCs w:val="24"/>
              </w:rPr>
              <w:t>常年法律顾问，该证明以报价人提供的合同为准，否则不予认可。</w:t>
            </w:r>
          </w:p>
          <w:p>
            <w:pPr>
              <w:pStyle w:val="13"/>
              <w:widowControl/>
              <w:shd w:val="clear" w:color="auto" w:fill="FFFFFF"/>
              <w:spacing w:line="420" w:lineRule="atLeast"/>
              <w:ind w:firstLine="480" w:firstLineChars="200"/>
              <w:rPr>
                <w:rFonts w:hint="eastAsia" w:ascii="宋体" w:hAnsi="宋体"/>
                <w:color w:val="auto"/>
                <w:sz w:val="24"/>
              </w:rPr>
            </w:pPr>
            <w:r>
              <w:rPr>
                <w:rFonts w:hint="eastAsia" w:ascii="宋体" w:hAnsi="宋体"/>
                <w:color w:val="auto"/>
                <w:sz w:val="24"/>
                <w:shd w:val="clear" w:color="auto" w:fill="FFFFFF"/>
                <w:lang w:eastAsia="zh-CN"/>
              </w:rPr>
              <w:t>（</w:t>
            </w:r>
            <w:r>
              <w:rPr>
                <w:rFonts w:hint="eastAsia" w:ascii="宋体" w:hAnsi="宋体"/>
                <w:color w:val="auto"/>
                <w:sz w:val="24"/>
                <w:shd w:val="clear" w:color="auto" w:fill="FFFFFF"/>
                <w:lang w:val="en-US" w:eastAsia="zh-CN"/>
              </w:rPr>
              <w:t>5</w:t>
            </w:r>
            <w:r>
              <w:rPr>
                <w:rFonts w:hint="eastAsia" w:ascii="宋体" w:hAnsi="宋体"/>
                <w:color w:val="auto"/>
                <w:sz w:val="24"/>
                <w:shd w:val="clear" w:color="auto" w:fill="FFFFFF"/>
                <w:lang w:eastAsia="zh-CN"/>
              </w:rPr>
              <w:t>）报价人</w:t>
            </w:r>
            <w:r>
              <w:rPr>
                <w:rFonts w:hint="eastAsia" w:ascii="宋体" w:hAnsi="宋体"/>
                <w:color w:val="auto"/>
                <w:sz w:val="24"/>
                <w:shd w:val="clear" w:color="auto" w:fill="FFFFFF"/>
              </w:rPr>
              <w:t>应成立人数为</w:t>
            </w:r>
            <w:r>
              <w:rPr>
                <w:rFonts w:hint="eastAsia" w:ascii="宋体" w:hAnsi="宋体"/>
                <w:color w:val="auto"/>
                <w:sz w:val="24"/>
                <w:shd w:val="clear" w:color="auto" w:fill="FFFFFF"/>
                <w:lang w:val="en-US" w:eastAsia="zh-CN"/>
              </w:rPr>
              <w:t>3</w:t>
            </w:r>
            <w:r>
              <w:rPr>
                <w:rFonts w:hint="eastAsia" w:ascii="宋体" w:hAnsi="宋体"/>
                <w:color w:val="auto"/>
                <w:sz w:val="24"/>
                <w:shd w:val="clear" w:color="auto" w:fill="FFFFFF"/>
              </w:rPr>
              <w:t>人或以上的法律服务团队负责本项目相关服务，团队成员应至少包含负责律师（1人）、主办律师（1人）、其他团队成员（</w:t>
            </w:r>
            <w:r>
              <w:rPr>
                <w:rFonts w:hint="eastAsia" w:ascii="宋体" w:hAnsi="宋体"/>
                <w:color w:val="auto"/>
                <w:sz w:val="24"/>
                <w:shd w:val="clear" w:color="auto" w:fill="FFFFFF"/>
                <w:lang w:val="en-US" w:eastAsia="zh-CN"/>
              </w:rPr>
              <w:t>1</w:t>
            </w:r>
            <w:r>
              <w:rPr>
                <w:rFonts w:hint="eastAsia" w:ascii="宋体" w:hAnsi="宋体"/>
                <w:color w:val="auto"/>
                <w:sz w:val="24"/>
                <w:shd w:val="clear" w:color="auto" w:fill="FFFFFF"/>
              </w:rPr>
              <w:t>人或以上）。其中负责律师需执业</w:t>
            </w:r>
            <w:r>
              <w:rPr>
                <w:rFonts w:hint="eastAsia" w:ascii="宋体" w:hAnsi="宋体"/>
                <w:color w:val="auto"/>
                <w:sz w:val="24"/>
                <w:shd w:val="clear" w:color="auto" w:fill="FFFFFF"/>
                <w:lang w:val="en-US" w:eastAsia="zh-CN"/>
              </w:rPr>
              <w:t>15</w:t>
            </w:r>
            <w:r>
              <w:rPr>
                <w:rFonts w:hint="eastAsia" w:ascii="宋体" w:hAnsi="宋体"/>
                <w:color w:val="auto"/>
                <w:sz w:val="24"/>
                <w:shd w:val="clear" w:color="auto" w:fill="FFFFFF"/>
              </w:rPr>
              <w:t>年或以上，主办律师需执业</w:t>
            </w:r>
            <w:r>
              <w:rPr>
                <w:rFonts w:hint="eastAsia" w:ascii="宋体" w:hAnsi="宋体"/>
                <w:color w:val="auto"/>
                <w:sz w:val="24"/>
                <w:shd w:val="clear" w:color="auto" w:fill="FFFFFF"/>
                <w:lang w:val="en-US" w:eastAsia="zh-CN"/>
              </w:rPr>
              <w:t>10</w:t>
            </w:r>
            <w:r>
              <w:rPr>
                <w:rFonts w:hint="eastAsia" w:ascii="宋体" w:hAnsi="宋体"/>
                <w:color w:val="auto"/>
                <w:sz w:val="24"/>
                <w:shd w:val="clear" w:color="auto" w:fill="FFFFFF"/>
              </w:rPr>
              <w:t>年或以上，其他团队成员需执业5年或以上。</w:t>
            </w:r>
            <w:r>
              <w:rPr>
                <w:rFonts w:hint="eastAsia" w:ascii="宋体" w:hAnsi="宋体"/>
                <w:color w:val="auto"/>
                <w:sz w:val="24"/>
              </w:rPr>
              <w:t>团队成员要求职业道德良好，无执业违法违规记录（</w:t>
            </w:r>
            <w:r>
              <w:rPr>
                <w:rFonts w:hint="eastAsia" w:ascii="宋体" w:hAnsi="宋体"/>
                <w:color w:val="auto"/>
                <w:sz w:val="24"/>
                <w:lang w:eastAsia="zh-CN"/>
              </w:rPr>
              <w:t>报价人</w:t>
            </w:r>
            <w:r>
              <w:rPr>
                <w:rFonts w:hint="eastAsia" w:ascii="宋体" w:hAnsi="宋体"/>
                <w:color w:val="auto"/>
                <w:sz w:val="24"/>
              </w:rPr>
              <w:t>应在</w:t>
            </w:r>
            <w:r>
              <w:rPr>
                <w:rFonts w:hint="eastAsia" w:ascii="宋体" w:hAnsi="宋体"/>
                <w:color w:val="auto"/>
                <w:sz w:val="24"/>
                <w:lang w:val="en-US" w:eastAsia="zh-CN"/>
              </w:rPr>
              <w:t>报价</w:t>
            </w:r>
            <w:r>
              <w:rPr>
                <w:rFonts w:hint="eastAsia" w:ascii="宋体" w:hAnsi="宋体"/>
                <w:color w:val="auto"/>
                <w:sz w:val="24"/>
              </w:rPr>
              <w:t>文件中提供服务团队成员名单和在有效期内的执业证书（含年检页）；并出具书面声明：服务团队成员在执业活动中没有违法违规记录，未受到律师行业协会处分，未受到刑事处罚或行政处罚，无犯罪记录。以上材料均应加盖</w:t>
            </w:r>
            <w:r>
              <w:rPr>
                <w:rFonts w:hint="eastAsia" w:ascii="宋体" w:hAnsi="宋体"/>
                <w:color w:val="auto"/>
                <w:sz w:val="24"/>
                <w:lang w:eastAsia="zh-CN"/>
              </w:rPr>
              <w:t>报价人</w:t>
            </w:r>
            <w:r>
              <w:rPr>
                <w:rFonts w:hint="eastAsia" w:ascii="宋体" w:hAnsi="宋体"/>
                <w:color w:val="auto"/>
                <w:sz w:val="24"/>
              </w:rPr>
              <w:t>单位公章）。</w:t>
            </w:r>
          </w:p>
          <w:p>
            <w:pPr>
              <w:pStyle w:val="13"/>
              <w:widowControl/>
              <w:shd w:val="clear" w:color="auto" w:fill="FFFFFF"/>
              <w:spacing w:line="420" w:lineRule="atLeast"/>
              <w:ind w:firstLine="480" w:firstLineChars="200"/>
              <w:rPr>
                <w:rFonts w:ascii="宋体" w:hAnsi="宋体"/>
                <w:color w:val="auto"/>
                <w:sz w:val="24"/>
              </w:rPr>
            </w:pP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w:t>
            </w:r>
            <w:r>
              <w:rPr>
                <w:rFonts w:hint="eastAsia"/>
                <w:color w:val="auto"/>
                <w:sz w:val="24"/>
              </w:rPr>
              <w:t>两家或多家参与</w:t>
            </w:r>
            <w:r>
              <w:rPr>
                <w:rFonts w:hint="eastAsia"/>
                <w:color w:val="auto"/>
                <w:sz w:val="24"/>
                <w:lang w:val="en-US" w:eastAsia="zh-CN"/>
              </w:rPr>
              <w:t>报价</w:t>
            </w:r>
            <w:r>
              <w:rPr>
                <w:rFonts w:hint="eastAsia"/>
                <w:color w:val="auto"/>
                <w:sz w:val="24"/>
              </w:rPr>
              <w:t>的</w:t>
            </w:r>
            <w:r>
              <w:rPr>
                <w:rFonts w:hint="eastAsia"/>
                <w:color w:val="auto"/>
                <w:sz w:val="24"/>
                <w:lang w:eastAsia="zh-CN"/>
              </w:rPr>
              <w:t>报价人</w:t>
            </w:r>
            <w:r>
              <w:rPr>
                <w:rFonts w:hint="eastAsia"/>
                <w:color w:val="auto"/>
                <w:sz w:val="24"/>
              </w:rPr>
              <w:t>，如单位负责人为同一人或者存在管理关系的，不允许同时参与本项目报价</w:t>
            </w:r>
            <w:r>
              <w:rPr>
                <w:rFonts w:hint="eastAsia" w:ascii="宋体" w:hAnsi="宋体"/>
                <w:color w:val="auto"/>
                <w:sz w:val="24"/>
              </w:rPr>
              <w:t>。</w:t>
            </w:r>
          </w:p>
          <w:p>
            <w:pPr>
              <w:pStyle w:val="13"/>
              <w:widowControl/>
              <w:shd w:val="clear" w:color="auto" w:fill="FFFFFF"/>
              <w:spacing w:line="420" w:lineRule="atLeast"/>
              <w:ind w:firstLine="420"/>
              <w:rPr>
                <w:rFonts w:ascii="宋体" w:hAnsi="宋体"/>
                <w:color w:val="auto"/>
              </w:rPr>
            </w:pP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w:t>
            </w:r>
            <w:r>
              <w:rPr>
                <w:rFonts w:hint="eastAsia" w:hAnsi="宋体" w:cs="宋体"/>
                <w:color w:val="auto"/>
                <w:sz w:val="24"/>
              </w:rPr>
              <w:t>本次</w:t>
            </w:r>
            <w:r>
              <w:rPr>
                <w:rFonts w:hint="eastAsia" w:hAnsi="宋体" w:cs="宋体"/>
                <w:color w:val="auto"/>
                <w:sz w:val="24"/>
                <w:lang w:val="en-US" w:eastAsia="zh-CN"/>
              </w:rPr>
              <w:t>采购</w:t>
            </w:r>
            <w:r>
              <w:rPr>
                <w:rFonts w:hint="eastAsia" w:hAnsi="宋体" w:cs="宋体"/>
                <w:color w:val="auto"/>
                <w:sz w:val="24"/>
              </w:rPr>
              <w:t>不接受联合体</w:t>
            </w:r>
            <w:r>
              <w:rPr>
                <w:rFonts w:hint="eastAsia" w:hAnsi="宋体" w:cs="宋体"/>
                <w:color w:val="auto"/>
                <w:sz w:val="24"/>
                <w:lang w:val="en-US" w:eastAsia="zh-CN"/>
              </w:rPr>
              <w:t>报价</w:t>
            </w:r>
            <w:r>
              <w:rPr>
                <w:rFonts w:hint="eastAsia" w:hAnsi="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rPr>
            </w:pPr>
            <w:r>
              <w:rPr>
                <w:rFonts w:hint="eastAsia" w:ascii="宋体" w:hAnsi="宋体" w:cs="宋体"/>
                <w:color w:val="auto"/>
                <w:sz w:val="24"/>
              </w:rPr>
              <w:t>报价有效期：报价截止期结束后</w:t>
            </w:r>
            <w:r>
              <w:rPr>
                <w:rFonts w:hint="eastAsia" w:ascii="宋体" w:hAnsi="宋体" w:cs="宋体"/>
                <w:color w:val="auto"/>
                <w:sz w:val="24"/>
                <w:u w:val="single"/>
              </w:rPr>
              <w:t xml:space="preserve"> 90 </w:t>
            </w:r>
            <w:r>
              <w:rPr>
                <w:rFonts w:hint="eastAsia" w:ascii="宋体" w:hAnsi="宋体" w:cs="宋体"/>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olor w:val="auto"/>
                <w:sz w:val="24"/>
              </w:rPr>
              <w:t>谢先生 ，电话：0595-22256055</w:t>
            </w:r>
          </w:p>
          <w:p>
            <w:pPr>
              <w:spacing w:line="420" w:lineRule="exact"/>
              <w:rPr>
                <w:rFonts w:ascii="宋体" w:hAnsi="宋体" w:cs="宋体"/>
                <w:color w:val="auto"/>
                <w:sz w:val="24"/>
              </w:rPr>
            </w:pPr>
            <w:r>
              <w:rPr>
                <w:rFonts w:hint="eastAsia" w:ascii="宋体" w:hAnsi="宋体" w:cs="宋体"/>
                <w:color w:val="auto"/>
                <w:sz w:val="24"/>
              </w:rPr>
              <w:t>报价截止时间：</w:t>
            </w:r>
            <w:r>
              <w:rPr>
                <w:rFonts w:hint="eastAsia" w:ascii="宋体" w:hAnsi="宋体"/>
                <w:color w:val="auto"/>
                <w:sz w:val="24"/>
              </w:rPr>
              <w:t>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u w:val="single"/>
                <w:lang w:val="en-US" w:eastAsia="zh-CN"/>
              </w:rPr>
              <w:t>7</w:t>
            </w:r>
            <w:r>
              <w:rPr>
                <w:rFonts w:hint="eastAsia" w:ascii="宋体" w:hAnsi="宋体"/>
                <w:color w:val="auto"/>
                <w:sz w:val="24"/>
                <w:u w:val="single"/>
                <w:lang w:eastAsia="zh-CN"/>
              </w:rPr>
              <w:t>月</w:t>
            </w:r>
            <w:r>
              <w:rPr>
                <w:rFonts w:hint="eastAsia" w:ascii="宋体" w:hAnsi="宋体"/>
                <w:color w:val="auto"/>
                <w:sz w:val="24"/>
                <w:u w:val="single"/>
                <w:lang w:val="en-US" w:eastAsia="zh-CN"/>
              </w:rPr>
              <w:t>25</w:t>
            </w:r>
            <w:bookmarkStart w:id="10" w:name="_GoBack"/>
            <w:bookmarkEnd w:id="10"/>
            <w:r>
              <w:rPr>
                <w:rFonts w:hint="eastAsia" w:ascii="宋体" w:hAnsi="宋体"/>
                <w:color w:val="auto"/>
                <w:sz w:val="24"/>
                <w:u w:val="single"/>
                <w:lang w:eastAsia="zh-CN"/>
              </w:rPr>
              <w:t>日</w:t>
            </w:r>
            <w:r>
              <w:rPr>
                <w:rFonts w:hint="eastAsia" w:ascii="宋体" w:hAnsi="宋体" w:cs="宋体"/>
                <w:color w:val="auto"/>
                <w:sz w:val="24"/>
              </w:rPr>
              <w:t>上午9：30（北京时间）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color w:val="auto"/>
                <w:sz w:val="24"/>
              </w:rPr>
            </w:pPr>
            <w:r>
              <w:rPr>
                <w:rFonts w:hint="eastAsia" w:ascii="宋体" w:hAnsi="宋体"/>
                <w:b/>
                <w:color w:val="auto"/>
                <w:sz w:val="24"/>
              </w:rPr>
              <w:t>评审标准和方法:</w:t>
            </w:r>
          </w:p>
          <w:p>
            <w:pPr>
              <w:spacing w:line="380" w:lineRule="exact"/>
              <w:ind w:firstLine="480" w:firstLineChars="200"/>
              <w:rPr>
                <w:rFonts w:ascii="宋体" w:hAnsi="宋体"/>
                <w:color w:val="auto"/>
                <w:sz w:val="24"/>
              </w:rPr>
            </w:pPr>
            <w:r>
              <w:rPr>
                <w:rFonts w:hint="eastAsia" w:ascii="宋体" w:hAnsi="宋体"/>
                <w:color w:val="auto"/>
                <w:sz w:val="24"/>
              </w:rPr>
              <w:t>评审委员会对通过资格及实质响应性审查的各合格报价人，进行综合分析、比较，在全部满足</w:t>
            </w:r>
            <w:r>
              <w:rPr>
                <w:rFonts w:hint="eastAsia" w:ascii="宋体" w:hAnsi="宋体"/>
                <w:color w:val="auto"/>
                <w:sz w:val="24"/>
                <w:lang w:eastAsia="zh-CN"/>
              </w:rPr>
              <w:t>法律顾问服务采购</w:t>
            </w:r>
            <w:r>
              <w:rPr>
                <w:rFonts w:hint="eastAsia" w:ascii="宋体" w:hAnsi="宋体"/>
                <w:color w:val="auto"/>
                <w:sz w:val="24"/>
              </w:rPr>
              <w:t>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w:t>
            </w:r>
            <w:r>
              <w:rPr>
                <w:rFonts w:hint="eastAsia" w:ascii="宋体" w:hAnsi="宋体"/>
                <w:color w:val="auto"/>
                <w:sz w:val="24"/>
                <w:highlight w:val="none"/>
                <w:lang w:val="en-US" w:eastAsia="zh-CN"/>
              </w:rPr>
              <w:t>团队</w:t>
            </w:r>
            <w:r>
              <w:rPr>
                <w:rFonts w:hint="eastAsia" w:ascii="宋体" w:hAnsi="宋体"/>
                <w:color w:val="auto"/>
                <w:sz w:val="24"/>
                <w:highlight w:val="none"/>
              </w:rPr>
              <w:t>律师的从业年限较长或</w:t>
            </w:r>
            <w:r>
              <w:rPr>
                <w:rFonts w:hint="eastAsia" w:ascii="宋体" w:hAnsi="宋体"/>
                <w:color w:val="auto"/>
                <w:sz w:val="24"/>
                <w:highlight w:val="none"/>
                <w:lang w:val="en-US" w:eastAsia="zh-CN"/>
              </w:rPr>
              <w:t>人数较多</w:t>
            </w:r>
            <w:r>
              <w:rPr>
                <w:rFonts w:hint="eastAsia" w:ascii="宋体" w:hAnsi="宋体"/>
                <w:color w:val="auto"/>
                <w:sz w:val="24"/>
                <w:highlight w:val="none"/>
              </w:rPr>
              <w:t>的报价人将被排序在前；若仍相同，则由评审委员会全员记名投票表决，得票超过半数的中选。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5"/>
              <w:spacing w:line="420" w:lineRule="exact"/>
              <w:ind w:firstLine="0"/>
              <w:rPr>
                <w:rFonts w:ascii="宋体" w:hAnsi="宋体"/>
                <w:color w:val="auto"/>
                <w:sz w:val="24"/>
                <w:szCs w:val="24"/>
              </w:rPr>
            </w:pPr>
            <w:r>
              <w:rPr>
                <w:rFonts w:hint="eastAsia" w:ascii="宋体" w:hAnsi="宋体"/>
                <w:b/>
                <w:color w:val="auto"/>
                <w:kern w:val="0"/>
                <w:sz w:val="24"/>
              </w:rPr>
              <w:t>项目咨询及其他</w:t>
            </w:r>
          </w:p>
          <w:p>
            <w:pPr>
              <w:pStyle w:val="5"/>
              <w:spacing w:line="420" w:lineRule="exact"/>
              <w:ind w:firstLine="480" w:firstLineChars="200"/>
              <w:rPr>
                <w:rFonts w:ascii="宋体" w:hAnsi="宋体"/>
                <w:b/>
                <w:bCs/>
                <w:color w:val="auto"/>
                <w:szCs w:val="24"/>
                <w:u w:val="single"/>
              </w:rPr>
            </w:pPr>
            <w:r>
              <w:rPr>
                <w:rFonts w:hint="eastAsia" w:ascii="宋体" w:hAnsi="宋体"/>
                <w:color w:val="auto"/>
                <w:sz w:val="24"/>
                <w:szCs w:val="24"/>
              </w:rPr>
              <w:t>(1)</w:t>
            </w:r>
            <w:r>
              <w:rPr>
                <w:rFonts w:hint="eastAsia" w:ascii="宋体" w:hAnsi="宋体"/>
                <w:bCs/>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pPr>
            <w:r>
              <w:rPr>
                <w:rFonts w:hint="eastAsia"/>
              </w:rPr>
              <w:t>其他重要须知：</w:t>
            </w:r>
          </w:p>
          <w:p>
            <w:pPr>
              <w:spacing w:line="440" w:lineRule="exact"/>
              <w:ind w:firstLine="420" w:firstLineChars="200"/>
            </w:pPr>
            <w:r>
              <w:rPr>
                <w:rFonts w:hint="eastAsia"/>
              </w:rPr>
              <w:t>(</w:t>
            </w:r>
            <w:r>
              <w:t>1</w:t>
            </w:r>
            <w:r>
              <w:rPr>
                <w:rFonts w:hint="eastAsia"/>
              </w:rPr>
              <w:t>)</w:t>
            </w:r>
            <w:r>
              <w:rPr>
                <w:rFonts w:hint="eastAsia"/>
                <w:lang w:eastAsia="zh-CN"/>
              </w:rPr>
              <w:t>报价</w:t>
            </w:r>
            <w:r>
              <w:rPr>
                <w:rFonts w:hint="eastAsia"/>
              </w:rPr>
              <w:t>人授权代表为非单位负责人的，则</w:t>
            </w:r>
            <w:r>
              <w:rPr>
                <w:rFonts w:hint="eastAsia"/>
                <w:lang w:eastAsia="zh-CN"/>
              </w:rPr>
              <w:t>报价</w:t>
            </w:r>
            <w:r>
              <w:rPr>
                <w:rFonts w:hint="eastAsia"/>
              </w:rPr>
              <w:t>人授权代表应为</w:t>
            </w:r>
            <w:r>
              <w:rPr>
                <w:rFonts w:hint="eastAsia"/>
                <w:lang w:eastAsia="zh-CN"/>
              </w:rPr>
              <w:t>报价</w:t>
            </w:r>
            <w:r>
              <w:rPr>
                <w:rFonts w:hint="eastAsia"/>
              </w:rPr>
              <w:t>人在职律师，须提供在有效期内的律师执业证书（含年检页）。</w:t>
            </w:r>
            <w:r>
              <w:rPr>
                <w:rFonts w:hint="eastAsia"/>
                <w:lang w:eastAsia="zh-CN"/>
              </w:rPr>
              <w:t>报价</w:t>
            </w:r>
            <w:r>
              <w:rPr>
                <w:rFonts w:hint="eastAsia"/>
              </w:rPr>
              <w:t>人授权代表应执有单位负责人的授权书原件，单位负责人和授权代表【非负责人的】有效身份证复印件（正、反面）并加盖</w:t>
            </w:r>
            <w:r>
              <w:rPr>
                <w:rFonts w:hint="eastAsia"/>
                <w:lang w:eastAsia="zh-CN"/>
              </w:rPr>
              <w:t>报价</w:t>
            </w:r>
            <w:r>
              <w:rPr>
                <w:rFonts w:hint="eastAsia"/>
              </w:rPr>
              <w:t>人单位公章。</w:t>
            </w:r>
          </w:p>
          <w:p>
            <w:pPr>
              <w:spacing w:line="440" w:lineRule="exact"/>
              <w:ind w:firstLine="420" w:firstLineChars="200"/>
              <w:rPr>
                <w:rFonts w:hint="eastAsia"/>
              </w:rPr>
            </w:pPr>
            <w:r>
              <w:rPr>
                <w:rFonts w:hint="eastAsia"/>
              </w:rPr>
              <w:t>(</w:t>
            </w:r>
            <w:r>
              <w:t>2)</w:t>
            </w:r>
            <w:r>
              <w:rPr>
                <w:rFonts w:hint="eastAsia"/>
                <w:lang w:eastAsia="zh-CN"/>
              </w:rPr>
              <w:t>报价</w:t>
            </w:r>
            <w:r>
              <w:rPr>
                <w:rFonts w:hint="eastAsia"/>
              </w:rPr>
              <w:t>人需提供针对本项目的保密承诺函，且</w:t>
            </w:r>
            <w:r>
              <w:rPr>
                <w:rFonts w:hint="eastAsia"/>
                <w:lang w:eastAsia="zh-CN"/>
              </w:rPr>
              <w:t>报价</w:t>
            </w:r>
            <w:r>
              <w:rPr>
                <w:rFonts w:hint="eastAsia"/>
              </w:rPr>
              <w:t>人的承诺内容应至少包含本</w:t>
            </w:r>
            <w:r>
              <w:rPr>
                <w:rFonts w:hint="eastAsia"/>
                <w:lang w:eastAsia="zh-CN"/>
              </w:rPr>
              <w:t>采购</w:t>
            </w:r>
            <w:r>
              <w:rPr>
                <w:rFonts w:hint="eastAsia"/>
              </w:rPr>
              <w:t>文件附件</w:t>
            </w:r>
            <w:r>
              <w:rPr>
                <w:rFonts w:hint="eastAsia"/>
                <w:lang w:val="en-US" w:eastAsia="zh-CN"/>
              </w:rPr>
              <w:t>6</w:t>
            </w:r>
            <w:r>
              <w:rPr>
                <w:rFonts w:hint="eastAsia"/>
              </w:rPr>
              <w:t>中要求的全部内容（若</w:t>
            </w:r>
            <w:r>
              <w:rPr>
                <w:rFonts w:hint="eastAsia"/>
                <w:lang w:eastAsia="zh-CN"/>
              </w:rPr>
              <w:t>报价</w:t>
            </w:r>
            <w:r>
              <w:rPr>
                <w:rFonts w:hint="eastAsia"/>
              </w:rPr>
              <w:t>人有其他承诺的，应不与附件中已有的内容产生冲突，否则将被视为未进行承诺）。未提供保密承诺函的</w:t>
            </w:r>
            <w:r>
              <w:rPr>
                <w:rFonts w:hint="eastAsia"/>
                <w:lang w:eastAsia="zh-CN"/>
              </w:rPr>
              <w:t>报价</w:t>
            </w:r>
            <w:r>
              <w:rPr>
                <w:rFonts w:hint="eastAsia"/>
              </w:rPr>
              <w:t>人将被视为未实质性响应</w:t>
            </w:r>
            <w:r>
              <w:rPr>
                <w:rFonts w:hint="eastAsia"/>
                <w:lang w:eastAsia="zh-CN"/>
              </w:rPr>
              <w:t>采购</w:t>
            </w:r>
            <w:r>
              <w:rPr>
                <w:rFonts w:hint="eastAsia"/>
              </w:rPr>
              <w:t>文件的要求，其</w:t>
            </w:r>
            <w:r>
              <w:rPr>
                <w:rFonts w:hint="eastAsia"/>
                <w:lang w:eastAsia="zh-CN"/>
              </w:rPr>
              <w:t>报价</w:t>
            </w:r>
            <w:r>
              <w:rPr>
                <w:rFonts w:hint="eastAsia"/>
              </w:rPr>
              <w:t>文件将被拒绝。</w:t>
            </w:r>
          </w:p>
          <w:p>
            <w:pPr>
              <w:spacing w:line="440" w:lineRule="exact"/>
              <w:ind w:firstLine="420" w:firstLineChars="200"/>
            </w:pPr>
            <w:r>
              <w:rPr>
                <w:rFonts w:hint="eastAsia"/>
              </w:rPr>
              <w:t>(</w:t>
            </w:r>
            <w:r>
              <w:t>3</w:t>
            </w:r>
            <w:r>
              <w:rPr>
                <w:rFonts w:hint="eastAsia"/>
              </w:rPr>
              <w:t>)</w:t>
            </w:r>
            <w:r>
              <w:rPr>
                <w:rFonts w:hint="eastAsia"/>
                <w:lang w:eastAsia="zh-CN"/>
              </w:rPr>
              <w:t>报价</w:t>
            </w:r>
            <w:r>
              <w:rPr>
                <w:rFonts w:hint="eastAsia"/>
              </w:rPr>
              <w:t>人必须对其</w:t>
            </w:r>
            <w:r>
              <w:rPr>
                <w:rFonts w:hint="eastAsia"/>
                <w:lang w:eastAsia="zh-CN"/>
              </w:rPr>
              <w:t>报价</w:t>
            </w:r>
            <w:r>
              <w:rPr>
                <w:rFonts w:hint="eastAsia"/>
              </w:rPr>
              <w:t>文件中提供各种资料、说明、承诺的真实性负责。在评标过程中，如有发现</w:t>
            </w:r>
            <w:r>
              <w:rPr>
                <w:rFonts w:hint="eastAsia"/>
                <w:lang w:eastAsia="zh-CN"/>
              </w:rPr>
              <w:t>报价</w:t>
            </w:r>
            <w:r>
              <w:rPr>
                <w:rFonts w:hint="eastAsia"/>
              </w:rPr>
              <w:t>人有为谋取中标而提供虚假资料欺骗</w:t>
            </w:r>
            <w:r>
              <w:rPr>
                <w:rFonts w:hint="eastAsia"/>
                <w:lang w:eastAsia="zh-CN"/>
              </w:rPr>
              <w:t>采购</w:t>
            </w:r>
            <w:r>
              <w:rPr>
                <w:rFonts w:hint="eastAsia"/>
              </w:rPr>
              <w:t>人和评委的行为，将取消其中标资格。若在中标后或签约时或执行合同过程中发现</w:t>
            </w:r>
            <w:r>
              <w:rPr>
                <w:rFonts w:hint="eastAsia"/>
                <w:lang w:eastAsia="zh-CN"/>
              </w:rPr>
              <w:t>中选报价人</w:t>
            </w:r>
            <w:r>
              <w:rPr>
                <w:rFonts w:hint="eastAsia"/>
              </w:rPr>
              <w:t>是提供虚假材料谋取中标等违法违规行为或技术标准达不到</w:t>
            </w:r>
            <w:r>
              <w:rPr>
                <w:rFonts w:hint="eastAsia"/>
                <w:lang w:eastAsia="zh-CN"/>
              </w:rPr>
              <w:t>采购</w:t>
            </w:r>
            <w:r>
              <w:rPr>
                <w:rFonts w:hint="eastAsia"/>
              </w:rPr>
              <w:t>技术要求，</w:t>
            </w:r>
            <w:r>
              <w:rPr>
                <w:rFonts w:hint="eastAsia"/>
                <w:lang w:eastAsia="zh-CN"/>
              </w:rPr>
              <w:t>采购</w:t>
            </w:r>
            <w:r>
              <w:rPr>
                <w:rFonts w:hint="eastAsia"/>
              </w:rPr>
              <w:t>人将取消其</w:t>
            </w:r>
            <w:r>
              <w:rPr>
                <w:rFonts w:hint="eastAsia"/>
                <w:lang w:eastAsia="zh-CN"/>
              </w:rPr>
              <w:t>中选报价人</w:t>
            </w:r>
            <w:r>
              <w:rPr>
                <w:rFonts w:hint="eastAsia"/>
              </w:rPr>
              <w:t>资格，给</w:t>
            </w:r>
            <w:r>
              <w:rPr>
                <w:rFonts w:hint="eastAsia"/>
                <w:lang w:eastAsia="zh-CN"/>
              </w:rPr>
              <w:t>采购</w:t>
            </w:r>
            <w:r>
              <w:rPr>
                <w:rFonts w:hint="eastAsia"/>
              </w:rPr>
              <w:t>人造成损失的，还必须进行赔偿并负相关责任。</w:t>
            </w:r>
          </w:p>
          <w:p>
            <w:pPr>
              <w:spacing w:line="440" w:lineRule="exact"/>
              <w:ind w:firstLine="420" w:firstLineChars="200"/>
            </w:pPr>
            <w:r>
              <w:rPr>
                <w:rFonts w:hint="eastAsia"/>
              </w:rPr>
              <w:t>(</w:t>
            </w:r>
            <w:r>
              <w:t>4</w:t>
            </w:r>
            <w:r>
              <w:rPr>
                <w:rFonts w:hint="eastAsia"/>
              </w:rPr>
              <w:t>)</w:t>
            </w:r>
            <w:r>
              <w:rPr>
                <w:rFonts w:hint="eastAsia"/>
                <w:lang w:eastAsia="zh-CN"/>
              </w:rPr>
              <w:t>报价</w:t>
            </w:r>
            <w:r>
              <w:rPr>
                <w:rFonts w:hint="eastAsia"/>
              </w:rPr>
              <w:t>人中标后，如果不按规定与</w:t>
            </w:r>
            <w:r>
              <w:rPr>
                <w:rFonts w:hint="eastAsia"/>
                <w:lang w:eastAsia="zh-CN"/>
              </w:rPr>
              <w:t>采购</w:t>
            </w:r>
            <w:r>
              <w:rPr>
                <w:rFonts w:hint="eastAsia"/>
              </w:rPr>
              <w:t>人签订合同或者不按规定及时向</w:t>
            </w:r>
            <w:r>
              <w:rPr>
                <w:rFonts w:hint="eastAsia"/>
                <w:lang w:eastAsia="zh-CN"/>
              </w:rPr>
              <w:t>采购</w:t>
            </w:r>
            <w:r>
              <w:rPr>
                <w:rFonts w:hint="eastAsia"/>
              </w:rPr>
              <w:t>人提交履约保证金或者签订合同后不履行其</w:t>
            </w:r>
            <w:r>
              <w:rPr>
                <w:rFonts w:hint="eastAsia"/>
                <w:lang w:eastAsia="zh-CN"/>
              </w:rPr>
              <w:t>报价</w:t>
            </w:r>
            <w:r>
              <w:rPr>
                <w:rFonts w:hint="eastAsia"/>
              </w:rPr>
              <w:t>承诺或者其它由于</w:t>
            </w:r>
            <w:r>
              <w:rPr>
                <w:rFonts w:hint="eastAsia"/>
                <w:lang w:eastAsia="zh-CN"/>
              </w:rPr>
              <w:t>中选报价人</w:t>
            </w:r>
            <w:r>
              <w:rPr>
                <w:rFonts w:hint="eastAsia"/>
              </w:rPr>
              <w:t>自身原因造成无法履行合同的，均视为</w:t>
            </w:r>
            <w:r>
              <w:rPr>
                <w:rFonts w:hint="eastAsia"/>
                <w:lang w:eastAsia="zh-CN"/>
              </w:rPr>
              <w:t>中选报价人</w:t>
            </w:r>
            <w:r>
              <w:rPr>
                <w:rFonts w:hint="eastAsia"/>
              </w:rPr>
              <w:t>违约，</w:t>
            </w:r>
            <w:r>
              <w:rPr>
                <w:rFonts w:hint="eastAsia"/>
                <w:lang w:eastAsia="zh-CN"/>
              </w:rPr>
              <w:t>采购</w:t>
            </w:r>
            <w:r>
              <w:rPr>
                <w:rFonts w:hint="eastAsia"/>
              </w:rPr>
              <w:t>人将取消其中标资格，如果已经签订合同的则合同自动终止。同时根据具体实际情况，该</w:t>
            </w:r>
            <w:r>
              <w:rPr>
                <w:rFonts w:hint="eastAsia"/>
                <w:lang w:eastAsia="zh-CN"/>
              </w:rPr>
              <w:t>中选报价人</w:t>
            </w:r>
            <w:r>
              <w:rPr>
                <w:rFonts w:hint="eastAsia"/>
              </w:rPr>
              <w:t>的</w:t>
            </w:r>
            <w:r>
              <w:rPr>
                <w:rFonts w:hint="eastAsia"/>
                <w:lang w:eastAsia="zh-CN"/>
              </w:rPr>
              <w:t>报价</w:t>
            </w:r>
            <w:r>
              <w:rPr>
                <w:rFonts w:hint="eastAsia"/>
              </w:rPr>
              <w:t>保证金或履约保证金将不予退还，且</w:t>
            </w:r>
            <w:r>
              <w:rPr>
                <w:rFonts w:hint="eastAsia"/>
                <w:lang w:eastAsia="zh-CN"/>
              </w:rPr>
              <w:t>中选报价人</w:t>
            </w:r>
            <w:r>
              <w:rPr>
                <w:rFonts w:hint="eastAsia"/>
              </w:rPr>
              <w:t>还要承担相应的法律责任。给</w:t>
            </w:r>
            <w:r>
              <w:rPr>
                <w:rFonts w:hint="eastAsia"/>
                <w:lang w:eastAsia="zh-CN"/>
              </w:rPr>
              <w:t>采购</w:t>
            </w:r>
            <w:r>
              <w:rPr>
                <w:rFonts w:hint="eastAsia"/>
              </w:rPr>
              <w:t>人造成损失的，还必须进行赔偿。</w:t>
            </w:r>
            <w:r>
              <w:rPr>
                <w:rFonts w:hint="eastAsia"/>
                <w:lang w:eastAsia="zh-CN"/>
              </w:rPr>
              <w:t>采购</w:t>
            </w:r>
            <w:r>
              <w:rPr>
                <w:rFonts w:hint="eastAsia"/>
              </w:rPr>
              <w:t>人将根据具体实际情况，有权按照中标候选人排序依法递补</w:t>
            </w:r>
            <w:r>
              <w:rPr>
                <w:rFonts w:hint="eastAsia"/>
                <w:lang w:eastAsia="zh-CN"/>
              </w:rPr>
              <w:t>中选报价人</w:t>
            </w:r>
            <w:r>
              <w:rPr>
                <w:rFonts w:hint="eastAsia"/>
              </w:rPr>
              <w:t>并按相同标准和要求签订合同，以此类推。</w:t>
            </w:r>
          </w:p>
          <w:p>
            <w:pPr>
              <w:spacing w:line="440" w:lineRule="exact"/>
              <w:ind w:firstLine="420" w:firstLineChars="200"/>
            </w:pPr>
            <w:r>
              <w:rPr>
                <w:rFonts w:hint="eastAsia"/>
              </w:rPr>
              <w:t>(</w:t>
            </w:r>
            <w:r>
              <w:t>5</w:t>
            </w:r>
            <w:r>
              <w:rPr>
                <w:rFonts w:hint="eastAsia"/>
              </w:rPr>
              <w:t>)本</w:t>
            </w:r>
            <w:r>
              <w:rPr>
                <w:rFonts w:hint="eastAsia"/>
                <w:lang w:eastAsia="zh-CN"/>
              </w:rPr>
              <w:t>采购</w:t>
            </w:r>
            <w:r>
              <w:rPr>
                <w:rFonts w:hint="eastAsia"/>
              </w:rPr>
              <w:t>文件规定的各相关条款要求，如果</w:t>
            </w:r>
            <w:r>
              <w:rPr>
                <w:rFonts w:hint="eastAsia"/>
                <w:lang w:eastAsia="zh-CN"/>
              </w:rPr>
              <w:t>报价</w:t>
            </w:r>
            <w:r>
              <w:rPr>
                <w:rFonts w:hint="eastAsia"/>
              </w:rPr>
              <w:t>人在</w:t>
            </w:r>
            <w:r>
              <w:rPr>
                <w:rFonts w:hint="eastAsia"/>
                <w:lang w:eastAsia="zh-CN"/>
              </w:rPr>
              <w:t>报价</w:t>
            </w:r>
            <w:r>
              <w:rPr>
                <w:rFonts w:hint="eastAsia"/>
              </w:rPr>
              <w:t>文件中没有以书面方式对</w:t>
            </w:r>
            <w:r>
              <w:rPr>
                <w:rFonts w:hint="eastAsia"/>
                <w:lang w:eastAsia="zh-CN"/>
              </w:rPr>
              <w:t>采购</w:t>
            </w:r>
            <w:r>
              <w:rPr>
                <w:rFonts w:hint="eastAsia"/>
              </w:rPr>
              <w:t>文件规定的各项要求和条款提出不满足或不响应或负偏离，则视为</w:t>
            </w:r>
            <w:r>
              <w:rPr>
                <w:rFonts w:hint="eastAsia"/>
                <w:lang w:eastAsia="zh-CN"/>
              </w:rPr>
              <w:t>报价</w:t>
            </w:r>
            <w:r>
              <w:rPr>
                <w:rFonts w:hint="eastAsia"/>
              </w:rPr>
              <w:t>人能够完全理解并满足本</w:t>
            </w:r>
            <w:r>
              <w:rPr>
                <w:rFonts w:hint="eastAsia"/>
                <w:lang w:eastAsia="zh-CN"/>
              </w:rPr>
              <w:t>采购</w:t>
            </w:r>
            <w:r>
              <w:rPr>
                <w:rFonts w:hint="eastAsia"/>
              </w:rPr>
              <w:t>文件规定的各相关条款要求。如有不满足或不响应或负偏离，</w:t>
            </w:r>
            <w:r>
              <w:rPr>
                <w:rFonts w:hint="eastAsia"/>
                <w:lang w:eastAsia="zh-CN"/>
              </w:rPr>
              <w:t>报价</w:t>
            </w:r>
            <w:r>
              <w:rPr>
                <w:rFonts w:hint="eastAsia"/>
              </w:rPr>
              <w:t>人都应在</w:t>
            </w:r>
            <w:r>
              <w:rPr>
                <w:rFonts w:hint="eastAsia"/>
                <w:lang w:eastAsia="zh-CN"/>
              </w:rPr>
              <w:t>报价</w:t>
            </w:r>
            <w:r>
              <w:rPr>
                <w:rFonts w:hint="eastAsia"/>
              </w:rPr>
              <w:t>文件中的“技术要求和商务偏离表”中加以如实详细说明，否则，</w:t>
            </w:r>
            <w:r>
              <w:rPr>
                <w:rFonts w:hint="eastAsia"/>
                <w:lang w:eastAsia="zh-CN"/>
              </w:rPr>
              <w:t>报价</w:t>
            </w:r>
            <w:r>
              <w:rPr>
                <w:rFonts w:hint="eastAsia"/>
              </w:rPr>
              <w:t>人中标后才提出或者被</w:t>
            </w:r>
            <w:r>
              <w:rPr>
                <w:rFonts w:hint="eastAsia"/>
                <w:lang w:eastAsia="zh-CN"/>
              </w:rPr>
              <w:t>采购</w:t>
            </w:r>
            <w:r>
              <w:rPr>
                <w:rFonts w:hint="eastAsia"/>
              </w:rPr>
              <w:t>人发现的任何负偏离或不响应或不满足均视为</w:t>
            </w:r>
            <w:r>
              <w:rPr>
                <w:rFonts w:hint="eastAsia"/>
                <w:lang w:eastAsia="zh-CN"/>
              </w:rPr>
              <w:t>中选报价人</w:t>
            </w:r>
            <w:r>
              <w:rPr>
                <w:rFonts w:hint="eastAsia"/>
              </w:rPr>
              <w:t>违约，按</w:t>
            </w:r>
            <w:r>
              <w:rPr>
                <w:rFonts w:hint="eastAsia"/>
                <w:lang w:eastAsia="zh-CN"/>
              </w:rPr>
              <w:t>报价</w:t>
            </w:r>
            <w:r>
              <w:rPr>
                <w:rFonts w:hint="eastAsia"/>
              </w:rPr>
              <w:t>人虚假承诺骗取中标处理，</w:t>
            </w:r>
            <w:r>
              <w:rPr>
                <w:rFonts w:hint="eastAsia"/>
                <w:lang w:eastAsia="zh-CN"/>
              </w:rPr>
              <w:t>采购</w:t>
            </w:r>
            <w:r>
              <w:rPr>
                <w:rFonts w:hint="eastAsia"/>
              </w:rPr>
              <w:t>人将取消其</w:t>
            </w:r>
            <w:r>
              <w:rPr>
                <w:rFonts w:hint="eastAsia"/>
                <w:lang w:eastAsia="zh-CN"/>
              </w:rPr>
              <w:t>中选报价人</w:t>
            </w:r>
            <w:r>
              <w:rPr>
                <w:rFonts w:hint="eastAsia"/>
              </w:rPr>
              <w:t>资格，其</w:t>
            </w:r>
            <w:r>
              <w:rPr>
                <w:rFonts w:hint="eastAsia"/>
                <w:lang w:eastAsia="zh-CN"/>
              </w:rPr>
              <w:t>报价</w:t>
            </w:r>
            <w:r>
              <w:rPr>
                <w:rFonts w:hint="eastAsia"/>
              </w:rPr>
              <w:t>保证金或履约保证金（若有）将不予退还，给</w:t>
            </w:r>
            <w:r>
              <w:rPr>
                <w:rFonts w:hint="eastAsia"/>
                <w:lang w:eastAsia="zh-CN"/>
              </w:rPr>
              <w:t>采购</w:t>
            </w:r>
            <w:r>
              <w:rPr>
                <w:rFonts w:hint="eastAsia"/>
              </w:rPr>
              <w:t>人造成损失的，还必须进行赔偿并负相关责任。</w:t>
            </w:r>
          </w:p>
          <w:p>
            <w:pPr>
              <w:spacing w:line="440" w:lineRule="exact"/>
              <w:ind w:firstLine="420" w:firstLineChars="200"/>
              <w:rPr>
                <w:rFonts w:hint="eastAsia"/>
              </w:rPr>
            </w:pPr>
            <w:r>
              <w:rPr>
                <w:rFonts w:hint="eastAsia"/>
              </w:rPr>
              <w:t>(</w:t>
            </w:r>
            <w:r>
              <w:t>6</w:t>
            </w:r>
            <w:r>
              <w:rPr>
                <w:rFonts w:hint="eastAsia"/>
              </w:rPr>
              <w:t>)近几年（20</w:t>
            </w:r>
            <w:r>
              <w:rPr>
                <w:rFonts w:hint="eastAsia"/>
                <w:lang w:val="en-US" w:eastAsia="zh-CN"/>
              </w:rPr>
              <w:t>20</w:t>
            </w:r>
            <w:r>
              <w:rPr>
                <w:rFonts w:hint="eastAsia"/>
              </w:rPr>
              <w:t>年1月1日起至本项目截标时间止）凡在福建广电网络集团股份有限公司有过不良合同履行记录的</w:t>
            </w:r>
            <w:r>
              <w:rPr>
                <w:rFonts w:hint="eastAsia"/>
                <w:lang w:eastAsia="zh-CN"/>
              </w:rPr>
              <w:t>报价</w:t>
            </w:r>
            <w:r>
              <w:rPr>
                <w:rFonts w:hint="eastAsia"/>
              </w:rPr>
              <w:t>人或生产厂家提交的</w:t>
            </w:r>
            <w:r>
              <w:rPr>
                <w:rFonts w:hint="eastAsia"/>
                <w:lang w:eastAsia="zh-CN"/>
              </w:rPr>
              <w:t>报价</w:t>
            </w:r>
            <w:r>
              <w:rPr>
                <w:rFonts w:hint="eastAsia"/>
              </w:rPr>
              <w:t>文件，经福建广电网络集团股份有限公司</w:t>
            </w:r>
            <w:r>
              <w:rPr>
                <w:rFonts w:hint="eastAsia"/>
                <w:lang w:val="en-US" w:eastAsia="zh-CN"/>
              </w:rPr>
              <w:t>泉州分公司</w:t>
            </w:r>
            <w:r>
              <w:rPr>
                <w:rFonts w:hint="eastAsia"/>
              </w:rPr>
              <w:t>认定确有不良合同履行记录的，均将视为未实质性响应</w:t>
            </w:r>
            <w:r>
              <w:rPr>
                <w:rFonts w:hint="eastAsia"/>
                <w:lang w:eastAsia="zh-CN"/>
              </w:rPr>
              <w:t>采购</w:t>
            </w:r>
            <w:r>
              <w:rPr>
                <w:rFonts w:hint="eastAsia"/>
              </w:rPr>
              <w:t>文件要求，其</w:t>
            </w:r>
            <w:r>
              <w:rPr>
                <w:rFonts w:hint="eastAsia"/>
                <w:lang w:eastAsia="zh-CN"/>
              </w:rPr>
              <w:t>报价</w:t>
            </w:r>
            <w:r>
              <w:rPr>
                <w:rFonts w:hint="eastAsia"/>
              </w:rPr>
              <w:t>文件将被拒绝。</w:t>
            </w:r>
          </w:p>
          <w:p>
            <w:pPr>
              <w:spacing w:line="440" w:lineRule="exact"/>
              <w:ind w:firstLine="420" w:firstLineChars="200"/>
              <w:rPr>
                <w:rFonts w:hint="eastAsia"/>
              </w:rPr>
            </w:pPr>
            <w:r>
              <w:rPr>
                <w:rFonts w:hint="eastAsia"/>
              </w:rPr>
              <w:t>(</w:t>
            </w:r>
            <w:r>
              <w:t>7</w:t>
            </w:r>
            <w:r>
              <w:rPr>
                <w:rFonts w:hint="eastAsia"/>
              </w:rPr>
              <w:t>)</w:t>
            </w:r>
            <w:r>
              <w:rPr>
                <w:rFonts w:hint="eastAsia"/>
                <w:lang w:eastAsia="zh-CN"/>
              </w:rPr>
              <w:t>报价</w:t>
            </w:r>
            <w:r>
              <w:rPr>
                <w:rFonts w:hint="eastAsia"/>
              </w:rPr>
              <w:t>人若中标，应保证其所供服务品质符合</w:t>
            </w:r>
            <w:r>
              <w:rPr>
                <w:rFonts w:hint="eastAsia"/>
                <w:lang w:eastAsia="zh-CN"/>
              </w:rPr>
              <w:t>报价</w:t>
            </w:r>
            <w:r>
              <w:rPr>
                <w:rFonts w:hint="eastAsia"/>
              </w:rPr>
              <w:t>文件的承诺。在项目实施过程中，若发现其所提供服务不满足要求，</w:t>
            </w:r>
            <w:r>
              <w:rPr>
                <w:rFonts w:hint="eastAsia"/>
                <w:lang w:eastAsia="zh-CN"/>
              </w:rPr>
              <w:t>采购</w:t>
            </w:r>
            <w:r>
              <w:rPr>
                <w:rFonts w:hint="eastAsia"/>
              </w:rPr>
              <w:t>人有权拒收或取消其中标资格并终止合同，给</w:t>
            </w:r>
            <w:r>
              <w:rPr>
                <w:rFonts w:hint="eastAsia"/>
                <w:lang w:eastAsia="zh-CN"/>
              </w:rPr>
              <w:t>采购</w:t>
            </w:r>
            <w:r>
              <w:rPr>
                <w:rFonts w:hint="eastAsia"/>
              </w:rPr>
              <w:t>人造成损失的，还必须进行赔偿并负相关责任（</w:t>
            </w:r>
            <w:r>
              <w:rPr>
                <w:rFonts w:hint="eastAsia"/>
                <w:lang w:eastAsia="zh-CN"/>
              </w:rPr>
              <w:t>采购</w:t>
            </w:r>
            <w:r>
              <w:rPr>
                <w:rFonts w:hint="eastAsia"/>
              </w:rPr>
              <w:t>人有权视情况在</w:t>
            </w:r>
            <w:r>
              <w:rPr>
                <w:rFonts w:hint="eastAsia"/>
                <w:lang w:eastAsia="zh-CN"/>
              </w:rPr>
              <w:t>中选报价人</w:t>
            </w:r>
            <w:r>
              <w:rPr>
                <w:rFonts w:hint="eastAsia"/>
              </w:rPr>
              <w:t>的应付合同款中进行扣款处罚或者不再支付</w:t>
            </w:r>
            <w:r>
              <w:rPr>
                <w:rFonts w:hint="eastAsia"/>
                <w:lang w:eastAsia="zh-CN"/>
              </w:rPr>
              <w:t>中选报价人</w:t>
            </w:r>
            <w:r>
              <w:rPr>
                <w:rFonts w:hint="eastAsia"/>
              </w:rPr>
              <w:t>剩余的合同尾款）。</w:t>
            </w:r>
            <w:r>
              <w:rPr>
                <w:rFonts w:hint="eastAsia"/>
                <w:lang w:eastAsia="zh-CN"/>
              </w:rPr>
              <w:t>报价</w:t>
            </w:r>
            <w:r>
              <w:rPr>
                <w:rFonts w:hint="eastAsia"/>
              </w:rPr>
              <w:t>人若存在上述情况，</w:t>
            </w:r>
            <w:r>
              <w:rPr>
                <w:rFonts w:hint="eastAsia"/>
                <w:lang w:eastAsia="zh-CN"/>
              </w:rPr>
              <w:t>采购</w:t>
            </w:r>
            <w:r>
              <w:rPr>
                <w:rFonts w:hint="eastAsia"/>
              </w:rPr>
              <w:t>人还将对其进行不良合同履行记录登记处理，此后三年内该</w:t>
            </w:r>
            <w:r>
              <w:rPr>
                <w:rFonts w:hint="eastAsia"/>
                <w:lang w:eastAsia="zh-CN"/>
              </w:rPr>
              <w:t>报价</w:t>
            </w:r>
            <w:r>
              <w:rPr>
                <w:rFonts w:hint="eastAsia"/>
              </w:rPr>
              <w:t>人将不能再参与福建广电网络集团</w:t>
            </w:r>
            <w:r>
              <w:rPr>
                <w:rFonts w:hint="eastAsia"/>
                <w:lang w:val="en-US" w:eastAsia="zh-CN"/>
              </w:rPr>
              <w:t>泉州分公司</w:t>
            </w:r>
            <w:r>
              <w:rPr>
                <w:rFonts w:hint="eastAsia"/>
              </w:rPr>
              <w:t>所有项目的</w:t>
            </w:r>
            <w:r>
              <w:rPr>
                <w:rFonts w:hint="eastAsia"/>
                <w:lang w:eastAsia="zh-CN"/>
              </w:rPr>
              <w:t>报价</w:t>
            </w:r>
            <w:r>
              <w:rPr>
                <w:rFonts w:hint="eastAsia"/>
              </w:rPr>
              <w:t>。</w:t>
            </w:r>
          </w:p>
          <w:p>
            <w:pPr>
              <w:spacing w:line="440" w:lineRule="exact"/>
              <w:ind w:firstLine="420" w:firstLineChars="200"/>
            </w:pPr>
            <w:r>
              <w:rPr>
                <w:rFonts w:hint="eastAsia"/>
              </w:rPr>
              <w:t>(</w:t>
            </w:r>
            <w:r>
              <w:t>8</w:t>
            </w:r>
            <w:r>
              <w:rPr>
                <w:rFonts w:hint="eastAsia"/>
              </w:rPr>
              <w:t>)定标后，</w:t>
            </w:r>
            <w:r>
              <w:rPr>
                <w:rFonts w:hint="eastAsia"/>
                <w:lang w:eastAsia="zh-CN"/>
              </w:rPr>
              <w:t>采购</w:t>
            </w:r>
            <w:r>
              <w:rPr>
                <w:rFonts w:hint="eastAsia"/>
              </w:rPr>
              <w:t>人有可能对</w:t>
            </w:r>
            <w:r>
              <w:rPr>
                <w:rFonts w:hint="eastAsia"/>
                <w:lang w:eastAsia="zh-CN"/>
              </w:rPr>
              <w:t>中选报价人</w:t>
            </w:r>
            <w:r>
              <w:rPr>
                <w:rFonts w:hint="eastAsia"/>
              </w:rPr>
              <w:t>和其</w:t>
            </w:r>
            <w:r>
              <w:rPr>
                <w:rFonts w:hint="eastAsia"/>
                <w:lang w:eastAsia="zh-CN"/>
              </w:rPr>
              <w:t>报价</w:t>
            </w:r>
            <w:r>
              <w:rPr>
                <w:rFonts w:hint="eastAsia"/>
              </w:rPr>
              <w:t>文件中的承诺内容进行实地核查，</w:t>
            </w:r>
            <w:r>
              <w:rPr>
                <w:rFonts w:hint="eastAsia"/>
                <w:lang w:eastAsia="zh-CN"/>
              </w:rPr>
              <w:t>中选报价人</w:t>
            </w:r>
            <w:r>
              <w:rPr>
                <w:rFonts w:hint="eastAsia"/>
              </w:rPr>
              <w:t>应无条件配合</w:t>
            </w:r>
            <w:r>
              <w:rPr>
                <w:rFonts w:hint="eastAsia"/>
                <w:lang w:eastAsia="zh-CN"/>
              </w:rPr>
              <w:t>采购</w:t>
            </w:r>
            <w:r>
              <w:rPr>
                <w:rFonts w:hint="eastAsia"/>
              </w:rPr>
              <w:t>人的核查工作，不得托词拒绝核查或隐瞒真实情况。若在中标后签订合同时，发现某个</w:t>
            </w:r>
            <w:r>
              <w:rPr>
                <w:rFonts w:hint="eastAsia"/>
                <w:lang w:eastAsia="zh-CN"/>
              </w:rPr>
              <w:t>中选报价人</w:t>
            </w:r>
            <w:r>
              <w:rPr>
                <w:rFonts w:hint="eastAsia"/>
              </w:rPr>
              <w:t>有提供虚假材料或承诺谋取中标等违法违规形为或无实际履行合同的能力，</w:t>
            </w:r>
            <w:r>
              <w:rPr>
                <w:rFonts w:hint="eastAsia"/>
                <w:lang w:eastAsia="zh-CN"/>
              </w:rPr>
              <w:t>采购</w:t>
            </w:r>
            <w:r>
              <w:rPr>
                <w:rFonts w:hint="eastAsia"/>
              </w:rPr>
              <w:t>人将取消其</w:t>
            </w:r>
            <w:r>
              <w:rPr>
                <w:rFonts w:hint="eastAsia"/>
                <w:lang w:eastAsia="zh-CN"/>
              </w:rPr>
              <w:t>中选报价人</w:t>
            </w:r>
            <w:r>
              <w:rPr>
                <w:rFonts w:hint="eastAsia"/>
              </w:rPr>
              <w:t>资格，其</w:t>
            </w:r>
            <w:r>
              <w:rPr>
                <w:rFonts w:hint="eastAsia"/>
                <w:lang w:eastAsia="zh-CN"/>
              </w:rPr>
              <w:t>报价</w:t>
            </w:r>
            <w:r>
              <w:rPr>
                <w:rFonts w:hint="eastAsia"/>
              </w:rPr>
              <w:t>保证金或履约保证金（若有）将不予退还，并按照排序的先后递补</w:t>
            </w:r>
            <w:r>
              <w:rPr>
                <w:rFonts w:hint="eastAsia"/>
                <w:lang w:eastAsia="zh-CN"/>
              </w:rPr>
              <w:t>中选报价人</w:t>
            </w:r>
            <w:r>
              <w:rPr>
                <w:rFonts w:hint="eastAsia"/>
              </w:rPr>
              <w:t>。给</w:t>
            </w:r>
            <w:r>
              <w:rPr>
                <w:rFonts w:hint="eastAsia"/>
                <w:lang w:eastAsia="zh-CN"/>
              </w:rPr>
              <w:t>采购</w:t>
            </w:r>
            <w:r>
              <w:rPr>
                <w:rFonts w:hint="eastAsia"/>
              </w:rPr>
              <w:t>人造成损失的，还必须进行赔偿并负相关责任。</w:t>
            </w:r>
          </w:p>
          <w:p>
            <w:pPr>
              <w:spacing w:line="420" w:lineRule="exact"/>
              <w:ind w:firstLine="210" w:firstLineChars="100"/>
              <w:rPr>
                <w:rFonts w:hint="eastAsia"/>
              </w:rPr>
            </w:pPr>
            <w:r>
              <w:rPr>
                <w:rFonts w:hint="eastAsia"/>
              </w:rPr>
              <w:t>(</w:t>
            </w:r>
            <w:r>
              <w:t>9</w:t>
            </w:r>
            <w:r>
              <w:rPr>
                <w:rFonts w:hint="eastAsia"/>
              </w:rPr>
              <w:t>)</w:t>
            </w:r>
            <w:r>
              <w:rPr>
                <w:rFonts w:hint="eastAsia"/>
                <w:lang w:eastAsia="zh-CN"/>
              </w:rPr>
              <w:t>报价</w:t>
            </w:r>
            <w:r>
              <w:rPr>
                <w:rFonts w:hint="eastAsia"/>
              </w:rPr>
              <w:t>人需在</w:t>
            </w:r>
            <w:r>
              <w:rPr>
                <w:rFonts w:hint="eastAsia"/>
                <w:lang w:eastAsia="zh-CN"/>
              </w:rPr>
              <w:t>报价</w:t>
            </w:r>
            <w:r>
              <w:rPr>
                <w:rFonts w:hint="eastAsia"/>
              </w:rPr>
              <w:t>文件中写明提供拟派本项目服务团队人员名单，并出具承诺函，承诺中标后未经</w:t>
            </w:r>
            <w:r>
              <w:rPr>
                <w:rFonts w:hint="eastAsia"/>
                <w:lang w:eastAsia="zh-CN"/>
              </w:rPr>
              <w:t>采购</w:t>
            </w:r>
            <w:r>
              <w:rPr>
                <w:rFonts w:hint="eastAsia"/>
              </w:rPr>
              <w:t>人允许不得更改服务团队人员名单中的人员，服务团队原则上不允许更换，如有变动需经</w:t>
            </w:r>
            <w:r>
              <w:rPr>
                <w:rFonts w:hint="eastAsia"/>
                <w:lang w:eastAsia="zh-CN"/>
              </w:rPr>
              <w:t>采购</w:t>
            </w:r>
            <w:r>
              <w:rPr>
                <w:rFonts w:hint="eastAsia"/>
              </w:rPr>
              <w:t>人同意后才可更改。</w:t>
            </w:r>
            <w:r>
              <w:rPr>
                <w:rFonts w:hint="eastAsia"/>
                <w:lang w:eastAsia="zh-CN"/>
              </w:rPr>
              <w:t>采购</w:t>
            </w:r>
            <w:r>
              <w:rPr>
                <w:rFonts w:hint="eastAsia"/>
              </w:rPr>
              <w:t>人如对</w:t>
            </w:r>
            <w:r>
              <w:rPr>
                <w:rFonts w:hint="eastAsia"/>
                <w:lang w:eastAsia="zh-CN"/>
              </w:rPr>
              <w:t>报价</w:t>
            </w:r>
            <w:r>
              <w:rPr>
                <w:rFonts w:hint="eastAsia"/>
              </w:rPr>
              <w:t>人所指派人员的服务不满意（包括技术能力、服务态度等），有权通过书面形式提出撤换该人员的要求，</w:t>
            </w:r>
            <w:r>
              <w:rPr>
                <w:rFonts w:hint="eastAsia"/>
                <w:lang w:eastAsia="zh-CN"/>
              </w:rPr>
              <w:t>报价</w:t>
            </w:r>
            <w:r>
              <w:rPr>
                <w:rFonts w:hint="eastAsia"/>
              </w:rPr>
              <w:t>人应承诺无条件予以执行，若违反承诺，</w:t>
            </w:r>
            <w:r>
              <w:rPr>
                <w:rFonts w:hint="eastAsia"/>
                <w:lang w:eastAsia="zh-CN"/>
              </w:rPr>
              <w:t>报价</w:t>
            </w:r>
            <w:r>
              <w:rPr>
                <w:rFonts w:hint="eastAsia"/>
              </w:rPr>
              <w:t>人愿承担相关违约责任（以合同条款为准）。</w:t>
            </w:r>
            <w:r>
              <w:rPr>
                <w:rFonts w:hint="eastAsia"/>
                <w:lang w:eastAsia="zh-CN"/>
              </w:rPr>
              <w:t>报价</w:t>
            </w:r>
            <w:r>
              <w:rPr>
                <w:rFonts w:hint="eastAsia"/>
              </w:rPr>
              <w:t>人须在</w:t>
            </w:r>
            <w:r>
              <w:rPr>
                <w:rFonts w:hint="eastAsia"/>
                <w:lang w:eastAsia="zh-CN"/>
              </w:rPr>
              <w:t>报价</w:t>
            </w:r>
            <w:r>
              <w:rPr>
                <w:rFonts w:hint="eastAsia"/>
              </w:rPr>
              <w:t>文件中提供上述内容的承诺函，若未提供承诺函或承诺内容不满足上述要求的，均将视为未实质性响应</w:t>
            </w:r>
            <w:r>
              <w:rPr>
                <w:rFonts w:hint="eastAsia"/>
                <w:lang w:eastAsia="zh-CN"/>
              </w:rPr>
              <w:t>采购</w:t>
            </w:r>
            <w:r>
              <w:rPr>
                <w:rFonts w:hint="eastAsia"/>
              </w:rPr>
              <w:t>文件要求，其</w:t>
            </w:r>
            <w:r>
              <w:rPr>
                <w:rFonts w:hint="eastAsia"/>
                <w:lang w:eastAsia="zh-CN"/>
              </w:rPr>
              <w:t>报价</w:t>
            </w:r>
            <w:r>
              <w:rPr>
                <w:rFonts w:hint="eastAsia"/>
              </w:rPr>
              <w:t>文件将被拒绝。</w:t>
            </w:r>
          </w:p>
          <w:p>
            <w:pPr>
              <w:pStyle w:val="2"/>
            </w:pPr>
            <w:r>
              <w:rPr>
                <w:rFonts w:hint="eastAsia" w:ascii="Times New Roman"/>
                <w:kern w:val="2"/>
                <w:szCs w:val="24"/>
                <w:lang w:val="en-US" w:eastAsia="zh-CN"/>
              </w:rPr>
              <w:t>（10</w:t>
            </w:r>
            <w:r>
              <w:rPr>
                <w:rFonts w:hint="eastAsia" w:ascii="Times New Roman"/>
                <w:kern w:val="2"/>
                <w:szCs w:val="24"/>
              </w:rPr>
              <w:t>）本项目递交报价文件截止时间止，若递交报价文件的报价人数量不足3家，或本项目通过资格及报价文件响应性审查合格的报价人数量不足3家的情况下，按以下规定执行：①通过资格及报价文件响应性审查的合格的报价人数量仅有2家的，则直接按内部询价方式，以报价最低者为中选人；②通过资格及报价文件响应性审查的合格的报价人数量仅有1家的情况下，直接对一家报价人采用单一来源谈判方式，并按规定的谈判程序进行谈判[报价人递交的报价文件中已注明的“报价含税总价（单价累加之和）”即为谈判的首次报价]。经评审及谈判后，参加谈判的报价人应按评审小组的要求提交本项目最终报价（最终报价不得高于首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color w:val="auto"/>
                <w:kern w:val="0"/>
                <w:sz w:val="24"/>
              </w:rPr>
            </w:pPr>
            <w:r>
              <w:rPr>
                <w:rFonts w:hint="eastAsia" w:ascii="宋体" w:hAnsi="宋体"/>
                <w:b/>
                <w:color w:val="auto"/>
                <w:kern w:val="0"/>
                <w:sz w:val="24"/>
              </w:rPr>
              <w:t>最高限价：</w:t>
            </w:r>
          </w:p>
          <w:p>
            <w:pPr>
              <w:spacing w:line="420" w:lineRule="exact"/>
              <w:ind w:firstLine="482" w:firstLineChars="200"/>
              <w:rPr>
                <w:rFonts w:ascii="宋体" w:hAnsi="宋体"/>
                <w:b/>
                <w:color w:val="auto"/>
                <w:sz w:val="24"/>
                <w:szCs w:val="20"/>
              </w:rPr>
            </w:pPr>
            <w:r>
              <w:rPr>
                <w:rFonts w:hint="eastAsia" w:ascii="宋体" w:hAnsi="宋体"/>
                <w:b/>
                <w:color w:val="auto"/>
                <w:sz w:val="24"/>
                <w:szCs w:val="20"/>
              </w:rPr>
              <w:t>本项目最高限价为：</w:t>
            </w:r>
            <w:r>
              <w:rPr>
                <w:rFonts w:hint="eastAsia" w:ascii="宋体" w:hAnsi="宋体"/>
                <w:b/>
                <w:color w:val="auto"/>
                <w:sz w:val="24"/>
                <w:szCs w:val="20"/>
                <w:u w:val="single"/>
                <w:lang w:val="en-US" w:eastAsia="zh-CN"/>
              </w:rPr>
              <w:t>1.8</w:t>
            </w:r>
            <w:r>
              <w:rPr>
                <w:rFonts w:hint="eastAsia" w:ascii="宋体" w:hAnsi="宋体"/>
                <w:b/>
                <w:color w:val="auto"/>
                <w:sz w:val="24"/>
                <w:szCs w:val="20"/>
              </w:rPr>
              <w:t>万元人民币 。</w:t>
            </w:r>
          </w:p>
          <w:p>
            <w:pPr>
              <w:adjustRightInd w:val="0"/>
              <w:snapToGrid w:val="0"/>
              <w:spacing w:line="420" w:lineRule="exact"/>
              <w:ind w:firstLine="482" w:firstLineChars="200"/>
              <w:rPr>
                <w:rFonts w:ascii="宋体" w:hAnsi="宋体"/>
                <w:b/>
                <w:color w:val="auto"/>
                <w:kern w:val="0"/>
                <w:sz w:val="24"/>
              </w:rPr>
            </w:pPr>
            <w:r>
              <w:rPr>
                <w:rFonts w:hint="eastAsia" w:hAnsi="宋体"/>
                <w:b/>
                <w:color w:val="auto"/>
                <w:sz w:val="24"/>
              </w:rPr>
              <w:t>报价人应根据</w:t>
            </w:r>
            <w:r>
              <w:rPr>
                <w:rFonts w:hint="eastAsia" w:hAnsi="宋体"/>
                <w:b/>
                <w:color w:val="auto"/>
                <w:sz w:val="24"/>
                <w:lang w:eastAsia="zh-CN"/>
              </w:rPr>
              <w:t>法律顾问服务采购</w:t>
            </w:r>
            <w:r>
              <w:rPr>
                <w:rFonts w:hint="eastAsia" w:hAnsi="宋体"/>
                <w:b/>
                <w:color w:val="auto"/>
                <w:sz w:val="24"/>
              </w:rPr>
              <w:t>文件要求，结合自身实际情况，对本项目相应合同包进行报价。若报价人相应合同包的报价总价高于该合同包的最高限价，则该报价人相应合同包的报价文件将被视为未实质性响应</w:t>
            </w:r>
            <w:r>
              <w:rPr>
                <w:rFonts w:hint="eastAsia" w:hAnsi="宋体"/>
                <w:b/>
                <w:color w:val="auto"/>
                <w:sz w:val="24"/>
                <w:lang w:eastAsia="zh-CN"/>
              </w:rPr>
              <w:t>法律顾问服务采购</w:t>
            </w:r>
            <w:r>
              <w:rPr>
                <w:rFonts w:hint="eastAsia" w:hAnsi="宋体"/>
                <w:b/>
                <w:color w:val="auto"/>
                <w:sz w:val="24"/>
              </w:rPr>
              <w:t>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autoSpaceDE/>
              <w:adjustRightInd/>
              <w:spacing w:before="0" w:after="0" w:line="420" w:lineRule="exact"/>
              <w:rPr>
                <w:rFonts w:ascii="宋体" w:hAnsi="宋体"/>
                <w:color w:val="auto"/>
                <w:kern w:val="2"/>
              </w:rPr>
            </w:pPr>
            <w:r>
              <w:rPr>
                <w:rFonts w:hint="eastAsia" w:ascii="宋体" w:hAnsi="宋体"/>
                <w:color w:val="auto"/>
                <w:kern w:val="2"/>
              </w:rPr>
              <w:t>履约保证金：</w:t>
            </w:r>
          </w:p>
          <w:p>
            <w:pPr>
              <w:spacing w:line="420" w:lineRule="exact"/>
              <w:ind w:firstLine="210" w:firstLineChars="100"/>
              <w:rPr>
                <w:rFonts w:ascii="宋体" w:hAnsi="宋体"/>
                <w:b w:val="0"/>
                <w:color w:val="auto"/>
                <w:kern w:val="2"/>
                <w:highlight w:val="yellow"/>
              </w:rPr>
            </w:pPr>
            <w:r>
              <w:rPr>
                <w:rFonts w:hint="eastAsia" w:ascii="宋体" w:hAnsi="宋体"/>
                <w:color w:val="auto"/>
              </w:rPr>
              <w:t>不需要提交履约保证金，</w:t>
            </w:r>
            <w:r>
              <w:rPr>
                <w:rFonts w:hint="eastAsia" w:ascii="宋体" w:hAnsi="宋体"/>
                <w:color w:val="auto"/>
                <w:sz w:val="24"/>
                <w:szCs w:val="20"/>
              </w:rPr>
              <w:t>中选公告或中选通知发出之日起十日内，中选报价人应与采购人签订合同，</w:t>
            </w:r>
            <w:r>
              <w:rPr>
                <w:rFonts w:hint="eastAsia" w:ascii="宋体" w:hAnsi="宋体"/>
                <w:color w:val="auto"/>
                <w:sz w:val="24"/>
              </w:rPr>
              <w:t>并</w:t>
            </w:r>
            <w:r>
              <w:rPr>
                <w:rFonts w:hint="eastAsia" w:ascii="宋体" w:hAnsi="宋体"/>
                <w:color w:val="auto"/>
              </w:rPr>
              <w:t>履行合同条款。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文件更正公告（如果有的话）等相关公告、公示发布网站：</w:t>
            </w:r>
          </w:p>
          <w:p>
            <w:pPr>
              <w:spacing w:line="420" w:lineRule="exact"/>
              <w:rPr>
                <w:rFonts w:ascii="宋体" w:hAnsi="宋体"/>
                <w:color w:val="auto"/>
                <w:sz w:val="24"/>
              </w:rPr>
            </w:pPr>
            <w:r>
              <w:rPr>
                <w:rFonts w:hint="eastAsia" w:ascii="宋体" w:hAnsi="宋体"/>
                <w:color w:val="auto"/>
                <w:sz w:val="24"/>
              </w:rPr>
              <w:t>福建广电网络集团股份有限公司泉州分公司官网（https://www.fjgdwl.com/quanzhou/index.aspx）；</w:t>
            </w:r>
          </w:p>
          <w:p>
            <w:pPr>
              <w:pStyle w:val="27"/>
              <w:autoSpaceDE/>
              <w:adjustRightInd/>
              <w:spacing w:before="0" w:after="0" w:line="380" w:lineRule="exact"/>
              <w:rPr>
                <w:rFonts w:ascii="宋体" w:hAnsi="宋体"/>
                <w:color w:val="auto"/>
                <w:kern w:val="2"/>
              </w:rPr>
            </w:pPr>
            <w:r>
              <w:rPr>
                <w:rFonts w:hint="eastAsia" w:ascii="宋体" w:hAnsi="宋体"/>
                <w:color w:val="auto"/>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r>
              <w:rPr>
                <w:rFonts w:hint="eastAsia" w:ascii="宋体" w:hAnsi="宋体"/>
                <w:color w:val="auto"/>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olor w:val="auto"/>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27"/>
              <w:autoSpaceDE/>
              <w:adjustRightInd/>
              <w:spacing w:before="0" w:after="0" w:line="380" w:lineRule="exact"/>
              <w:rPr>
                <w:rFonts w:ascii="宋体" w:hAnsi="宋体"/>
                <w:b w:val="0"/>
                <w:color w:val="auto"/>
                <w:kern w:val="2"/>
              </w:rPr>
            </w:pPr>
            <w:r>
              <w:rPr>
                <w:rFonts w:hint="eastAsia" w:ascii="宋体" w:hAnsi="宋体"/>
                <w:color w:val="auto"/>
              </w:rPr>
              <w:t>项目监督部门：</w:t>
            </w:r>
            <w:r>
              <w:rPr>
                <w:rFonts w:hint="eastAsia" w:ascii="宋体" w:hAnsi="宋体"/>
                <w:b w:val="0"/>
                <w:color w:val="auto"/>
                <w:kern w:val="2"/>
              </w:rPr>
              <w:t>福建广电网络集团股份有限公司泉州分公司</w:t>
            </w:r>
          </w:p>
          <w:p>
            <w:pPr>
              <w:pStyle w:val="27"/>
              <w:autoSpaceDE/>
              <w:adjustRightInd/>
              <w:spacing w:before="0" w:after="0" w:line="380" w:lineRule="exact"/>
              <w:ind w:firstLine="1680" w:firstLineChars="700"/>
              <w:rPr>
                <w:rFonts w:ascii="宋体" w:hAnsi="宋体"/>
                <w:color w:val="auto"/>
                <w:kern w:val="2"/>
              </w:rPr>
            </w:pPr>
            <w:r>
              <w:rPr>
                <w:rFonts w:hint="eastAsia" w:ascii="宋体" w:hAnsi="宋体"/>
                <w:b w:val="0"/>
                <w:color w:val="auto"/>
                <w:kern w:val="2"/>
              </w:rPr>
              <w:t>纪检监察室</w:t>
            </w:r>
          </w:p>
        </w:tc>
      </w:tr>
    </w:tbl>
    <w:p>
      <w:pPr>
        <w:jc w:val="center"/>
        <w:rPr>
          <w:b/>
          <w:bCs/>
          <w:color w:val="auto"/>
          <w:sz w:val="32"/>
        </w:rPr>
      </w:pPr>
      <w:r>
        <w:rPr>
          <w:b/>
          <w:bCs/>
          <w:color w:val="auto"/>
          <w:sz w:val="32"/>
        </w:rPr>
        <w:br w:type="page"/>
      </w:r>
      <w:r>
        <w:rPr>
          <w:rFonts w:hint="eastAsia"/>
          <w:b/>
          <w:bCs/>
          <w:color w:val="auto"/>
          <w:sz w:val="32"/>
        </w:rPr>
        <w:t>报价人须知</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A  说明</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 适用范围</w:t>
      </w:r>
    </w:p>
    <w:p>
      <w:pPr>
        <w:spacing w:line="440" w:lineRule="exact"/>
        <w:ind w:firstLine="480" w:firstLineChars="200"/>
        <w:rPr>
          <w:rFonts w:ascii="宋体" w:hAnsi="宋体"/>
          <w:color w:val="auto"/>
          <w:sz w:val="24"/>
        </w:rPr>
      </w:pPr>
      <w:r>
        <w:rPr>
          <w:rFonts w:hint="eastAsia" w:ascii="宋体" w:hAnsi="宋体"/>
          <w:color w:val="auto"/>
          <w:sz w:val="24"/>
        </w:rPr>
        <w:t>1.1本</w:t>
      </w:r>
      <w:r>
        <w:rPr>
          <w:rFonts w:hint="eastAsia" w:ascii="宋体" w:hAnsi="宋体"/>
          <w:color w:val="auto"/>
          <w:sz w:val="24"/>
          <w:lang w:eastAsia="zh-CN"/>
        </w:rPr>
        <w:t>法律顾问服务采购</w:t>
      </w:r>
      <w:r>
        <w:rPr>
          <w:rFonts w:hint="eastAsia" w:ascii="宋体" w:hAnsi="宋体"/>
          <w:color w:val="auto"/>
          <w:sz w:val="24"/>
        </w:rPr>
        <w:t>文件仅适用于</w:t>
      </w:r>
      <w:r>
        <w:rPr>
          <w:rFonts w:hint="eastAsia" w:ascii="宋体" w:hAnsi="宋体"/>
          <w:color w:val="auto"/>
          <w:sz w:val="24"/>
          <w:lang w:eastAsia="zh-CN"/>
        </w:rPr>
        <w:t>法律顾问服务采购</w:t>
      </w:r>
      <w:r>
        <w:rPr>
          <w:rFonts w:hint="eastAsia" w:ascii="宋体" w:hAnsi="宋体"/>
          <w:color w:val="auto"/>
          <w:sz w:val="24"/>
        </w:rPr>
        <w:t>邀请中所叙述项目的货物及服务采购。</w:t>
      </w:r>
    </w:p>
    <w:p>
      <w:pPr>
        <w:spacing w:line="440" w:lineRule="exact"/>
        <w:rPr>
          <w:rFonts w:ascii="宋体" w:hAnsi="宋体"/>
          <w:color w:val="auto"/>
          <w:sz w:val="24"/>
        </w:rPr>
      </w:pPr>
      <w:r>
        <w:rPr>
          <w:rFonts w:hint="eastAsia" w:ascii="宋体" w:hAnsi="宋体"/>
          <w:color w:val="auto"/>
          <w:sz w:val="24"/>
        </w:rPr>
        <w:t>2. 定义</w:t>
      </w:r>
    </w:p>
    <w:p>
      <w:pPr>
        <w:spacing w:line="440" w:lineRule="exact"/>
        <w:ind w:firstLine="480" w:firstLineChars="200"/>
        <w:rPr>
          <w:rFonts w:ascii="宋体" w:hAnsi="宋体"/>
          <w:color w:val="auto"/>
          <w:sz w:val="24"/>
        </w:rPr>
      </w:pPr>
      <w:r>
        <w:rPr>
          <w:rFonts w:hint="eastAsia" w:ascii="宋体" w:hAnsi="宋体"/>
          <w:color w:val="auto"/>
          <w:sz w:val="24"/>
        </w:rPr>
        <w:t>2.1“报价人”系指本次提交报价文件的国内企业。</w:t>
      </w:r>
    </w:p>
    <w:p>
      <w:pPr>
        <w:spacing w:line="440" w:lineRule="exact"/>
        <w:ind w:firstLine="480" w:firstLineChars="200"/>
        <w:rPr>
          <w:rFonts w:ascii="宋体" w:hAnsi="宋体"/>
          <w:color w:val="auto"/>
          <w:sz w:val="24"/>
        </w:rPr>
      </w:pPr>
      <w:r>
        <w:rPr>
          <w:rFonts w:hint="eastAsia" w:ascii="宋体" w:hAnsi="宋体"/>
          <w:color w:val="auto"/>
          <w:sz w:val="24"/>
        </w:rPr>
        <w:t>2.2“中选报价人”系指本次</w:t>
      </w:r>
      <w:r>
        <w:rPr>
          <w:rFonts w:hint="eastAsia" w:ascii="宋体" w:hAnsi="宋体"/>
          <w:color w:val="auto"/>
          <w:sz w:val="24"/>
          <w:lang w:eastAsia="zh-CN"/>
        </w:rPr>
        <w:t>法律顾问服务</w:t>
      </w:r>
      <w:r>
        <w:rPr>
          <w:rFonts w:hint="eastAsia" w:ascii="宋体" w:hAnsi="宋体"/>
          <w:color w:val="auto"/>
          <w:sz w:val="24"/>
        </w:rPr>
        <w:t>采购中被授予合同的报价人。</w:t>
      </w:r>
    </w:p>
    <w:p>
      <w:pPr>
        <w:spacing w:line="440" w:lineRule="exact"/>
        <w:ind w:firstLine="480" w:firstLineChars="200"/>
        <w:rPr>
          <w:rFonts w:ascii="宋体" w:hAnsi="宋体"/>
          <w:color w:val="auto"/>
          <w:sz w:val="24"/>
        </w:rPr>
      </w:pPr>
      <w:r>
        <w:rPr>
          <w:rFonts w:hint="eastAsia" w:ascii="宋体" w:hAnsi="宋体"/>
          <w:color w:val="auto"/>
          <w:sz w:val="24"/>
        </w:rPr>
        <w:t>2.3“服务”系指</w:t>
      </w:r>
      <w:r>
        <w:rPr>
          <w:rFonts w:hint="eastAsia" w:ascii="宋体" w:hAnsi="宋体"/>
          <w:color w:val="auto"/>
          <w:sz w:val="24"/>
          <w:lang w:eastAsia="zh-CN"/>
        </w:rPr>
        <w:t>法律顾问服务</w:t>
      </w:r>
      <w:r>
        <w:rPr>
          <w:rFonts w:hint="eastAsia" w:ascii="宋体" w:hAnsi="宋体"/>
          <w:color w:val="auto"/>
          <w:sz w:val="24"/>
        </w:rPr>
        <w:t>采购文件规定须承担的服务以及其他类似的义务</w:t>
      </w:r>
      <w:r>
        <w:rPr>
          <w:rFonts w:hint="eastAsia" w:ascii="宋体" w:hAnsi="宋体"/>
          <w:color w:val="auto"/>
          <w:sz w:val="24"/>
          <w:lang w:eastAsia="zh-CN"/>
        </w:rPr>
        <w:t>。</w:t>
      </w:r>
    </w:p>
    <w:p>
      <w:pPr>
        <w:spacing w:line="440" w:lineRule="exact"/>
        <w:rPr>
          <w:rFonts w:ascii="宋体" w:hAnsi="宋体"/>
          <w:color w:val="auto"/>
          <w:sz w:val="24"/>
        </w:rPr>
      </w:pPr>
      <w:r>
        <w:rPr>
          <w:rFonts w:hint="eastAsia" w:ascii="宋体" w:hAnsi="宋体"/>
          <w:color w:val="auto"/>
          <w:sz w:val="24"/>
        </w:rPr>
        <w:t>3. 合格的报价人</w:t>
      </w:r>
    </w:p>
    <w:p>
      <w:pPr>
        <w:spacing w:line="440" w:lineRule="exact"/>
        <w:ind w:firstLine="480" w:firstLineChars="200"/>
        <w:rPr>
          <w:rFonts w:ascii="宋体" w:hAnsi="宋体"/>
          <w:color w:val="auto"/>
          <w:sz w:val="24"/>
        </w:rPr>
      </w:pPr>
      <w:r>
        <w:rPr>
          <w:rFonts w:hint="eastAsia" w:ascii="宋体" w:hAnsi="宋体"/>
          <w:color w:val="auto"/>
          <w:sz w:val="24"/>
        </w:rPr>
        <w:t>3.1</w:t>
      </w:r>
      <w:r>
        <w:rPr>
          <w:rFonts w:hint="eastAsia" w:hAnsi="宋体"/>
          <w:color w:val="auto"/>
          <w:sz w:val="24"/>
        </w:rPr>
        <w:t>接受了</w:t>
      </w:r>
      <w:r>
        <w:rPr>
          <w:rFonts w:hint="eastAsia" w:ascii="宋体" w:hAnsi="宋体"/>
          <w:color w:val="auto"/>
          <w:sz w:val="24"/>
          <w:lang w:eastAsia="zh-CN"/>
        </w:rPr>
        <w:t>法律顾问服务</w:t>
      </w:r>
      <w:r>
        <w:rPr>
          <w:rFonts w:hint="eastAsia" w:ascii="宋体" w:hAnsi="宋体"/>
          <w:color w:val="auto"/>
          <w:sz w:val="24"/>
        </w:rPr>
        <w:t>采购文件并有能力提供本</w:t>
      </w:r>
      <w:r>
        <w:rPr>
          <w:rFonts w:hint="eastAsia" w:ascii="宋体" w:hAnsi="宋体"/>
          <w:color w:val="auto"/>
          <w:sz w:val="24"/>
          <w:lang w:eastAsia="zh-CN"/>
        </w:rPr>
        <w:t>法律顾问服务</w:t>
      </w:r>
      <w:r>
        <w:rPr>
          <w:rFonts w:hint="eastAsia" w:ascii="宋体" w:hAnsi="宋体"/>
          <w:color w:val="auto"/>
          <w:sz w:val="24"/>
        </w:rPr>
        <w:t>采购文件所述服务的</w:t>
      </w:r>
      <w:r>
        <w:rPr>
          <w:rFonts w:hint="eastAsia" w:ascii="宋体" w:hAnsi="宋体"/>
          <w:b/>
          <w:color w:val="auto"/>
          <w:sz w:val="24"/>
        </w:rPr>
        <w:t>律师事务</w:t>
      </w:r>
      <w:r>
        <w:rPr>
          <w:rFonts w:hint="eastAsia" w:ascii="宋体" w:hAnsi="宋体"/>
          <w:b/>
          <w:bCs/>
          <w:color w:val="auto"/>
          <w:sz w:val="24"/>
        </w:rPr>
        <w:t>所</w:t>
      </w:r>
      <w:r>
        <w:rPr>
          <w:rFonts w:hint="eastAsia" w:ascii="宋体" w:hAnsi="宋体"/>
          <w:color w:val="auto"/>
          <w:sz w:val="24"/>
        </w:rPr>
        <w:t>。</w:t>
      </w:r>
    </w:p>
    <w:p>
      <w:pPr>
        <w:spacing w:line="440" w:lineRule="exact"/>
        <w:ind w:firstLine="480" w:firstLineChars="200"/>
        <w:rPr>
          <w:rFonts w:hint="eastAsia" w:ascii="宋体" w:hAnsi="宋体"/>
          <w:color w:val="auto"/>
          <w:sz w:val="24"/>
        </w:rPr>
      </w:pPr>
      <w:r>
        <w:rPr>
          <w:rFonts w:hint="eastAsia" w:ascii="宋体" w:hAnsi="宋体"/>
          <w:color w:val="auto"/>
          <w:sz w:val="24"/>
        </w:rPr>
        <w:t>3.2 报价人</w:t>
      </w:r>
      <w:r>
        <w:rPr>
          <w:rFonts w:hint="eastAsia" w:ascii="宋体" w:hAnsi="宋体"/>
          <w:color w:val="auto"/>
          <w:sz w:val="24"/>
          <w:lang w:val="en-US" w:eastAsia="zh-CN"/>
        </w:rPr>
        <w:t>提供</w:t>
      </w:r>
      <w:r>
        <w:rPr>
          <w:rFonts w:hint="eastAsia" w:ascii="宋体" w:hAnsi="宋体"/>
          <w:color w:val="auto"/>
          <w:sz w:val="24"/>
        </w:rPr>
        <w:t>服务的资格必须得到有关行政主管部门的许可。</w:t>
      </w:r>
    </w:p>
    <w:p>
      <w:pPr>
        <w:spacing w:line="360" w:lineRule="auto"/>
        <w:ind w:firstLine="480" w:firstLineChars="200"/>
        <w:rPr>
          <w:rFonts w:ascii="宋体" w:hAnsi="宋体" w:cs="宋体"/>
          <w:color w:val="auto"/>
          <w:sz w:val="24"/>
        </w:rPr>
      </w:pPr>
      <w:r>
        <w:rPr>
          <w:rFonts w:hint="eastAsia" w:ascii="宋体" w:hAnsi="宋体" w:cs="宋体"/>
          <w:color w:val="auto"/>
          <w:sz w:val="24"/>
        </w:rPr>
        <w:t>3.3一个投标人只能提交一个投标文件。但如果投标人之间存在下列互为关联关系的情形之一的，不得同时参加本项目投标：</w:t>
      </w:r>
    </w:p>
    <w:p>
      <w:pPr>
        <w:spacing w:line="360" w:lineRule="auto"/>
        <w:ind w:firstLine="480" w:firstLineChars="200"/>
        <w:rPr>
          <w:rFonts w:ascii="宋体" w:hAnsi="宋体" w:cs="宋体"/>
          <w:color w:val="auto"/>
          <w:sz w:val="24"/>
        </w:rPr>
      </w:pPr>
      <w:r>
        <w:rPr>
          <w:rFonts w:hint="eastAsia" w:ascii="宋体" w:hAnsi="宋体" w:cs="宋体"/>
          <w:color w:val="auto"/>
          <w:sz w:val="24"/>
        </w:rPr>
        <w:t>(1) 法定代表人（负责人）为同一人的两个及两个以上法人（律师事务所）；</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(2) 母公司（律师事务所）、直接或间接持股50％及以上的被投资公司（律师事务所）；</w:t>
      </w:r>
    </w:p>
    <w:p>
      <w:pPr>
        <w:spacing w:line="360" w:lineRule="auto"/>
        <w:ind w:firstLine="480" w:firstLineChars="200"/>
        <w:rPr>
          <w:rFonts w:ascii="宋体" w:hAnsi="宋体" w:cs="宋体"/>
          <w:color w:val="auto"/>
          <w:sz w:val="24"/>
        </w:rPr>
      </w:pPr>
      <w:r>
        <w:rPr>
          <w:rFonts w:hint="eastAsia" w:ascii="宋体" w:hAnsi="宋体" w:cs="宋体"/>
          <w:color w:val="auto"/>
          <w:sz w:val="24"/>
        </w:rPr>
        <w:t>(3) 均为同一家母公司（律师事务所）直接或间接持股50％及以上的被投资公司（律师事务所）。</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3.4 投标人不得与本次招标项下设计、编制技术规格和其它文件的公司或提供咨询服务的公司包括其附属机构有任何关联。 </w:t>
      </w:r>
    </w:p>
    <w:p>
      <w:pPr>
        <w:spacing w:line="360" w:lineRule="auto"/>
        <w:ind w:firstLine="480" w:firstLineChars="200"/>
        <w:rPr>
          <w:rFonts w:hint="eastAsia" w:ascii="宋体" w:hAnsi="宋体"/>
          <w:color w:val="auto"/>
          <w:sz w:val="24"/>
        </w:rPr>
      </w:pPr>
      <w:r>
        <w:rPr>
          <w:rFonts w:hint="eastAsia" w:ascii="宋体" w:hAnsi="宋体" w:cs="宋体"/>
          <w:color w:val="auto"/>
          <w:sz w:val="24"/>
          <w:szCs w:val="18"/>
        </w:rPr>
        <w:t>3.5投标代理人在同一个项目中只能接受一个投标人的委托参加投标。</w:t>
      </w:r>
    </w:p>
    <w:p>
      <w:pPr>
        <w:spacing w:line="440" w:lineRule="exact"/>
        <w:rPr>
          <w:rFonts w:ascii="宋体" w:hAnsi="宋体"/>
          <w:color w:val="auto"/>
          <w:sz w:val="24"/>
        </w:rPr>
      </w:pPr>
      <w:r>
        <w:rPr>
          <w:rFonts w:hint="eastAsia" w:ascii="宋体" w:hAnsi="宋体"/>
          <w:color w:val="auto"/>
          <w:sz w:val="24"/>
        </w:rPr>
        <w:t>4. 报价费用</w:t>
      </w:r>
    </w:p>
    <w:p>
      <w:pPr>
        <w:spacing w:line="440" w:lineRule="exact"/>
        <w:ind w:firstLine="480" w:firstLineChars="200"/>
        <w:rPr>
          <w:rFonts w:ascii="宋体" w:hAnsi="宋体"/>
          <w:color w:val="auto"/>
          <w:sz w:val="24"/>
        </w:rPr>
      </w:pPr>
      <w:r>
        <w:rPr>
          <w:rFonts w:hint="eastAsia" w:ascii="宋体" w:hAnsi="宋体"/>
          <w:color w:val="auto"/>
          <w:sz w:val="24"/>
        </w:rPr>
        <w:t>4.1 报价人应承担其准备与参加报价所涉及的一切费用。在任何情况下</w:t>
      </w:r>
      <w:r>
        <w:rPr>
          <w:rFonts w:hint="eastAsia" w:ascii="宋体" w:hAnsi="宋体"/>
          <w:color w:val="auto"/>
          <w:sz w:val="24"/>
          <w:lang w:val="en-US" w:eastAsia="zh-CN"/>
        </w:rPr>
        <w:t>采购人</w:t>
      </w:r>
      <w:r>
        <w:rPr>
          <w:rFonts w:hint="eastAsia" w:ascii="宋体" w:hAnsi="宋体"/>
          <w:color w:val="auto"/>
          <w:sz w:val="24"/>
        </w:rPr>
        <w:t>不承担任何费用。</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 xml:space="preserve">B  </w:t>
      </w:r>
      <w:r>
        <w:rPr>
          <w:rFonts w:hint="eastAsia" w:ascii="宋体" w:hAnsi="宋体"/>
          <w:b/>
          <w:bCs/>
          <w:color w:val="auto"/>
          <w:sz w:val="24"/>
          <w:lang w:eastAsia="zh-CN"/>
        </w:rPr>
        <w:t>法律顾问服务采购</w:t>
      </w:r>
      <w:r>
        <w:rPr>
          <w:rFonts w:hint="eastAsia" w:ascii="宋体" w:hAnsi="宋体"/>
          <w:b/>
          <w:bCs/>
          <w:color w:val="auto"/>
          <w:sz w:val="24"/>
        </w:rPr>
        <w:t>采购文件</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 xml:space="preserve">5. </w:t>
      </w:r>
      <w:r>
        <w:rPr>
          <w:rFonts w:hint="eastAsia" w:ascii="宋体" w:hAnsi="宋体"/>
          <w:color w:val="auto"/>
          <w:sz w:val="24"/>
          <w:lang w:eastAsia="zh-CN"/>
        </w:rPr>
        <w:t>法律顾问服务</w:t>
      </w:r>
      <w:r>
        <w:rPr>
          <w:rFonts w:hint="eastAsia" w:ascii="宋体" w:hAnsi="宋体"/>
          <w:color w:val="auto"/>
          <w:sz w:val="24"/>
        </w:rPr>
        <w:t>采购文件的组成</w:t>
      </w:r>
    </w:p>
    <w:p>
      <w:pPr>
        <w:spacing w:line="440" w:lineRule="exact"/>
        <w:rPr>
          <w:rFonts w:ascii="宋体" w:hAnsi="宋体"/>
          <w:color w:val="auto"/>
          <w:sz w:val="24"/>
        </w:rPr>
      </w:pPr>
      <w:r>
        <w:rPr>
          <w:rFonts w:hint="eastAsia" w:ascii="宋体" w:hAnsi="宋体"/>
          <w:color w:val="auto"/>
          <w:sz w:val="24"/>
        </w:rPr>
        <w:t xml:space="preserve">    5.1</w:t>
      </w:r>
      <w:r>
        <w:rPr>
          <w:rFonts w:hint="eastAsia" w:ascii="宋体" w:hAnsi="宋体"/>
          <w:color w:val="auto"/>
          <w:sz w:val="24"/>
          <w:lang w:eastAsia="zh-CN"/>
        </w:rPr>
        <w:t>法律顾问服务</w:t>
      </w:r>
      <w:r>
        <w:rPr>
          <w:rFonts w:hint="eastAsia" w:ascii="宋体" w:hAnsi="宋体"/>
          <w:color w:val="auto"/>
          <w:sz w:val="24"/>
        </w:rPr>
        <w:t>采购文件用以阐明所需服务、采购程序和合同主要条款。</w:t>
      </w:r>
      <w:r>
        <w:rPr>
          <w:rFonts w:hint="eastAsia" w:ascii="宋体" w:hAnsi="宋体"/>
          <w:color w:val="auto"/>
          <w:sz w:val="24"/>
          <w:lang w:eastAsia="zh-CN"/>
        </w:rPr>
        <w:t>法律顾问服务</w:t>
      </w:r>
      <w:r>
        <w:rPr>
          <w:rFonts w:hint="eastAsia" w:ascii="宋体" w:hAnsi="宋体"/>
          <w:color w:val="auto"/>
          <w:sz w:val="24"/>
        </w:rPr>
        <w:t>采购文件由下述部分组成：</w:t>
      </w:r>
    </w:p>
    <w:p>
      <w:pPr>
        <w:spacing w:line="440" w:lineRule="exact"/>
        <w:ind w:firstLine="480" w:firstLineChars="200"/>
        <w:rPr>
          <w:rFonts w:ascii="宋体" w:hAnsi="宋体"/>
          <w:color w:val="auto"/>
          <w:sz w:val="24"/>
        </w:rPr>
      </w:pPr>
      <w:r>
        <w:rPr>
          <w:rFonts w:hint="eastAsia" w:ascii="宋体" w:hAnsi="宋体"/>
          <w:color w:val="auto"/>
          <w:sz w:val="24"/>
        </w:rPr>
        <w:t>(1)</w:t>
      </w:r>
      <w:r>
        <w:rPr>
          <w:rFonts w:hint="eastAsia" w:ascii="宋体" w:hAnsi="宋体"/>
          <w:color w:val="auto"/>
          <w:sz w:val="24"/>
          <w:lang w:eastAsia="zh-CN"/>
        </w:rPr>
        <w:t>法律顾问服务采购</w:t>
      </w:r>
      <w:r>
        <w:rPr>
          <w:rFonts w:hint="eastAsia" w:ascii="宋体" w:hAnsi="宋体"/>
          <w:color w:val="auto"/>
          <w:sz w:val="24"/>
        </w:rPr>
        <w:t>邀请</w:t>
      </w:r>
    </w:p>
    <w:p>
      <w:pPr>
        <w:spacing w:line="440" w:lineRule="exact"/>
        <w:ind w:firstLine="480" w:firstLineChars="200"/>
        <w:rPr>
          <w:rFonts w:ascii="宋体" w:hAnsi="宋体"/>
          <w:color w:val="auto"/>
          <w:sz w:val="24"/>
        </w:rPr>
      </w:pPr>
      <w:r>
        <w:rPr>
          <w:rFonts w:hint="eastAsia" w:ascii="宋体" w:hAnsi="宋体"/>
          <w:color w:val="auto"/>
          <w:sz w:val="24"/>
        </w:rPr>
        <w:t>(2)报价人须知</w:t>
      </w:r>
    </w:p>
    <w:p>
      <w:pPr>
        <w:spacing w:line="440" w:lineRule="exact"/>
        <w:ind w:firstLine="480" w:firstLineChars="200"/>
        <w:rPr>
          <w:rFonts w:ascii="宋体" w:hAnsi="宋体"/>
          <w:color w:val="auto"/>
          <w:sz w:val="24"/>
        </w:rPr>
      </w:pPr>
      <w:r>
        <w:rPr>
          <w:rFonts w:hint="eastAsia" w:ascii="宋体" w:hAnsi="宋体"/>
          <w:color w:val="auto"/>
          <w:sz w:val="24"/>
        </w:rPr>
        <w:t>(3)</w:t>
      </w:r>
      <w:r>
        <w:rPr>
          <w:rFonts w:hint="eastAsia" w:ascii="宋体" w:hAnsi="宋体"/>
          <w:color w:val="auto"/>
          <w:sz w:val="24"/>
          <w:lang w:eastAsia="zh-CN"/>
        </w:rPr>
        <w:t>法律顾问服务采购</w:t>
      </w:r>
      <w:r>
        <w:rPr>
          <w:rFonts w:hint="eastAsia" w:ascii="宋体" w:hAnsi="宋体"/>
          <w:color w:val="auto"/>
          <w:sz w:val="24"/>
        </w:rPr>
        <w:t>内容及要求</w:t>
      </w:r>
    </w:p>
    <w:p>
      <w:pPr>
        <w:spacing w:line="440" w:lineRule="exact"/>
        <w:ind w:firstLine="480" w:firstLineChars="200"/>
        <w:rPr>
          <w:rFonts w:ascii="宋体" w:hAnsi="宋体"/>
          <w:color w:val="auto"/>
          <w:sz w:val="24"/>
        </w:rPr>
      </w:pPr>
      <w:r>
        <w:rPr>
          <w:rFonts w:hint="eastAsia" w:ascii="宋体" w:hAnsi="宋体"/>
          <w:color w:val="auto"/>
          <w:sz w:val="24"/>
        </w:rPr>
        <w:t>(4)合同主要条款</w:t>
      </w:r>
    </w:p>
    <w:p>
      <w:pPr>
        <w:spacing w:line="440" w:lineRule="exact"/>
        <w:ind w:firstLine="480" w:firstLineChars="200"/>
        <w:rPr>
          <w:rFonts w:ascii="宋体" w:hAnsi="宋体"/>
          <w:color w:val="auto"/>
          <w:sz w:val="24"/>
        </w:rPr>
      </w:pPr>
      <w:r>
        <w:rPr>
          <w:rFonts w:hint="eastAsia" w:ascii="宋体" w:hAnsi="宋体"/>
          <w:color w:val="auto"/>
          <w:sz w:val="24"/>
        </w:rPr>
        <w:t>(5)附件－报价文件格式</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C  报价文件的编写</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6. 要求</w:t>
      </w:r>
    </w:p>
    <w:p>
      <w:pPr>
        <w:spacing w:line="440" w:lineRule="exact"/>
        <w:rPr>
          <w:rFonts w:ascii="宋体" w:hAnsi="宋体"/>
          <w:color w:val="auto"/>
          <w:sz w:val="24"/>
        </w:rPr>
      </w:pPr>
      <w:r>
        <w:rPr>
          <w:rFonts w:hint="eastAsia" w:ascii="宋体" w:hAnsi="宋体"/>
          <w:color w:val="auto"/>
          <w:sz w:val="24"/>
        </w:rPr>
        <w:t xml:space="preserve">    6.1报价人应仔细阅读</w:t>
      </w:r>
      <w:r>
        <w:rPr>
          <w:rFonts w:hint="eastAsia" w:ascii="宋体" w:hAnsi="宋体"/>
          <w:color w:val="auto"/>
          <w:sz w:val="24"/>
          <w:lang w:eastAsia="zh-CN"/>
        </w:rPr>
        <w:t>法律顾问服务采购</w:t>
      </w:r>
      <w:r>
        <w:rPr>
          <w:rFonts w:hint="eastAsia" w:ascii="宋体" w:hAnsi="宋体"/>
          <w:color w:val="auto"/>
          <w:sz w:val="24"/>
        </w:rPr>
        <w:t>文件的所有内容，按</w:t>
      </w:r>
      <w:r>
        <w:rPr>
          <w:rFonts w:hint="eastAsia" w:ascii="宋体" w:hAnsi="宋体"/>
          <w:color w:val="auto"/>
          <w:sz w:val="24"/>
          <w:lang w:eastAsia="zh-CN"/>
        </w:rPr>
        <w:t>法律顾问服务采购</w:t>
      </w:r>
      <w:r>
        <w:rPr>
          <w:rFonts w:hint="eastAsia" w:ascii="宋体" w:hAnsi="宋体"/>
          <w:color w:val="auto"/>
          <w:sz w:val="24"/>
        </w:rPr>
        <w:t>文件的要求提供报价文件，并保证所提供的全部资料的真实性，否则其报价可能被拒绝。</w:t>
      </w:r>
    </w:p>
    <w:p>
      <w:pPr>
        <w:spacing w:line="440" w:lineRule="exact"/>
        <w:rPr>
          <w:rFonts w:ascii="宋体" w:hAnsi="宋体"/>
          <w:color w:val="auto"/>
          <w:sz w:val="24"/>
        </w:rPr>
      </w:pPr>
      <w:r>
        <w:rPr>
          <w:rFonts w:hint="eastAsia" w:ascii="宋体" w:hAnsi="宋体"/>
          <w:color w:val="auto"/>
          <w:sz w:val="24"/>
        </w:rPr>
        <w:t>7. 报价语言及报价要求</w:t>
      </w:r>
    </w:p>
    <w:p>
      <w:pPr>
        <w:spacing w:line="440" w:lineRule="exact"/>
        <w:rPr>
          <w:rFonts w:ascii="宋体" w:hAnsi="宋体"/>
          <w:color w:val="auto"/>
          <w:sz w:val="24"/>
        </w:rPr>
      </w:pPr>
      <w:r>
        <w:rPr>
          <w:rFonts w:hint="eastAsia" w:ascii="宋体" w:hAnsi="宋体"/>
          <w:color w:val="auto"/>
          <w:sz w:val="24"/>
        </w:rPr>
        <w:t xml:space="preserve">    7.1报价文件应用中文书写。</w:t>
      </w:r>
    </w:p>
    <w:p>
      <w:pPr>
        <w:spacing w:line="440" w:lineRule="exact"/>
        <w:rPr>
          <w:rFonts w:ascii="宋体" w:hAnsi="宋体"/>
          <w:color w:val="auto"/>
          <w:sz w:val="24"/>
        </w:rPr>
      </w:pPr>
      <w:r>
        <w:rPr>
          <w:rFonts w:hint="eastAsia" w:ascii="宋体" w:hAnsi="宋体"/>
          <w:color w:val="auto"/>
          <w:sz w:val="24"/>
        </w:rPr>
        <w:t xml:space="preserve">    7.2报价人应对</w:t>
      </w:r>
      <w:r>
        <w:rPr>
          <w:rFonts w:hint="eastAsia" w:ascii="宋体" w:hAnsi="宋体"/>
          <w:color w:val="auto"/>
          <w:sz w:val="24"/>
          <w:lang w:eastAsia="zh-CN"/>
        </w:rPr>
        <w:t>法律顾问服务采购</w:t>
      </w:r>
      <w:r>
        <w:rPr>
          <w:rFonts w:hint="eastAsia" w:ascii="宋体" w:hAnsi="宋体"/>
          <w:color w:val="auto"/>
          <w:sz w:val="24"/>
        </w:rPr>
        <w:t>内容一览表所列的合同包服务进行完整报价，不得将一个合同包中的内容拆开部分报价。福建广电网络集团泉州分公司不接受有任何可选择性的报价，每一种</w:t>
      </w:r>
      <w:r>
        <w:rPr>
          <w:rFonts w:hint="eastAsia" w:ascii="宋体" w:hAnsi="宋体"/>
          <w:color w:val="auto"/>
          <w:sz w:val="24"/>
          <w:lang w:val="en-US" w:eastAsia="zh-CN"/>
        </w:rPr>
        <w:t>服务</w:t>
      </w:r>
      <w:r>
        <w:rPr>
          <w:rFonts w:hint="eastAsia" w:ascii="宋体" w:hAnsi="宋体"/>
          <w:color w:val="auto"/>
          <w:sz w:val="24"/>
        </w:rPr>
        <w:t>只能有一个报价，否则其报价文件将被拒绝。</w:t>
      </w:r>
    </w:p>
    <w:p>
      <w:pPr>
        <w:spacing w:line="440" w:lineRule="exact"/>
        <w:rPr>
          <w:rFonts w:ascii="宋体" w:hAnsi="宋体"/>
          <w:color w:val="auto"/>
          <w:sz w:val="24"/>
        </w:rPr>
      </w:pPr>
      <w:r>
        <w:rPr>
          <w:rFonts w:hint="eastAsia" w:ascii="宋体" w:hAnsi="宋体"/>
          <w:color w:val="auto"/>
          <w:sz w:val="24"/>
        </w:rPr>
        <w:t xml:space="preserve">    7.2.1除非另有规定，报价人应在满足要求的基础上进行报价。应根据报价文件表格和规定按要求详细报价。</w:t>
      </w:r>
    </w:p>
    <w:p>
      <w:pPr>
        <w:spacing w:line="440" w:lineRule="exact"/>
        <w:rPr>
          <w:rFonts w:ascii="宋体" w:hAnsi="宋体"/>
          <w:color w:val="auto"/>
          <w:sz w:val="24"/>
        </w:rPr>
      </w:pPr>
      <w:r>
        <w:rPr>
          <w:rFonts w:hint="eastAsia" w:ascii="宋体" w:hAnsi="宋体"/>
          <w:color w:val="auto"/>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color w:val="auto"/>
          <w:sz w:val="24"/>
        </w:rPr>
      </w:pPr>
      <w:r>
        <w:rPr>
          <w:rFonts w:hint="eastAsia" w:ascii="宋体" w:hAnsi="宋体"/>
          <w:color w:val="auto"/>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color w:val="auto"/>
          <w:sz w:val="24"/>
        </w:rPr>
      </w:pPr>
      <w:r>
        <w:rPr>
          <w:rFonts w:hint="eastAsia" w:ascii="宋体" w:hAnsi="宋体"/>
          <w:color w:val="auto"/>
          <w:sz w:val="24"/>
        </w:rPr>
        <w:t>8. 报价文件的组成</w:t>
      </w:r>
    </w:p>
    <w:p>
      <w:pPr>
        <w:spacing w:line="440" w:lineRule="exact"/>
        <w:rPr>
          <w:rFonts w:ascii="宋体" w:hAnsi="宋体"/>
          <w:color w:val="auto"/>
          <w:sz w:val="24"/>
        </w:rPr>
      </w:pPr>
      <w:r>
        <w:rPr>
          <w:rFonts w:hint="eastAsia" w:ascii="宋体" w:hAnsi="宋体"/>
          <w:color w:val="auto"/>
          <w:sz w:val="24"/>
        </w:rPr>
        <w:t xml:space="preserve">    8.1报价文件应包括下列部分：</w:t>
      </w:r>
    </w:p>
    <w:p>
      <w:pPr>
        <w:spacing w:line="420" w:lineRule="exact"/>
        <w:ind w:firstLine="480" w:firstLineChars="200"/>
        <w:rPr>
          <w:rFonts w:ascii="宋体" w:hAnsi="宋体"/>
          <w:color w:val="auto"/>
          <w:sz w:val="24"/>
        </w:rPr>
      </w:pPr>
      <w:r>
        <w:rPr>
          <w:rFonts w:hint="eastAsia" w:ascii="宋体" w:hAnsi="宋体"/>
          <w:color w:val="auto"/>
          <w:sz w:val="24"/>
        </w:rPr>
        <w:t>(1)报价一览表</w:t>
      </w:r>
    </w:p>
    <w:p>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pPr>
        <w:spacing w:line="440" w:lineRule="exact"/>
        <w:rPr>
          <w:rFonts w:ascii="宋体" w:hAnsi="宋体"/>
          <w:color w:val="auto"/>
          <w:sz w:val="24"/>
        </w:rPr>
      </w:pPr>
      <w:r>
        <w:rPr>
          <w:rFonts w:hint="eastAsia" w:ascii="宋体" w:hAnsi="宋体"/>
          <w:color w:val="auto"/>
          <w:sz w:val="24"/>
        </w:rPr>
        <w:t>9. 报价有效期</w:t>
      </w:r>
    </w:p>
    <w:p>
      <w:pPr>
        <w:spacing w:line="440" w:lineRule="exact"/>
        <w:ind w:firstLine="480"/>
        <w:rPr>
          <w:rFonts w:ascii="宋体" w:hAnsi="宋体"/>
          <w:color w:val="auto"/>
          <w:sz w:val="24"/>
        </w:rPr>
      </w:pPr>
      <w:r>
        <w:rPr>
          <w:rFonts w:hint="eastAsia" w:ascii="宋体" w:hAnsi="宋体"/>
          <w:color w:val="auto"/>
          <w:sz w:val="24"/>
        </w:rPr>
        <w:t>9.1报价文件从本须知前附表第4项所规定的报价截止期之后开始生效，在本须知前附表第3项所规定的日历日内保持有效。</w:t>
      </w:r>
    </w:p>
    <w:p>
      <w:pPr>
        <w:spacing w:line="440" w:lineRule="exact"/>
        <w:ind w:firstLine="480"/>
        <w:rPr>
          <w:rFonts w:ascii="宋体" w:hAnsi="宋体"/>
          <w:color w:val="auto"/>
          <w:sz w:val="24"/>
        </w:rPr>
      </w:pP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D  报价文件的格式与递交</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11. 报价文件的格式</w:t>
      </w:r>
    </w:p>
    <w:p>
      <w:pPr>
        <w:spacing w:line="440" w:lineRule="exact"/>
        <w:rPr>
          <w:rFonts w:ascii="宋体" w:hAnsi="宋体"/>
          <w:color w:val="auto"/>
          <w:sz w:val="24"/>
        </w:rPr>
      </w:pPr>
      <w:r>
        <w:rPr>
          <w:rFonts w:hint="eastAsia" w:ascii="宋体" w:hAnsi="宋体"/>
          <w:color w:val="auto"/>
          <w:sz w:val="24"/>
        </w:rPr>
        <w:t xml:space="preserve">    11.1报价人须编制由本须知第8条规定文件组成的报价文件正本一份。</w:t>
      </w:r>
    </w:p>
    <w:p>
      <w:pPr>
        <w:spacing w:line="440" w:lineRule="exact"/>
        <w:rPr>
          <w:rFonts w:ascii="宋体" w:hAnsi="宋体"/>
          <w:color w:val="auto"/>
          <w:sz w:val="24"/>
        </w:rPr>
      </w:pPr>
      <w:r>
        <w:rPr>
          <w:rFonts w:hint="eastAsia" w:ascii="宋体" w:hAnsi="宋体"/>
          <w:color w:val="auto"/>
          <w:sz w:val="24"/>
        </w:rPr>
        <w:t xml:space="preserve">    11.2报价文件应由报价人授权代表签字并加盖公章。</w:t>
      </w:r>
    </w:p>
    <w:p>
      <w:pPr>
        <w:spacing w:line="440" w:lineRule="exact"/>
        <w:rPr>
          <w:rFonts w:ascii="宋体" w:hAnsi="宋体"/>
          <w:color w:val="auto"/>
          <w:sz w:val="24"/>
        </w:rPr>
      </w:pPr>
      <w:r>
        <w:rPr>
          <w:rFonts w:hint="eastAsia" w:ascii="宋体" w:hAnsi="宋体"/>
          <w:color w:val="auto"/>
          <w:sz w:val="24"/>
        </w:rPr>
        <w:t xml:space="preserve">    11.3报价使用货币为人民币。</w:t>
      </w:r>
    </w:p>
    <w:p>
      <w:pPr>
        <w:spacing w:line="440" w:lineRule="exact"/>
        <w:rPr>
          <w:rFonts w:ascii="宋体" w:hAnsi="宋体"/>
          <w:color w:val="auto"/>
          <w:sz w:val="24"/>
        </w:rPr>
      </w:pPr>
      <w:r>
        <w:rPr>
          <w:rFonts w:hint="eastAsia" w:ascii="宋体" w:hAnsi="宋体"/>
          <w:color w:val="auto"/>
          <w:sz w:val="24"/>
        </w:rPr>
        <w:t xml:space="preserve">    11.4报价人应提交证明其拟供</w:t>
      </w:r>
      <w:r>
        <w:rPr>
          <w:rFonts w:hint="eastAsia" w:ascii="宋体" w:hAnsi="宋体"/>
          <w:color w:val="auto"/>
          <w:sz w:val="24"/>
          <w:lang w:val="en-US" w:eastAsia="zh-CN"/>
        </w:rPr>
        <w:t>服务</w:t>
      </w:r>
      <w:r>
        <w:rPr>
          <w:rFonts w:hint="eastAsia" w:ascii="宋体" w:hAnsi="宋体"/>
          <w:color w:val="auto"/>
          <w:sz w:val="24"/>
        </w:rPr>
        <w:t>符合</w:t>
      </w:r>
      <w:r>
        <w:rPr>
          <w:rFonts w:hint="eastAsia" w:ascii="宋体" w:hAnsi="宋体"/>
          <w:color w:val="auto"/>
          <w:sz w:val="24"/>
          <w:lang w:eastAsia="zh-CN"/>
        </w:rPr>
        <w:t>法律顾问服务采购</w:t>
      </w:r>
      <w:r>
        <w:rPr>
          <w:rFonts w:hint="eastAsia" w:ascii="宋体" w:hAnsi="宋体"/>
          <w:color w:val="auto"/>
          <w:sz w:val="24"/>
        </w:rPr>
        <w:t>文件要求的技术响应文件，该文件可以是文字资料、图纸和数据。</w:t>
      </w:r>
    </w:p>
    <w:p>
      <w:pPr>
        <w:spacing w:line="440" w:lineRule="exact"/>
        <w:ind w:firstLine="480"/>
        <w:rPr>
          <w:rFonts w:ascii="宋体" w:hAnsi="宋体"/>
          <w:color w:val="auto"/>
          <w:sz w:val="24"/>
        </w:rPr>
      </w:pPr>
      <w:r>
        <w:rPr>
          <w:rFonts w:hint="eastAsia" w:ascii="宋体" w:hAnsi="宋体"/>
          <w:color w:val="auto"/>
          <w:sz w:val="24"/>
        </w:rPr>
        <w:t>11.5报价文件的正本应使用不能擦去的墨料或墨水打印或书写，并由授权的签署人签署。</w:t>
      </w:r>
    </w:p>
    <w:p>
      <w:pPr>
        <w:spacing w:line="440" w:lineRule="exact"/>
        <w:ind w:firstLine="480"/>
        <w:rPr>
          <w:rFonts w:ascii="宋体" w:hAnsi="宋体"/>
          <w:color w:val="auto"/>
          <w:sz w:val="24"/>
        </w:rPr>
      </w:pPr>
      <w:r>
        <w:rPr>
          <w:rFonts w:hint="eastAsia" w:ascii="宋体" w:hAnsi="宋体"/>
          <w:color w:val="auto"/>
          <w:sz w:val="24"/>
        </w:rPr>
        <w:t>11.6全套报价文件应无涂改和行间插字，除非这些改动是根据福建广电网络集团泉州分公司的指示进行的，或者是为改正报价人造成的必须修改的错误而进行的。有改动时，修改处应由授权的报价文件签署人签署证明或加盖校正章。</w:t>
      </w:r>
    </w:p>
    <w:p>
      <w:pPr>
        <w:spacing w:line="440" w:lineRule="exact"/>
        <w:rPr>
          <w:rFonts w:ascii="宋体" w:hAnsi="宋体"/>
          <w:color w:val="auto"/>
          <w:sz w:val="24"/>
        </w:rPr>
      </w:pPr>
      <w:r>
        <w:rPr>
          <w:rFonts w:hint="eastAsia" w:ascii="宋体" w:hAnsi="宋体"/>
          <w:color w:val="auto"/>
          <w:sz w:val="24"/>
        </w:rPr>
        <w:t>12. 报价文件的递交</w:t>
      </w:r>
    </w:p>
    <w:p>
      <w:pPr>
        <w:spacing w:line="440" w:lineRule="exact"/>
        <w:rPr>
          <w:rFonts w:ascii="宋体" w:hAnsi="宋体"/>
          <w:color w:val="auto"/>
          <w:sz w:val="24"/>
        </w:rPr>
      </w:pPr>
      <w:r>
        <w:rPr>
          <w:rFonts w:hint="eastAsia" w:ascii="宋体" w:hAnsi="宋体"/>
          <w:color w:val="auto"/>
          <w:sz w:val="24"/>
        </w:rPr>
        <w:t xml:space="preserve">    12.1报价文件应在</w:t>
      </w:r>
      <w:r>
        <w:rPr>
          <w:rFonts w:hint="eastAsia" w:ascii="宋体" w:hAnsi="宋体"/>
          <w:color w:val="auto"/>
          <w:sz w:val="24"/>
          <w:lang w:eastAsia="zh-CN"/>
        </w:rPr>
        <w:t>法律顾问服务采购</w:t>
      </w:r>
      <w:r>
        <w:rPr>
          <w:rFonts w:hint="eastAsia" w:ascii="宋体" w:hAnsi="宋体"/>
          <w:color w:val="auto"/>
          <w:sz w:val="24"/>
        </w:rPr>
        <w:t>邀请中规定的截止时间前密封送达，迟到的文件将被拒绝。</w:t>
      </w:r>
    </w:p>
    <w:p>
      <w:pPr>
        <w:spacing w:line="440" w:lineRule="exact"/>
        <w:rPr>
          <w:rFonts w:ascii="宋体" w:hAnsi="宋体"/>
          <w:color w:val="auto"/>
          <w:sz w:val="24"/>
        </w:rPr>
      </w:pPr>
      <w:r>
        <w:rPr>
          <w:rFonts w:hint="eastAsia" w:ascii="宋体" w:hAnsi="宋体"/>
          <w:color w:val="auto"/>
          <w:sz w:val="24"/>
        </w:rPr>
        <w:t xml:space="preserve">    12.2报价文件可以邮寄或派人送达，传真件不被接受。</w:t>
      </w:r>
    </w:p>
    <w:p>
      <w:pPr>
        <w:spacing w:line="440" w:lineRule="exact"/>
        <w:rPr>
          <w:rFonts w:ascii="宋体" w:hAnsi="宋体"/>
          <w:color w:val="auto"/>
          <w:sz w:val="24"/>
        </w:rPr>
      </w:pPr>
      <w:r>
        <w:rPr>
          <w:rFonts w:hint="eastAsia" w:ascii="宋体" w:hAnsi="宋体"/>
          <w:color w:val="auto"/>
          <w:sz w:val="24"/>
        </w:rPr>
        <w:t xml:space="preserve">    12.3报价人提交的文件将给予保密，但不退回。</w:t>
      </w:r>
    </w:p>
    <w:p>
      <w:pPr>
        <w:spacing w:line="440" w:lineRule="exact"/>
        <w:rPr>
          <w:rFonts w:ascii="宋体" w:hAnsi="宋体"/>
          <w:color w:val="auto"/>
          <w:sz w:val="24"/>
        </w:rPr>
      </w:pPr>
    </w:p>
    <w:p>
      <w:pPr>
        <w:spacing w:line="440" w:lineRule="exact"/>
        <w:jc w:val="center"/>
        <w:rPr>
          <w:rFonts w:ascii="宋体" w:hAnsi="宋体"/>
          <w:b/>
          <w:bCs/>
          <w:color w:val="auto"/>
          <w:sz w:val="24"/>
        </w:rPr>
      </w:pPr>
      <w:r>
        <w:rPr>
          <w:rFonts w:hint="eastAsia" w:ascii="宋体" w:hAnsi="宋体"/>
          <w:b/>
          <w:bCs/>
          <w:color w:val="auto"/>
          <w:sz w:val="24"/>
        </w:rPr>
        <w:t>E  报价文件的评估和比较</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13．评议时间</w:t>
      </w:r>
    </w:p>
    <w:p>
      <w:pPr>
        <w:spacing w:line="440" w:lineRule="exact"/>
        <w:rPr>
          <w:rFonts w:ascii="宋体" w:hAnsi="宋体"/>
          <w:color w:val="auto"/>
          <w:sz w:val="24"/>
        </w:rPr>
      </w:pPr>
      <w:r>
        <w:rPr>
          <w:rFonts w:hint="eastAsia" w:ascii="宋体" w:hAnsi="宋体"/>
          <w:color w:val="auto"/>
          <w:sz w:val="24"/>
        </w:rPr>
        <w:t xml:space="preserve">    13.1采购人将在报价文件送达后的适当时间里组织评审委员会对报价文件进行评议。</w:t>
      </w:r>
    </w:p>
    <w:p>
      <w:pPr>
        <w:spacing w:line="440" w:lineRule="exact"/>
        <w:rPr>
          <w:rFonts w:ascii="宋体" w:hAnsi="宋体"/>
          <w:color w:val="auto"/>
          <w:sz w:val="24"/>
        </w:rPr>
      </w:pPr>
      <w:r>
        <w:rPr>
          <w:rFonts w:hint="eastAsia" w:ascii="宋体" w:hAnsi="宋体"/>
          <w:color w:val="auto"/>
          <w:sz w:val="24"/>
        </w:rPr>
        <w:t>14．评审委员会</w:t>
      </w:r>
    </w:p>
    <w:p>
      <w:pPr>
        <w:spacing w:line="440" w:lineRule="exact"/>
        <w:rPr>
          <w:rFonts w:ascii="宋体" w:hAnsi="宋体"/>
          <w:color w:val="auto"/>
          <w:sz w:val="24"/>
        </w:rPr>
      </w:pPr>
      <w:r>
        <w:rPr>
          <w:rFonts w:hint="eastAsia" w:ascii="宋体" w:hAnsi="宋体"/>
          <w:color w:val="auto"/>
          <w:sz w:val="24"/>
        </w:rPr>
        <w:t xml:space="preserve">    14.1采购人将根据</w:t>
      </w:r>
      <w:r>
        <w:rPr>
          <w:rFonts w:hint="eastAsia" w:ascii="宋体" w:hAnsi="宋体"/>
          <w:color w:val="auto"/>
          <w:sz w:val="24"/>
          <w:lang w:val="en-US" w:eastAsia="zh-CN"/>
        </w:rPr>
        <w:t>服务</w:t>
      </w:r>
      <w:r>
        <w:rPr>
          <w:rFonts w:hint="eastAsia" w:ascii="宋体" w:hAnsi="宋体"/>
          <w:color w:val="auto"/>
          <w:sz w:val="24"/>
        </w:rPr>
        <w:t>的特点组建评审委员会，评审委员会将对报价文件进行审查、质疑、评估和比较，并做出授予合同的建议。</w:t>
      </w:r>
    </w:p>
    <w:p>
      <w:pPr>
        <w:spacing w:line="440" w:lineRule="exact"/>
        <w:rPr>
          <w:rFonts w:ascii="宋体" w:hAnsi="宋体"/>
          <w:color w:val="auto"/>
          <w:sz w:val="24"/>
        </w:rPr>
      </w:pPr>
      <w:r>
        <w:rPr>
          <w:rFonts w:hint="eastAsia" w:ascii="宋体" w:hAnsi="宋体"/>
          <w:color w:val="auto"/>
          <w:sz w:val="24"/>
        </w:rPr>
        <w:t>15. 对报价文件的审查和响应性的确定</w:t>
      </w:r>
    </w:p>
    <w:p>
      <w:pPr>
        <w:spacing w:line="440" w:lineRule="exact"/>
        <w:rPr>
          <w:rFonts w:ascii="宋体" w:hAnsi="宋体"/>
          <w:color w:val="auto"/>
          <w:sz w:val="24"/>
        </w:rPr>
      </w:pPr>
      <w:r>
        <w:rPr>
          <w:rFonts w:hint="eastAsia" w:ascii="宋体" w:hAnsi="宋体"/>
          <w:color w:val="auto"/>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color w:val="auto"/>
          <w:sz w:val="24"/>
        </w:rPr>
      </w:pPr>
      <w:r>
        <w:rPr>
          <w:rFonts w:hint="eastAsia" w:ascii="宋体" w:hAnsi="宋体"/>
          <w:color w:val="auto"/>
          <w:sz w:val="24"/>
        </w:rPr>
        <w:t xml:space="preserve">    15.2 评审委员会还将确定每一报价是否对</w:t>
      </w:r>
      <w:r>
        <w:rPr>
          <w:rFonts w:hint="eastAsia" w:ascii="宋体" w:hAnsi="宋体"/>
          <w:color w:val="auto"/>
          <w:sz w:val="24"/>
          <w:lang w:eastAsia="zh-CN"/>
        </w:rPr>
        <w:t>法律顾问服务采购</w:t>
      </w:r>
      <w:r>
        <w:rPr>
          <w:rFonts w:hint="eastAsia" w:ascii="宋体" w:hAnsi="宋体"/>
          <w:color w:val="auto"/>
          <w:sz w:val="24"/>
        </w:rPr>
        <w:t>文件的要求作出实质性响应，对没有实质性响应的报价文件将不进行评估。</w:t>
      </w:r>
    </w:p>
    <w:p>
      <w:pPr>
        <w:spacing w:line="440" w:lineRule="exact"/>
        <w:rPr>
          <w:rFonts w:ascii="宋体" w:hAnsi="宋体"/>
          <w:color w:val="auto"/>
          <w:sz w:val="24"/>
        </w:rPr>
      </w:pPr>
      <w:r>
        <w:rPr>
          <w:rFonts w:hint="eastAsia" w:ascii="宋体" w:hAnsi="宋体"/>
          <w:color w:val="auto"/>
          <w:sz w:val="24"/>
        </w:rPr>
        <w:t>16．评估原则及方法</w:t>
      </w:r>
    </w:p>
    <w:p>
      <w:pPr>
        <w:spacing w:line="440" w:lineRule="exact"/>
        <w:rPr>
          <w:rFonts w:ascii="宋体" w:hAnsi="宋体"/>
          <w:color w:val="auto"/>
          <w:sz w:val="24"/>
        </w:rPr>
      </w:pPr>
      <w:r>
        <w:rPr>
          <w:rFonts w:hint="eastAsia" w:ascii="宋体" w:hAnsi="宋体"/>
          <w:color w:val="auto"/>
          <w:sz w:val="24"/>
        </w:rPr>
        <w:t xml:space="preserve">    16.1对所有报价人的评估，都采用相同的程序和标准。</w:t>
      </w:r>
    </w:p>
    <w:p>
      <w:pPr>
        <w:spacing w:line="440" w:lineRule="exact"/>
        <w:rPr>
          <w:rFonts w:ascii="宋体" w:hAnsi="宋体"/>
          <w:color w:val="auto"/>
          <w:sz w:val="24"/>
        </w:rPr>
      </w:pPr>
      <w:r>
        <w:rPr>
          <w:rFonts w:hint="eastAsia" w:ascii="宋体" w:hAnsi="宋体"/>
          <w:color w:val="auto"/>
          <w:sz w:val="24"/>
        </w:rPr>
        <w:t xml:space="preserve">    16.2评议过程将严格按照</w:t>
      </w:r>
      <w:r>
        <w:rPr>
          <w:rFonts w:hint="eastAsia" w:ascii="宋体" w:hAnsi="宋体"/>
          <w:color w:val="auto"/>
          <w:sz w:val="24"/>
          <w:lang w:eastAsia="zh-CN"/>
        </w:rPr>
        <w:t>法律顾问服务采购</w:t>
      </w:r>
      <w:r>
        <w:rPr>
          <w:rFonts w:hint="eastAsia" w:ascii="宋体" w:hAnsi="宋体"/>
          <w:color w:val="auto"/>
          <w:sz w:val="24"/>
        </w:rPr>
        <w:t>文件的要求和条件进行。</w:t>
      </w:r>
    </w:p>
    <w:p>
      <w:pPr>
        <w:spacing w:line="440" w:lineRule="exact"/>
        <w:rPr>
          <w:rFonts w:ascii="宋体" w:hAnsi="宋体"/>
          <w:color w:val="auto"/>
          <w:sz w:val="24"/>
        </w:rPr>
      </w:pPr>
      <w:r>
        <w:rPr>
          <w:rFonts w:hint="eastAsia" w:ascii="宋体" w:hAnsi="宋体"/>
          <w:color w:val="auto"/>
          <w:sz w:val="24"/>
        </w:rPr>
        <w:t xml:space="preserve">    16.3评审委员会将经综合分析、比较，根据按报价人须知前附表第</w:t>
      </w:r>
      <w:r>
        <w:rPr>
          <w:rFonts w:hint="eastAsia" w:ascii="宋体" w:hAnsi="宋体"/>
          <w:color w:val="auto"/>
          <w:sz w:val="24"/>
          <w:lang w:val="en-US" w:eastAsia="zh-CN"/>
        </w:rPr>
        <w:t>5</w:t>
      </w:r>
      <w:r>
        <w:rPr>
          <w:rFonts w:hint="eastAsia" w:ascii="宋体" w:hAnsi="宋体"/>
          <w:color w:val="auto"/>
          <w:sz w:val="24"/>
        </w:rPr>
        <w:t>项所述的标准推荐中选候选人。</w:t>
      </w:r>
    </w:p>
    <w:p>
      <w:pPr>
        <w:spacing w:line="440" w:lineRule="exact"/>
        <w:jc w:val="center"/>
        <w:rPr>
          <w:rFonts w:ascii="宋体" w:hAnsi="宋体"/>
          <w:b/>
          <w:bCs/>
          <w:color w:val="auto"/>
          <w:sz w:val="24"/>
        </w:rPr>
      </w:pPr>
    </w:p>
    <w:p>
      <w:pPr>
        <w:spacing w:line="440" w:lineRule="exact"/>
        <w:jc w:val="center"/>
        <w:rPr>
          <w:rFonts w:ascii="宋体" w:hAnsi="宋体"/>
          <w:b/>
          <w:bCs/>
          <w:color w:val="auto"/>
          <w:sz w:val="24"/>
        </w:rPr>
      </w:pPr>
      <w:r>
        <w:rPr>
          <w:rFonts w:hint="eastAsia" w:ascii="宋体" w:hAnsi="宋体"/>
          <w:b/>
          <w:bCs/>
          <w:color w:val="auto"/>
          <w:sz w:val="24"/>
        </w:rPr>
        <w:t>F  授予合同</w:t>
      </w:r>
    </w:p>
    <w:p>
      <w:pPr>
        <w:spacing w:line="440" w:lineRule="exact"/>
        <w:rPr>
          <w:rFonts w:ascii="宋体" w:hAnsi="宋体"/>
          <w:color w:val="auto"/>
          <w:sz w:val="24"/>
        </w:rPr>
      </w:pPr>
    </w:p>
    <w:p>
      <w:pPr>
        <w:spacing w:line="440" w:lineRule="exact"/>
        <w:rPr>
          <w:rFonts w:ascii="宋体" w:hAnsi="宋体"/>
          <w:color w:val="auto"/>
          <w:sz w:val="24"/>
        </w:rPr>
      </w:pPr>
      <w:r>
        <w:rPr>
          <w:rFonts w:hint="eastAsia" w:ascii="宋体" w:hAnsi="宋体"/>
          <w:color w:val="auto"/>
          <w:sz w:val="24"/>
        </w:rPr>
        <w:t>17. 授予合同的准则</w:t>
      </w:r>
    </w:p>
    <w:p>
      <w:pPr>
        <w:spacing w:line="440" w:lineRule="exact"/>
        <w:rPr>
          <w:rFonts w:ascii="宋体" w:hAnsi="宋体"/>
          <w:color w:val="auto"/>
          <w:sz w:val="24"/>
        </w:rPr>
      </w:pPr>
      <w:r>
        <w:rPr>
          <w:rFonts w:hint="eastAsia" w:ascii="宋体" w:hAnsi="宋体"/>
          <w:color w:val="auto"/>
          <w:sz w:val="24"/>
        </w:rPr>
        <w:t xml:space="preserve">    17.1 合同将授予其报价文件符合</w:t>
      </w:r>
      <w:r>
        <w:rPr>
          <w:rFonts w:hint="eastAsia" w:ascii="宋体" w:hAnsi="宋体"/>
          <w:color w:val="auto"/>
          <w:sz w:val="24"/>
          <w:lang w:eastAsia="zh-CN"/>
        </w:rPr>
        <w:t>法律顾问服务采购</w:t>
      </w:r>
      <w:r>
        <w:rPr>
          <w:rFonts w:hint="eastAsia" w:ascii="宋体" w:hAnsi="宋体"/>
          <w:color w:val="auto"/>
          <w:sz w:val="24"/>
        </w:rPr>
        <w:t>文件要求，并被推荐为中选候选人的报价人。</w:t>
      </w:r>
    </w:p>
    <w:p>
      <w:pPr>
        <w:spacing w:line="440" w:lineRule="exact"/>
        <w:ind w:firstLine="468"/>
        <w:rPr>
          <w:rFonts w:ascii="宋体" w:hAnsi="宋体"/>
          <w:color w:val="auto"/>
          <w:sz w:val="24"/>
        </w:rPr>
      </w:pPr>
      <w:r>
        <w:rPr>
          <w:rFonts w:hint="eastAsia" w:ascii="宋体" w:hAnsi="宋体"/>
          <w:color w:val="auto"/>
          <w:sz w:val="24"/>
        </w:rPr>
        <w:t>17.2 最低报价不是被授予合同的保证。</w:t>
      </w:r>
    </w:p>
    <w:p>
      <w:pPr>
        <w:spacing w:line="440" w:lineRule="exact"/>
        <w:ind w:firstLine="468"/>
        <w:rPr>
          <w:rFonts w:ascii="宋体" w:hAnsi="宋体"/>
          <w:color w:val="auto"/>
          <w:sz w:val="24"/>
        </w:rPr>
      </w:pPr>
      <w:r>
        <w:rPr>
          <w:rFonts w:hint="eastAsia" w:ascii="宋体" w:hAnsi="宋体"/>
          <w:color w:val="auto"/>
          <w:sz w:val="24"/>
        </w:rPr>
        <w:t>17.3 买方在授予合同时有权对</w:t>
      </w:r>
      <w:r>
        <w:rPr>
          <w:rFonts w:hint="eastAsia" w:ascii="宋体" w:hAnsi="宋体"/>
          <w:color w:val="auto"/>
          <w:sz w:val="24"/>
          <w:lang w:eastAsia="zh-CN"/>
        </w:rPr>
        <w:t>法律顾问服务采购</w:t>
      </w:r>
      <w:r>
        <w:rPr>
          <w:rFonts w:hint="eastAsia" w:ascii="宋体" w:hAnsi="宋体"/>
          <w:color w:val="auto"/>
          <w:sz w:val="24"/>
        </w:rPr>
        <w:t>服务予以增加或减少。</w:t>
      </w:r>
    </w:p>
    <w:p>
      <w:pPr>
        <w:spacing w:line="440" w:lineRule="exact"/>
        <w:rPr>
          <w:rFonts w:ascii="宋体" w:hAnsi="宋体"/>
          <w:color w:val="auto"/>
          <w:sz w:val="24"/>
        </w:rPr>
      </w:pPr>
      <w:r>
        <w:rPr>
          <w:rFonts w:hint="eastAsia" w:ascii="宋体" w:hAnsi="宋体"/>
          <w:color w:val="auto"/>
          <w:sz w:val="24"/>
        </w:rPr>
        <w:t>18. 结果通知</w:t>
      </w:r>
    </w:p>
    <w:p>
      <w:pPr>
        <w:spacing w:line="440" w:lineRule="exact"/>
        <w:rPr>
          <w:rFonts w:ascii="宋体" w:hAnsi="宋体"/>
          <w:color w:val="auto"/>
          <w:sz w:val="24"/>
        </w:rPr>
      </w:pPr>
      <w:r>
        <w:rPr>
          <w:rFonts w:hint="eastAsia" w:ascii="宋体" w:hAnsi="宋体"/>
          <w:color w:val="auto"/>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color w:val="auto"/>
          <w:sz w:val="24"/>
        </w:rPr>
      </w:pPr>
      <w:r>
        <w:rPr>
          <w:rFonts w:hint="eastAsia" w:ascii="宋体" w:hAnsi="宋体"/>
          <w:color w:val="auto"/>
          <w:sz w:val="24"/>
        </w:rPr>
        <w:t>19．签订合同</w:t>
      </w:r>
    </w:p>
    <w:p>
      <w:pPr>
        <w:spacing w:line="440" w:lineRule="exact"/>
        <w:rPr>
          <w:rFonts w:ascii="宋体" w:hAnsi="宋体"/>
          <w:color w:val="auto"/>
          <w:sz w:val="24"/>
        </w:rPr>
      </w:pPr>
      <w:r>
        <w:rPr>
          <w:rFonts w:hint="eastAsia" w:ascii="宋体" w:hAnsi="宋体"/>
          <w:color w:val="auto"/>
          <w:sz w:val="24"/>
        </w:rPr>
        <w:t xml:space="preserve">    19.1报价被接受的报价人须按通知书指定的时间、地点与买方签订经济合同。</w:t>
      </w:r>
    </w:p>
    <w:p>
      <w:pPr>
        <w:spacing w:line="440" w:lineRule="exact"/>
        <w:ind w:firstLine="480"/>
        <w:rPr>
          <w:rFonts w:ascii="宋体" w:hAnsi="宋体"/>
          <w:color w:val="auto"/>
          <w:sz w:val="24"/>
        </w:rPr>
      </w:pPr>
      <w:r>
        <w:rPr>
          <w:rFonts w:hint="eastAsia" w:ascii="宋体" w:hAnsi="宋体"/>
          <w:color w:val="auto"/>
          <w:sz w:val="24"/>
        </w:rPr>
        <w:t>19.2</w:t>
      </w:r>
      <w:r>
        <w:rPr>
          <w:rFonts w:hint="eastAsia" w:ascii="宋体" w:hAnsi="宋体"/>
          <w:color w:val="auto"/>
          <w:sz w:val="24"/>
          <w:lang w:eastAsia="zh-CN"/>
        </w:rPr>
        <w:t>法律顾问服务采购</w:t>
      </w:r>
      <w:r>
        <w:rPr>
          <w:rFonts w:hint="eastAsia" w:ascii="宋体" w:hAnsi="宋体"/>
          <w:color w:val="auto"/>
          <w:sz w:val="24"/>
        </w:rPr>
        <w:t>文件、报价被接受的报价人的报价文件及其澄清文件等，均为签订经济合同的依据。</w:t>
      </w:r>
    </w:p>
    <w:p>
      <w:pPr>
        <w:widowControl/>
        <w:jc w:val="left"/>
        <w:rPr>
          <w:rFonts w:ascii="宋体" w:hAnsi="宋体"/>
          <w:color w:val="auto"/>
          <w:sz w:val="24"/>
        </w:rPr>
      </w:pPr>
      <w:r>
        <w:rPr>
          <w:rFonts w:hint="eastAsia" w:ascii="宋体" w:hAnsi="宋体"/>
          <w:color w:val="auto"/>
          <w:sz w:val="24"/>
        </w:rPr>
        <w:br w:type="page"/>
      </w:r>
    </w:p>
    <w:p>
      <w:pPr>
        <w:jc w:val="center"/>
        <w:rPr>
          <w:b/>
          <w:bCs/>
          <w:color w:val="auto"/>
          <w:sz w:val="36"/>
        </w:rPr>
      </w:pPr>
      <w:r>
        <w:rPr>
          <w:rFonts w:hint="eastAsia"/>
          <w:b/>
          <w:bCs/>
          <w:color w:val="auto"/>
          <w:sz w:val="36"/>
        </w:rPr>
        <w:t>第三部分</w:t>
      </w:r>
      <w:r>
        <w:rPr>
          <w:rFonts w:hint="eastAsia"/>
          <w:b/>
          <w:bCs/>
          <w:color w:val="auto"/>
          <w:sz w:val="36"/>
          <w:lang w:eastAsia="zh-CN"/>
        </w:rPr>
        <w:t>法律顾问服务采购</w:t>
      </w:r>
      <w:r>
        <w:rPr>
          <w:rFonts w:hint="eastAsia"/>
          <w:b/>
          <w:bCs/>
          <w:color w:val="auto"/>
          <w:sz w:val="36"/>
        </w:rPr>
        <w:t>内容及要求</w:t>
      </w:r>
    </w:p>
    <w:p>
      <w:pPr>
        <w:spacing w:line="360" w:lineRule="auto"/>
        <w:rPr>
          <w:b/>
          <w:color w:val="auto"/>
          <w:sz w:val="24"/>
        </w:rPr>
      </w:pPr>
    </w:p>
    <w:p>
      <w:pPr>
        <w:spacing w:line="480" w:lineRule="auto"/>
        <w:rPr>
          <w:b/>
          <w:color w:val="auto"/>
          <w:sz w:val="24"/>
        </w:rPr>
      </w:pPr>
      <w:r>
        <w:rPr>
          <w:rFonts w:hint="eastAsia"/>
          <w:b/>
          <w:color w:val="auto"/>
          <w:sz w:val="24"/>
        </w:rPr>
        <w:t>一、</w:t>
      </w:r>
      <w:r>
        <w:rPr>
          <w:rFonts w:hint="eastAsia"/>
          <w:b/>
          <w:color w:val="auto"/>
          <w:sz w:val="24"/>
          <w:lang w:val="en-US" w:eastAsia="zh-CN"/>
        </w:rPr>
        <w:t>采购</w:t>
      </w:r>
      <w:r>
        <w:rPr>
          <w:rFonts w:hint="eastAsia"/>
          <w:b/>
          <w:color w:val="auto"/>
          <w:sz w:val="24"/>
        </w:rPr>
        <w:t>内容</w:t>
      </w:r>
    </w:p>
    <w:p>
      <w:pPr>
        <w:spacing w:line="360" w:lineRule="auto"/>
        <w:ind w:left="34" w:leftChars="16" w:firstLine="480" w:firstLineChars="200"/>
        <w:jc w:val="left"/>
        <w:rPr>
          <w:rFonts w:ascii="宋体" w:hAnsi="宋体"/>
          <w:color w:val="auto"/>
          <w:sz w:val="24"/>
        </w:rPr>
      </w:pP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人拟通过本次公开</w:t>
      </w: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选择一家律师事务所为</w:t>
      </w: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人提供202</w:t>
      </w:r>
      <w:r>
        <w:rPr>
          <w:rFonts w:hint="eastAsia" w:ascii="宋体" w:hAnsi="宋体"/>
          <w:color w:val="auto"/>
          <w:sz w:val="24"/>
          <w:shd w:val="clear" w:color="auto" w:fill="FFFFFF"/>
          <w:lang w:val="en-US" w:eastAsia="zh-CN"/>
        </w:rPr>
        <w:t>3</w:t>
      </w:r>
      <w:r>
        <w:rPr>
          <w:rFonts w:hint="eastAsia" w:ascii="宋体" w:hAnsi="宋体"/>
          <w:color w:val="auto"/>
          <w:sz w:val="24"/>
          <w:shd w:val="clear" w:color="auto" w:fill="FFFFFF"/>
        </w:rPr>
        <w:t>-202</w:t>
      </w:r>
      <w:r>
        <w:rPr>
          <w:rFonts w:hint="eastAsia" w:ascii="宋体" w:hAnsi="宋体"/>
          <w:color w:val="auto"/>
          <w:sz w:val="24"/>
          <w:shd w:val="clear" w:color="auto" w:fill="FFFFFF"/>
          <w:lang w:val="en-US" w:eastAsia="zh-CN"/>
        </w:rPr>
        <w:t>4</w:t>
      </w:r>
      <w:r>
        <w:rPr>
          <w:rFonts w:hint="eastAsia" w:ascii="宋体" w:hAnsi="宋体"/>
          <w:color w:val="auto"/>
          <w:sz w:val="24"/>
          <w:shd w:val="clear" w:color="auto" w:fill="FFFFFF"/>
        </w:rPr>
        <w:t>年度常年法律顾问服务</w:t>
      </w:r>
      <w:r>
        <w:rPr>
          <w:rFonts w:hint="eastAsia" w:ascii="宋体" w:hAnsi="宋体"/>
          <w:color w:val="auto"/>
          <w:sz w:val="24"/>
        </w:rPr>
        <w:t>。</w:t>
      </w:r>
    </w:p>
    <w:p>
      <w:pPr>
        <w:pStyle w:val="37"/>
        <w:spacing w:line="360" w:lineRule="auto"/>
        <w:rPr>
          <w:rFonts w:hint="eastAsia"/>
          <w:color w:val="auto"/>
        </w:rPr>
      </w:pPr>
    </w:p>
    <w:p>
      <w:pPr>
        <w:spacing w:line="480" w:lineRule="auto"/>
        <w:jc w:val="left"/>
        <w:rPr>
          <w:rFonts w:ascii="宋体" w:hAnsi="宋体"/>
          <w:b/>
          <w:bCs/>
          <w:color w:val="auto"/>
          <w:sz w:val="24"/>
          <w:shd w:val="clear" w:color="auto" w:fill="FFFFFF"/>
        </w:rPr>
      </w:pPr>
      <w:r>
        <w:rPr>
          <w:rFonts w:hint="eastAsia" w:ascii="宋体" w:hAnsi="宋体"/>
          <w:b/>
          <w:bCs/>
          <w:color w:val="auto"/>
          <w:sz w:val="24"/>
          <w:shd w:val="clear" w:color="auto" w:fill="FFFFFF"/>
        </w:rPr>
        <w:t>二</w:t>
      </w:r>
      <w:r>
        <w:rPr>
          <w:rFonts w:hint="eastAsia" w:ascii="宋体" w:hAnsi="宋体"/>
          <w:b/>
          <w:bCs/>
          <w:color w:val="auto"/>
          <w:sz w:val="24"/>
          <w:shd w:val="clear" w:color="auto" w:fill="FFFFFF"/>
          <w:lang w:eastAsia="zh-CN"/>
        </w:rPr>
        <w:t>、</w:t>
      </w:r>
      <w:r>
        <w:rPr>
          <w:rFonts w:hint="eastAsia" w:ascii="宋体" w:hAnsi="宋体"/>
          <w:b/>
          <w:bCs/>
          <w:color w:val="auto"/>
          <w:sz w:val="24"/>
          <w:shd w:val="clear" w:color="auto" w:fill="FFFFFF"/>
        </w:rPr>
        <w:t>服务要求</w:t>
      </w:r>
    </w:p>
    <w:p>
      <w:pPr>
        <w:spacing w:line="360" w:lineRule="auto"/>
        <w:ind w:left="34" w:leftChars="16" w:firstLine="480" w:firstLineChars="200"/>
        <w:jc w:val="left"/>
        <w:rPr>
          <w:rFonts w:hint="eastAsia" w:ascii="宋体" w:hAnsi="宋体"/>
          <w:color w:val="auto"/>
          <w:sz w:val="24"/>
          <w:shd w:val="clear" w:color="auto" w:fill="FFFFFF"/>
        </w:rPr>
      </w:pPr>
      <w:r>
        <w:rPr>
          <w:rFonts w:hint="eastAsia" w:ascii="宋体" w:hAnsi="宋体"/>
          <w:color w:val="auto"/>
          <w:sz w:val="24"/>
          <w:shd w:val="clear" w:color="auto" w:fill="FFFFFF"/>
        </w:rPr>
        <w:t>本项目</w:t>
      </w:r>
      <w:r>
        <w:rPr>
          <w:rFonts w:hint="eastAsia" w:ascii="宋体" w:hAnsi="宋体"/>
          <w:color w:val="auto"/>
          <w:sz w:val="24"/>
          <w:shd w:val="clear" w:color="auto" w:fill="FFFFFF"/>
          <w:lang w:eastAsia="zh-CN"/>
        </w:rPr>
        <w:t>中选报价人</w:t>
      </w:r>
      <w:r>
        <w:rPr>
          <w:rFonts w:hint="eastAsia" w:ascii="宋体" w:hAnsi="宋体"/>
          <w:color w:val="auto"/>
          <w:sz w:val="24"/>
          <w:shd w:val="clear" w:color="auto" w:fill="FFFFFF"/>
        </w:rPr>
        <w:t>应为</w:t>
      </w:r>
      <w:r>
        <w:rPr>
          <w:rFonts w:hint="eastAsia" w:ascii="宋体" w:hAnsi="宋体"/>
          <w:color w:val="auto"/>
          <w:sz w:val="24"/>
          <w:shd w:val="clear" w:color="auto" w:fill="FFFFFF"/>
          <w:lang w:eastAsia="zh-CN"/>
        </w:rPr>
        <w:t>采购</w:t>
      </w:r>
      <w:r>
        <w:rPr>
          <w:rFonts w:hint="eastAsia" w:ascii="宋体" w:hAnsi="宋体"/>
          <w:color w:val="auto"/>
          <w:sz w:val="24"/>
          <w:shd w:val="clear" w:color="auto" w:fill="FFFFFF"/>
        </w:rPr>
        <w:t>人提供的法律服务内容包括但不限于：</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bookmarkStart w:id="9" w:name="bookmark36"/>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经营管理业务、生产经营事务的法律论证、法律风险评估等活动，提供日常性法律咨询服务，就</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管理中的法律问题提供法律意见或建议。必要时，按</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要求提供书面意见或建议。</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2、</w:t>
      </w:r>
      <w:r>
        <w:rPr>
          <w:rFonts w:hint="eastAsia" w:ascii="宋体" w:hAnsi="宋体" w:eastAsia="宋体" w:cs="Times New Roman"/>
          <w:color w:val="auto"/>
          <w:spacing w:val="0"/>
          <w:sz w:val="24"/>
          <w:szCs w:val="24"/>
          <w:shd w:val="clear" w:color="auto" w:fill="FFFFFF"/>
        </w:rPr>
        <w:t>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重要规章制度的制定、修订，提供法律审核意见。</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3、</w:t>
      </w:r>
      <w:r>
        <w:rPr>
          <w:rFonts w:hint="eastAsia" w:ascii="宋体" w:hAnsi="宋体" w:eastAsia="宋体" w:cs="Times New Roman"/>
          <w:color w:val="auto"/>
          <w:spacing w:val="0"/>
          <w:sz w:val="24"/>
          <w:szCs w:val="24"/>
          <w:shd w:val="clear" w:color="auto" w:fill="FFFFFF"/>
        </w:rPr>
        <w:t>审查</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在经营活动过程所涉及的经济合同</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sz w:val="24"/>
          <w:szCs w:val="24"/>
          <w:shd w:val="clear" w:color="auto" w:fill="FFFFFF"/>
        </w:rPr>
        <w:t>商业往来函件、公司章程、公司股东会、董事会、监事会决议和提交政府部门的文件等法律文件（</w:t>
      </w:r>
      <w:r>
        <w:rPr>
          <w:rFonts w:hint="eastAsia" w:ascii="宋体" w:hAnsi="宋体" w:eastAsia="宋体" w:cs="Times New Roman"/>
          <w:color w:val="auto"/>
          <w:spacing w:val="0"/>
          <w:sz w:val="24"/>
          <w:szCs w:val="24"/>
          <w:shd w:val="clear" w:color="auto" w:fill="FFFFFF"/>
          <w:lang w:val="en-US" w:eastAsia="zh-CN"/>
        </w:rPr>
        <w:t>无数量限制，根据采购人实际需要进行审查，</w:t>
      </w:r>
      <w:r>
        <w:rPr>
          <w:rFonts w:hint="eastAsia" w:ascii="宋体" w:hAnsi="宋体" w:cs="Times New Roman"/>
          <w:color w:val="auto"/>
          <w:spacing w:val="0"/>
          <w:sz w:val="24"/>
          <w:szCs w:val="24"/>
          <w:shd w:val="clear" w:color="auto" w:fill="FFFFFF"/>
          <w:lang w:val="en-US" w:eastAsia="zh-CN"/>
        </w:rPr>
        <w:t>必</w:t>
      </w:r>
      <w:r>
        <w:rPr>
          <w:rFonts w:hint="eastAsia" w:ascii="宋体" w:hAnsi="宋体" w:eastAsia="宋体" w:cs="Times New Roman"/>
          <w:color w:val="auto"/>
          <w:spacing w:val="0"/>
          <w:sz w:val="24"/>
          <w:szCs w:val="24"/>
          <w:shd w:val="clear" w:color="auto" w:fill="FFFFFF"/>
          <w:lang w:val="en-US" w:eastAsia="zh-CN"/>
        </w:rPr>
        <w:t>要时应</w:t>
      </w:r>
      <w:r>
        <w:rPr>
          <w:rFonts w:hint="eastAsia" w:ascii="宋体" w:hAnsi="宋体" w:eastAsia="宋体" w:cs="Times New Roman"/>
          <w:color w:val="auto"/>
          <w:spacing w:val="0"/>
          <w:sz w:val="24"/>
          <w:szCs w:val="24"/>
          <w:shd w:val="clear" w:color="auto" w:fill="FFFFFF"/>
        </w:rPr>
        <w:t>使用</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的合同管理系统进行审核），参与</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重大经济合同的谈判、起草、签约等工作。</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4、</w:t>
      </w:r>
      <w:r>
        <w:rPr>
          <w:rFonts w:hint="eastAsia" w:ascii="宋体" w:hAnsi="宋体" w:eastAsia="宋体" w:cs="Times New Roman"/>
          <w:color w:val="auto"/>
          <w:spacing w:val="0"/>
          <w:sz w:val="24"/>
          <w:szCs w:val="24"/>
          <w:shd w:val="clear" w:color="auto" w:fill="FFFFFF"/>
        </w:rPr>
        <w:t>应邀参加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经营管理有关的重要会议或谈判；应邀列席</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股东大会、董事会及监事会会议，对会议议题涉及的法律问题进行分析论证，起草会议决议与纪要。</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5、</w:t>
      </w:r>
      <w:r>
        <w:rPr>
          <w:rFonts w:hint="eastAsia" w:ascii="宋体" w:hAnsi="宋体" w:eastAsia="宋体" w:cs="Times New Roman"/>
          <w:color w:val="auto"/>
          <w:spacing w:val="0"/>
          <w:sz w:val="24"/>
          <w:szCs w:val="24"/>
          <w:shd w:val="clear" w:color="auto" w:fill="FFFFFF"/>
        </w:rPr>
        <w:t>参与处理、调解尚未形成诉讼的民商事纠纷和其他重大纠纷，根据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的需要提供律师函。</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6、</w:t>
      </w:r>
      <w:r>
        <w:rPr>
          <w:rFonts w:hint="eastAsia" w:ascii="宋体" w:hAnsi="宋体" w:eastAsia="宋体" w:cs="Times New Roman"/>
          <w:color w:val="auto"/>
          <w:spacing w:val="0"/>
          <w:sz w:val="24"/>
          <w:szCs w:val="24"/>
          <w:shd w:val="clear" w:color="auto" w:fill="FFFFFF"/>
        </w:rPr>
        <w:t>对行业典型法律纠纷案件进行梳理和研究，提供所在行业典型法律纠纷案例；提供国有资产监管及行业最新法律动态及解读，提出法律建议或管理提示</w:t>
      </w:r>
      <w:r>
        <w:rPr>
          <w:rFonts w:hint="eastAsia" w:ascii="宋体" w:hAnsi="宋体" w:eastAsia="宋体" w:cs="Times New Roman"/>
          <w:color w:val="auto"/>
          <w:spacing w:val="0"/>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向</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提供与</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经营活动有关的重要法律资讯（法律、法规、规章</w:t>
      </w:r>
      <w:r>
        <w:rPr>
          <w:rFonts w:hint="eastAsia" w:ascii="宋体" w:hAnsi="宋体" w:eastAsia="宋体" w:cs="Times New Roman"/>
          <w:color w:val="auto"/>
          <w:spacing w:val="0"/>
          <w:kern w:val="2"/>
          <w:sz w:val="24"/>
          <w:szCs w:val="24"/>
          <w:shd w:val="clear" w:color="auto" w:fill="FFFFFF"/>
          <w:lang w:eastAsia="zh-CN"/>
        </w:rPr>
        <w:t>）</w:t>
      </w:r>
      <w:r>
        <w:rPr>
          <w:rFonts w:hint="eastAsia" w:ascii="宋体" w:hAnsi="宋体" w:eastAsia="宋体" w:cs="Times New Roman"/>
          <w:color w:val="auto"/>
          <w:spacing w:val="0"/>
          <w:kern w:val="2"/>
          <w:sz w:val="24"/>
          <w:szCs w:val="24"/>
          <w:shd w:val="clear" w:color="auto" w:fill="FFFFFF"/>
        </w:rPr>
        <w:t>等</w:t>
      </w:r>
      <w:r>
        <w:rPr>
          <w:rFonts w:hint="eastAsia" w:ascii="宋体" w:hAnsi="宋体" w:eastAsia="宋体" w:cs="Times New Roman"/>
          <w:color w:val="auto"/>
          <w:spacing w:val="0"/>
          <w:sz w:val="24"/>
          <w:szCs w:val="24"/>
          <w:shd w:val="clear" w:color="auto" w:fill="FFFFFF"/>
        </w:rPr>
        <w:t>。</w:t>
      </w:r>
    </w:p>
    <w:p>
      <w:pPr>
        <w:spacing w:line="360" w:lineRule="auto"/>
        <w:ind w:left="34" w:leftChars="16"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7、</w:t>
      </w:r>
      <w:r>
        <w:rPr>
          <w:rFonts w:hint="eastAsia" w:ascii="宋体" w:hAnsi="宋体" w:eastAsia="宋体" w:cs="Times New Roman"/>
          <w:color w:val="auto"/>
          <w:spacing w:val="0"/>
          <w:kern w:val="2"/>
          <w:sz w:val="24"/>
          <w:szCs w:val="24"/>
          <w:shd w:val="clear" w:color="auto" w:fill="FFFFFF"/>
        </w:rPr>
        <w:t>协助</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建立或完善合同管理制度，为</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提供常用合同范本；</w:t>
      </w:r>
    </w:p>
    <w:p>
      <w:pPr>
        <w:spacing w:line="360" w:lineRule="auto"/>
        <w:ind w:left="34" w:leftChars="16" w:firstLine="480" w:firstLineChars="200"/>
        <w:jc w:val="left"/>
        <w:rPr>
          <w:rFonts w:hint="eastAsia" w:ascii="宋体" w:hAnsi="宋体" w:eastAsia="宋体" w:cs="Times New Roman"/>
          <w:color w:val="auto"/>
          <w:spacing w:val="0"/>
          <w:kern w:val="2"/>
          <w:sz w:val="24"/>
          <w:szCs w:val="24"/>
          <w:shd w:val="clear" w:color="auto" w:fill="FFFFFF"/>
        </w:rPr>
      </w:pPr>
      <w:r>
        <w:rPr>
          <w:rFonts w:hint="eastAsia" w:ascii="宋体" w:hAnsi="宋体" w:eastAsia="宋体" w:cs="Times New Roman"/>
          <w:color w:val="auto"/>
          <w:spacing w:val="0"/>
          <w:kern w:val="2"/>
          <w:sz w:val="24"/>
          <w:szCs w:val="24"/>
          <w:shd w:val="clear" w:color="auto" w:fill="FFFFFF"/>
          <w:lang w:eastAsia="zh-CN"/>
        </w:rPr>
        <w:t>8、</w:t>
      </w:r>
      <w:r>
        <w:rPr>
          <w:rFonts w:hint="eastAsia" w:ascii="宋体" w:hAnsi="宋体" w:eastAsia="宋体" w:cs="Times New Roman"/>
          <w:color w:val="auto"/>
          <w:spacing w:val="0"/>
          <w:kern w:val="2"/>
          <w:sz w:val="24"/>
          <w:szCs w:val="24"/>
          <w:shd w:val="clear" w:color="auto" w:fill="FFFFFF"/>
        </w:rPr>
        <w:t>根据</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的要求，对</w:t>
      </w:r>
      <w:r>
        <w:rPr>
          <w:rFonts w:hint="eastAsia" w:ascii="宋体" w:hAnsi="宋体" w:eastAsia="宋体" w:cs="Times New Roman"/>
          <w:color w:val="auto"/>
          <w:spacing w:val="0"/>
          <w:kern w:val="2"/>
          <w:sz w:val="24"/>
          <w:szCs w:val="24"/>
          <w:shd w:val="clear" w:color="auto" w:fill="FFFFFF"/>
          <w:lang w:eastAsia="zh-CN"/>
        </w:rPr>
        <w:t>采购人</w:t>
      </w:r>
      <w:r>
        <w:rPr>
          <w:rFonts w:hint="eastAsia" w:ascii="宋体" w:hAnsi="宋体" w:eastAsia="宋体" w:cs="Times New Roman"/>
          <w:color w:val="auto"/>
          <w:spacing w:val="0"/>
          <w:kern w:val="2"/>
          <w:sz w:val="24"/>
          <w:szCs w:val="24"/>
          <w:shd w:val="clear" w:color="auto" w:fill="FFFFFF"/>
        </w:rPr>
        <w:t>经营活动可能存在的法律风险进行法律评估，并提出相应的法律风险防范对策和建议；</w:t>
      </w:r>
    </w:p>
    <w:p>
      <w:pPr>
        <w:spacing w:line="360" w:lineRule="auto"/>
        <w:ind w:left="34" w:leftChars="16" w:firstLine="480" w:firstLineChars="200"/>
        <w:jc w:val="left"/>
        <w:rPr>
          <w:rFonts w:hint="eastAsia" w:ascii="宋体" w:hAnsi="宋体"/>
          <w:color w:val="auto"/>
          <w:sz w:val="24"/>
          <w:shd w:val="clear" w:color="auto" w:fill="FFFFFF"/>
        </w:rPr>
      </w:pPr>
      <w:r>
        <w:rPr>
          <w:rFonts w:hint="eastAsia" w:ascii="宋体" w:hAnsi="宋体" w:eastAsia="宋体" w:cs="Times New Roman"/>
          <w:color w:val="auto"/>
          <w:spacing w:val="0"/>
          <w:kern w:val="2"/>
          <w:sz w:val="24"/>
          <w:szCs w:val="24"/>
          <w:shd w:val="clear" w:color="auto" w:fill="FFFFFF"/>
          <w:lang w:eastAsia="zh-CN"/>
        </w:rPr>
        <w:t>9、</w:t>
      </w:r>
      <w:r>
        <w:rPr>
          <w:rFonts w:hint="eastAsia" w:ascii="宋体" w:hAnsi="宋体" w:eastAsia="宋体" w:cs="Times New Roman"/>
          <w:color w:val="auto"/>
          <w:sz w:val="24"/>
          <w:shd w:val="clear" w:color="auto" w:fill="FFFFFF"/>
        </w:rPr>
        <w:t>参与开展有关法治宣传、培训等工作</w:t>
      </w:r>
      <w:r>
        <w:rPr>
          <w:rFonts w:hint="eastAsia" w:ascii="宋体" w:hAnsi="宋体"/>
          <w:color w:val="auto"/>
          <w:sz w:val="24"/>
          <w:shd w:val="clear" w:color="auto" w:fill="FFFFFF"/>
        </w:rPr>
        <w:t>，对</w:t>
      </w:r>
      <w:r>
        <w:rPr>
          <w:rFonts w:hint="eastAsia" w:ascii="宋体" w:hAnsi="宋体" w:eastAsia="宋体" w:cs="Times New Roman"/>
          <w:color w:val="auto"/>
          <w:sz w:val="24"/>
          <w:shd w:val="clear" w:color="auto" w:fill="FFFFFF"/>
          <w:lang w:eastAsia="zh-CN"/>
        </w:rPr>
        <w:t>采购人</w:t>
      </w:r>
      <w:r>
        <w:rPr>
          <w:rFonts w:hint="eastAsia" w:ascii="宋体" w:hAnsi="宋体"/>
          <w:color w:val="auto"/>
          <w:sz w:val="24"/>
          <w:shd w:val="clear" w:color="auto" w:fill="FFFFFF"/>
        </w:rPr>
        <w:t>法务人员进行业务指导，协助</w:t>
      </w:r>
      <w:r>
        <w:rPr>
          <w:rFonts w:hint="eastAsia" w:ascii="宋体" w:hAnsi="宋体"/>
          <w:color w:val="auto"/>
          <w:sz w:val="24"/>
          <w:shd w:val="clear" w:color="auto" w:fill="FFFFFF"/>
          <w:lang w:val="en-US" w:eastAsia="zh-CN"/>
        </w:rPr>
        <w:t>采购人</w:t>
      </w:r>
      <w:r>
        <w:rPr>
          <w:rFonts w:hint="eastAsia" w:ascii="宋体" w:hAnsi="宋体"/>
          <w:color w:val="auto"/>
          <w:sz w:val="24"/>
          <w:shd w:val="clear" w:color="auto" w:fill="FFFFFF"/>
        </w:rPr>
        <w:t>每年开展</w:t>
      </w:r>
      <w:r>
        <w:rPr>
          <w:rFonts w:hint="eastAsia" w:ascii="宋体" w:hAnsi="宋体"/>
          <w:color w:val="auto"/>
          <w:sz w:val="24"/>
          <w:shd w:val="clear" w:color="auto" w:fill="FFFFFF"/>
          <w:lang w:val="en-US" w:eastAsia="zh-CN"/>
        </w:rPr>
        <w:t>3-4</w:t>
      </w:r>
      <w:r>
        <w:rPr>
          <w:rFonts w:hint="eastAsia" w:ascii="宋体" w:hAnsi="宋体"/>
          <w:color w:val="auto"/>
          <w:sz w:val="24"/>
          <w:shd w:val="clear" w:color="auto" w:fill="FFFFFF"/>
        </w:rPr>
        <w:t>次法律培训；每3个月提供一份普法宣传材料。</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0、</w:t>
      </w:r>
      <w:r>
        <w:rPr>
          <w:rFonts w:hint="eastAsia" w:ascii="宋体" w:hAnsi="宋体" w:eastAsia="宋体" w:cs="Times New Roman"/>
          <w:color w:val="auto"/>
          <w:spacing w:val="0"/>
          <w:sz w:val="24"/>
          <w:szCs w:val="24"/>
          <w:shd w:val="clear" w:color="auto" w:fill="FFFFFF"/>
        </w:rPr>
        <w:t>协助</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开展涉法事项检查。</w:t>
      </w:r>
    </w:p>
    <w:p>
      <w:pPr>
        <w:spacing w:line="360" w:lineRule="auto"/>
        <w:ind w:left="34" w:leftChars="16" w:firstLine="480" w:firstLineChars="200"/>
        <w:jc w:val="left"/>
        <w:rPr>
          <w:rFonts w:hint="eastAsia" w:ascii="宋体" w:hAnsi="宋体" w:eastAsia="宋体" w:cs="Times New Roman"/>
          <w:color w:val="auto"/>
          <w:spacing w:val="0"/>
          <w:sz w:val="24"/>
          <w:szCs w:val="24"/>
          <w:shd w:val="clear" w:color="auto" w:fill="FFFFFF"/>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1、</w:t>
      </w:r>
      <w:r>
        <w:rPr>
          <w:rFonts w:hint="eastAsia" w:ascii="宋体" w:hAnsi="宋体" w:eastAsia="宋体" w:cs="Times New Roman"/>
          <w:color w:val="auto"/>
          <w:spacing w:val="0"/>
          <w:sz w:val="24"/>
          <w:szCs w:val="24"/>
          <w:shd w:val="clear" w:color="auto" w:fill="FFFFFF"/>
        </w:rPr>
        <w:t>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的要求及时提供现场服务。保持服务期间团队的稳定，未经</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同意不得更换服务团队成员。</w:t>
      </w:r>
    </w:p>
    <w:p>
      <w:pPr>
        <w:spacing w:line="360" w:lineRule="auto"/>
        <w:ind w:left="34" w:leftChars="16" w:firstLine="480" w:firstLineChars="200"/>
        <w:jc w:val="left"/>
        <w:rPr>
          <w:rFonts w:hint="eastAsia"/>
          <w:color w:val="auto"/>
        </w:rPr>
      </w:pPr>
      <w:r>
        <w:rPr>
          <w:rFonts w:hint="eastAsia" w:ascii="宋体" w:hAnsi="宋体" w:eastAsia="宋体" w:cs="Times New Roman"/>
          <w:color w:val="auto"/>
          <w:spacing w:val="0"/>
          <w:sz w:val="24"/>
          <w:szCs w:val="24"/>
          <w:shd w:val="clear" w:color="auto" w:fill="FFFFFF"/>
          <w:lang w:eastAsia="zh-CN"/>
        </w:rPr>
        <w:t>1</w:t>
      </w:r>
      <w:r>
        <w:rPr>
          <w:rFonts w:hint="eastAsia" w:ascii="宋体" w:hAnsi="宋体" w:eastAsia="宋体" w:cs="Times New Roman"/>
          <w:color w:val="auto"/>
          <w:spacing w:val="0"/>
          <w:sz w:val="24"/>
          <w:szCs w:val="24"/>
          <w:shd w:val="clear" w:color="auto" w:fill="FFFFFF"/>
          <w:lang w:val="en-US" w:eastAsia="zh-CN"/>
        </w:rPr>
        <w:t>2、</w:t>
      </w:r>
      <w:r>
        <w:rPr>
          <w:rFonts w:hint="eastAsia" w:ascii="宋体" w:hAnsi="宋体" w:eastAsia="宋体" w:cs="Times New Roman"/>
          <w:color w:val="auto"/>
          <w:spacing w:val="0"/>
          <w:sz w:val="24"/>
          <w:szCs w:val="24"/>
          <w:shd w:val="clear" w:color="auto" w:fill="FFFFFF"/>
        </w:rPr>
        <w:t>因</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目前处于战略发展阶段，需根据</w:t>
      </w:r>
      <w:r>
        <w:rPr>
          <w:rFonts w:hint="eastAsia" w:ascii="宋体" w:hAnsi="宋体" w:eastAsia="宋体" w:cs="Times New Roman"/>
          <w:color w:val="auto"/>
          <w:spacing w:val="0"/>
          <w:sz w:val="24"/>
          <w:szCs w:val="24"/>
          <w:shd w:val="clear" w:color="auto" w:fill="FFFFFF"/>
          <w:lang w:eastAsia="zh-CN"/>
        </w:rPr>
        <w:t>采购人</w:t>
      </w:r>
      <w:r>
        <w:rPr>
          <w:rFonts w:hint="eastAsia" w:ascii="宋体" w:hAnsi="宋体" w:eastAsia="宋体" w:cs="Times New Roman"/>
          <w:color w:val="auto"/>
          <w:spacing w:val="0"/>
          <w:sz w:val="24"/>
          <w:szCs w:val="24"/>
          <w:shd w:val="clear" w:color="auto" w:fill="FFFFFF"/>
        </w:rPr>
        <w:t>指示处理相关其他事务。</w:t>
      </w:r>
      <w:bookmarkEnd w:id="9"/>
    </w:p>
    <w:p>
      <w:pPr>
        <w:pStyle w:val="9"/>
        <w:numPr>
          <w:ilvl w:val="-1"/>
          <w:numId w:val="0"/>
        </w:numPr>
        <w:snapToGrid w:val="0"/>
        <w:spacing w:line="42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三、付款方式</w:t>
      </w:r>
    </w:p>
    <w:p>
      <w:pPr>
        <w:pStyle w:val="9"/>
        <w:numPr>
          <w:ilvl w:val="-1"/>
          <w:numId w:val="0"/>
        </w:numPr>
        <w:snapToGrid w:val="0"/>
        <w:spacing w:line="42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每半年付款一次。合同签订生效后，采购人在收到中选报价人提供的增值税专用发票后支付合同总价款的50%；合同签订生效之日起半年后，采购人在收到中选报价人提供的增值税专用发票后支付剩余款项。</w:t>
      </w:r>
    </w:p>
    <w:p>
      <w:pPr>
        <w:pStyle w:val="9"/>
        <w:numPr>
          <w:ilvl w:val="-1"/>
          <w:numId w:val="0"/>
        </w:numPr>
        <w:snapToGrid w:val="0"/>
        <w:spacing w:line="420" w:lineRule="exact"/>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四、其他要求</w:t>
      </w:r>
    </w:p>
    <w:p>
      <w:pPr>
        <w:pStyle w:val="9"/>
        <w:numPr>
          <w:ilvl w:val="-1"/>
          <w:numId w:val="0"/>
        </w:numPr>
        <w:snapToGrid w:val="0"/>
        <w:spacing w:line="420" w:lineRule="exact"/>
        <w:ind w:firstLine="480" w:firstLineChars="200"/>
        <w:jc w:val="both"/>
        <w:rPr>
          <w:rFonts w:hint="default" w:hAnsi="宋体"/>
          <w:color w:val="auto"/>
          <w:sz w:val="24"/>
          <w:shd w:val="clear" w:color="auto" w:fill="FFFFFF"/>
          <w:lang w:val="en-US" w:eastAsia="zh-CN"/>
        </w:rPr>
      </w:pPr>
      <w:r>
        <w:rPr>
          <w:rFonts w:hint="eastAsia" w:hAnsi="宋体"/>
          <w:color w:val="auto"/>
          <w:sz w:val="24"/>
          <w:shd w:val="clear" w:color="auto" w:fill="FFFFFF"/>
          <w:lang w:val="en-US" w:eastAsia="zh-CN"/>
        </w:rPr>
        <w:t>1、</w:t>
      </w:r>
      <w:r>
        <w:rPr>
          <w:rFonts w:ascii="宋体" w:hAnsi="宋体"/>
          <w:color w:val="auto"/>
          <w:sz w:val="24"/>
          <w:shd w:val="clear" w:color="auto" w:fill="FFFFFF"/>
        </w:rPr>
        <w:t>根据中央宣传部、国家广电总局的有关要求，加快推进</w:t>
      </w:r>
      <w:r>
        <w:rPr>
          <w:rFonts w:hint="eastAsia" w:ascii="宋体" w:hAnsi="宋体"/>
          <w:color w:val="auto"/>
          <w:sz w:val="24"/>
          <w:shd w:val="clear" w:color="auto" w:fill="FFFFFF"/>
        </w:rPr>
        <w:t>福建</w:t>
      </w:r>
      <w:r>
        <w:rPr>
          <w:rFonts w:ascii="宋体" w:hAnsi="宋体"/>
          <w:color w:val="auto"/>
          <w:sz w:val="24"/>
          <w:shd w:val="clear" w:color="auto" w:fill="FFFFFF"/>
        </w:rPr>
        <w:t>省广电网络“全国一网”整合工作，高效合规推进国网整合</w:t>
      </w:r>
      <w:r>
        <w:rPr>
          <w:rFonts w:hint="eastAsia" w:hAnsi="宋体"/>
          <w:color w:val="auto"/>
          <w:sz w:val="24"/>
          <w:shd w:val="clear" w:color="auto" w:fill="FFFFFF"/>
          <w:lang w:eastAsia="zh-CN"/>
        </w:rPr>
        <w:t>，</w:t>
      </w:r>
      <w:r>
        <w:rPr>
          <w:rFonts w:hint="eastAsia" w:hAnsi="宋体"/>
          <w:color w:val="auto"/>
          <w:sz w:val="24"/>
          <w:shd w:val="clear" w:color="auto" w:fill="FFFFFF"/>
          <w:lang w:val="en-US" w:eastAsia="zh-CN"/>
        </w:rPr>
        <w:t>因此，若在法律顾问合同履行期间，采购人被整合成新的公司后，则整合后的新公司也将成为法律顾问合同的服务</w:t>
      </w:r>
      <w:r>
        <w:rPr>
          <w:rFonts w:hint="default" w:hAnsi="宋体"/>
          <w:color w:val="auto"/>
          <w:sz w:val="24"/>
          <w:shd w:val="clear" w:color="auto" w:fill="FFFFFF"/>
          <w:lang w:val="en-US" w:eastAsia="zh-CN"/>
        </w:rPr>
        <w:t>对象。</w:t>
      </w:r>
    </w:p>
    <w:p>
      <w:pPr>
        <w:pStyle w:val="9"/>
        <w:numPr>
          <w:ilvl w:val="0"/>
          <w:numId w:val="0"/>
        </w:numPr>
        <w:snapToGrid w:val="0"/>
        <w:spacing w:after="0" w:line="420" w:lineRule="exact"/>
        <w:ind w:left="0" w:leftChars="0" w:firstLine="480" w:firstLineChars="200"/>
        <w:jc w:val="both"/>
        <w:rPr>
          <w:rFonts w:ascii="宋体" w:hAnsi="宋体" w:eastAsia="宋体" w:cs="Times New Roman"/>
          <w:color w:val="auto"/>
          <w:kern w:val="2"/>
          <w:sz w:val="24"/>
          <w:szCs w:val="20"/>
          <w:shd w:val="clear" w:color="auto" w:fill="FFFFFF"/>
        </w:rPr>
      </w:pPr>
      <w:r>
        <w:rPr>
          <w:rFonts w:hint="default" w:ascii="宋体" w:hAnsi="宋体" w:eastAsia="宋体" w:cs="Times New Roman"/>
          <w:color w:val="auto"/>
          <w:sz w:val="24"/>
          <w:shd w:val="clear" w:color="auto" w:fill="FFFFFF"/>
          <w:lang w:val="en-US" w:eastAsia="zh-CN"/>
        </w:rPr>
        <w:t>2、</w:t>
      </w:r>
      <w:r>
        <w:rPr>
          <w:rFonts w:hint="default" w:ascii="宋体" w:hAnsi="宋体" w:eastAsia="宋体" w:cs="Times New Roman"/>
          <w:color w:val="auto"/>
          <w:kern w:val="2"/>
          <w:sz w:val="24"/>
          <w:szCs w:val="20"/>
          <w:shd w:val="clear" w:color="auto" w:fill="FFFFFF"/>
          <w:lang w:val="en-US" w:eastAsia="zh-CN" w:bidi="ar-SA"/>
        </w:rPr>
        <w:t>若</w:t>
      </w:r>
      <w:r>
        <w:rPr>
          <w:rFonts w:hint="eastAsia" w:ascii="宋体" w:hAnsi="宋体" w:eastAsia="宋体" w:cs="Times New Roman"/>
          <w:color w:val="auto"/>
          <w:kern w:val="2"/>
          <w:sz w:val="24"/>
          <w:szCs w:val="20"/>
          <w:shd w:val="clear" w:color="auto" w:fill="FFFFFF"/>
          <w:lang w:val="en-US" w:eastAsia="zh-CN" w:bidi="ar-SA"/>
        </w:rPr>
        <w:t>采购人上级公司要求采购人</w:t>
      </w:r>
      <w:r>
        <w:rPr>
          <w:rFonts w:hint="default" w:ascii="宋体" w:hAnsi="宋体" w:eastAsia="宋体" w:cs="Times New Roman"/>
          <w:color w:val="auto"/>
          <w:kern w:val="2"/>
          <w:sz w:val="24"/>
          <w:szCs w:val="20"/>
          <w:shd w:val="clear" w:color="auto" w:fill="FFFFFF"/>
          <w:lang w:val="en-US" w:eastAsia="zh-CN" w:bidi="ar-SA"/>
        </w:rPr>
        <w:t>统一聘请</w:t>
      </w:r>
      <w:r>
        <w:rPr>
          <w:rFonts w:hint="eastAsia" w:ascii="宋体" w:hAnsi="宋体" w:eastAsia="宋体" w:cs="Times New Roman"/>
          <w:color w:val="auto"/>
          <w:kern w:val="2"/>
          <w:sz w:val="24"/>
          <w:szCs w:val="20"/>
          <w:shd w:val="clear" w:color="auto" w:fill="FFFFFF"/>
          <w:lang w:val="en-US" w:eastAsia="zh-CN" w:bidi="ar-SA"/>
        </w:rPr>
        <w:t>一家律所负责采购人及其下属分公司的所有法律事务时，则采购人有权解除顾问合同，重新采购全市的法律顾问服务，而无需承担任何违约责任</w:t>
      </w:r>
      <w:r>
        <w:rPr>
          <w:rFonts w:hint="default" w:ascii="宋体" w:hAnsi="宋体" w:eastAsia="宋体" w:cs="Times New Roman"/>
          <w:color w:val="auto"/>
          <w:kern w:val="2"/>
          <w:sz w:val="24"/>
          <w:szCs w:val="20"/>
          <w:shd w:val="clear" w:color="auto" w:fill="FFFFFF"/>
          <w:lang w:val="en-US" w:eastAsia="zh-CN" w:bidi="ar-SA"/>
        </w:rPr>
        <w:t>，</w:t>
      </w:r>
      <w:r>
        <w:rPr>
          <w:rFonts w:hint="eastAsia" w:ascii="宋体" w:hAnsi="宋体" w:eastAsia="宋体" w:cs="Times New Roman"/>
          <w:color w:val="auto"/>
          <w:kern w:val="2"/>
          <w:sz w:val="24"/>
          <w:szCs w:val="20"/>
          <w:shd w:val="clear" w:color="auto" w:fill="FFFFFF"/>
          <w:lang w:val="en-US" w:eastAsia="zh-CN" w:bidi="ar-SA"/>
        </w:rPr>
        <w:t>合同解除后，</w:t>
      </w:r>
      <w:r>
        <w:rPr>
          <w:rFonts w:hint="default" w:ascii="宋体" w:hAnsi="宋体" w:eastAsia="宋体" w:cs="Times New Roman"/>
          <w:color w:val="auto"/>
          <w:kern w:val="2"/>
          <w:sz w:val="24"/>
          <w:szCs w:val="20"/>
          <w:shd w:val="clear" w:color="auto" w:fill="FFFFFF"/>
          <w:lang w:val="en-US" w:eastAsia="zh-CN" w:bidi="ar-SA"/>
        </w:rPr>
        <w:t>法律顾问费用根据服务期限，进行多退少补。</w:t>
      </w:r>
    </w:p>
    <w:p>
      <w:pPr>
        <w:pStyle w:val="9"/>
        <w:numPr>
          <w:ilvl w:val="-1"/>
          <w:numId w:val="0"/>
        </w:numPr>
        <w:snapToGrid w:val="0"/>
        <w:spacing w:line="420" w:lineRule="exact"/>
        <w:ind w:firstLine="480" w:firstLineChars="200"/>
        <w:jc w:val="both"/>
        <w:rPr>
          <w:rFonts w:hint="default" w:hAnsi="宋体"/>
          <w:color w:val="auto"/>
          <w:sz w:val="24"/>
          <w:shd w:val="clear" w:color="auto" w:fill="FFFFFF"/>
          <w:lang w:val="en-US" w:eastAsia="zh-CN"/>
        </w:rPr>
      </w:pPr>
    </w:p>
    <w:p>
      <w:pPr>
        <w:widowControl/>
        <w:ind w:firstLine="720" w:firstLineChars="300"/>
        <w:jc w:val="left"/>
        <w:rPr>
          <w:rFonts w:ascii="宋体" w:hAnsi="宋体"/>
          <w:color w:val="auto"/>
          <w:sz w:val="24"/>
          <w:shd w:val="clear" w:color="auto" w:fill="FFFFFF"/>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widowControl/>
        <w:jc w:val="left"/>
        <w:rPr>
          <w:b/>
          <w:color w:val="auto"/>
          <w:spacing w:val="20"/>
          <w:sz w:val="36"/>
        </w:rPr>
      </w:pPr>
    </w:p>
    <w:p>
      <w:pPr>
        <w:spacing w:line="460" w:lineRule="exact"/>
        <w:jc w:val="center"/>
        <w:rPr>
          <w:rFonts w:ascii="黑体" w:eastAsia="黑体"/>
          <w:color w:val="auto"/>
          <w:sz w:val="36"/>
        </w:rPr>
      </w:pPr>
      <w:r>
        <w:rPr>
          <w:rFonts w:hint="eastAsia"/>
          <w:b/>
          <w:color w:val="auto"/>
          <w:spacing w:val="20"/>
          <w:sz w:val="36"/>
        </w:rPr>
        <w:t>第四部分</w:t>
      </w:r>
    </w:p>
    <w:p>
      <w:pPr>
        <w:pStyle w:val="5"/>
        <w:snapToGrid w:val="0"/>
        <w:spacing w:line="420" w:lineRule="atLeast"/>
        <w:ind w:firstLine="2512" w:firstLineChars="695"/>
        <w:rPr>
          <w:rFonts w:ascii="宋体" w:hAnsi="宋体"/>
          <w:b/>
          <w:color w:val="auto"/>
          <w:sz w:val="36"/>
        </w:rPr>
      </w:pPr>
      <w:r>
        <w:rPr>
          <w:rFonts w:hint="eastAsia" w:ascii="宋体" w:hAnsi="宋体"/>
          <w:b/>
          <w:color w:val="auto"/>
          <w:sz w:val="36"/>
        </w:rPr>
        <w:t>合同格式及主要条款</w:t>
      </w:r>
    </w:p>
    <w:p>
      <w:pPr>
        <w:jc w:val="center"/>
        <w:rPr>
          <w:rFonts w:ascii="宋体" w:hAnsi="宋体" w:cs="宋体"/>
          <w:b/>
          <w:color w:val="auto"/>
          <w:sz w:val="36"/>
        </w:rPr>
      </w:pPr>
      <w:r>
        <w:rPr>
          <w:rStyle w:val="17"/>
          <w:rFonts w:hint="eastAsia" w:ascii="宋体" w:hAnsi="宋体" w:cs="宋体"/>
          <w:color w:val="auto"/>
          <w:sz w:val="31"/>
          <w:szCs w:val="31"/>
        </w:rPr>
        <w:t>（参考文本，双方可根据实际情况进行协商调整）</w:t>
      </w:r>
    </w:p>
    <w:p>
      <w:pPr>
        <w:spacing w:line="420" w:lineRule="exact"/>
        <w:ind w:left="6692" w:leftChars="2558" w:hanging="1320" w:hangingChars="550"/>
        <w:rPr>
          <w:rFonts w:ascii="宋体" w:hAnsi="宋体" w:cs="Arial"/>
          <w:color w:val="auto"/>
          <w:sz w:val="24"/>
        </w:rPr>
      </w:pPr>
      <w:r>
        <w:rPr>
          <w:rFonts w:hint="eastAsia" w:ascii="宋体" w:hAnsi="宋体" w:cs="Arial"/>
          <w:color w:val="auto"/>
          <w:sz w:val="24"/>
        </w:rPr>
        <w:t>合同号：</w:t>
      </w:r>
    </w:p>
    <w:p>
      <w:pPr>
        <w:spacing w:line="400" w:lineRule="exact"/>
        <w:rPr>
          <w:rFonts w:hint="eastAsia" w:ascii="黑体" w:hAnsi="黑体" w:eastAsia="黑体"/>
          <w:b/>
          <w:color w:val="auto"/>
          <w:sz w:val="36"/>
          <w:szCs w:val="36"/>
        </w:rPr>
      </w:pPr>
    </w:p>
    <w:p>
      <w:pPr>
        <w:spacing w:line="400" w:lineRule="exact"/>
        <w:jc w:val="center"/>
        <w:rPr>
          <w:rFonts w:hint="eastAsia" w:ascii="黑体" w:hAnsi="黑体" w:eastAsia="黑体"/>
          <w:b/>
          <w:color w:val="auto"/>
          <w:sz w:val="36"/>
          <w:szCs w:val="36"/>
        </w:rPr>
      </w:pPr>
      <w:r>
        <w:rPr>
          <w:rFonts w:hint="eastAsia" w:ascii="黑体" w:hAnsi="黑体" w:eastAsia="黑体"/>
          <w:b/>
          <w:color w:val="auto"/>
          <w:sz w:val="36"/>
          <w:szCs w:val="36"/>
        </w:rPr>
        <w:t>常年法律顾问合同</w:t>
      </w:r>
    </w:p>
    <w:p>
      <w:pPr>
        <w:tabs>
          <w:tab w:val="left" w:pos="5400"/>
          <w:tab w:val="left" w:pos="5580"/>
        </w:tabs>
        <w:spacing w:line="400" w:lineRule="exact"/>
        <w:rPr>
          <w:rFonts w:hint="eastAsia" w:ascii="仿宋" w:hAnsi="仿宋" w:eastAsia="仿宋" w:cs="Arial"/>
          <w:b/>
          <w:bCs/>
          <w:color w:val="auto"/>
          <w:sz w:val="24"/>
        </w:rPr>
      </w:pPr>
    </w:p>
    <w:p>
      <w:pPr>
        <w:tabs>
          <w:tab w:val="left" w:pos="5580"/>
          <w:tab w:val="left" w:pos="5827"/>
        </w:tabs>
        <w:spacing w:line="400" w:lineRule="exact"/>
        <w:rPr>
          <w:rFonts w:hint="default" w:ascii="仿宋" w:hAnsi="仿宋" w:eastAsia="仿宋" w:cs="Arial"/>
          <w:b/>
          <w:bCs/>
          <w:color w:val="auto"/>
          <w:sz w:val="24"/>
          <w:u w:val="single"/>
          <w:lang w:val="en-US" w:eastAsia="zh-CN"/>
        </w:rPr>
      </w:pPr>
      <w:r>
        <w:rPr>
          <w:rFonts w:hint="eastAsia" w:ascii="仿宋" w:hAnsi="仿宋" w:eastAsia="仿宋" w:cs="Arial"/>
          <w:b/>
          <w:bCs/>
          <w:color w:val="auto"/>
          <w:sz w:val="24"/>
        </w:rPr>
        <w:t>甲方（</w:t>
      </w:r>
      <w:r>
        <w:rPr>
          <w:rFonts w:hint="eastAsia" w:ascii="楷体" w:hAnsi="楷体" w:eastAsia="楷体"/>
          <w:b/>
          <w:color w:val="auto"/>
          <w:sz w:val="24"/>
        </w:rPr>
        <w:t>聘请方）</w:t>
      </w:r>
      <w:r>
        <w:rPr>
          <w:rFonts w:hint="eastAsia" w:ascii="仿宋" w:hAnsi="仿宋" w:eastAsia="仿宋" w:cs="Arial"/>
          <w:b/>
          <w:bCs/>
          <w:color w:val="auto"/>
          <w:sz w:val="24"/>
        </w:rPr>
        <w:t>：</w:t>
      </w:r>
      <w:r>
        <w:rPr>
          <w:rFonts w:hint="eastAsia" w:ascii="仿宋" w:hAnsi="仿宋" w:eastAsia="仿宋" w:cs="Arial"/>
          <w:b/>
          <w:bCs/>
          <w:color w:val="auto"/>
          <w:sz w:val="24"/>
          <w:u w:val="single"/>
        </w:rPr>
        <w:t xml:space="preserve"> </w:t>
      </w:r>
      <w:r>
        <w:rPr>
          <w:rFonts w:hint="eastAsia" w:ascii="仿宋" w:hAnsi="仿宋" w:eastAsia="仿宋" w:cs="Arial"/>
          <w:b/>
          <w:bCs/>
          <w:color w:val="auto"/>
          <w:sz w:val="24"/>
          <w:u w:val="single"/>
          <w:lang w:val="en-US" w:eastAsia="zh-CN"/>
        </w:rPr>
        <w:t>福建广电网络集团股份有限公司泉州分公司</w:t>
      </w:r>
    </w:p>
    <w:p>
      <w:pPr>
        <w:spacing w:line="400" w:lineRule="exact"/>
        <w:rPr>
          <w:rFonts w:hint="default" w:ascii="仿宋" w:hAnsi="仿宋" w:eastAsia="楷体" w:cs="Arial"/>
          <w:b/>
          <w:bCs/>
          <w:color w:val="auto"/>
          <w:sz w:val="24"/>
          <w:u w:val="single"/>
          <w:lang w:val="en-US" w:eastAsia="zh-CN"/>
        </w:rPr>
      </w:pPr>
      <w:r>
        <w:rPr>
          <w:rFonts w:hint="eastAsia" w:ascii="仿宋" w:hAnsi="仿宋" w:eastAsia="仿宋" w:cs="Arial"/>
          <w:b/>
          <w:bCs/>
          <w:color w:val="auto"/>
          <w:sz w:val="24"/>
        </w:rPr>
        <w:t>乙方（</w:t>
      </w:r>
      <w:r>
        <w:rPr>
          <w:rFonts w:hint="eastAsia" w:ascii="楷体" w:hAnsi="楷体" w:eastAsia="楷体"/>
          <w:b/>
          <w:color w:val="auto"/>
          <w:sz w:val="24"/>
        </w:rPr>
        <w:t>受聘方）：</w:t>
      </w:r>
      <w:r>
        <w:rPr>
          <w:rFonts w:hint="eastAsia" w:ascii="楷体" w:hAnsi="楷体" w:eastAsia="楷体"/>
          <w:b/>
          <w:color w:val="auto"/>
          <w:sz w:val="24"/>
          <w:u w:val="single"/>
          <w:lang w:val="en-US" w:eastAsia="zh-CN"/>
        </w:rPr>
        <w:t xml:space="preserve">                                       </w:t>
      </w:r>
    </w:p>
    <w:p>
      <w:pPr>
        <w:spacing w:line="400" w:lineRule="exact"/>
        <w:ind w:firstLine="580" w:firstLineChars="200"/>
        <w:rPr>
          <w:rFonts w:hint="eastAsia" w:ascii="仿宋" w:hAnsi="仿宋" w:eastAsia="仿宋"/>
          <w:color w:val="auto"/>
          <w:spacing w:val="5"/>
          <w:sz w:val="28"/>
          <w:szCs w:val="28"/>
        </w:rPr>
      </w:pPr>
    </w:p>
    <w:p>
      <w:pPr>
        <w:spacing w:line="400" w:lineRule="exact"/>
        <w:ind w:firstLine="580" w:firstLineChars="200"/>
        <w:rPr>
          <w:rFonts w:ascii="仿宋" w:hAnsi="仿宋" w:eastAsia="仿宋"/>
          <w:color w:val="auto"/>
          <w:spacing w:val="5"/>
          <w:sz w:val="28"/>
          <w:szCs w:val="28"/>
        </w:rPr>
      </w:pPr>
      <w:r>
        <w:rPr>
          <w:rFonts w:hint="eastAsia" w:ascii="仿宋" w:hAnsi="仿宋" w:eastAsia="仿宋"/>
          <w:color w:val="auto"/>
          <w:spacing w:val="5"/>
          <w:sz w:val="28"/>
          <w:szCs w:val="28"/>
        </w:rPr>
        <w:t>甲方因业务发展和维护自身利益的需要，根据《中华人民共和国民法典》《中华人民共和国律师法》的有关规定，就聘请乙方担任常年法律顾问事宜，经过友好协商，达成如下协议：</w:t>
      </w:r>
    </w:p>
    <w:p>
      <w:pPr>
        <w:tabs>
          <w:tab w:val="left" w:pos="858"/>
        </w:tabs>
        <w:spacing w:line="40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第一条  聘请事项</w:t>
      </w:r>
    </w:p>
    <w:p>
      <w:pPr>
        <w:spacing w:line="480" w:lineRule="exact"/>
        <w:ind w:firstLine="580" w:firstLineChars="200"/>
        <w:rPr>
          <w:rFonts w:hint="eastAsia" w:ascii="仿宋" w:hAnsi="仿宋" w:eastAsia="仿宋"/>
          <w:color w:val="auto"/>
          <w:spacing w:val="5"/>
          <w:sz w:val="28"/>
          <w:szCs w:val="28"/>
        </w:rPr>
      </w:pPr>
      <w:r>
        <w:rPr>
          <w:rFonts w:hint="eastAsia" w:ascii="仿宋" w:hAnsi="仿宋" w:eastAsia="仿宋"/>
          <w:color w:val="auto"/>
          <w:spacing w:val="5"/>
          <w:sz w:val="28"/>
          <w:szCs w:val="28"/>
        </w:rPr>
        <w:t>1.甲方因工作需要聘任乙方作为甲方公司常年法律顾问。乙方接受甲方的委托，同意并指派</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u w:val="single"/>
          <w:lang w:val="en-US" w:eastAsia="zh-CN"/>
        </w:rPr>
        <w:t xml:space="preserve">    </w:t>
      </w:r>
      <w:r>
        <w:rPr>
          <w:rFonts w:hint="eastAsia" w:ascii="仿宋" w:hAnsi="仿宋" w:eastAsia="仿宋"/>
          <w:color w:val="auto"/>
          <w:spacing w:val="5"/>
          <w:sz w:val="28"/>
          <w:szCs w:val="28"/>
          <w:u w:val="single"/>
        </w:rPr>
        <w:t xml:space="preserve"> </w:t>
      </w:r>
      <w:r>
        <w:rPr>
          <w:rFonts w:hint="eastAsia" w:ascii="仿宋" w:hAnsi="仿宋" w:eastAsia="仿宋"/>
          <w:color w:val="auto"/>
          <w:spacing w:val="5"/>
          <w:sz w:val="28"/>
          <w:szCs w:val="28"/>
        </w:rPr>
        <w:t>律师及其团队人员为甲方法律顾问，乙方应以自己的专业知识和技能，在顾问期内为甲方提供综合性的法律服务。</w:t>
      </w:r>
    </w:p>
    <w:p>
      <w:pPr>
        <w:spacing w:line="400" w:lineRule="exact"/>
        <w:ind w:firstLine="560" w:firstLineChars="200"/>
        <w:jc w:val="left"/>
        <w:rPr>
          <w:rFonts w:ascii="仿宋" w:hAnsi="仿宋" w:eastAsia="仿宋"/>
          <w:color w:val="auto"/>
          <w:sz w:val="28"/>
          <w:szCs w:val="28"/>
        </w:rPr>
      </w:pPr>
      <w:r>
        <w:rPr>
          <w:rFonts w:ascii="仿宋" w:hAnsi="仿宋" w:eastAsia="仿宋"/>
          <w:color w:val="auto"/>
          <w:sz w:val="28"/>
          <w:szCs w:val="28"/>
        </w:rPr>
        <w:t>2.乙方</w:t>
      </w:r>
      <w:r>
        <w:rPr>
          <w:rFonts w:hint="eastAsia" w:ascii="仿宋" w:hAnsi="仿宋" w:eastAsia="仿宋"/>
          <w:color w:val="auto"/>
          <w:sz w:val="28"/>
          <w:szCs w:val="28"/>
        </w:rPr>
        <w:t>服务团成员的</w:t>
      </w:r>
      <w:r>
        <w:rPr>
          <w:rFonts w:ascii="仿宋" w:hAnsi="仿宋" w:eastAsia="仿宋"/>
          <w:color w:val="auto"/>
          <w:sz w:val="28"/>
          <w:szCs w:val="28"/>
        </w:rPr>
        <w:t>联系方式如下：</w:t>
      </w:r>
    </w:p>
    <w:p>
      <w:pPr>
        <w:spacing w:line="480" w:lineRule="exact"/>
        <w:ind w:firstLine="580" w:firstLineChars="200"/>
        <w:rPr>
          <w:rFonts w:hint="eastAsia" w:ascii="仿宋" w:hAnsi="仿宋" w:eastAsia="仿宋" w:cs="Times New Roman"/>
          <w:color w:val="auto"/>
          <w:spacing w:val="5"/>
          <w:sz w:val="28"/>
          <w:szCs w:val="28"/>
          <w:lang w:val="en-US" w:eastAsia="zh-CN"/>
        </w:rPr>
      </w:pPr>
    </w:p>
    <w:p>
      <w:pPr>
        <w:spacing w:line="480" w:lineRule="exact"/>
        <w:ind w:firstLine="580" w:firstLineChars="200"/>
        <w:rPr>
          <w:rFonts w:hint="eastAsia" w:ascii="仿宋" w:hAnsi="仿宋" w:eastAsia="仿宋" w:cs="Times New Roman"/>
          <w:color w:val="auto"/>
          <w:spacing w:val="5"/>
          <w:sz w:val="28"/>
          <w:szCs w:val="28"/>
          <w:lang w:val="en-US" w:eastAsia="zh-CN"/>
        </w:rPr>
      </w:pPr>
    </w:p>
    <w:p>
      <w:pPr>
        <w:spacing w:after="0" w:line="480" w:lineRule="exact"/>
        <w:ind w:left="0" w:leftChars="0" w:firstLine="580" w:firstLineChars="200"/>
        <w:jc w:val="left"/>
        <w:rPr>
          <w:rFonts w:hint="eastAsia" w:ascii="仿宋" w:hAnsi="仿宋" w:eastAsia="仿宋" w:cs="Times New Roman"/>
          <w:color w:val="auto"/>
          <w:spacing w:val="5"/>
          <w:sz w:val="28"/>
          <w:szCs w:val="28"/>
        </w:rPr>
      </w:pPr>
      <w:r>
        <w:rPr>
          <w:rFonts w:hint="eastAsia" w:ascii="仿宋" w:hAnsi="仿宋" w:eastAsia="仿宋" w:cs="Times New Roman"/>
          <w:color w:val="auto"/>
          <w:spacing w:val="5"/>
          <w:sz w:val="28"/>
          <w:szCs w:val="28"/>
          <w:lang w:val="en-US" w:eastAsia="zh-CN"/>
        </w:rPr>
        <w:t>3、</w:t>
      </w:r>
      <w:r>
        <w:rPr>
          <w:rFonts w:hint="eastAsia" w:ascii="仿宋" w:hAnsi="仿宋" w:eastAsia="仿宋" w:cs="Times New Roman"/>
          <w:color w:val="auto"/>
          <w:spacing w:val="5"/>
          <w:sz w:val="28"/>
          <w:szCs w:val="28"/>
        </w:rPr>
        <w:t>未经甲方允许，乙方不得更换</w:t>
      </w:r>
      <w:r>
        <w:rPr>
          <w:rFonts w:hint="eastAsia" w:ascii="仿宋" w:hAnsi="仿宋" w:eastAsia="仿宋" w:cs="Times New Roman"/>
          <w:color w:val="auto"/>
          <w:spacing w:val="5"/>
          <w:sz w:val="28"/>
          <w:szCs w:val="28"/>
          <w:lang w:val="en-US" w:eastAsia="zh-CN"/>
        </w:rPr>
        <w:t>负责律师及其</w:t>
      </w:r>
      <w:r>
        <w:rPr>
          <w:rFonts w:hint="eastAsia" w:ascii="仿宋" w:hAnsi="仿宋" w:eastAsia="仿宋" w:cs="Times New Roman"/>
          <w:color w:val="auto"/>
          <w:spacing w:val="5"/>
          <w:sz w:val="28"/>
          <w:szCs w:val="28"/>
        </w:rPr>
        <w:t>服务团队成员</w:t>
      </w:r>
      <w:r>
        <w:rPr>
          <w:rFonts w:hint="eastAsia" w:ascii="仿宋" w:hAnsi="仿宋" w:eastAsia="仿宋" w:cs="Times New Roman"/>
          <w:color w:val="auto"/>
          <w:spacing w:val="5"/>
          <w:sz w:val="28"/>
          <w:szCs w:val="28"/>
          <w:lang w:eastAsia="zh-CN"/>
        </w:rPr>
        <w:t>。</w:t>
      </w:r>
      <w:r>
        <w:rPr>
          <w:rFonts w:hint="eastAsia" w:ascii="仿宋" w:hAnsi="仿宋" w:eastAsia="仿宋" w:cs="Times New Roman"/>
          <w:color w:val="auto"/>
          <w:spacing w:val="5"/>
          <w:sz w:val="28"/>
          <w:szCs w:val="28"/>
        </w:rPr>
        <w:t>如乙方确需更换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需经甲方认可且与被替换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资质相当，且应提前10个工作日通知甲方。乙方擅自更换</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的，更换后</w:t>
      </w:r>
      <w:r>
        <w:rPr>
          <w:rFonts w:hint="eastAsia" w:ascii="仿宋" w:hAnsi="仿宋" w:eastAsia="仿宋" w:cs="Times New Roman"/>
          <w:color w:val="auto"/>
          <w:spacing w:val="5"/>
          <w:sz w:val="28"/>
          <w:szCs w:val="28"/>
          <w:lang w:val="en-US" w:eastAsia="zh-CN"/>
        </w:rPr>
        <w:t>人员</w:t>
      </w:r>
      <w:r>
        <w:rPr>
          <w:rFonts w:hint="eastAsia" w:ascii="仿宋" w:hAnsi="仿宋" w:eastAsia="仿宋" w:cs="Times New Roman"/>
          <w:color w:val="auto"/>
          <w:spacing w:val="5"/>
          <w:sz w:val="28"/>
          <w:szCs w:val="28"/>
        </w:rPr>
        <w:t>所开展的工作，甲方不予认可，视为乙方违约，甲方有权解除合同，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pPr>
        <w:spacing w:after="0" w:line="480" w:lineRule="exact"/>
        <w:ind w:left="0" w:leftChars="0" w:firstLine="580" w:firstLineChars="200"/>
        <w:jc w:val="left"/>
        <w:rPr>
          <w:rFonts w:hint="default" w:ascii="仿宋" w:hAnsi="仿宋" w:eastAsia="仿宋" w:cs="Times New Roman"/>
          <w:color w:val="auto"/>
          <w:spacing w:val="5"/>
          <w:sz w:val="28"/>
          <w:szCs w:val="28"/>
          <w:lang w:val="en-US" w:eastAsia="zh-CN"/>
        </w:rPr>
      </w:pPr>
      <w:r>
        <w:rPr>
          <w:rFonts w:hint="eastAsia" w:ascii="仿宋" w:hAnsi="仿宋" w:eastAsia="仿宋" w:cs="Times New Roman"/>
          <w:color w:val="auto"/>
          <w:spacing w:val="5"/>
          <w:sz w:val="28"/>
          <w:szCs w:val="28"/>
          <w:lang w:val="en-US" w:eastAsia="zh-CN"/>
        </w:rPr>
        <w:t>4、若甲方对乙方提供的律师不满意时，可要求乙方更换</w:t>
      </w:r>
      <w:r>
        <w:rPr>
          <w:rFonts w:hint="eastAsia" w:ascii="仿宋" w:hAnsi="仿宋" w:eastAsia="仿宋" w:cs="Times New Roman"/>
          <w:color w:val="auto"/>
          <w:spacing w:val="5"/>
          <w:sz w:val="28"/>
          <w:szCs w:val="28"/>
        </w:rPr>
        <w:t>资质相当</w:t>
      </w:r>
      <w:r>
        <w:rPr>
          <w:rFonts w:hint="eastAsia" w:ascii="仿宋" w:hAnsi="仿宋" w:eastAsia="仿宋" w:cs="Times New Roman"/>
          <w:color w:val="auto"/>
          <w:spacing w:val="5"/>
          <w:sz w:val="28"/>
          <w:szCs w:val="28"/>
          <w:lang w:val="en-US" w:eastAsia="zh-CN"/>
        </w:rPr>
        <w:t>的其他律师，乙方不得有异议，</w:t>
      </w:r>
      <w:r>
        <w:rPr>
          <w:rFonts w:hint="eastAsia" w:ascii="仿宋" w:hAnsi="仿宋" w:eastAsia="仿宋" w:cs="Times New Roman"/>
          <w:color w:val="auto"/>
          <w:spacing w:val="5"/>
          <w:sz w:val="28"/>
          <w:szCs w:val="28"/>
        </w:rPr>
        <w:t>否则视为乙方违约，甲方有权解除合同，</w:t>
      </w:r>
      <w:r>
        <w:rPr>
          <w:rFonts w:hint="eastAsia" w:ascii="仿宋" w:hAnsi="仿宋" w:eastAsia="仿宋" w:cs="Times New Roman"/>
          <w:color w:val="auto"/>
          <w:spacing w:val="5"/>
          <w:sz w:val="28"/>
          <w:szCs w:val="28"/>
          <w:lang w:val="en-US" w:eastAsia="zh-CN"/>
        </w:rPr>
        <w:t>并要求乙方退还剩余服务期的服务费</w:t>
      </w:r>
      <w:r>
        <w:rPr>
          <w:rFonts w:hint="eastAsia" w:ascii="仿宋" w:hAnsi="仿宋" w:eastAsia="仿宋" w:cs="Times New Roman"/>
          <w:color w:val="auto"/>
          <w:spacing w:val="5"/>
          <w:sz w:val="28"/>
          <w:szCs w:val="28"/>
        </w:rPr>
        <w:t>。</w:t>
      </w:r>
    </w:p>
    <w:p>
      <w:pPr>
        <w:pStyle w:val="8"/>
        <w:spacing w:after="0" w:line="400" w:lineRule="exact"/>
        <w:ind w:left="0" w:leftChars="0" w:firstLine="472" w:firstLineChars="168"/>
        <w:jc w:val="left"/>
        <w:rPr>
          <w:rFonts w:hint="eastAsia" w:ascii="仿宋" w:hAnsi="仿宋" w:eastAsia="仿宋"/>
          <w:b/>
          <w:color w:val="auto"/>
          <w:sz w:val="28"/>
          <w:szCs w:val="28"/>
        </w:rPr>
      </w:pPr>
      <w:r>
        <w:rPr>
          <w:rFonts w:hint="eastAsia" w:ascii="仿宋" w:hAnsi="仿宋" w:eastAsia="仿宋"/>
          <w:b/>
          <w:color w:val="auto"/>
          <w:sz w:val="28"/>
          <w:szCs w:val="28"/>
        </w:rPr>
        <w:t>第二条  顾问期限</w:t>
      </w:r>
    </w:p>
    <w:p>
      <w:pPr>
        <w:pStyle w:val="9"/>
        <w:numPr>
          <w:ilvl w:val="0"/>
          <w:numId w:val="0"/>
        </w:numPr>
        <w:snapToGrid w:val="0"/>
        <w:spacing w:after="0" w:line="420" w:lineRule="exact"/>
        <w:ind w:left="0" w:leftChars="0" w:firstLine="560" w:firstLineChars="200"/>
        <w:jc w:val="both"/>
        <w:rPr>
          <w:rFonts w:hint="eastAsia" w:ascii="仿宋" w:hAnsi="仿宋" w:eastAsia="仿宋"/>
          <w:color w:val="auto"/>
          <w:sz w:val="28"/>
          <w:szCs w:val="28"/>
        </w:rPr>
      </w:pPr>
      <w:r>
        <w:rPr>
          <w:rFonts w:hint="eastAsia" w:ascii="仿宋" w:hAnsi="仿宋" w:eastAsia="仿宋"/>
          <w:color w:val="auto"/>
          <w:sz w:val="28"/>
          <w:szCs w:val="28"/>
        </w:rPr>
        <w:t>本合同期限为</w:t>
      </w:r>
      <w:r>
        <w:rPr>
          <w:rFonts w:hint="eastAsia" w:ascii="仿宋" w:hAnsi="仿宋" w:eastAsia="仿宋"/>
          <w:bCs/>
          <w:color w:val="auto"/>
          <w:sz w:val="28"/>
          <w:szCs w:val="28"/>
          <w:u w:val="single"/>
        </w:rPr>
        <w:t xml:space="preserve"> 壹 </w:t>
      </w:r>
      <w:r>
        <w:rPr>
          <w:rFonts w:hint="eastAsia" w:ascii="仿宋" w:hAnsi="仿宋" w:eastAsia="仿宋"/>
          <w:color w:val="auto"/>
          <w:sz w:val="28"/>
          <w:szCs w:val="28"/>
        </w:rPr>
        <w:t>年，自</w:t>
      </w:r>
      <w:r>
        <w:rPr>
          <w:rFonts w:hint="eastAsia" w:ascii="仿宋" w:hAnsi="仿宋" w:eastAsia="仿宋"/>
          <w:bCs/>
          <w:color w:val="auto"/>
          <w:sz w:val="28"/>
          <w:szCs w:val="28"/>
          <w:u w:val="single"/>
        </w:rPr>
        <w:t>2023</w:t>
      </w:r>
      <w:r>
        <w:rPr>
          <w:rFonts w:hint="eastAsia" w:ascii="仿宋" w:hAnsi="仿宋" w:eastAsia="仿宋"/>
          <w:bCs/>
          <w:color w:val="auto"/>
          <w:sz w:val="28"/>
          <w:szCs w:val="28"/>
        </w:rPr>
        <w:t>年</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月</w:t>
      </w:r>
      <w:r>
        <w:rPr>
          <w:rFonts w:hint="eastAsia" w:ascii="仿宋" w:hAnsi="仿宋" w:eastAsia="仿宋"/>
          <w:bCs/>
          <w:color w:val="auto"/>
          <w:sz w:val="28"/>
          <w:szCs w:val="28"/>
          <w:u w:val="single"/>
        </w:rPr>
        <w:t xml:space="preserve"> </w:t>
      </w:r>
      <w:r>
        <w:rPr>
          <w:rFonts w:ascii="仿宋" w:hAnsi="仿宋" w:eastAsia="仿宋"/>
          <w:bCs/>
          <w:color w:val="auto"/>
          <w:sz w:val="28"/>
          <w:szCs w:val="28"/>
          <w:u w:val="single"/>
        </w:rPr>
        <w:t xml:space="preserve"> </w:t>
      </w:r>
      <w:r>
        <w:rPr>
          <w:rFonts w:hint="eastAsia" w:ascii="仿宋" w:hAnsi="仿宋" w:eastAsia="仿宋"/>
          <w:bCs/>
          <w:color w:val="auto"/>
          <w:sz w:val="28"/>
          <w:szCs w:val="28"/>
        </w:rPr>
        <w:t>日起至</w:t>
      </w:r>
      <w:r>
        <w:rPr>
          <w:rFonts w:hint="eastAsia" w:ascii="仿宋" w:hAnsi="仿宋" w:eastAsia="仿宋"/>
          <w:bCs/>
          <w:color w:val="auto"/>
          <w:sz w:val="28"/>
          <w:szCs w:val="28"/>
          <w:u w:val="single"/>
        </w:rPr>
        <w:t xml:space="preserve">2024 </w:t>
      </w:r>
      <w:r>
        <w:rPr>
          <w:rFonts w:hint="eastAsia" w:ascii="仿宋" w:hAnsi="仿宋" w:eastAsia="仿宋"/>
          <w:bCs/>
          <w:color w:val="auto"/>
          <w:sz w:val="28"/>
          <w:szCs w:val="28"/>
        </w:rPr>
        <w:t>年</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u w:val="single"/>
          <w:lang w:val="en-US" w:eastAsia="zh-CN"/>
        </w:rPr>
        <w:t xml:space="preserve">  </w:t>
      </w:r>
      <w:r>
        <w:rPr>
          <w:rFonts w:hint="eastAsia" w:ascii="仿宋" w:hAnsi="仿宋" w:eastAsia="仿宋"/>
          <w:bCs/>
          <w:color w:val="auto"/>
          <w:sz w:val="28"/>
          <w:szCs w:val="28"/>
        </w:rPr>
        <w:t>月</w:t>
      </w:r>
      <w:r>
        <w:rPr>
          <w:rFonts w:ascii="仿宋" w:hAnsi="仿宋" w:eastAsia="仿宋"/>
          <w:bCs/>
          <w:color w:val="auto"/>
          <w:sz w:val="28"/>
          <w:szCs w:val="28"/>
          <w:u w:val="single"/>
        </w:rPr>
        <w:t xml:space="preserve"> </w:t>
      </w:r>
      <w:r>
        <w:rPr>
          <w:rFonts w:hint="eastAsia" w:ascii="仿宋" w:hAnsi="仿宋" w:eastAsia="仿宋"/>
          <w:bCs/>
          <w:color w:val="auto"/>
          <w:sz w:val="28"/>
          <w:szCs w:val="28"/>
          <w:u w:val="single"/>
        </w:rPr>
        <w:t xml:space="preserve"> </w:t>
      </w:r>
      <w:r>
        <w:rPr>
          <w:rFonts w:hint="eastAsia" w:ascii="仿宋" w:hAnsi="仿宋" w:eastAsia="仿宋"/>
          <w:bCs/>
          <w:color w:val="auto"/>
          <w:sz w:val="28"/>
          <w:szCs w:val="28"/>
        </w:rPr>
        <w:t>日止；</w:t>
      </w:r>
      <w:r>
        <w:rPr>
          <w:rFonts w:hint="eastAsia" w:ascii="仿宋" w:hAnsi="仿宋" w:eastAsia="仿宋" w:cs="Times New Roman"/>
          <w:color w:val="auto"/>
          <w:spacing w:val="5"/>
          <w:kern w:val="2"/>
          <w:sz w:val="28"/>
          <w:szCs w:val="28"/>
          <w:shd w:val="clear" w:color="auto" w:fill="FFFFFF"/>
          <w:lang w:val="en-US" w:eastAsia="zh-CN" w:bidi="ar-SA"/>
        </w:rPr>
        <w:t>若甲方上级公司要求甲方统一聘请一家律所负责甲方及其下属分公司的所有法律事务时，则甲方有权解除本合同，重新采购全市的法律顾问服务，而无需承担任何违约责任，合同解除后，法律顾问费用根据服务期限，进行多退少补。</w:t>
      </w:r>
    </w:p>
    <w:p>
      <w:pPr>
        <w:spacing w:line="400" w:lineRule="exact"/>
        <w:ind w:firstLine="562" w:firstLineChars="200"/>
        <w:jc w:val="left"/>
        <w:rPr>
          <w:rFonts w:hint="eastAsia" w:ascii="仿宋" w:hAnsi="仿宋" w:eastAsia="仿宋"/>
          <w:b/>
          <w:bCs/>
          <w:color w:val="auto"/>
          <w:sz w:val="28"/>
          <w:szCs w:val="28"/>
        </w:rPr>
      </w:pPr>
      <w:r>
        <w:rPr>
          <w:rFonts w:hint="eastAsia" w:ascii="仿宋" w:hAnsi="仿宋" w:eastAsia="仿宋"/>
          <w:b/>
          <w:bCs/>
          <w:color w:val="auto"/>
          <w:sz w:val="28"/>
          <w:szCs w:val="28"/>
        </w:rPr>
        <w:t>第三条  顾问</w:t>
      </w:r>
      <w:r>
        <w:rPr>
          <w:rFonts w:hint="eastAsia" w:ascii="仿宋" w:hAnsi="仿宋" w:eastAsia="仿宋"/>
          <w:b/>
          <w:bCs/>
          <w:color w:val="auto"/>
          <w:sz w:val="28"/>
          <w:szCs w:val="28"/>
          <w:lang w:val="en-US" w:eastAsia="zh-CN"/>
        </w:rPr>
        <w:t>服务期限</w:t>
      </w:r>
      <w:r>
        <w:rPr>
          <w:rFonts w:hint="eastAsia" w:ascii="仿宋" w:hAnsi="仿宋" w:eastAsia="仿宋"/>
          <w:b/>
          <w:bCs/>
          <w:color w:val="auto"/>
          <w:sz w:val="28"/>
          <w:szCs w:val="28"/>
        </w:rPr>
        <w:t>内的法律服务</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rPr>
        <w:t>本项目</w:t>
      </w:r>
      <w:r>
        <w:rPr>
          <w:rFonts w:hint="eastAsia" w:ascii="仿宋" w:hAnsi="仿宋" w:eastAsia="仿宋" w:cs="Times New Roman"/>
          <w:color w:val="auto"/>
          <w:spacing w:val="5"/>
          <w:sz w:val="28"/>
          <w:szCs w:val="28"/>
          <w:shd w:val="clear" w:color="auto" w:fill="auto"/>
          <w:lang w:eastAsia="zh-CN"/>
        </w:rPr>
        <w:t>乙方</w:t>
      </w:r>
      <w:r>
        <w:rPr>
          <w:rFonts w:hint="eastAsia" w:ascii="仿宋" w:hAnsi="仿宋" w:eastAsia="仿宋" w:cs="Times New Roman"/>
          <w:color w:val="auto"/>
          <w:spacing w:val="5"/>
          <w:sz w:val="28"/>
          <w:szCs w:val="28"/>
          <w:shd w:val="clear" w:color="auto" w:fill="auto"/>
        </w:rPr>
        <w:t>应为</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提供的法律服务内容包括但不限于：</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经营管理业务、生产经营事务的法律论证、法律风险评估等活动，提供日常性法律咨询服务，就</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管理中的法律问题提供法律意见或建议。必要时，按</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要求提供书面意见或建议。</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2、</w:t>
      </w:r>
      <w:r>
        <w:rPr>
          <w:rFonts w:hint="eastAsia" w:ascii="仿宋" w:hAnsi="仿宋" w:eastAsia="仿宋" w:cs="Times New Roman"/>
          <w:color w:val="auto"/>
          <w:spacing w:val="5"/>
          <w:sz w:val="28"/>
          <w:szCs w:val="28"/>
          <w:shd w:val="clear" w:color="auto" w:fill="auto"/>
        </w:rPr>
        <w:t>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重要规章制度的制定、修订，提供法律审核意见。</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3、</w:t>
      </w:r>
      <w:r>
        <w:rPr>
          <w:rFonts w:hint="eastAsia" w:ascii="仿宋" w:hAnsi="仿宋" w:eastAsia="仿宋" w:cs="Times New Roman"/>
          <w:color w:val="auto"/>
          <w:spacing w:val="5"/>
          <w:sz w:val="28"/>
          <w:szCs w:val="28"/>
          <w:shd w:val="clear" w:color="auto" w:fill="auto"/>
        </w:rPr>
        <w:t>审查</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在经营活动过程所涉及的经济合同</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sz w:val="28"/>
          <w:szCs w:val="28"/>
          <w:shd w:val="clear" w:color="auto" w:fill="auto"/>
        </w:rPr>
        <w:t>商业往来函件、公司章程、公司股东会、董事会、监事会决议和提交政府部门的文件等法律文件（</w:t>
      </w:r>
      <w:r>
        <w:rPr>
          <w:rFonts w:hint="eastAsia" w:ascii="仿宋" w:hAnsi="仿宋" w:eastAsia="仿宋" w:cs="Times New Roman"/>
          <w:color w:val="auto"/>
          <w:spacing w:val="5"/>
          <w:sz w:val="28"/>
          <w:szCs w:val="28"/>
          <w:shd w:val="clear" w:color="auto" w:fill="auto"/>
          <w:lang w:val="en-US" w:eastAsia="zh-CN"/>
        </w:rPr>
        <w:t>无数量限制，根据甲方实际需要进行审查，</w:t>
      </w:r>
      <w:r>
        <w:rPr>
          <w:rFonts w:hint="eastAsia" w:ascii="仿宋" w:hAnsi="仿宋" w:eastAsia="仿宋" w:cs="Times New Roman"/>
          <w:color w:val="auto"/>
          <w:spacing w:val="5"/>
          <w:sz w:val="28"/>
          <w:szCs w:val="28"/>
          <w:shd w:val="clear" w:color="auto" w:fill="auto"/>
        </w:rPr>
        <w:t>须</w:t>
      </w:r>
      <w:r>
        <w:rPr>
          <w:rFonts w:hint="eastAsia" w:ascii="仿宋" w:hAnsi="仿宋" w:eastAsia="仿宋" w:cs="Times New Roman"/>
          <w:color w:val="auto"/>
          <w:spacing w:val="5"/>
          <w:sz w:val="28"/>
          <w:szCs w:val="28"/>
          <w:shd w:val="clear" w:color="auto" w:fill="auto"/>
          <w:lang w:val="en-US" w:eastAsia="zh-CN"/>
        </w:rPr>
        <w:t>要时应</w:t>
      </w:r>
      <w:r>
        <w:rPr>
          <w:rFonts w:hint="eastAsia" w:ascii="仿宋" w:hAnsi="仿宋" w:eastAsia="仿宋" w:cs="Times New Roman"/>
          <w:color w:val="auto"/>
          <w:spacing w:val="5"/>
          <w:sz w:val="28"/>
          <w:szCs w:val="28"/>
          <w:shd w:val="clear" w:color="auto" w:fill="auto"/>
        </w:rPr>
        <w:t>使用</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的合同管理系统进行审核），参与</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重大经济合同的谈判、起草、签约等工作。</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4、</w:t>
      </w:r>
      <w:r>
        <w:rPr>
          <w:rFonts w:hint="eastAsia" w:ascii="仿宋" w:hAnsi="仿宋" w:eastAsia="仿宋" w:cs="Times New Roman"/>
          <w:color w:val="auto"/>
          <w:spacing w:val="5"/>
          <w:sz w:val="28"/>
          <w:szCs w:val="28"/>
          <w:shd w:val="clear" w:color="auto" w:fill="auto"/>
        </w:rPr>
        <w:t>应邀参加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经营管理有关的重要会议或谈判；应邀列席</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股东大会、董事会及监事会会议，对会议议题涉及的法律问题进行分析论证，起草会议决议与纪要。</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5、</w:t>
      </w:r>
      <w:r>
        <w:rPr>
          <w:rFonts w:hint="eastAsia" w:ascii="仿宋" w:hAnsi="仿宋" w:eastAsia="仿宋" w:cs="Times New Roman"/>
          <w:color w:val="auto"/>
          <w:spacing w:val="5"/>
          <w:sz w:val="28"/>
          <w:szCs w:val="28"/>
          <w:shd w:val="clear" w:color="auto" w:fill="auto"/>
        </w:rPr>
        <w:t>参与处理、调解尚未形成诉讼的民商事纠纷和其他重大纠纷，根据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的需要提供律师函。</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6、</w:t>
      </w:r>
      <w:r>
        <w:rPr>
          <w:rFonts w:hint="eastAsia" w:ascii="仿宋" w:hAnsi="仿宋" w:eastAsia="仿宋" w:cs="Times New Roman"/>
          <w:color w:val="auto"/>
          <w:spacing w:val="5"/>
          <w:sz w:val="28"/>
          <w:szCs w:val="28"/>
          <w:shd w:val="clear" w:color="auto" w:fill="auto"/>
        </w:rPr>
        <w:t>对行业典型法律纠纷案件进行梳理和研究，提供所在行业典型法律纠纷案例；提供国有资产监管及行业最新法律动态及解读，提出法律建议或管理提示</w:t>
      </w:r>
      <w:r>
        <w:rPr>
          <w:rFonts w:hint="eastAsia" w:ascii="仿宋" w:hAnsi="仿宋" w:eastAsia="仿宋" w:cs="Times New Roman"/>
          <w:color w:val="auto"/>
          <w:spacing w:val="5"/>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向</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提供与</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经营活动有关的重要法律资讯（法律、法规、规章</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等</w:t>
      </w:r>
      <w:r>
        <w:rPr>
          <w:rFonts w:hint="eastAsia" w:ascii="仿宋" w:hAnsi="仿宋" w:eastAsia="仿宋" w:cs="Times New Roman"/>
          <w:color w:val="auto"/>
          <w:spacing w:val="5"/>
          <w:sz w:val="28"/>
          <w:szCs w:val="28"/>
          <w:shd w:val="clear" w:color="auto" w:fill="auto"/>
        </w:rPr>
        <w:t>。</w:t>
      </w:r>
    </w:p>
    <w:p>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7、</w:t>
      </w:r>
      <w:r>
        <w:rPr>
          <w:rFonts w:hint="eastAsia" w:ascii="仿宋" w:hAnsi="仿宋" w:eastAsia="仿宋" w:cs="Times New Roman"/>
          <w:color w:val="auto"/>
          <w:spacing w:val="5"/>
          <w:kern w:val="2"/>
          <w:sz w:val="28"/>
          <w:szCs w:val="28"/>
          <w:shd w:val="clear" w:color="auto" w:fill="auto"/>
        </w:rPr>
        <w:t>协助</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建立或完善合同管理制度，为</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提供常用合同范本；</w:t>
      </w:r>
    </w:p>
    <w:p>
      <w:pPr>
        <w:spacing w:line="480" w:lineRule="exact"/>
        <w:ind w:left="0" w:leftChars="0"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8、</w:t>
      </w:r>
      <w:r>
        <w:rPr>
          <w:rFonts w:hint="eastAsia" w:ascii="仿宋" w:hAnsi="仿宋" w:eastAsia="仿宋" w:cs="Times New Roman"/>
          <w:color w:val="auto"/>
          <w:spacing w:val="5"/>
          <w:kern w:val="2"/>
          <w:sz w:val="28"/>
          <w:szCs w:val="28"/>
          <w:shd w:val="clear" w:color="auto" w:fill="auto"/>
        </w:rPr>
        <w:t>根据</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的要求，对</w:t>
      </w:r>
      <w:r>
        <w:rPr>
          <w:rFonts w:hint="eastAsia" w:ascii="仿宋" w:hAnsi="仿宋" w:eastAsia="仿宋" w:cs="Times New Roman"/>
          <w:color w:val="auto"/>
          <w:spacing w:val="5"/>
          <w:kern w:val="2"/>
          <w:sz w:val="28"/>
          <w:szCs w:val="28"/>
          <w:shd w:val="clear" w:color="auto" w:fill="auto"/>
          <w:lang w:eastAsia="zh-CN"/>
        </w:rPr>
        <w:t>甲方</w:t>
      </w:r>
      <w:r>
        <w:rPr>
          <w:rFonts w:hint="eastAsia" w:ascii="仿宋" w:hAnsi="仿宋" w:eastAsia="仿宋" w:cs="Times New Roman"/>
          <w:color w:val="auto"/>
          <w:spacing w:val="5"/>
          <w:kern w:val="2"/>
          <w:sz w:val="28"/>
          <w:szCs w:val="28"/>
          <w:shd w:val="clear" w:color="auto" w:fill="auto"/>
        </w:rPr>
        <w:t>经营活动可能存在的法律风险进行法律评估，并提出相应的法律风险防范对策和建议；</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kern w:val="2"/>
          <w:sz w:val="28"/>
          <w:szCs w:val="28"/>
          <w:shd w:val="clear" w:color="auto" w:fill="auto"/>
          <w:lang w:eastAsia="zh-CN"/>
        </w:rPr>
        <w:t>9、</w:t>
      </w:r>
      <w:r>
        <w:rPr>
          <w:rFonts w:hint="eastAsia" w:ascii="仿宋" w:hAnsi="仿宋" w:eastAsia="仿宋" w:cs="Times New Roman"/>
          <w:color w:val="auto"/>
          <w:spacing w:val="5"/>
          <w:sz w:val="28"/>
          <w:szCs w:val="28"/>
          <w:shd w:val="clear" w:color="auto" w:fill="auto"/>
        </w:rPr>
        <w:t>参与开展有关法治宣传、培训等工作，对</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法务人员进行业务指导，协助</w:t>
      </w:r>
      <w:r>
        <w:rPr>
          <w:rFonts w:hint="eastAsia" w:ascii="仿宋" w:hAnsi="仿宋" w:eastAsia="仿宋" w:cs="Times New Roman"/>
          <w:color w:val="auto"/>
          <w:spacing w:val="5"/>
          <w:sz w:val="28"/>
          <w:szCs w:val="28"/>
          <w:shd w:val="clear" w:color="auto" w:fill="auto"/>
          <w:lang w:val="en-US" w:eastAsia="zh-CN"/>
        </w:rPr>
        <w:t>甲方</w:t>
      </w:r>
      <w:r>
        <w:rPr>
          <w:rFonts w:hint="eastAsia" w:ascii="仿宋" w:hAnsi="仿宋" w:eastAsia="仿宋" w:cs="Times New Roman"/>
          <w:color w:val="auto"/>
          <w:spacing w:val="5"/>
          <w:sz w:val="28"/>
          <w:szCs w:val="28"/>
          <w:shd w:val="clear" w:color="auto" w:fill="auto"/>
        </w:rPr>
        <w:t>每年开展</w:t>
      </w:r>
      <w:r>
        <w:rPr>
          <w:rFonts w:hint="eastAsia" w:ascii="仿宋" w:hAnsi="仿宋" w:eastAsia="仿宋" w:cs="Times New Roman"/>
          <w:color w:val="auto"/>
          <w:spacing w:val="5"/>
          <w:sz w:val="28"/>
          <w:szCs w:val="28"/>
          <w:shd w:val="clear" w:color="auto" w:fill="auto"/>
          <w:lang w:val="en-US" w:eastAsia="zh-CN"/>
        </w:rPr>
        <w:t>3-4</w:t>
      </w:r>
      <w:r>
        <w:rPr>
          <w:rFonts w:hint="eastAsia" w:ascii="仿宋" w:hAnsi="仿宋" w:eastAsia="仿宋" w:cs="Times New Roman"/>
          <w:color w:val="auto"/>
          <w:spacing w:val="5"/>
          <w:sz w:val="28"/>
          <w:szCs w:val="28"/>
          <w:shd w:val="clear" w:color="auto" w:fill="auto"/>
        </w:rPr>
        <w:t>次法律培训；每3个月提供一份普法宣传材料。</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0、</w:t>
      </w:r>
      <w:r>
        <w:rPr>
          <w:rFonts w:hint="eastAsia" w:ascii="仿宋" w:hAnsi="仿宋" w:eastAsia="仿宋" w:cs="Times New Roman"/>
          <w:color w:val="auto"/>
          <w:spacing w:val="5"/>
          <w:sz w:val="28"/>
          <w:szCs w:val="28"/>
          <w:shd w:val="clear" w:color="auto" w:fill="auto"/>
        </w:rPr>
        <w:t>协助</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开展涉法事项检查。</w:t>
      </w:r>
    </w:p>
    <w:p>
      <w:pPr>
        <w:spacing w:line="480" w:lineRule="exact"/>
        <w:ind w:left="0" w:leftChars="0" w:firstLine="580" w:firstLineChars="200"/>
        <w:jc w:val="left"/>
        <w:rPr>
          <w:rFonts w:hint="eastAsia" w:ascii="仿宋" w:hAnsi="仿宋" w:eastAsia="仿宋" w:cs="Times New Roman"/>
          <w:color w:val="auto"/>
          <w:spacing w:val="5"/>
          <w:sz w:val="28"/>
          <w:szCs w:val="28"/>
          <w:shd w:val="clear" w:color="auto" w:fill="auto"/>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1、</w:t>
      </w:r>
      <w:r>
        <w:rPr>
          <w:rFonts w:hint="eastAsia" w:ascii="仿宋" w:hAnsi="仿宋" w:eastAsia="仿宋" w:cs="Times New Roman"/>
          <w:color w:val="auto"/>
          <w:spacing w:val="5"/>
          <w:sz w:val="28"/>
          <w:szCs w:val="28"/>
          <w:shd w:val="clear" w:color="auto" w:fill="auto"/>
        </w:rPr>
        <w:t>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的要求及时提供现场服务。保持服务期间团队的稳定，未经</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同意不得更换服务团队成员。</w:t>
      </w:r>
    </w:p>
    <w:p>
      <w:pPr>
        <w:spacing w:line="480" w:lineRule="exact"/>
        <w:ind w:left="0" w:leftChars="0" w:firstLine="580" w:firstLineChars="200"/>
        <w:jc w:val="left"/>
        <w:rPr>
          <w:rFonts w:hint="eastAsia" w:ascii="仿宋" w:hAnsi="仿宋" w:eastAsia="仿宋"/>
          <w:color w:val="auto"/>
          <w:spacing w:val="5"/>
          <w:sz w:val="28"/>
          <w:szCs w:val="28"/>
        </w:rPr>
      </w:pPr>
      <w:r>
        <w:rPr>
          <w:rFonts w:hint="eastAsia" w:ascii="仿宋" w:hAnsi="仿宋" w:eastAsia="仿宋" w:cs="Times New Roman"/>
          <w:color w:val="auto"/>
          <w:spacing w:val="5"/>
          <w:sz w:val="28"/>
          <w:szCs w:val="28"/>
          <w:shd w:val="clear" w:color="auto" w:fill="auto"/>
          <w:lang w:eastAsia="zh-CN"/>
        </w:rPr>
        <w:t>1</w:t>
      </w:r>
      <w:r>
        <w:rPr>
          <w:rFonts w:hint="eastAsia" w:ascii="仿宋" w:hAnsi="仿宋" w:eastAsia="仿宋" w:cs="Times New Roman"/>
          <w:color w:val="auto"/>
          <w:spacing w:val="5"/>
          <w:sz w:val="28"/>
          <w:szCs w:val="28"/>
          <w:shd w:val="clear" w:color="auto" w:fill="auto"/>
          <w:lang w:val="en-US" w:eastAsia="zh-CN"/>
        </w:rPr>
        <w:t>2、</w:t>
      </w:r>
      <w:r>
        <w:rPr>
          <w:rFonts w:hint="eastAsia" w:ascii="仿宋" w:hAnsi="仿宋" w:eastAsia="仿宋" w:cs="Times New Roman"/>
          <w:color w:val="auto"/>
          <w:spacing w:val="5"/>
          <w:sz w:val="28"/>
          <w:szCs w:val="28"/>
          <w:shd w:val="clear" w:color="auto" w:fill="auto"/>
        </w:rPr>
        <w:t>因</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目前处于战略发展阶段，需根据</w:t>
      </w:r>
      <w:r>
        <w:rPr>
          <w:rFonts w:hint="eastAsia" w:ascii="仿宋" w:hAnsi="仿宋" w:eastAsia="仿宋" w:cs="Times New Roman"/>
          <w:color w:val="auto"/>
          <w:spacing w:val="5"/>
          <w:sz w:val="28"/>
          <w:szCs w:val="28"/>
          <w:shd w:val="clear" w:color="auto" w:fill="auto"/>
          <w:lang w:eastAsia="zh-CN"/>
        </w:rPr>
        <w:t>甲方</w:t>
      </w:r>
      <w:r>
        <w:rPr>
          <w:rFonts w:hint="eastAsia" w:ascii="仿宋" w:hAnsi="仿宋" w:eastAsia="仿宋" w:cs="Times New Roman"/>
          <w:color w:val="auto"/>
          <w:spacing w:val="5"/>
          <w:sz w:val="28"/>
          <w:szCs w:val="28"/>
          <w:shd w:val="clear" w:color="auto" w:fill="auto"/>
        </w:rPr>
        <w:t>指示处理相关其他事务。</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四</w:t>
      </w:r>
      <w:r>
        <w:rPr>
          <w:rFonts w:ascii="Times New Roman Regular" w:hAnsi="Times New Roman Regular" w:eastAsia="仿宋" w:cs="Times New Roman Regular"/>
          <w:b/>
          <w:bCs/>
          <w:color w:val="auto"/>
          <w:kern w:val="2"/>
          <w:sz w:val="28"/>
          <w:szCs w:val="28"/>
        </w:rPr>
        <w:t>条 律师服务费</w:t>
      </w:r>
    </w:p>
    <w:p>
      <w:pPr>
        <w:spacing w:line="480" w:lineRule="exact"/>
        <w:ind w:firstLine="580" w:firstLineChars="200"/>
        <w:jc w:val="left"/>
        <w:rPr>
          <w:rFonts w:hint="eastAsia" w:ascii="仿宋" w:hAnsi="仿宋" w:eastAsia="仿宋" w:cs="Times New Roman"/>
          <w:color w:val="auto"/>
          <w:spacing w:val="5"/>
          <w:kern w:val="2"/>
          <w:sz w:val="28"/>
          <w:szCs w:val="28"/>
          <w:highlight w:val="none"/>
          <w:shd w:val="clear" w:color="auto" w:fill="auto"/>
        </w:rPr>
      </w:pPr>
      <w:r>
        <w:rPr>
          <w:rFonts w:hint="eastAsia" w:ascii="仿宋" w:hAnsi="仿宋" w:eastAsia="仿宋" w:cs="Times New Roman"/>
          <w:color w:val="auto"/>
          <w:spacing w:val="5"/>
          <w:kern w:val="2"/>
          <w:sz w:val="28"/>
          <w:szCs w:val="28"/>
          <w:shd w:val="clear" w:color="auto" w:fill="auto"/>
        </w:rPr>
        <w:t>1</w:t>
      </w:r>
      <w:r>
        <w:rPr>
          <w:rFonts w:hint="eastAsia" w:ascii="仿宋" w:hAnsi="仿宋" w:eastAsia="仿宋" w:cs="Times New Roman"/>
          <w:color w:val="auto"/>
          <w:spacing w:val="5"/>
          <w:kern w:val="2"/>
          <w:sz w:val="28"/>
          <w:szCs w:val="28"/>
          <w:shd w:val="clear" w:color="auto" w:fill="auto"/>
          <w:lang w:eastAsia="zh-CN"/>
        </w:rPr>
        <w:t>、</w:t>
      </w:r>
      <w:r>
        <w:rPr>
          <w:rFonts w:hint="eastAsia" w:ascii="仿宋" w:hAnsi="仿宋" w:eastAsia="仿宋" w:cs="Times New Roman"/>
          <w:color w:val="auto"/>
          <w:spacing w:val="5"/>
          <w:kern w:val="2"/>
          <w:sz w:val="28"/>
          <w:szCs w:val="28"/>
          <w:shd w:val="clear" w:color="auto" w:fill="auto"/>
        </w:rPr>
        <w:t>甲、乙双方约定顾问服务期限</w:t>
      </w:r>
      <w:r>
        <w:rPr>
          <w:rFonts w:hint="eastAsia" w:ascii="仿宋" w:hAnsi="仿宋" w:eastAsia="仿宋" w:cs="Times New Roman"/>
          <w:color w:val="auto"/>
          <w:spacing w:val="5"/>
          <w:kern w:val="2"/>
          <w:sz w:val="28"/>
          <w:szCs w:val="28"/>
          <w:highlight w:val="none"/>
          <w:shd w:val="clear" w:color="auto" w:fill="auto"/>
        </w:rPr>
        <w:t>的服务费为含税人民币</w:t>
      </w:r>
      <w:r>
        <w:rPr>
          <w:rFonts w:hint="eastAsia" w:ascii="仿宋" w:hAnsi="仿宋" w:eastAsia="仿宋" w:cs="Times New Roman"/>
          <w:color w:val="auto"/>
          <w:spacing w:val="5"/>
          <w:kern w:val="2"/>
          <w:sz w:val="28"/>
          <w:szCs w:val="28"/>
          <w:highlight w:val="none"/>
          <w:shd w:val="clear" w:color="auto" w:fill="auto"/>
          <w:lang w:val="en-US" w:eastAsia="zh-CN"/>
        </w:rPr>
        <w:t xml:space="preserve">  </w:t>
      </w:r>
      <w:r>
        <w:rPr>
          <w:rFonts w:hint="eastAsia" w:ascii="仿宋" w:hAnsi="仿宋" w:eastAsia="仿宋" w:cs="Times New Roman"/>
          <w:color w:val="auto"/>
          <w:spacing w:val="5"/>
          <w:kern w:val="2"/>
          <w:sz w:val="28"/>
          <w:szCs w:val="28"/>
          <w:highlight w:val="none"/>
          <w:u w:val="none"/>
          <w:shd w:val="clear" w:color="auto" w:fill="auto"/>
        </w:rPr>
        <w:t>元/年</w:t>
      </w:r>
      <w:r>
        <w:rPr>
          <w:rFonts w:hint="eastAsia" w:ascii="仿宋" w:hAnsi="仿宋" w:eastAsia="仿宋" w:cs="Times New Roman"/>
          <w:color w:val="auto"/>
          <w:spacing w:val="5"/>
          <w:kern w:val="2"/>
          <w:sz w:val="28"/>
          <w:szCs w:val="28"/>
          <w:highlight w:val="none"/>
          <w:shd w:val="clear" w:color="auto" w:fill="auto"/>
        </w:rPr>
        <w:t>。</w:t>
      </w:r>
    </w:p>
    <w:p>
      <w:pPr>
        <w:numPr>
          <w:ilvl w:val="0"/>
          <w:numId w:val="0"/>
        </w:numPr>
        <w:snapToGrid w:val="0"/>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highlight w:val="none"/>
          <w:shd w:val="clear" w:color="auto" w:fill="auto"/>
          <w:lang w:val="en-US" w:eastAsia="zh-CN"/>
        </w:rPr>
        <w:t>2、</w:t>
      </w:r>
      <w:r>
        <w:rPr>
          <w:rFonts w:hint="eastAsia" w:ascii="仿宋" w:hAnsi="仿宋" w:eastAsia="仿宋"/>
          <w:b w:val="0"/>
          <w:bCs w:val="0"/>
          <w:color w:val="auto"/>
          <w:spacing w:val="5"/>
          <w:sz w:val="28"/>
          <w:szCs w:val="28"/>
          <w:shd w:val="clear" w:color="auto" w:fill="auto"/>
          <w:lang w:val="en-US" w:eastAsia="zh-CN"/>
        </w:rPr>
        <w:t>每半年付款一次。合同签订生效后，甲方在收到乙方提供的增值税专用发票后支付合同总价款的50%；合同签订生效之日起半年后，甲方在收到乙方提供的增值税专用发票后支付剩余款项。</w:t>
      </w:r>
    </w:p>
    <w:p>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乙方指定收款账户信息如下：</w:t>
      </w:r>
    </w:p>
    <w:p>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lang w:val="en-US" w:eastAsia="zh-CN"/>
        </w:rPr>
      </w:pPr>
      <w:r>
        <w:rPr>
          <w:rFonts w:hint="eastAsia" w:ascii="仿宋" w:hAnsi="仿宋" w:eastAsia="仿宋" w:cs="Times New Roman"/>
          <w:color w:val="auto"/>
          <w:spacing w:val="5"/>
          <w:kern w:val="2"/>
          <w:sz w:val="28"/>
          <w:szCs w:val="28"/>
          <w:shd w:val="clear" w:color="auto" w:fill="auto"/>
        </w:rPr>
        <w:t>户 名：</w:t>
      </w:r>
      <w:r>
        <w:rPr>
          <w:rFonts w:hint="eastAsia" w:ascii="仿宋" w:hAnsi="仿宋" w:eastAsia="仿宋" w:cs="Times New Roman"/>
          <w:color w:val="auto"/>
          <w:spacing w:val="5"/>
          <w:kern w:val="2"/>
          <w:sz w:val="28"/>
          <w:szCs w:val="28"/>
          <w:shd w:val="clear" w:color="auto" w:fill="auto"/>
          <w:lang w:val="en-US" w:eastAsia="zh-CN"/>
        </w:rPr>
        <w:t xml:space="preserve"> </w:t>
      </w:r>
    </w:p>
    <w:p>
      <w:pPr>
        <w:spacing w:line="480" w:lineRule="exact"/>
        <w:ind w:firstLine="580" w:firstLineChars="200"/>
        <w:jc w:val="left"/>
        <w:rPr>
          <w:rFonts w:hint="eastAsia" w:ascii="仿宋" w:hAnsi="仿宋" w:eastAsia="仿宋" w:cs="Times New Roman"/>
          <w:color w:val="auto"/>
          <w:spacing w:val="5"/>
          <w:kern w:val="2"/>
          <w:sz w:val="28"/>
          <w:szCs w:val="28"/>
          <w:shd w:val="clear" w:color="auto" w:fill="auto"/>
        </w:rPr>
      </w:pPr>
      <w:r>
        <w:rPr>
          <w:rFonts w:hint="eastAsia" w:ascii="仿宋" w:hAnsi="仿宋" w:eastAsia="仿宋" w:cs="Times New Roman"/>
          <w:color w:val="auto"/>
          <w:spacing w:val="5"/>
          <w:kern w:val="2"/>
          <w:sz w:val="28"/>
          <w:szCs w:val="28"/>
          <w:shd w:val="clear" w:color="auto" w:fill="auto"/>
        </w:rPr>
        <w:t>开户行：</w:t>
      </w:r>
    </w:p>
    <w:p>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rPr>
        <w:t>账 号：</w:t>
      </w:r>
    </w:p>
    <w:p>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3、</w:t>
      </w:r>
      <w:r>
        <w:rPr>
          <w:rFonts w:hint="eastAsia" w:ascii="仿宋" w:hAnsi="仿宋" w:eastAsia="仿宋" w:cs="Times New Roman"/>
          <w:color w:val="auto"/>
          <w:spacing w:val="5"/>
          <w:kern w:val="2"/>
          <w:sz w:val="28"/>
          <w:szCs w:val="28"/>
        </w:rPr>
        <w:t>上述律师服务费指服务范围内的法律服务的收费，包括：</w:t>
      </w:r>
    </w:p>
    <w:p>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（1）本合同第三条约定的法律服务产生的律师服务收费</w:t>
      </w:r>
      <w:r>
        <w:rPr>
          <w:rFonts w:hint="eastAsia" w:ascii="仿宋" w:hAnsi="仿宋" w:eastAsia="仿宋" w:cs="Times New Roman"/>
          <w:color w:val="auto"/>
          <w:spacing w:val="5"/>
          <w:kern w:val="2"/>
          <w:sz w:val="28"/>
          <w:szCs w:val="28"/>
          <w:lang w:eastAsia="zh-CN"/>
        </w:rPr>
        <w:t>。</w:t>
      </w:r>
    </w:p>
    <w:p>
      <w:pPr>
        <w:spacing w:line="480" w:lineRule="exact"/>
        <w:ind w:firstLine="580" w:firstLineChars="200"/>
        <w:jc w:val="both"/>
        <w:rPr>
          <w:rFonts w:hint="eastAsia" w:ascii="仿宋" w:hAnsi="仿宋" w:eastAsia="仿宋" w:cs="Times New Roman"/>
          <w:color w:val="auto"/>
          <w:spacing w:val="5"/>
          <w:kern w:val="2"/>
          <w:sz w:val="28"/>
          <w:szCs w:val="28"/>
          <w:lang w:eastAsia="zh-CN"/>
        </w:rPr>
      </w:pPr>
      <w:r>
        <w:rPr>
          <w:rFonts w:hint="eastAsia" w:ascii="仿宋" w:hAnsi="仿宋" w:eastAsia="仿宋" w:cs="Times New Roman"/>
          <w:color w:val="auto"/>
          <w:spacing w:val="5"/>
          <w:kern w:val="2"/>
          <w:sz w:val="28"/>
          <w:szCs w:val="28"/>
        </w:rPr>
        <w:t>（2）在福建省泉州市行政区域内，法律顾问团队成员在为乙方办理各类法律事务中所发生的交通、通讯、调查、误餐补贴、差旅等费用；若代理工作超出泉州市范围的，由此发生的差旅费、交通费、住宿费等由甲方另行支付</w:t>
      </w:r>
      <w:r>
        <w:rPr>
          <w:rFonts w:hint="eastAsia" w:ascii="仿宋" w:hAnsi="仿宋" w:eastAsia="仿宋" w:cs="Times New Roman"/>
          <w:color w:val="auto"/>
          <w:spacing w:val="5"/>
          <w:kern w:val="2"/>
          <w:sz w:val="28"/>
          <w:szCs w:val="28"/>
          <w:lang w:eastAsia="zh-CN"/>
        </w:rPr>
        <w:t>。</w:t>
      </w:r>
    </w:p>
    <w:p>
      <w:pPr>
        <w:spacing w:line="480" w:lineRule="exact"/>
        <w:ind w:firstLine="580" w:firstLineChars="200"/>
        <w:jc w:val="both"/>
        <w:rPr>
          <w:rFonts w:hint="eastAsia" w:ascii="仿宋" w:hAnsi="仿宋" w:eastAsia="仿宋" w:cs="Times New Roman"/>
          <w:color w:val="auto"/>
          <w:spacing w:val="5"/>
          <w:kern w:val="2"/>
          <w:sz w:val="28"/>
          <w:szCs w:val="28"/>
        </w:rPr>
      </w:pPr>
      <w:r>
        <w:rPr>
          <w:rFonts w:hint="eastAsia" w:ascii="仿宋" w:hAnsi="仿宋" w:eastAsia="仿宋" w:cs="Times New Roman"/>
          <w:color w:val="auto"/>
          <w:spacing w:val="5"/>
          <w:kern w:val="2"/>
          <w:sz w:val="28"/>
          <w:szCs w:val="28"/>
          <w:lang w:val="en-US" w:eastAsia="zh-CN"/>
        </w:rPr>
        <w:t>4、</w:t>
      </w:r>
      <w:r>
        <w:rPr>
          <w:rFonts w:hint="eastAsia" w:ascii="仿宋" w:hAnsi="仿宋" w:eastAsia="仿宋" w:cs="Times New Roman"/>
          <w:color w:val="auto"/>
          <w:spacing w:val="5"/>
          <w:kern w:val="2"/>
          <w:sz w:val="28"/>
          <w:szCs w:val="28"/>
        </w:rPr>
        <w:t>乙方收取顾问服务费和其他律师服务费应向甲方出具正式</w:t>
      </w:r>
      <w:r>
        <w:rPr>
          <w:rFonts w:hint="eastAsia" w:ascii="仿宋" w:hAnsi="仿宋" w:eastAsia="仿宋" w:cs="Times New Roman"/>
          <w:color w:val="auto"/>
          <w:spacing w:val="5"/>
          <w:kern w:val="2"/>
          <w:sz w:val="28"/>
          <w:szCs w:val="28"/>
          <w:lang w:val="en-US" w:eastAsia="zh-CN"/>
        </w:rPr>
        <w:t>增值税专用</w:t>
      </w:r>
      <w:r>
        <w:rPr>
          <w:rFonts w:hint="eastAsia" w:ascii="仿宋" w:hAnsi="仿宋" w:eastAsia="仿宋" w:cs="Times New Roman"/>
          <w:color w:val="auto"/>
          <w:spacing w:val="5"/>
          <w:kern w:val="2"/>
          <w:sz w:val="28"/>
          <w:szCs w:val="28"/>
        </w:rPr>
        <w:t>发票。</w:t>
      </w:r>
    </w:p>
    <w:p>
      <w:pPr>
        <w:spacing w:line="480" w:lineRule="exact"/>
        <w:ind w:firstLine="580" w:firstLineChars="200"/>
        <w:jc w:val="both"/>
        <w:rPr>
          <w:rFonts w:hint="eastAsia" w:ascii="仿宋" w:hAnsi="仿宋" w:eastAsia="仿宋" w:cs="Times New Roman"/>
          <w:b w:val="0"/>
          <w:bCs w:val="0"/>
          <w:color w:val="auto"/>
          <w:spacing w:val="5"/>
          <w:kern w:val="2"/>
          <w:sz w:val="28"/>
          <w:szCs w:val="28"/>
          <w:lang w:eastAsia="zh-CN"/>
        </w:rPr>
      </w:pPr>
      <w:r>
        <w:rPr>
          <w:rFonts w:hint="eastAsia" w:ascii="仿宋" w:hAnsi="仿宋" w:eastAsia="仿宋" w:cs="Times New Roman"/>
          <w:color w:val="auto"/>
          <w:spacing w:val="5"/>
          <w:kern w:val="2"/>
          <w:sz w:val="28"/>
          <w:szCs w:val="28"/>
          <w:lang w:val="en-US" w:eastAsia="zh-CN"/>
        </w:rPr>
        <w:t>5</w:t>
      </w:r>
      <w:r>
        <w:rPr>
          <w:rFonts w:hint="eastAsia" w:ascii="仿宋" w:hAnsi="仿宋" w:eastAsia="仿宋" w:cs="Times New Roman"/>
          <w:color w:val="auto"/>
          <w:spacing w:val="5"/>
          <w:kern w:val="2"/>
          <w:sz w:val="28"/>
          <w:szCs w:val="28"/>
          <w:lang w:eastAsia="zh-CN"/>
        </w:rPr>
        <w:t>、</w:t>
      </w:r>
      <w:r>
        <w:rPr>
          <w:rFonts w:hint="eastAsia" w:ascii="仿宋" w:hAnsi="仿宋" w:eastAsia="仿宋" w:cs="Times New Roman"/>
          <w:bCs w:val="0"/>
          <w:color w:val="auto"/>
          <w:spacing w:val="5"/>
          <w:sz w:val="28"/>
          <w:szCs w:val="28"/>
        </w:rPr>
        <w:t>甲方如需乙方律师</w:t>
      </w:r>
      <w:r>
        <w:rPr>
          <w:rFonts w:hint="eastAsia" w:ascii="仿宋" w:hAnsi="仿宋" w:eastAsia="仿宋" w:cs="Times New Roman"/>
          <w:color w:val="auto"/>
          <w:spacing w:val="5"/>
          <w:sz w:val="28"/>
          <w:szCs w:val="28"/>
        </w:rPr>
        <w:t>代理甲方参加有关法律事务的复议、诉讼、仲裁、执行等活动</w:t>
      </w:r>
      <w:r>
        <w:rPr>
          <w:rFonts w:hint="eastAsia" w:ascii="仿宋" w:hAnsi="仿宋" w:eastAsia="仿宋" w:cs="Times New Roman"/>
          <w:bCs w:val="0"/>
          <w:color w:val="auto"/>
          <w:spacing w:val="5"/>
          <w:sz w:val="28"/>
          <w:szCs w:val="28"/>
        </w:rPr>
        <w:t>，须与乙方另行签署《委托代理合同》和《授权委托书》，并另行支付律师服务费</w:t>
      </w:r>
      <w:r>
        <w:rPr>
          <w:rFonts w:hint="eastAsia" w:ascii="仿宋" w:hAnsi="仿宋" w:eastAsia="仿宋" w:cs="Times New Roman"/>
          <w:bCs w:val="0"/>
          <w:color w:val="auto"/>
          <w:spacing w:val="5"/>
          <w:sz w:val="28"/>
          <w:szCs w:val="28"/>
          <w:lang w:eastAsia="zh-CN"/>
        </w:rPr>
        <w:t>。</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五</w:t>
      </w:r>
      <w:r>
        <w:rPr>
          <w:rFonts w:ascii="Times New Roman Regular" w:hAnsi="Times New Roman Regular" w:eastAsia="仿宋" w:cs="Times New Roman Regular"/>
          <w:b/>
          <w:bCs/>
          <w:color w:val="auto"/>
          <w:kern w:val="2"/>
          <w:sz w:val="28"/>
          <w:szCs w:val="28"/>
        </w:rPr>
        <w:t>条 服务事项的</w:t>
      </w:r>
      <w:r>
        <w:rPr>
          <w:rFonts w:hint="eastAsia" w:ascii="Times New Roman Regular" w:hAnsi="Times New Roman Regular" w:eastAsia="仿宋" w:cs="Times New Roman Regular"/>
          <w:b/>
          <w:bCs/>
          <w:color w:val="auto"/>
          <w:kern w:val="2"/>
          <w:sz w:val="28"/>
          <w:szCs w:val="28"/>
        </w:rPr>
        <w:t>工作</w:t>
      </w:r>
      <w:r>
        <w:rPr>
          <w:rFonts w:ascii="Times New Roman Regular" w:hAnsi="Times New Roman Regular" w:eastAsia="仿宋" w:cs="Times New Roman Regular"/>
          <w:b/>
          <w:bCs/>
          <w:color w:val="auto"/>
          <w:kern w:val="2"/>
          <w:sz w:val="28"/>
          <w:szCs w:val="28"/>
        </w:rPr>
        <w:t>标准</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日常法律咨询</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甲方的日常法律咨询，如问题简单并且属于日常事务，并且负责律师已经处理过类似问题的，应尽量即时予以答复，最晚不超过24小时。如问题复杂，且属于公司重要业务，或者负责律师以前尚未处理过类似问题需要研究的，应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小时内予以答复。</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对于日常法律咨询，一般口头予以答复；如果甲方要求以书面答复的，或者甲方以书面形式(传真、电子邮件等)咨询，负责律师应以书面予以答复。</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起草及审核文件</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（1）审核时效</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针对普通文件，原则上在24小时内起草、审核完毕；针对重大、复杂的文件，原则上在</w:t>
      </w:r>
      <w:r>
        <w:rPr>
          <w:rFonts w:hint="eastAsia" w:ascii="Times New Roman Regular" w:hAnsi="Times New Roman Regular" w:eastAsia="仿宋" w:cs="Times New Roman Regular"/>
          <w:color w:val="auto"/>
          <w:kern w:val="2"/>
          <w:sz w:val="28"/>
          <w:szCs w:val="28"/>
          <w:lang w:val="en-US" w:eastAsia="zh-CN"/>
        </w:rPr>
        <w:t>48</w:t>
      </w:r>
      <w:r>
        <w:rPr>
          <w:rFonts w:ascii="Times New Roman Regular" w:hAnsi="Times New Roman Regular" w:eastAsia="仿宋" w:cs="Times New Roman Regular"/>
          <w:color w:val="auto"/>
          <w:kern w:val="2"/>
          <w:sz w:val="28"/>
          <w:szCs w:val="28"/>
        </w:rPr>
        <w:t>个小时内及时完成。对于紧急、重要且需及时审查的文件，甲方可特别提醒律师，律师将</w:t>
      </w:r>
      <w:r>
        <w:rPr>
          <w:rFonts w:hint="eastAsia" w:ascii="Times New Roman Regular" w:hAnsi="Times New Roman Regular" w:eastAsia="仿宋" w:cs="Times New Roman Regular"/>
          <w:color w:val="auto"/>
          <w:kern w:val="2"/>
          <w:sz w:val="28"/>
          <w:szCs w:val="28"/>
          <w:lang w:val="en-US" w:eastAsia="zh-CN"/>
        </w:rPr>
        <w:t>在当日审核完成</w:t>
      </w:r>
      <w:r>
        <w:rPr>
          <w:rFonts w:ascii="Times New Roman Regular" w:hAnsi="Times New Roman Regular" w:eastAsia="仿宋" w:cs="Times New Roman Regular"/>
          <w:color w:val="auto"/>
          <w:kern w:val="2"/>
          <w:sz w:val="28"/>
          <w:szCs w:val="28"/>
        </w:rPr>
        <w:t>。</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kern w:val="2"/>
          <w:sz w:val="28"/>
          <w:szCs w:val="28"/>
        </w:rPr>
        <w:t>）处理形式</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律师在起草、审查文件的过程中，将根据不同情况作出以下处理</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具体以甲方要求为准</w:t>
      </w:r>
      <w:r>
        <w:rPr>
          <w:rFonts w:ascii="Times New Roman Regular" w:hAnsi="Times New Roman Regular" w:eastAsia="仿宋" w:cs="Times New Roman Regular"/>
          <w:color w:val="auto"/>
          <w:kern w:val="2"/>
          <w:sz w:val="28"/>
          <w:szCs w:val="28"/>
        </w:rPr>
        <w:t>：</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①对于非常简单的文件，由律师口头作出修改答复</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但甲方要求书面答复时，乙方应提供书面答复</w:t>
      </w:r>
      <w:r>
        <w:rPr>
          <w:rFonts w:ascii="Times New Roman Regular" w:hAnsi="Times New Roman Regular" w:eastAsia="仿宋" w:cs="Times New Roman Regular"/>
          <w:color w:val="auto"/>
          <w:kern w:val="2"/>
          <w:sz w:val="28"/>
          <w:szCs w:val="28"/>
        </w:rPr>
        <w:t>；</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②对于一般性文件，由律师在文件中以修订格式直接修改或写明修改意见；</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③对于复杂及重大的文件，律师除在文件中以修订格式直接修改外，可根据甲方的要求出具相应的《合同审核法律意见书》；</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④对于交易相对方提供的不可修改的格式文件，由律师对文件审查后，向甲方提示对应的法律风险；</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⑤在起草和审查文件过程中，如发现甲方所涉事项有重大法律风险的，律师将制作《律师风险提示》，并提出相应的风险防控方案；</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⑥起草审查文件，若认为必要或应甲方的要求，可制订规范性文件，如固定合同范本、内部规章制度等，经甲方认可后进行推广使用；</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⑦对于紧急、重大类或甲方有特别要求的法律文件，律师</w:t>
      </w:r>
      <w:r>
        <w:rPr>
          <w:rFonts w:hint="eastAsia" w:ascii="Times New Roman Regular" w:hAnsi="Times New Roman Regular" w:eastAsia="仿宋" w:cs="Times New Roman Regular"/>
          <w:color w:val="auto"/>
          <w:kern w:val="2"/>
          <w:sz w:val="28"/>
          <w:szCs w:val="28"/>
          <w:lang w:val="en-US" w:eastAsia="zh-CN"/>
        </w:rPr>
        <w:t>应</w:t>
      </w:r>
      <w:r>
        <w:rPr>
          <w:rFonts w:ascii="Times New Roman Regular" w:hAnsi="Times New Roman Regular" w:eastAsia="仿宋" w:cs="Times New Roman Regular"/>
          <w:color w:val="auto"/>
          <w:kern w:val="2"/>
          <w:sz w:val="28"/>
          <w:szCs w:val="28"/>
        </w:rPr>
        <w:t>前往甲方经营场所与甲方经办人员进行现场沟通，并对文件进行草拟和审核。</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val="en-US" w:eastAsia="zh-CN"/>
        </w:rPr>
        <w:t>六</w:t>
      </w:r>
      <w:r>
        <w:rPr>
          <w:rFonts w:ascii="Times New Roman Regular" w:hAnsi="Times New Roman Regular" w:eastAsia="仿宋" w:cs="Times New Roman Regular"/>
          <w:b/>
          <w:bCs/>
          <w:color w:val="auto"/>
          <w:kern w:val="2"/>
          <w:sz w:val="28"/>
          <w:szCs w:val="28"/>
        </w:rPr>
        <w:t>条 甲方的权利和义务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甲方的权利</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（1）甲方支付顾问服务费后有权取得相应的法律服务；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eastAsia" w:ascii="Times New Roman Regular" w:hAnsi="Times New Roman Regular" w:eastAsia="仿宋" w:cs="Times New Roman Regular"/>
          <w:color w:val="auto"/>
          <w:kern w:val="2"/>
          <w:sz w:val="28"/>
          <w:szCs w:val="28"/>
        </w:rPr>
        <w:t>2</w:t>
      </w:r>
      <w:r>
        <w:rPr>
          <w:rFonts w:ascii="Times New Roman Regular" w:hAnsi="Times New Roman Regular" w:eastAsia="仿宋" w:cs="Times New Roman Regular"/>
          <w:color w:val="auto"/>
          <w:kern w:val="2"/>
          <w:sz w:val="28"/>
          <w:szCs w:val="28"/>
        </w:rPr>
        <w:t>）甲方有权要求乙方律师团队保持稳定性。</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甲方的义务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（1）甲方应全面、客观和及时地向乙方提供与法律事务有关的情况和文件资料；</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（2）甲方不得指示乙方及乙方律师团队成员从事任何违法犯罪活动；</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（3）甲方应按时、足额向乙方支付法律顾问费；</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（4）甲方拟进行商务谈判前，需至少提前1天将谈判所涉及的文件和背景情况发送给经办律师，并和经办律师确定具体谈判的时间，同时提供固定电话、电子网络等能够达到保密和安全要求的办公条件。</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七</w:t>
      </w:r>
      <w:r>
        <w:rPr>
          <w:rFonts w:ascii="Times New Roman Regular" w:hAnsi="Times New Roman Regular" w:eastAsia="仿宋" w:cs="Times New Roman Regular"/>
          <w:b/>
          <w:bCs/>
          <w:color w:val="auto"/>
          <w:kern w:val="2"/>
          <w:sz w:val="28"/>
          <w:szCs w:val="28"/>
        </w:rPr>
        <w:t>条 乙方的权利和义务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乙方的权利</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（1）若甲方指示乙方及乙方律师团队成员从事任何违法犯罪活动，乙方有权拒绝提供服务或终止合同；</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（2）乙方律师在提供法律服务时，有权要求甲方提供必要的法律服务事项背景资料；</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（3）乙方律师在提供法律服务时，有权要求甲方提供必要、便利的服务环境和条件；</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（4）乙方有权要求甲方按时、足额支付律师服务费用。</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2</w:t>
      </w:r>
      <w:r>
        <w:rPr>
          <w:rFonts w:hint="eastAsia"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乙方的义务</w:t>
      </w:r>
    </w:p>
    <w:p>
      <w:pPr>
        <w:pStyle w:val="13"/>
        <w:spacing w:line="400" w:lineRule="exact"/>
        <w:ind w:firstLine="560" w:firstLineChars="200"/>
        <w:jc w:val="both"/>
        <w:rPr>
          <w:rFonts w:hint="default"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（1）乙方应当向甲方委派合格、资深的律师提供上述法律服务。</w:t>
      </w:r>
    </w:p>
    <w:p>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rPr>
        <w:t>（2）乙方律师</w:t>
      </w:r>
      <w:r>
        <w:rPr>
          <w:rFonts w:ascii="Times New Roman Regular" w:hAnsi="Times New Roman Regular" w:eastAsia="仿宋" w:cs="Times New Roman Regular"/>
          <w:color w:val="auto"/>
          <w:kern w:val="2"/>
          <w:sz w:val="28"/>
          <w:szCs w:val="28"/>
        </w:rPr>
        <w:t>必须遵守律师职业道德和执业纪律，忠实履行本合同各项义务</w:t>
      </w: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rPr>
        <w:t>尽职完成合同项下的法律事务</w:t>
      </w:r>
      <w:r>
        <w:rPr>
          <w:rFonts w:ascii="Times New Roman Regular" w:hAnsi="Times New Roman Regular" w:eastAsia="仿宋" w:cs="Times New Roman Regular"/>
          <w:color w:val="auto"/>
          <w:kern w:val="2"/>
          <w:sz w:val="28"/>
          <w:szCs w:val="28"/>
        </w:rPr>
        <w:t>，维护甲方的最大利益；</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）乙方律师应在取得甲方委托和收到甲方提供的文件资料后，及时完成委托事项，并应甲方要求通报工作进程；</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）乙方律师未经甲方同意，不得担任与甲方具有法律利益冲突的另一方单位或个人的法律顾问或者代理人；</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w:t>
      </w: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）乙方律师对其担任顾间期间获悉的甲方商业秘密、个人隐私负有保密责任，除法律法规要求或甲方同意外，不得向任何第三方披露；</w:t>
      </w:r>
    </w:p>
    <w:p>
      <w:pPr>
        <w:pStyle w:val="13"/>
        <w:spacing w:line="400" w:lineRule="exact"/>
        <w:ind w:firstLine="560" w:firstLineChars="200"/>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6</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应当及时向甲方报告有关工作的进展情况；</w:t>
      </w:r>
    </w:p>
    <w:p>
      <w:pPr>
        <w:pStyle w:val="13"/>
        <w:spacing w:line="400" w:lineRule="exact"/>
        <w:ind w:firstLine="560" w:firstLineChars="200"/>
        <w:jc w:val="both"/>
        <w:rPr>
          <w:rFonts w:hint="eastAsia" w:ascii="Times New Roman Regular" w:hAnsi="Times New Roman Regular" w:eastAsia="仿宋" w:cs="Times New Roman Regular"/>
          <w:color w:val="auto"/>
          <w:kern w:val="2"/>
          <w:sz w:val="28"/>
          <w:szCs w:val="28"/>
          <w:lang w:eastAsia="zh-CN"/>
        </w:rPr>
      </w:pPr>
      <w:r>
        <w:rPr>
          <w:rFonts w:hint="default" w:ascii="Times New Roman Regular" w:hAnsi="Times New Roman Regular" w:eastAsia="仿宋" w:cs="Times New Roman Regular"/>
          <w:color w:val="auto"/>
          <w:kern w:val="2"/>
          <w:sz w:val="28"/>
          <w:szCs w:val="28"/>
          <w:lang w:eastAsia="zh-CN"/>
        </w:rPr>
        <w:t>（</w:t>
      </w:r>
      <w:r>
        <w:rPr>
          <w:rFonts w:hint="default" w:ascii="Times New Roman Regular" w:hAnsi="Times New Roman Regular" w:eastAsia="仿宋" w:cs="Times New Roman Regular"/>
          <w:color w:val="auto"/>
          <w:kern w:val="2"/>
          <w:sz w:val="28"/>
          <w:szCs w:val="28"/>
          <w:lang w:val="en-US" w:eastAsia="zh-CN"/>
        </w:rPr>
        <w:t>7</w:t>
      </w:r>
      <w:r>
        <w:rPr>
          <w:rFonts w:hint="default" w:ascii="Times New Roman Regular" w:hAnsi="Times New Roman Regular" w:eastAsia="仿宋" w:cs="Times New Roman Regular"/>
          <w:color w:val="auto"/>
          <w:kern w:val="2"/>
          <w:sz w:val="28"/>
          <w:szCs w:val="28"/>
          <w:lang w:eastAsia="zh-CN"/>
        </w:rPr>
        <w:t>）</w:t>
      </w:r>
      <w:r>
        <w:rPr>
          <w:rFonts w:ascii="Times New Roman Regular" w:hAnsi="Times New Roman Regular" w:eastAsia="仿宋" w:cs="Times New Roman Regular"/>
          <w:color w:val="auto"/>
          <w:kern w:val="2"/>
          <w:sz w:val="28"/>
          <w:szCs w:val="28"/>
        </w:rPr>
        <w:t>无权超越甲方授权行事，除非得到甲方明确的授权</w:t>
      </w:r>
      <w:r>
        <w:rPr>
          <w:rFonts w:hint="eastAsia" w:ascii="Times New Roman Regular" w:hAnsi="Times New Roman Regular" w:eastAsia="仿宋" w:cs="Times New Roman Regular"/>
          <w:color w:val="auto"/>
          <w:kern w:val="2"/>
          <w:sz w:val="28"/>
          <w:szCs w:val="28"/>
          <w:lang w:eastAsia="zh-CN"/>
        </w:rPr>
        <w:t>。</w:t>
      </w:r>
    </w:p>
    <w:p>
      <w:pPr>
        <w:pStyle w:val="13"/>
        <w:spacing w:line="400" w:lineRule="exact"/>
        <w:ind w:firstLine="562" w:firstLineChars="200"/>
        <w:jc w:val="both"/>
        <w:rPr>
          <w:rFonts w:ascii="Times New Roman Regular" w:hAnsi="Times New Roman Regular" w:eastAsia="仿宋" w:cs="Times New Roman Regular"/>
          <w:b/>
          <w:bCs/>
          <w:color w:val="auto"/>
          <w:kern w:val="2"/>
          <w:sz w:val="28"/>
          <w:szCs w:val="28"/>
        </w:rPr>
      </w:pPr>
      <w:r>
        <w:rPr>
          <w:rFonts w:ascii="Times New Roman Regular" w:hAnsi="Times New Roman Regular" w:eastAsia="仿宋" w:cs="Times New Roman Regular"/>
          <w:b/>
          <w:bCs/>
          <w:color w:val="auto"/>
          <w:kern w:val="2"/>
          <w:sz w:val="28"/>
          <w:szCs w:val="28"/>
        </w:rPr>
        <w:t>第</w:t>
      </w:r>
      <w:r>
        <w:rPr>
          <w:rFonts w:hint="eastAsia" w:ascii="Times New Roman Regular" w:hAnsi="Times New Roman Regular" w:eastAsia="仿宋" w:cs="Times New Roman Regular"/>
          <w:b/>
          <w:bCs/>
          <w:color w:val="auto"/>
          <w:kern w:val="2"/>
          <w:sz w:val="28"/>
          <w:szCs w:val="28"/>
          <w:lang w:eastAsia="zh-CN"/>
        </w:rPr>
        <w:t>八</w:t>
      </w:r>
      <w:r>
        <w:rPr>
          <w:rFonts w:ascii="Times New Roman Regular" w:hAnsi="Times New Roman Regular" w:eastAsia="仿宋" w:cs="Times New Roman Regular"/>
          <w:b/>
          <w:bCs/>
          <w:color w:val="auto"/>
          <w:kern w:val="2"/>
          <w:sz w:val="28"/>
          <w:szCs w:val="28"/>
        </w:rPr>
        <w:t>条  甲方的联系人确认</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为了便于乙方履行职责，甲方指派</w:t>
      </w:r>
      <w:r>
        <w:rPr>
          <w:rFonts w:ascii="Times New Roman Regular" w:hAnsi="Times New Roman Regular" w:eastAsia="仿宋" w:cs="Times New Roman Regular"/>
          <w:color w:val="auto"/>
          <w:kern w:val="2"/>
          <w:sz w:val="28"/>
          <w:szCs w:val="28"/>
          <w:u w:val="single"/>
        </w:rPr>
        <w:t xml:space="preserve"> </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ascii="Times New Roman Regular" w:hAnsi="Times New Roman Regular" w:eastAsia="仿宋" w:cs="Times New Roman Regular"/>
          <w:color w:val="auto"/>
          <w:kern w:val="2"/>
          <w:sz w:val="28"/>
          <w:szCs w:val="28"/>
        </w:rPr>
        <w:t>负责与乙方联系，联系电话：</w:t>
      </w:r>
      <w:r>
        <w:rPr>
          <w:rFonts w:hint="eastAsia" w:ascii="Times New Roman Regular" w:hAnsi="Times New Roman Regular" w:eastAsia="仿宋" w:cs="Times New Roman Regular"/>
          <w:color w:val="auto"/>
          <w:kern w:val="2"/>
          <w:sz w:val="28"/>
          <w:szCs w:val="28"/>
          <w:u w:val="single"/>
          <w:lang w:val="en-US" w:eastAsia="zh-CN"/>
        </w:rPr>
        <w:t xml:space="preserve">     </w:t>
      </w:r>
      <w:r>
        <w:rPr>
          <w:rFonts w:hint="eastAsia" w:ascii="Times New Roman Regular" w:hAnsi="Times New Roman Regular" w:eastAsia="仿宋" w:cs="Times New Roman Regular"/>
          <w:color w:val="auto"/>
          <w:kern w:val="2"/>
          <w:sz w:val="28"/>
          <w:szCs w:val="28"/>
          <w:lang w:eastAsia="zh-CN"/>
        </w:rPr>
        <w:t>。</w:t>
      </w:r>
      <w:r>
        <w:rPr>
          <w:rFonts w:hint="eastAsia" w:ascii="Times New Roman Regular" w:hAnsi="Times New Roman Regular" w:eastAsia="仿宋" w:cs="Times New Roman Regular"/>
          <w:color w:val="auto"/>
          <w:kern w:val="2"/>
          <w:sz w:val="28"/>
          <w:szCs w:val="28"/>
          <w:lang w:val="en-US" w:eastAsia="zh-CN"/>
        </w:rPr>
        <w:t>甲</w:t>
      </w:r>
      <w:r>
        <w:rPr>
          <w:rFonts w:ascii="Times New Roman Regular" w:hAnsi="Times New Roman Regular" w:eastAsia="仿宋" w:cs="Times New Roman Regular"/>
          <w:color w:val="auto"/>
          <w:kern w:val="2"/>
          <w:sz w:val="28"/>
          <w:szCs w:val="28"/>
        </w:rPr>
        <w:t>方更换联系人应当及时通知乙方。</w:t>
      </w:r>
    </w:p>
    <w:p>
      <w:pPr>
        <w:spacing w:line="500" w:lineRule="exact"/>
        <w:ind w:firstLine="562" w:firstLineChars="200"/>
        <w:rPr>
          <w:rFonts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九条  </w:t>
      </w:r>
      <w:r>
        <w:rPr>
          <w:rFonts w:ascii="Times New Roman Regular" w:hAnsi="Times New Roman Regular" w:eastAsia="仿宋" w:cs="Times New Roman Regular"/>
          <w:b/>
          <w:bCs/>
          <w:color w:val="auto"/>
          <w:sz w:val="28"/>
          <w:szCs w:val="28"/>
        </w:rPr>
        <w:t>保密要求</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未经甲方同意，乙方不得复制、摘录、拷贝甲方涉密信息和数据，当甲方提出收回有关资料时，乙方应将有关资料及其复制件交还给甲方，需要销毁的由甲方按管理规定进行。</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2.</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任何一方不得向第三方透露在对方公司看到的、听到的商业秘密，包括技术秘密、市场秘密、财务秘密、管理秘密、财务数据秘密以及其它甲方保护范围内的秘密信息。</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3</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在对方公司内活动时听从安排和引导，未经允许不得进入具有保密性质的办公室等场所。</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4</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如任何一方违反以上</w:t>
      </w:r>
      <w:r>
        <w:rPr>
          <w:rFonts w:hint="default" w:ascii="Times New Roman Regular" w:hAnsi="Times New Roman Regular" w:eastAsia="仿宋" w:cs="Times New Roman Regular"/>
          <w:color w:val="auto"/>
          <w:sz w:val="28"/>
          <w:szCs w:val="28"/>
          <w:u w:val="none"/>
        </w:rPr>
        <w:t>约定</w:t>
      </w:r>
      <w:r>
        <w:rPr>
          <w:rFonts w:ascii="Times New Roman Regular" w:hAnsi="Times New Roman Regular" w:eastAsia="仿宋" w:cs="Times New Roman Regular"/>
          <w:color w:val="auto"/>
          <w:sz w:val="28"/>
          <w:szCs w:val="28"/>
          <w:u w:val="none"/>
        </w:rPr>
        <w:t>，违约方应承担因违约行为给守约方造成的全部损失。</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5</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在接触到甲方涉及人员薪酬、技术研发、市场及客户等信息时，应按照甲方内部保密规定对相关信息进行管理，并在交接保密信息时提供交接人签字确认凭证。如因乙方责任发生泄密事件，乙方须根据甲方要求立即采取补救行动；如已经或可能造成甲方利益受损的，乙方须按照给甲方造成损失情况向甲方进行违约补偿。</w:t>
      </w:r>
    </w:p>
    <w:p>
      <w:pPr>
        <w:spacing w:line="500" w:lineRule="exact"/>
        <w:ind w:firstLine="560" w:firstLineChars="200"/>
        <w:rPr>
          <w:rFonts w:ascii="Times New Roman Regular" w:hAnsi="Times New Roman Regular" w:eastAsia="仿宋" w:cs="Times New Roman Regular"/>
          <w:color w:val="auto"/>
          <w:sz w:val="28"/>
          <w:szCs w:val="28"/>
          <w:u w:val="none"/>
        </w:rPr>
      </w:pPr>
      <w:r>
        <w:rPr>
          <w:rFonts w:ascii="Times New Roman Regular" w:hAnsi="Times New Roman Regular" w:eastAsia="仿宋" w:cs="Times New Roman Regular"/>
          <w:color w:val="auto"/>
          <w:sz w:val="28"/>
          <w:szCs w:val="28"/>
          <w:u w:val="none"/>
        </w:rPr>
        <w:t>6</w:t>
      </w:r>
      <w:r>
        <w:rPr>
          <w:rFonts w:hint="eastAsia" w:ascii="Times New Roman Regular" w:hAnsi="Times New Roman Regular" w:eastAsia="仿宋" w:cs="Times New Roman Regular"/>
          <w:color w:val="auto"/>
          <w:sz w:val="28"/>
          <w:szCs w:val="28"/>
          <w:u w:val="none"/>
          <w:lang w:eastAsia="zh-CN"/>
        </w:rPr>
        <w:t>、</w:t>
      </w:r>
      <w:r>
        <w:rPr>
          <w:rFonts w:ascii="Times New Roman Regular" w:hAnsi="Times New Roman Regular" w:eastAsia="仿宋" w:cs="Times New Roman Regular"/>
          <w:color w:val="auto"/>
          <w:sz w:val="28"/>
          <w:szCs w:val="28"/>
          <w:u w:val="none"/>
        </w:rPr>
        <w:t>乙方根据甲方具体情況专门为甲方设计或审查的任何方案、制度、体系、办法等书面文件的知识产权均归属于甲方，未经甲方书面同意，乙方不得为了商业目的在公开场合使用上述书面文件，否则应承担侵权赔偿责任。</w:t>
      </w:r>
    </w:p>
    <w:p>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 xml:space="preserve">十条 </w:t>
      </w:r>
      <w:r>
        <w:rPr>
          <w:rFonts w:hint="eastAsia" w:ascii="Times New Roman Regular" w:hAnsi="Times New Roman Regular" w:eastAsia="仿宋" w:cs="Times New Roman Regular"/>
          <w:b/>
          <w:bCs/>
          <w:color w:val="auto"/>
          <w:sz w:val="28"/>
          <w:szCs w:val="28"/>
        </w:rPr>
        <w:t>利益冲突</w:t>
      </w:r>
    </w:p>
    <w:p>
      <w:pPr>
        <w:spacing w:line="500" w:lineRule="exact"/>
        <w:ind w:firstLine="560" w:firstLineChars="200"/>
        <w:rPr>
          <w:rFonts w:hint="eastAsia"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乙方应将</w:t>
      </w:r>
      <w:r>
        <w:rPr>
          <w:rFonts w:hint="default" w:ascii="Times New Roman Regular" w:hAnsi="Times New Roman Regular" w:eastAsia="仿宋" w:cs="Times New Roman Regular"/>
          <w:color w:val="auto"/>
          <w:sz w:val="28"/>
          <w:szCs w:val="28"/>
        </w:rPr>
        <w:t>已经</w:t>
      </w:r>
      <w:r>
        <w:rPr>
          <w:rFonts w:ascii="Times New Roman Regular" w:hAnsi="Times New Roman Regular" w:eastAsia="仿宋" w:cs="Times New Roman Regular"/>
          <w:color w:val="auto"/>
          <w:sz w:val="28"/>
          <w:szCs w:val="28"/>
        </w:rPr>
        <w:t>或正在或可能存在的为与甲方有利益冲突的当事人提供法律服务的情况如实告知甲方。在发生利益冲突的情况下，甲方有权选择签订/继续履行合同或变更服务范围或解除合同；乙方有权作出回避的安</w:t>
      </w:r>
      <w:r>
        <w:rPr>
          <w:rFonts w:hint="eastAsia" w:ascii="Times New Roman Regular" w:hAnsi="Times New Roman Regular" w:eastAsia="仿宋" w:cs="Times New Roman Regular"/>
          <w:color w:val="auto"/>
          <w:sz w:val="28"/>
          <w:szCs w:val="28"/>
        </w:rPr>
        <w:t>排。</w:t>
      </w:r>
    </w:p>
    <w:p>
      <w:pPr>
        <w:spacing w:line="500" w:lineRule="exact"/>
        <w:ind w:firstLine="562" w:firstLineChars="200"/>
        <w:rPr>
          <w:rFonts w:hint="eastAsia" w:ascii="Times New Roman Regular" w:hAnsi="Times New Roman Regular" w:eastAsia="仿宋" w:cs="Times New Roman Regular"/>
          <w:b/>
          <w:bCs/>
          <w:color w:val="auto"/>
          <w:sz w:val="28"/>
          <w:szCs w:val="28"/>
        </w:rPr>
      </w:pPr>
      <w:r>
        <w:rPr>
          <w:rFonts w:hint="eastAsia" w:ascii="Times New Roman Regular" w:hAnsi="Times New Roman Regular" w:eastAsia="仿宋" w:cs="Times New Roman Regular"/>
          <w:b/>
          <w:bCs/>
          <w:color w:val="auto"/>
          <w:sz w:val="28"/>
          <w:szCs w:val="28"/>
          <w:lang w:eastAsia="zh-CN"/>
        </w:rPr>
        <w:t>第</w:t>
      </w:r>
      <w:r>
        <w:rPr>
          <w:rFonts w:hint="eastAsia" w:ascii="Times New Roman Regular" w:hAnsi="Times New Roman Regular" w:eastAsia="仿宋" w:cs="Times New Roman Regular"/>
          <w:b/>
          <w:bCs/>
          <w:color w:val="auto"/>
          <w:sz w:val="28"/>
          <w:szCs w:val="28"/>
          <w:lang w:val="en-US" w:eastAsia="zh-CN"/>
        </w:rPr>
        <w:t>十一条 合同的终止、解除及</w:t>
      </w:r>
      <w:r>
        <w:rPr>
          <w:rFonts w:hint="eastAsia" w:ascii="Times New Roman Regular" w:hAnsi="Times New Roman Regular" w:eastAsia="仿宋" w:cs="Times New Roman Regular"/>
          <w:b/>
          <w:bCs/>
          <w:color w:val="auto"/>
          <w:sz w:val="28"/>
          <w:szCs w:val="28"/>
        </w:rPr>
        <w:t>违约责任</w:t>
      </w:r>
    </w:p>
    <w:p>
      <w:pPr>
        <w:spacing w:line="500" w:lineRule="exact"/>
        <w:ind w:firstLine="560" w:firstLineChars="200"/>
        <w:rPr>
          <w:rFonts w:ascii="Times New Roman Regular" w:hAnsi="Times New Roman Regular" w:eastAsia="仿宋" w:cs="Times New Roman Regular"/>
          <w:color w:val="auto"/>
          <w:sz w:val="28"/>
          <w:szCs w:val="28"/>
        </w:rPr>
      </w:pPr>
      <w:r>
        <w:rPr>
          <w:rFonts w:ascii="Times New Roman Regular" w:hAnsi="Times New Roman Regular" w:eastAsia="仿宋" w:cs="Times New Roman Regular"/>
          <w:color w:val="auto"/>
          <w:sz w:val="28"/>
          <w:szCs w:val="28"/>
        </w:rPr>
        <w:t>1</w:t>
      </w:r>
      <w:r>
        <w:rPr>
          <w:rFonts w:hint="eastAsia" w:ascii="Times New Roman Regular" w:hAnsi="Times New Roman Regular" w:eastAsia="仿宋" w:cs="Times New Roman Regular"/>
          <w:color w:val="auto"/>
          <w:sz w:val="28"/>
          <w:szCs w:val="28"/>
          <w:lang w:eastAsia="zh-CN"/>
        </w:rPr>
        <w:t>、</w:t>
      </w:r>
      <w:r>
        <w:rPr>
          <w:rFonts w:hint="default" w:ascii="Times New Roman Regular" w:hAnsi="Times New Roman Regular" w:eastAsia="仿宋" w:cs="Times New Roman Regular"/>
          <w:color w:val="auto"/>
          <w:sz w:val="28"/>
          <w:szCs w:val="28"/>
        </w:rPr>
        <w:t>除因乙方存在本合同约定的解除事由导致本合同解除外，</w:t>
      </w:r>
      <w:r>
        <w:rPr>
          <w:rFonts w:ascii="Times New Roman Regular" w:hAnsi="Times New Roman Regular" w:eastAsia="仿宋" w:cs="Times New Roman Regular"/>
          <w:color w:val="auto"/>
          <w:sz w:val="28"/>
          <w:szCs w:val="28"/>
        </w:rPr>
        <w:t>甲方</w:t>
      </w:r>
      <w:r>
        <w:rPr>
          <w:rFonts w:hint="default" w:ascii="Times New Roman Regular" w:hAnsi="Times New Roman Regular" w:eastAsia="仿宋" w:cs="Times New Roman Regular"/>
          <w:color w:val="auto"/>
          <w:sz w:val="28"/>
          <w:szCs w:val="28"/>
        </w:rPr>
        <w:t>如果认为乙方无法满足甲方顾问服务要求的，</w:t>
      </w:r>
      <w:r>
        <w:rPr>
          <w:rFonts w:ascii="Times New Roman Regular" w:hAnsi="Times New Roman Regular" w:eastAsia="仿宋" w:cs="Times New Roman Regular"/>
          <w:color w:val="auto"/>
          <w:sz w:val="28"/>
          <w:szCs w:val="28"/>
        </w:rPr>
        <w:t>有权随时解除本合同，该解除通知在乙方收到之日起生效。在此情形下，</w:t>
      </w:r>
      <w:r>
        <w:rPr>
          <w:rFonts w:hint="eastAsia" w:ascii="Times New Roman Regular" w:hAnsi="Times New Roman Regular" w:eastAsia="仿宋" w:cs="Times New Roman Regular"/>
          <w:color w:val="auto"/>
          <w:sz w:val="28"/>
          <w:szCs w:val="28"/>
          <w:lang w:val="en-US" w:eastAsia="zh-CN"/>
        </w:rPr>
        <w:t>双方根据实际服务期限结算费用，多退少补。</w:t>
      </w:r>
    </w:p>
    <w:p>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sz w:val="28"/>
          <w:szCs w:val="28"/>
        </w:rPr>
        <w:t>2</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乙方违反本合同约定义务，损害甲方合法权益的，或无正当理由拒不提供约定服务超过五个工作日的</w:t>
      </w:r>
      <w:r>
        <w:rPr>
          <w:rFonts w:hint="eastAsia" w:ascii="Times New Roman Regular" w:hAnsi="Times New Roman Regular" w:eastAsia="仿宋" w:cs="Times New Roman Regular"/>
          <w:color w:val="auto"/>
          <w:sz w:val="28"/>
          <w:szCs w:val="28"/>
          <w:lang w:val="en-US" w:eastAsia="zh-CN"/>
        </w:rPr>
        <w:t>或</w:t>
      </w:r>
      <w:r>
        <w:rPr>
          <w:rFonts w:ascii="Times New Roman Regular" w:hAnsi="Times New Roman Regular" w:eastAsia="仿宋" w:cs="Times New Roman Regular"/>
          <w:color w:val="auto"/>
          <w:kern w:val="2"/>
          <w:sz w:val="28"/>
          <w:szCs w:val="28"/>
          <w:u w:val="none"/>
        </w:rPr>
        <w:t>乙方律师工作延误、失职、失误导致甲方遭受损失的</w:t>
      </w:r>
      <w:r>
        <w:rPr>
          <w:rFonts w:ascii="Times New Roman Regular" w:hAnsi="Times New Roman Regular" w:eastAsia="仿宋" w:cs="Times New Roman Regular"/>
          <w:color w:val="auto"/>
          <w:sz w:val="28"/>
          <w:szCs w:val="28"/>
        </w:rPr>
        <w:t>，甲方有权解除合同。在此情形下，乙方应退还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费用，乙方在提供法律服务过程中已经代为支付的其他费用，由乙方自行承担</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且应按照合同总价款的20%向甲方支付违约金，违约金不足以弥补甲方损失，乙方还应承担全部赔偿责任</w:t>
      </w:r>
      <w:r>
        <w:rPr>
          <w:rFonts w:ascii="Times New Roman Regular" w:hAnsi="Times New Roman Regular" w:eastAsia="仿宋" w:cs="Times New Roman Regular"/>
          <w:color w:val="auto"/>
          <w:sz w:val="28"/>
          <w:szCs w:val="28"/>
        </w:rPr>
        <w:t>。</w:t>
      </w:r>
    </w:p>
    <w:p>
      <w:pPr>
        <w:spacing w:line="500" w:lineRule="exact"/>
        <w:ind w:firstLine="560" w:firstLineChars="200"/>
        <w:rPr>
          <w:rFonts w:ascii="Times New Roman Regular" w:hAnsi="Times New Roman Regular" w:eastAsia="仿宋" w:cs="Times New Roman Regular"/>
          <w:color w:val="auto"/>
          <w:sz w:val="28"/>
          <w:szCs w:val="28"/>
        </w:rPr>
      </w:pPr>
      <w:r>
        <w:rPr>
          <w:rFonts w:hint="eastAsia" w:ascii="Times New Roman Regular" w:hAnsi="Times New Roman Regular" w:eastAsia="仿宋" w:cs="Times New Roman Regular"/>
          <w:color w:val="auto"/>
          <w:sz w:val="28"/>
          <w:szCs w:val="28"/>
          <w:lang w:val="en-US" w:eastAsia="zh-CN"/>
        </w:rPr>
        <w:t>3、</w:t>
      </w:r>
      <w:r>
        <w:rPr>
          <w:rFonts w:ascii="Times New Roman Regular" w:hAnsi="Times New Roman Regular" w:eastAsia="仿宋" w:cs="Times New Roman Regular"/>
          <w:color w:val="auto"/>
          <w:sz w:val="28"/>
          <w:szCs w:val="28"/>
        </w:rPr>
        <w:t>如甲方发现乙方在投标</w:t>
      </w:r>
      <w:r>
        <w:rPr>
          <w:rFonts w:hint="default" w:ascii="Times New Roman Regular" w:hAnsi="Times New Roman Regular" w:eastAsia="仿宋" w:cs="Times New Roman Regular"/>
          <w:color w:val="auto"/>
          <w:sz w:val="28"/>
          <w:szCs w:val="28"/>
        </w:rPr>
        <w:t>中</w:t>
      </w:r>
      <w:r>
        <w:rPr>
          <w:rFonts w:ascii="Times New Roman Regular" w:hAnsi="Times New Roman Regular" w:eastAsia="仿宋" w:cs="Times New Roman Regular"/>
          <w:color w:val="auto"/>
          <w:sz w:val="28"/>
          <w:szCs w:val="28"/>
        </w:rPr>
        <w:t>存在弄虚作假、骗取中标情况的，甲方有权解除合同，且乙方应退还所有已收费用，乙方在提供法律服务过程中已经代为支付的其他费用，由乙方自行承担。</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hint="default" w:ascii="Times New Roman Regular" w:hAnsi="Times New Roman Regular" w:eastAsia="仿宋" w:cs="Times New Roman Regular"/>
          <w:color w:val="auto"/>
          <w:sz w:val="28"/>
          <w:szCs w:val="28"/>
        </w:rPr>
        <w:t>4</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kern w:val="2"/>
          <w:sz w:val="28"/>
          <w:szCs w:val="28"/>
          <w:u w:val="none"/>
        </w:rPr>
        <w:t>甲方有下列情形之一的，乙方有权拒绝提供服务或解除合同：</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（1）甲方要求或委托的事项违反法律法规、或违反律师执业规范，或违背社会公德、或损害社会公共利益的；</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（2）甲方利用乙方律师提供的服务进行违法犯罪活动；</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u w:val="none"/>
        </w:rPr>
      </w:pPr>
      <w:r>
        <w:rPr>
          <w:rFonts w:ascii="Times New Roman Regular" w:hAnsi="Times New Roman Regular" w:eastAsia="仿宋" w:cs="Times New Roman Regular"/>
          <w:color w:val="auto"/>
          <w:kern w:val="2"/>
          <w:sz w:val="28"/>
          <w:szCs w:val="28"/>
          <w:u w:val="none"/>
        </w:rPr>
        <w:t>（3）甲方有捏造事实、伪造证据或者隐瞒重要情节等情形，致使乙方律师不能提供有效的开展工作；</w:t>
      </w:r>
    </w:p>
    <w:p>
      <w:pPr>
        <w:pStyle w:val="13"/>
        <w:spacing w:line="400" w:lineRule="exact"/>
        <w:ind w:firstLine="560" w:firstLineChars="200"/>
        <w:jc w:val="both"/>
        <w:rPr>
          <w:rFonts w:hint="eastAsia" w:ascii="Times New Roman Regular" w:hAnsi="Times New Roman Regular" w:eastAsia="仿宋" w:cs="Times New Roman Regular"/>
          <w:color w:val="auto"/>
          <w:sz w:val="28"/>
          <w:szCs w:val="28"/>
          <w:lang w:eastAsia="zh-CN"/>
        </w:rPr>
      </w:pPr>
      <w:r>
        <w:rPr>
          <w:rFonts w:ascii="Times New Roman Regular" w:hAnsi="Times New Roman Regular" w:eastAsia="仿宋" w:cs="Times New Roman Regular"/>
          <w:color w:val="auto"/>
          <w:kern w:val="2"/>
          <w:sz w:val="28"/>
          <w:szCs w:val="28"/>
          <w:u w:val="none"/>
        </w:rPr>
        <w:t>（4）甲方逾期</w:t>
      </w:r>
      <w:r>
        <w:rPr>
          <w:rFonts w:hint="default" w:ascii="Times New Roman Regular" w:hAnsi="Times New Roman Regular" w:eastAsia="仿宋" w:cs="Times New Roman Regular"/>
          <w:color w:val="auto"/>
          <w:kern w:val="2"/>
          <w:sz w:val="28"/>
          <w:szCs w:val="28"/>
          <w:u w:val="none"/>
          <w:lang w:eastAsia="zh-CN"/>
        </w:rPr>
        <w:t>3</w:t>
      </w:r>
      <w:r>
        <w:rPr>
          <w:rFonts w:hint="default" w:ascii="Times New Roman Regular" w:hAnsi="Times New Roman Regular" w:eastAsia="仿宋" w:cs="Times New Roman Regular"/>
          <w:color w:val="auto"/>
          <w:kern w:val="2"/>
          <w:sz w:val="28"/>
          <w:szCs w:val="28"/>
          <w:u w:val="none"/>
          <w:lang w:val="en-US" w:eastAsia="zh-CN"/>
        </w:rPr>
        <w:t>0</w:t>
      </w:r>
      <w:r>
        <w:rPr>
          <w:rFonts w:ascii="Times New Roman Regular" w:hAnsi="Times New Roman Regular" w:eastAsia="仿宋" w:cs="Times New Roman Regular"/>
          <w:color w:val="auto"/>
          <w:kern w:val="2"/>
          <w:sz w:val="28"/>
          <w:szCs w:val="28"/>
          <w:u w:val="none"/>
        </w:rPr>
        <w:t>日仍不向乙方支付法律服务费或者工作产生的费用。</w:t>
      </w:r>
    </w:p>
    <w:p>
      <w:pPr>
        <w:pStyle w:val="13"/>
        <w:spacing w:line="400" w:lineRule="exact"/>
        <w:ind w:firstLine="560" w:firstLineChars="200"/>
        <w:rPr>
          <w:rFonts w:hint="eastAsia" w:ascii="Times New Roman Regular" w:hAnsi="Times New Roman Regular" w:eastAsia="仿宋" w:cs="Times New Roman Regular"/>
          <w:color w:val="auto"/>
          <w:sz w:val="28"/>
          <w:szCs w:val="28"/>
          <w:lang w:eastAsia="zh-CN"/>
        </w:rPr>
      </w:pPr>
      <w:r>
        <w:rPr>
          <w:rFonts w:hint="eastAsia" w:ascii="Times New Roman Regular" w:hAnsi="Times New Roman Regular" w:eastAsia="仿宋" w:cs="Times New Roman Regular"/>
          <w:color w:val="auto"/>
          <w:sz w:val="28"/>
          <w:szCs w:val="28"/>
          <w:lang w:val="en-US" w:eastAsia="zh-CN"/>
        </w:rPr>
        <w:t>5、</w:t>
      </w:r>
      <w:r>
        <w:rPr>
          <w:rFonts w:hint="default" w:ascii="Times New Roman Regular" w:hAnsi="Times New Roman Regular" w:eastAsia="仿宋" w:cs="Times New Roman Regular"/>
          <w:color w:val="auto"/>
          <w:sz w:val="28"/>
          <w:szCs w:val="28"/>
        </w:rPr>
        <w:t>乙方未能按照</w:t>
      </w:r>
      <w:r>
        <w:rPr>
          <w:rFonts w:hint="eastAsia" w:ascii="Times New Roman Regular" w:hAnsi="Times New Roman Regular" w:eastAsia="仿宋" w:cs="Times New Roman Regular"/>
          <w:color w:val="auto"/>
          <w:sz w:val="28"/>
          <w:szCs w:val="28"/>
          <w:lang w:val="en-US" w:eastAsia="zh-CN"/>
        </w:rPr>
        <w:t>采购</w:t>
      </w:r>
      <w:r>
        <w:rPr>
          <w:rFonts w:hint="default" w:ascii="Times New Roman Regular" w:hAnsi="Times New Roman Regular" w:eastAsia="仿宋" w:cs="Times New Roman Regular"/>
          <w:color w:val="auto"/>
          <w:sz w:val="28"/>
          <w:szCs w:val="28"/>
        </w:rPr>
        <w:t>要求及</w:t>
      </w:r>
      <w:r>
        <w:rPr>
          <w:rFonts w:hint="eastAsia" w:ascii="Times New Roman Regular" w:hAnsi="Times New Roman Regular" w:eastAsia="仿宋" w:cs="Times New Roman Regular"/>
          <w:color w:val="auto"/>
          <w:sz w:val="28"/>
          <w:szCs w:val="28"/>
          <w:lang w:val="en-US" w:eastAsia="zh-CN"/>
        </w:rPr>
        <w:t>报价</w:t>
      </w:r>
      <w:r>
        <w:rPr>
          <w:rFonts w:hint="default" w:ascii="Times New Roman Regular" w:hAnsi="Times New Roman Regular" w:eastAsia="仿宋" w:cs="Times New Roman Regular"/>
          <w:color w:val="auto"/>
          <w:sz w:val="28"/>
          <w:szCs w:val="28"/>
        </w:rPr>
        <w:t>承诺完整提供顾问服务，出现一个月内连续3次或三个月内连续6次违约的，甲方有权解除合同</w:t>
      </w:r>
      <w:r>
        <w:rPr>
          <w:rFonts w:hint="eastAsia" w:ascii="Times New Roman Regular" w:hAnsi="Times New Roman Regular" w:eastAsia="仿宋" w:cs="Times New Roman Regular"/>
          <w:color w:val="auto"/>
          <w:sz w:val="28"/>
          <w:szCs w:val="28"/>
          <w:lang w:eastAsia="zh-CN"/>
        </w:rPr>
        <w:t>，</w:t>
      </w:r>
      <w:r>
        <w:rPr>
          <w:rFonts w:ascii="Times New Roman Regular" w:hAnsi="Times New Roman Regular" w:eastAsia="仿宋" w:cs="Times New Roman Regular"/>
          <w:color w:val="auto"/>
          <w:sz w:val="28"/>
          <w:szCs w:val="28"/>
        </w:rPr>
        <w:t>乙方应退还</w:t>
      </w:r>
      <w:r>
        <w:rPr>
          <w:rFonts w:hint="eastAsia" w:ascii="Times New Roman Regular" w:hAnsi="Times New Roman Regular" w:eastAsia="仿宋" w:cs="Times New Roman Regular"/>
          <w:color w:val="auto"/>
          <w:sz w:val="28"/>
          <w:szCs w:val="28"/>
          <w:lang w:val="en-US" w:eastAsia="zh-CN"/>
        </w:rPr>
        <w:t>剩余服务期的服务</w:t>
      </w:r>
      <w:r>
        <w:rPr>
          <w:rFonts w:ascii="Times New Roman Regular" w:hAnsi="Times New Roman Regular" w:eastAsia="仿宋" w:cs="Times New Roman Regular"/>
          <w:color w:val="auto"/>
          <w:sz w:val="28"/>
          <w:szCs w:val="28"/>
        </w:rPr>
        <w:t>费用</w:t>
      </w:r>
      <w:r>
        <w:rPr>
          <w:rFonts w:hint="eastAsia" w:ascii="Times New Roman Regular" w:hAnsi="Times New Roman Regular" w:eastAsia="仿宋" w:cs="Times New Roman Regular"/>
          <w:color w:val="auto"/>
          <w:sz w:val="28"/>
          <w:szCs w:val="28"/>
          <w:lang w:eastAsia="zh-CN"/>
        </w:rPr>
        <w:t>，</w:t>
      </w:r>
      <w:r>
        <w:rPr>
          <w:rFonts w:hint="eastAsia" w:ascii="Times New Roman Regular" w:hAnsi="Times New Roman Regular" w:eastAsia="仿宋" w:cs="Times New Roman Regular"/>
          <w:color w:val="auto"/>
          <w:sz w:val="28"/>
          <w:szCs w:val="28"/>
          <w:lang w:val="en-US" w:eastAsia="zh-CN"/>
        </w:rPr>
        <w:t>并按照合同总价款的20%向甲方支付违约金，违约金不足以弥补甲方损失，乙方还应承担全部赔偿责任</w:t>
      </w:r>
      <w:r>
        <w:rPr>
          <w:rFonts w:ascii="Times New Roman Regular" w:hAnsi="Times New Roman Regular" w:eastAsia="仿宋" w:cs="Times New Roman Regular"/>
          <w:color w:val="auto"/>
          <w:sz w:val="28"/>
          <w:szCs w:val="28"/>
        </w:rPr>
        <w:t>。</w:t>
      </w:r>
    </w:p>
    <w:p>
      <w:pPr>
        <w:spacing w:line="500" w:lineRule="exact"/>
        <w:ind w:firstLine="560" w:firstLineChars="200"/>
        <w:jc w:val="both"/>
        <w:rPr>
          <w:rFonts w:hint="default" w:ascii="Times New Roman Regular" w:hAnsi="Times New Roman Regular" w:eastAsia="仿宋" w:cs="Times New Roman Regular"/>
          <w:b w:val="0"/>
          <w:bCs w:val="0"/>
          <w:color w:val="auto"/>
          <w:kern w:val="2"/>
          <w:sz w:val="28"/>
          <w:szCs w:val="28"/>
        </w:rPr>
      </w:pPr>
      <w:r>
        <w:rPr>
          <w:rFonts w:hint="default" w:ascii="Times New Roman Regular" w:hAnsi="Times New Roman Regular" w:eastAsia="仿宋" w:cs="Times New Roman Regular"/>
          <w:color w:val="auto"/>
          <w:sz w:val="28"/>
          <w:szCs w:val="28"/>
          <w:lang w:val="en-US" w:eastAsia="zh-CN"/>
        </w:rPr>
        <w:t>6、</w:t>
      </w:r>
      <w:r>
        <w:rPr>
          <w:rFonts w:hint="default" w:ascii="Times New Roman Regular" w:hAnsi="Times New Roman Regular" w:eastAsia="仿宋" w:cs="Times New Roman Regular"/>
          <w:color w:val="auto"/>
          <w:sz w:val="28"/>
          <w:szCs w:val="28"/>
          <w:highlight w:val="none"/>
          <w:lang w:val="en-US" w:eastAsia="zh-CN"/>
        </w:rPr>
        <w:t>因乙方违约给甲方造成损失时，乙方应赔偿甲方的全部损失，</w:t>
      </w:r>
      <w:r>
        <w:rPr>
          <w:rFonts w:hint="default" w:ascii="Times New Roman Regular" w:hAnsi="Times New Roman Regular" w:eastAsia="仿宋" w:cs="Times New Roman Regular"/>
          <w:color w:val="auto"/>
          <w:sz w:val="28"/>
          <w:szCs w:val="28"/>
          <w:highlight w:val="none"/>
        </w:rPr>
        <w:t>本合同所称的甲方损失，包括但不限于经济损失、第三方赔偿金、罚款以及为维护权利而支出的诉讼费、仲裁费、保全费、</w:t>
      </w:r>
      <w:r>
        <w:rPr>
          <w:rFonts w:hint="default" w:ascii="Times New Roman Regular" w:hAnsi="Times New Roman Regular" w:eastAsia="仿宋" w:cs="Times New Roman Regular"/>
          <w:color w:val="auto"/>
          <w:sz w:val="28"/>
          <w:szCs w:val="28"/>
          <w:highlight w:val="none"/>
          <w:lang w:val="en-US" w:eastAsia="zh-CN"/>
        </w:rPr>
        <w:t>保函保险费、</w:t>
      </w:r>
      <w:r>
        <w:rPr>
          <w:rFonts w:hint="default" w:ascii="Times New Roman Regular" w:hAnsi="Times New Roman Regular" w:eastAsia="仿宋" w:cs="Times New Roman Regular"/>
          <w:color w:val="auto"/>
          <w:sz w:val="28"/>
          <w:szCs w:val="28"/>
          <w:highlight w:val="none"/>
        </w:rPr>
        <w:t>律师费、差旅费、鉴定费</w:t>
      </w:r>
      <w:r>
        <w:rPr>
          <w:rFonts w:hint="default" w:ascii="Times New Roman Regular" w:hAnsi="Times New Roman Regular" w:eastAsia="仿宋" w:cs="Times New Roman Regular"/>
          <w:color w:val="auto"/>
          <w:sz w:val="28"/>
          <w:szCs w:val="28"/>
          <w:highlight w:val="none"/>
          <w:lang w:eastAsia="zh-CN"/>
        </w:rPr>
        <w:t>、</w:t>
      </w:r>
      <w:r>
        <w:rPr>
          <w:rFonts w:hint="default" w:ascii="Times New Roman Regular" w:hAnsi="Times New Roman Regular" w:eastAsia="仿宋" w:cs="Times New Roman Regular"/>
          <w:color w:val="auto"/>
          <w:sz w:val="28"/>
          <w:szCs w:val="28"/>
          <w:highlight w:val="none"/>
          <w:lang w:val="en-US" w:eastAsia="zh-CN"/>
        </w:rPr>
        <w:t>公证费、调查费、评估费</w:t>
      </w:r>
      <w:r>
        <w:rPr>
          <w:rFonts w:hint="default" w:ascii="Times New Roman Regular" w:hAnsi="Times New Roman Regular" w:eastAsia="仿宋" w:cs="Times New Roman Regular"/>
          <w:color w:val="auto"/>
          <w:sz w:val="28"/>
          <w:szCs w:val="28"/>
          <w:highlight w:val="none"/>
        </w:rPr>
        <w:t>等一切费用。</w:t>
      </w:r>
    </w:p>
    <w:p>
      <w:pPr>
        <w:spacing w:line="500" w:lineRule="exact"/>
        <w:ind w:firstLine="562" w:firstLineChars="200"/>
        <w:jc w:val="both"/>
        <w:rPr>
          <w:rFonts w:hint="eastAsia" w:ascii="Times New Roman Regular" w:hAnsi="Times New Roman Regular" w:eastAsia="仿宋" w:cs="Times New Roman Regular"/>
          <w:b/>
          <w:bCs/>
          <w:color w:val="auto"/>
          <w:kern w:val="2"/>
          <w:sz w:val="28"/>
          <w:szCs w:val="28"/>
        </w:rPr>
      </w:pPr>
      <w:r>
        <w:rPr>
          <w:rFonts w:hint="eastAsia" w:ascii="Times New Roman Regular" w:hAnsi="Times New Roman Regular" w:eastAsia="仿宋" w:cs="Times New Roman Regular"/>
          <w:b/>
          <w:bCs/>
          <w:color w:val="auto"/>
          <w:kern w:val="2"/>
          <w:sz w:val="28"/>
          <w:szCs w:val="28"/>
        </w:rPr>
        <w:t>第十</w:t>
      </w:r>
      <w:r>
        <w:rPr>
          <w:rFonts w:hint="eastAsia" w:ascii="Times New Roman Regular" w:hAnsi="Times New Roman Regular" w:eastAsia="仿宋" w:cs="Times New Roman Regular"/>
          <w:b/>
          <w:bCs/>
          <w:color w:val="auto"/>
          <w:kern w:val="2"/>
          <w:sz w:val="28"/>
          <w:szCs w:val="28"/>
          <w:lang w:eastAsia="zh-CN"/>
        </w:rPr>
        <w:t>二</w:t>
      </w:r>
      <w:r>
        <w:rPr>
          <w:rFonts w:hint="eastAsia" w:ascii="Times New Roman Regular" w:hAnsi="Times New Roman Regular" w:eastAsia="仿宋" w:cs="Times New Roman Regular"/>
          <w:b/>
          <w:bCs/>
          <w:color w:val="auto"/>
          <w:kern w:val="2"/>
          <w:sz w:val="28"/>
          <w:szCs w:val="28"/>
        </w:rPr>
        <w:t>条  其他约定</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ascii="Times New Roman Regular" w:hAnsi="Times New Roman Regular" w:eastAsia="仿宋" w:cs="Times New Roman Regular"/>
          <w:color w:val="auto"/>
          <w:kern w:val="2"/>
          <w:sz w:val="28"/>
          <w:szCs w:val="28"/>
        </w:rPr>
        <w:t>1.本合同的订立、效力、解释、执行及合同争议的解决，均适用中华人民共和国大陆地区的法律法规和司法解释。</w:t>
      </w:r>
    </w:p>
    <w:p>
      <w:pPr>
        <w:pStyle w:val="13"/>
        <w:numPr>
          <w:ilvl w:val="-1"/>
          <w:numId w:val="0"/>
        </w:numPr>
        <w:snapToGrid w:val="0"/>
        <w:spacing w:line="400" w:lineRule="exact"/>
        <w:ind w:firstLine="560" w:firstLineChars="200"/>
        <w:jc w:val="both"/>
        <w:rPr>
          <w:rFonts w:hint="default" w:ascii="Times New Roman Regular" w:hAnsi="Times New Roman Regular" w:eastAsia="仿宋" w:cs="Times New Roman Regular"/>
          <w:color w:val="auto"/>
          <w:sz w:val="28"/>
          <w:szCs w:val="28"/>
          <w:shd w:val="clear" w:color="auto" w:fill="FFFFFF"/>
          <w:lang w:val="en-US" w:eastAsia="zh-CN"/>
        </w:rPr>
      </w:pPr>
      <w:r>
        <w:rPr>
          <w:rFonts w:hint="default" w:ascii="Times New Roman Regular" w:hAnsi="Times New Roman Regular" w:eastAsia="仿宋" w:cs="Times New Roman Regular"/>
          <w:color w:val="auto"/>
          <w:kern w:val="2"/>
          <w:sz w:val="28"/>
          <w:szCs w:val="28"/>
          <w:lang w:val="en-US" w:eastAsia="zh-CN"/>
        </w:rPr>
        <w:t>2.</w:t>
      </w:r>
      <w:r>
        <w:rPr>
          <w:rFonts w:ascii="Times New Roman Regular" w:hAnsi="Times New Roman Regular" w:eastAsia="仿宋" w:cs="Times New Roman Regular"/>
          <w:color w:val="auto"/>
          <w:sz w:val="28"/>
          <w:szCs w:val="28"/>
          <w:shd w:val="clear" w:color="auto" w:fill="FFFFFF"/>
        </w:rPr>
        <w:t>根据中央宣传部、国家广电总局的有关要求，加快推进</w:t>
      </w:r>
      <w:r>
        <w:rPr>
          <w:rFonts w:hint="default" w:ascii="Times New Roman Regular" w:hAnsi="Times New Roman Regular" w:eastAsia="仿宋" w:cs="Times New Roman Regular"/>
          <w:color w:val="auto"/>
          <w:sz w:val="28"/>
          <w:szCs w:val="28"/>
          <w:shd w:val="clear" w:color="auto" w:fill="FFFFFF"/>
        </w:rPr>
        <w:t>福建</w:t>
      </w:r>
      <w:r>
        <w:rPr>
          <w:rFonts w:ascii="Times New Roman Regular" w:hAnsi="Times New Roman Regular" w:eastAsia="仿宋" w:cs="Times New Roman Regular"/>
          <w:color w:val="auto"/>
          <w:sz w:val="28"/>
          <w:szCs w:val="28"/>
          <w:shd w:val="clear" w:color="auto" w:fill="FFFFFF"/>
        </w:rPr>
        <w:t>省广电网络“全国一网”整合工作，高效合规推进国网整合</w:t>
      </w:r>
      <w:r>
        <w:rPr>
          <w:rFonts w:hint="default" w:ascii="Times New Roman Regular" w:hAnsi="Times New Roman Regular" w:eastAsia="仿宋" w:cs="Times New Roman Regular"/>
          <w:color w:val="auto"/>
          <w:sz w:val="28"/>
          <w:szCs w:val="28"/>
          <w:shd w:val="clear" w:color="auto" w:fill="FFFFFF"/>
          <w:lang w:eastAsia="zh-CN"/>
        </w:rPr>
        <w:t>，</w:t>
      </w:r>
      <w:r>
        <w:rPr>
          <w:rFonts w:hint="default" w:ascii="Times New Roman Regular" w:hAnsi="Times New Roman Regular" w:eastAsia="仿宋" w:cs="Times New Roman Regular"/>
          <w:color w:val="auto"/>
          <w:sz w:val="28"/>
          <w:szCs w:val="28"/>
          <w:shd w:val="clear" w:color="auto" w:fill="FFFFFF"/>
          <w:lang w:val="en-US" w:eastAsia="zh-CN"/>
        </w:rPr>
        <w:t>因此，若在</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合同履行期间，</w:t>
      </w:r>
      <w:r>
        <w:rPr>
          <w:rFonts w:hint="default" w:ascii="Times New Roman Regular" w:hAnsi="Times New Roman Regular" w:eastAsia="仿宋" w:cs="Times New Roman Regular"/>
          <w:color w:val="auto"/>
          <w:sz w:val="28"/>
          <w:szCs w:val="28"/>
          <w:shd w:val="clear"/>
          <w:lang w:val="en-US" w:eastAsia="zh-CN"/>
        </w:rPr>
        <w:t>甲方</w:t>
      </w:r>
      <w:r>
        <w:rPr>
          <w:rFonts w:hint="default" w:ascii="Times New Roman Regular" w:hAnsi="Times New Roman Regular" w:eastAsia="仿宋" w:cs="Times New Roman Regular"/>
          <w:color w:val="auto"/>
          <w:sz w:val="28"/>
          <w:szCs w:val="28"/>
          <w:shd w:val="clear" w:color="auto" w:fill="FFFFFF"/>
          <w:lang w:val="en-US" w:eastAsia="zh-CN"/>
        </w:rPr>
        <w:t>被整合成新的公司后，则整合后的新公司也将成为</w:t>
      </w:r>
      <w:r>
        <w:rPr>
          <w:rFonts w:hint="default" w:ascii="Times New Roman Regular" w:hAnsi="Times New Roman Regular" w:eastAsia="仿宋" w:cs="Times New Roman Regular"/>
          <w:color w:val="auto"/>
          <w:sz w:val="28"/>
          <w:szCs w:val="28"/>
          <w:shd w:val="clear"/>
          <w:lang w:val="en-US" w:eastAsia="zh-CN"/>
        </w:rPr>
        <w:t>本</w:t>
      </w:r>
      <w:r>
        <w:rPr>
          <w:rFonts w:hint="default" w:ascii="Times New Roman Regular" w:hAnsi="Times New Roman Regular" w:eastAsia="仿宋" w:cs="Times New Roman Regular"/>
          <w:color w:val="auto"/>
          <w:sz w:val="28"/>
          <w:szCs w:val="28"/>
          <w:shd w:val="clear" w:color="auto" w:fill="FFFFFF"/>
          <w:lang w:val="en-US" w:eastAsia="zh-CN"/>
        </w:rPr>
        <w:t>合同的服务对象。</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3.</w:t>
      </w:r>
      <w:r>
        <w:rPr>
          <w:rFonts w:ascii="Times New Roman Regular" w:hAnsi="Times New Roman Regular" w:eastAsia="仿宋" w:cs="Times New Roman Regular"/>
          <w:color w:val="auto"/>
          <w:kern w:val="2"/>
          <w:sz w:val="28"/>
          <w:szCs w:val="28"/>
        </w:rPr>
        <w:t>双方因履行本合同而相互发出或者提供的所有通知、文件、资料，均以合同内所列明的联系方式，一方如果变更联系方式，应当书面通知对方，否则不影响对方依照原联系方式送达的效力。</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4</w:t>
      </w:r>
      <w:r>
        <w:rPr>
          <w:rFonts w:ascii="Times New Roman Regular" w:hAnsi="Times New Roman Regular" w:eastAsia="仿宋" w:cs="Times New Roman Regular"/>
          <w:color w:val="auto"/>
          <w:kern w:val="2"/>
          <w:sz w:val="28"/>
          <w:szCs w:val="28"/>
        </w:rPr>
        <w:t>.凡因本合同引起的或与本合同有关的任何争议，甲、乙双方应友好协商解决，协商不成的，任何一方均有权将争议提交</w:t>
      </w:r>
      <w:r>
        <w:rPr>
          <w:rFonts w:hint="default" w:ascii="Times New Roman Regular" w:hAnsi="Times New Roman Regular" w:eastAsia="仿宋" w:cs="Times New Roman Regular"/>
          <w:color w:val="auto"/>
          <w:kern w:val="2"/>
          <w:sz w:val="28"/>
          <w:szCs w:val="28"/>
          <w:lang w:val="en-US" w:eastAsia="zh-CN"/>
        </w:rPr>
        <w:t>甲方所在地有管辖权的人民法院</w:t>
      </w:r>
      <w:r>
        <w:rPr>
          <w:rFonts w:ascii="Times New Roman Regular" w:hAnsi="Times New Roman Regular" w:eastAsia="仿宋" w:cs="Times New Roman Regular"/>
          <w:color w:val="auto"/>
          <w:kern w:val="2"/>
          <w:sz w:val="28"/>
          <w:szCs w:val="28"/>
        </w:rPr>
        <w:t>。</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default" w:ascii="Times New Roman Regular" w:hAnsi="Times New Roman Regular" w:eastAsia="仿宋" w:cs="Times New Roman Regular"/>
          <w:color w:val="auto"/>
          <w:kern w:val="2"/>
          <w:sz w:val="28"/>
          <w:szCs w:val="28"/>
          <w:lang w:val="en-US" w:eastAsia="zh-CN"/>
        </w:rPr>
        <w:t>5</w:t>
      </w:r>
      <w:r>
        <w:rPr>
          <w:rFonts w:ascii="Times New Roman Regular" w:hAnsi="Times New Roman Regular" w:eastAsia="仿宋" w:cs="Times New Roman Regular"/>
          <w:color w:val="auto"/>
          <w:kern w:val="2"/>
          <w:sz w:val="28"/>
          <w:szCs w:val="28"/>
        </w:rPr>
        <w:t>.本合同自甲、乙双方盖章或有权代表签字之日起生效。</w:t>
      </w:r>
    </w:p>
    <w:p>
      <w:pPr>
        <w:pStyle w:val="13"/>
        <w:spacing w:line="400" w:lineRule="exact"/>
        <w:ind w:firstLine="560" w:firstLineChars="200"/>
        <w:jc w:val="both"/>
        <w:rPr>
          <w:rFonts w:ascii="Times New Roman Regular" w:hAnsi="Times New Roman Regular" w:eastAsia="仿宋" w:cs="Times New Roman Regular"/>
          <w:color w:val="auto"/>
          <w:kern w:val="2"/>
          <w:sz w:val="28"/>
          <w:szCs w:val="28"/>
        </w:rPr>
      </w:pPr>
      <w:r>
        <w:rPr>
          <w:rFonts w:hint="eastAsia" w:ascii="Times New Roman Regular" w:hAnsi="Times New Roman Regular" w:eastAsia="仿宋" w:cs="Times New Roman Regular"/>
          <w:color w:val="auto"/>
          <w:kern w:val="2"/>
          <w:sz w:val="28"/>
          <w:szCs w:val="28"/>
          <w:lang w:val="en-US" w:eastAsia="zh-CN"/>
        </w:rPr>
        <w:t>6</w:t>
      </w:r>
      <w:r>
        <w:rPr>
          <w:rFonts w:ascii="Times New Roman Regular" w:hAnsi="Times New Roman Regular" w:eastAsia="仿宋" w:cs="Times New Roman Regular"/>
          <w:color w:val="auto"/>
          <w:kern w:val="2"/>
          <w:sz w:val="28"/>
          <w:szCs w:val="28"/>
        </w:rPr>
        <w:t>.本合同一式</w:t>
      </w:r>
      <w:r>
        <w:rPr>
          <w:rFonts w:hint="eastAsia" w:ascii="Times New Roman Regular" w:hAnsi="Times New Roman Regular" w:eastAsia="仿宋" w:cs="Times New Roman Regular"/>
          <w:color w:val="auto"/>
          <w:kern w:val="2"/>
          <w:sz w:val="28"/>
          <w:szCs w:val="28"/>
          <w:lang w:val="en-US" w:eastAsia="zh-CN"/>
        </w:rPr>
        <w:t>肆</w:t>
      </w:r>
      <w:r>
        <w:rPr>
          <w:rFonts w:ascii="Times New Roman Regular" w:hAnsi="Times New Roman Regular" w:eastAsia="仿宋" w:cs="Times New Roman Regular"/>
          <w:color w:val="auto"/>
          <w:kern w:val="2"/>
          <w:sz w:val="28"/>
          <w:szCs w:val="28"/>
        </w:rPr>
        <w:t>份，甲方执</w:t>
      </w:r>
      <w:r>
        <w:rPr>
          <w:rFonts w:hint="eastAsia"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份，乙方执</w:t>
      </w:r>
      <w:r>
        <w:rPr>
          <w:rFonts w:hint="eastAsia" w:ascii="Times New Roman Regular" w:hAnsi="Times New Roman Regular" w:eastAsia="仿宋" w:cs="Times New Roman Regular"/>
          <w:color w:val="auto"/>
          <w:kern w:val="2"/>
          <w:sz w:val="28"/>
          <w:szCs w:val="28"/>
          <w:lang w:val="en-US" w:eastAsia="zh-CN"/>
        </w:rPr>
        <w:t>贰</w:t>
      </w:r>
      <w:r>
        <w:rPr>
          <w:rFonts w:ascii="Times New Roman Regular" w:hAnsi="Times New Roman Regular" w:eastAsia="仿宋" w:cs="Times New Roman Regular"/>
          <w:color w:val="auto"/>
          <w:kern w:val="2"/>
          <w:sz w:val="28"/>
          <w:szCs w:val="28"/>
        </w:rPr>
        <w:t>份，各份具有同等法律效力。</w:t>
      </w:r>
    </w:p>
    <w:p>
      <w:pPr>
        <w:pStyle w:val="13"/>
        <w:spacing w:line="400" w:lineRule="exact"/>
        <w:ind w:firstLine="480" w:firstLineChars="200"/>
        <w:jc w:val="both"/>
        <w:rPr>
          <w:rFonts w:ascii="Times New Roman Regular" w:hAnsi="Times New Roman Regular" w:eastAsia="仿宋" w:cs="Times New Roman Regular"/>
          <w:color w:val="auto"/>
          <w:kern w:val="2"/>
          <w:lang w:eastAsia="zh-Hans"/>
        </w:rPr>
      </w:pPr>
    </w:p>
    <w:p>
      <w:pPr>
        <w:spacing w:line="420" w:lineRule="exact"/>
        <w:ind w:firstLine="720" w:firstLineChars="300"/>
        <w:rPr>
          <w:rFonts w:ascii="宋体" w:hAnsi="宋体" w:cs="Arial"/>
          <w:color w:val="auto"/>
          <w:sz w:val="24"/>
        </w:rPr>
      </w:pPr>
      <w:r>
        <w:rPr>
          <w:rFonts w:hint="eastAsia" w:ascii="宋体" w:hAnsi="宋体" w:cs="Arial"/>
          <w:color w:val="auto"/>
          <w:sz w:val="24"/>
        </w:rPr>
        <w:t>甲    方：                            乙    方：</w:t>
      </w:r>
    </w:p>
    <w:p>
      <w:pPr>
        <w:spacing w:line="420" w:lineRule="exact"/>
        <w:ind w:firstLine="720" w:firstLineChars="300"/>
        <w:rPr>
          <w:rFonts w:ascii="宋体" w:hAnsi="宋体" w:cs="Arial"/>
          <w:color w:val="auto"/>
          <w:sz w:val="24"/>
        </w:rPr>
      </w:pPr>
      <w:r>
        <w:rPr>
          <w:rFonts w:hint="eastAsia" w:ascii="宋体" w:hAnsi="宋体" w:cs="Arial"/>
          <w:color w:val="auto"/>
          <w:sz w:val="24"/>
        </w:rPr>
        <w:t>单位地址：                            单位地址：</w:t>
      </w:r>
    </w:p>
    <w:p>
      <w:pPr>
        <w:spacing w:line="420" w:lineRule="exact"/>
        <w:ind w:firstLine="720" w:firstLineChars="300"/>
        <w:rPr>
          <w:rFonts w:ascii="宋体" w:hAnsi="宋体" w:cs="Arial"/>
          <w:color w:val="auto"/>
          <w:sz w:val="24"/>
        </w:rPr>
      </w:pPr>
      <w:r>
        <w:rPr>
          <w:rFonts w:hint="eastAsia" w:ascii="宋体" w:hAnsi="宋体" w:cs="Arial"/>
          <w:color w:val="auto"/>
          <w:sz w:val="24"/>
        </w:rPr>
        <w:t>委托代理人：                          委托代理人：</w:t>
      </w:r>
    </w:p>
    <w:p>
      <w:pPr>
        <w:spacing w:line="420" w:lineRule="exact"/>
        <w:ind w:firstLine="720" w:firstLineChars="300"/>
        <w:rPr>
          <w:rFonts w:ascii="宋体" w:hAnsi="宋体" w:cs="Arial"/>
          <w:color w:val="auto"/>
          <w:sz w:val="24"/>
        </w:rPr>
      </w:pPr>
      <w:r>
        <w:rPr>
          <w:rFonts w:hint="eastAsia" w:ascii="宋体" w:hAnsi="宋体" w:cs="Arial"/>
          <w:color w:val="auto"/>
          <w:sz w:val="24"/>
        </w:rPr>
        <w:t>电    话：                            电    话：</w:t>
      </w:r>
    </w:p>
    <w:p>
      <w:pPr>
        <w:spacing w:line="420" w:lineRule="exact"/>
        <w:ind w:firstLine="0" w:firstLineChars="0"/>
        <w:rPr>
          <w:rFonts w:hint="default" w:ascii="宋体" w:hAnsi="宋体" w:eastAsia="宋体" w:cs="Arial"/>
          <w:color w:val="auto"/>
          <w:sz w:val="24"/>
          <w:lang w:val="en-US" w:eastAsia="zh-CN"/>
        </w:rPr>
      </w:pPr>
      <w:r>
        <w:rPr>
          <w:rFonts w:hint="eastAsia" w:ascii="宋体" w:hAnsi="宋体" w:cs="Arial"/>
          <w:color w:val="auto"/>
          <w:sz w:val="24"/>
          <w:lang w:val="en-US" w:eastAsia="zh-CN"/>
        </w:rPr>
        <w:t xml:space="preserve">      签订日期：                            签订日期：</w:t>
      </w:r>
    </w:p>
    <w:p>
      <w:pPr>
        <w:spacing w:line="420" w:lineRule="exact"/>
        <w:ind w:firstLine="720" w:firstLineChars="300"/>
        <w:rPr>
          <w:rFonts w:hint="eastAsia" w:ascii="宋体" w:hAnsi="宋体" w:cs="Arial"/>
          <w:color w:val="auto"/>
          <w:sz w:val="24"/>
        </w:rPr>
      </w:pPr>
    </w:p>
    <w:p>
      <w:pPr>
        <w:spacing w:line="420" w:lineRule="exact"/>
        <w:ind w:firstLine="720" w:firstLineChars="300"/>
        <w:rPr>
          <w:rFonts w:hint="eastAsia" w:ascii="宋体" w:hAnsi="宋体" w:cs="Arial"/>
          <w:color w:val="auto"/>
          <w:sz w:val="24"/>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spacing w:line="420" w:lineRule="exact"/>
        <w:ind w:firstLine="720" w:firstLineChars="300"/>
        <w:rPr>
          <w:rFonts w:hint="eastAsia" w:ascii="宋体" w:hAnsi="宋体" w:cs="Arial"/>
          <w:color w:val="auto"/>
          <w:sz w:val="24"/>
        </w:rPr>
      </w:pPr>
    </w:p>
    <w:p>
      <w:pPr>
        <w:spacing w:line="420" w:lineRule="exact"/>
        <w:ind w:left="-284"/>
        <w:rPr>
          <w:rFonts w:ascii="宋体" w:hAnsi="宋体"/>
          <w:color w:val="auto"/>
          <w:sz w:val="24"/>
        </w:rPr>
      </w:pPr>
    </w:p>
    <w:p>
      <w:pPr>
        <w:ind w:firstLine="1084" w:firstLineChars="300"/>
        <w:rPr>
          <w:rFonts w:ascii="仿宋_GB2312" w:hAnsi="Courier New"/>
          <w:b/>
          <w:color w:val="auto"/>
          <w:sz w:val="36"/>
        </w:rPr>
      </w:pPr>
      <w:r>
        <w:rPr>
          <w:rFonts w:hint="eastAsia" w:ascii="黑体" w:hAnsi="Courier New"/>
          <w:b/>
          <w:color w:val="auto"/>
          <w:sz w:val="36"/>
        </w:rPr>
        <w:t>第五部分</w:t>
      </w:r>
      <w:r>
        <w:rPr>
          <w:rFonts w:hint="eastAsia" w:ascii="仿宋_GB2312" w:hAnsi="Courier New"/>
          <w:b/>
          <w:color w:val="auto"/>
          <w:sz w:val="36"/>
        </w:rPr>
        <w:t>附件——报价文件格式</w:t>
      </w: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黑体" w:hAnsi="Courier New" w:eastAsia="黑体"/>
          <w:b/>
          <w:color w:val="auto"/>
          <w:sz w:val="36"/>
        </w:rPr>
      </w:pPr>
    </w:p>
    <w:p>
      <w:pPr>
        <w:jc w:val="center"/>
        <w:rPr>
          <w:rFonts w:ascii="仿宋_GB2312" w:hAnsi="Courier New" w:eastAsia="仿宋_GB2312"/>
          <w:b/>
          <w:color w:val="auto"/>
          <w:sz w:val="72"/>
        </w:rPr>
      </w:pPr>
      <w:r>
        <w:rPr>
          <w:rFonts w:hint="eastAsia" w:ascii="仿宋_GB2312" w:hAnsi="Courier New" w:eastAsia="仿宋_GB2312"/>
          <w:b/>
          <w:color w:val="auto"/>
          <w:sz w:val="72"/>
        </w:rPr>
        <w:t>报 价 文 件</w:t>
      </w:r>
    </w:p>
    <w:p>
      <w:pPr>
        <w:jc w:val="center"/>
        <w:rPr>
          <w:rFonts w:ascii="仿宋_GB2312" w:hAnsi="Courier New" w:eastAsia="仿宋_GB2312"/>
          <w:color w:val="auto"/>
          <w:sz w:val="30"/>
        </w:rPr>
      </w:pPr>
    </w:p>
    <w:p>
      <w:pPr>
        <w:jc w:val="center"/>
        <w:rPr>
          <w:rFonts w:ascii="仿宋_GB2312" w:hAnsi="Courier New" w:eastAsia="仿宋_GB2312"/>
          <w:color w:val="auto"/>
          <w:sz w:val="30"/>
        </w:rPr>
      </w:pPr>
    </w:p>
    <w:p>
      <w:pPr>
        <w:ind w:firstLine="1260"/>
        <w:rPr>
          <w:rFonts w:ascii="黑体" w:hAnsi="Courier New" w:eastAsia="黑体"/>
          <w:b/>
          <w:color w:val="auto"/>
          <w:sz w:val="36"/>
        </w:rPr>
      </w:pPr>
      <w:r>
        <w:rPr>
          <w:rFonts w:hint="eastAsia" w:ascii="仿宋_GB2312" w:hAnsi="Courier New" w:eastAsia="仿宋_GB2312"/>
          <w:b/>
          <w:color w:val="auto"/>
          <w:sz w:val="36"/>
        </w:rPr>
        <w:t>项目名称：</w:t>
      </w:r>
    </w:p>
    <w:p>
      <w:pPr>
        <w:rPr>
          <w:rFonts w:ascii="黑体" w:hAnsi="Courier New" w:eastAsia="黑体"/>
          <w:b/>
          <w:color w:val="auto"/>
          <w:sz w:val="36"/>
        </w:rPr>
      </w:pPr>
    </w:p>
    <w:p>
      <w:pPr>
        <w:rPr>
          <w:rFonts w:ascii="仿宋_GB2312" w:hAnsi="Courier New" w:eastAsia="仿宋_GB2312"/>
          <w:b/>
          <w:color w:val="auto"/>
          <w:sz w:val="36"/>
        </w:rPr>
      </w:pPr>
      <w:r>
        <w:rPr>
          <w:rFonts w:hint="eastAsia" w:ascii="仿宋_GB2312" w:hAnsi="Courier New" w:eastAsia="仿宋_GB2312"/>
          <w:b/>
          <w:color w:val="auto"/>
          <w:sz w:val="36"/>
        </w:rPr>
        <w:t xml:space="preserve">       报价人名称 ： </w:t>
      </w:r>
    </w:p>
    <w:p>
      <w:pPr>
        <w:rPr>
          <w:rFonts w:ascii="仿宋_GB2312" w:hAnsi="Courier New" w:eastAsia="仿宋_GB2312"/>
          <w:b/>
          <w:color w:val="auto"/>
          <w:sz w:val="36"/>
          <w:u w:val="single"/>
        </w:rPr>
      </w:pPr>
    </w:p>
    <w:p>
      <w:pPr>
        <w:rPr>
          <w:rFonts w:ascii="黑体" w:hAnsi="Courier New" w:eastAsia="黑体"/>
          <w:b/>
          <w:color w:val="auto"/>
          <w:sz w:val="36"/>
        </w:rPr>
      </w:pPr>
      <w:r>
        <w:rPr>
          <w:rFonts w:hint="eastAsia" w:ascii="仿宋_GB2312" w:hAnsi="Courier New" w:eastAsia="仿宋_GB2312"/>
          <w:b/>
          <w:color w:val="auto"/>
          <w:sz w:val="36"/>
        </w:rPr>
        <w:t xml:space="preserve">       日       期 ：</w:t>
      </w:r>
    </w:p>
    <w:p>
      <w:pPr>
        <w:rPr>
          <w:rFonts w:ascii="黑体" w:hAnsi="Courier New" w:eastAsia="黑体"/>
          <w:b/>
          <w:color w:val="auto"/>
          <w:sz w:val="36"/>
        </w:rPr>
      </w:pPr>
    </w:p>
    <w:p>
      <w:pPr>
        <w:spacing w:line="360" w:lineRule="auto"/>
        <w:ind w:firstLine="420" w:firstLineChars="200"/>
        <w:rPr>
          <w:color w:val="auto"/>
        </w:rPr>
      </w:pPr>
    </w:p>
    <w:p>
      <w:pPr>
        <w:widowControl/>
        <w:jc w:val="left"/>
        <w:rPr>
          <w:color w:val="auto"/>
        </w:rPr>
      </w:pPr>
      <w:r>
        <w:rPr>
          <w:color w:val="auto"/>
        </w:rPr>
        <w:br w:type="page"/>
      </w:r>
    </w:p>
    <w:p>
      <w:pPr>
        <w:pStyle w:val="26"/>
        <w:jc w:val="left"/>
        <w:rPr>
          <w:rFonts w:hint="eastAsia" w:ascii="Times New Roman" w:hAnsi="Times New Roman" w:eastAsia="宋体"/>
          <w:b/>
          <w:bCs/>
          <w:color w:val="auto"/>
          <w:sz w:val="36"/>
        </w:rPr>
      </w:pPr>
      <w:r>
        <w:rPr>
          <w:rFonts w:hint="eastAsia" w:ascii="Times New Roman" w:hAnsi="Times New Roman"/>
          <w:b/>
          <w:bCs/>
          <w:color w:val="auto"/>
          <w:sz w:val="36"/>
        </w:rPr>
        <w:t>附件１</w:t>
      </w:r>
      <w:r>
        <w:rPr>
          <w:rFonts w:hint="eastAsia" w:ascii="Times New Roman" w:hAnsi="Times New Roman"/>
          <w:b/>
          <w:bCs/>
          <w:color w:val="auto"/>
          <w:sz w:val="36"/>
          <w:lang w:eastAsia="zh-CN"/>
        </w:rPr>
        <w:t>：</w:t>
      </w:r>
      <w:r>
        <w:rPr>
          <w:rFonts w:hint="eastAsia" w:ascii="Times New Roman" w:hAnsi="Times New Roman"/>
          <w:b/>
          <w:bCs/>
          <w:color w:val="auto"/>
          <w:sz w:val="36"/>
        </w:rPr>
        <w:t>报价书</w:t>
      </w:r>
    </w:p>
    <w:p>
      <w:pPr>
        <w:pStyle w:val="9"/>
        <w:spacing w:line="420" w:lineRule="exact"/>
        <w:jc w:val="left"/>
        <w:rPr>
          <w:color w:val="auto"/>
        </w:rPr>
      </w:pPr>
    </w:p>
    <w:p>
      <w:pPr>
        <w:spacing w:line="420" w:lineRule="exact"/>
        <w:rPr>
          <w:rFonts w:ascii="宋体" w:hAnsi="宋体"/>
          <w:strike/>
          <w:color w:val="auto"/>
          <w:sz w:val="24"/>
        </w:rPr>
      </w:pPr>
      <w:r>
        <w:rPr>
          <w:rFonts w:hint="eastAsia" w:ascii="宋体" w:hAnsi="宋体"/>
          <w:color w:val="auto"/>
          <w:sz w:val="24"/>
        </w:rPr>
        <w:t xml:space="preserve">致： </w:t>
      </w:r>
      <w:r>
        <w:rPr>
          <w:rFonts w:hint="eastAsia" w:ascii="宋体" w:hAnsi="宋体"/>
          <w:color w:val="auto"/>
          <w:sz w:val="24"/>
          <w:u w:val="single"/>
        </w:rPr>
        <w:t>福建广电网络集团股份有限公司泉州分公司</w:t>
      </w:r>
    </w:p>
    <w:p>
      <w:pPr>
        <w:spacing w:line="420" w:lineRule="exact"/>
        <w:rPr>
          <w:rFonts w:ascii="宋体" w:hAnsi="宋体"/>
          <w:color w:val="auto"/>
          <w:sz w:val="24"/>
        </w:rPr>
      </w:pPr>
      <w:r>
        <w:rPr>
          <w:rFonts w:hint="eastAsia" w:ascii="宋体" w:hAnsi="宋体"/>
          <w:color w:val="auto"/>
          <w:sz w:val="24"/>
        </w:rPr>
        <w:t xml:space="preserve">    根据贵方</w:t>
      </w:r>
      <w:r>
        <w:rPr>
          <w:rFonts w:hint="eastAsia" w:ascii="宋体" w:hAnsi="宋体"/>
          <w:color w:val="auto"/>
          <w:sz w:val="24"/>
          <w:u w:val="single"/>
        </w:rPr>
        <w:t>　　　　　　</w:t>
      </w:r>
      <w:r>
        <w:rPr>
          <w:rFonts w:hint="eastAsia" w:ascii="宋体" w:hAnsi="宋体"/>
          <w:color w:val="auto"/>
          <w:sz w:val="24"/>
        </w:rPr>
        <w:t>项目的</w:t>
      </w:r>
      <w:r>
        <w:rPr>
          <w:rFonts w:hint="eastAsia" w:ascii="宋体" w:hAnsi="宋体"/>
          <w:color w:val="auto"/>
          <w:sz w:val="24"/>
          <w:lang w:eastAsia="zh-CN"/>
        </w:rPr>
        <w:t>采购</w:t>
      </w:r>
      <w:r>
        <w:rPr>
          <w:rFonts w:hint="eastAsia" w:ascii="宋体" w:hAnsi="宋体"/>
          <w:color w:val="auto"/>
          <w:sz w:val="24"/>
        </w:rPr>
        <w:t>文件，签字代表（全名、职务）经正式授权并代表（报价人名称）提交下述文件正本</w:t>
      </w:r>
      <w:r>
        <w:rPr>
          <w:rFonts w:hint="eastAsia" w:ascii="宋体" w:hAnsi="宋体"/>
          <w:color w:val="auto"/>
          <w:sz w:val="24"/>
          <w:lang w:val="en-US" w:eastAsia="zh-CN"/>
        </w:rPr>
        <w:t>一</w:t>
      </w:r>
      <w:r>
        <w:rPr>
          <w:rFonts w:hint="eastAsia" w:ascii="宋体" w:hAnsi="宋体"/>
          <w:color w:val="auto"/>
          <w:sz w:val="24"/>
        </w:rPr>
        <w:t>份。</w:t>
      </w:r>
    </w:p>
    <w:p>
      <w:pPr>
        <w:spacing w:line="420" w:lineRule="exact"/>
        <w:ind w:firstLine="480" w:firstLineChars="200"/>
        <w:rPr>
          <w:rFonts w:ascii="宋体" w:hAnsi="宋体"/>
          <w:color w:val="auto"/>
          <w:sz w:val="24"/>
        </w:rPr>
      </w:pPr>
      <w:r>
        <w:rPr>
          <w:rFonts w:hint="eastAsia" w:ascii="宋体" w:hAnsi="宋体"/>
          <w:color w:val="auto"/>
          <w:sz w:val="24"/>
        </w:rPr>
        <w:t>(1)报价一览表</w:t>
      </w:r>
    </w:p>
    <w:p>
      <w:pPr>
        <w:spacing w:line="420" w:lineRule="exact"/>
        <w:ind w:firstLine="480" w:firstLineChars="200"/>
        <w:rPr>
          <w:rFonts w:ascii="宋体" w:hAnsi="宋体"/>
          <w:bCs/>
          <w:color w:val="auto"/>
          <w:sz w:val="24"/>
        </w:rPr>
      </w:pPr>
      <w:r>
        <w:rPr>
          <w:rFonts w:hint="eastAsia" w:ascii="宋体" w:hAnsi="宋体"/>
          <w:bCs/>
          <w:color w:val="auto"/>
          <w:sz w:val="24"/>
        </w:rPr>
        <w:t>(2)技术和商务偏离表</w:t>
      </w:r>
    </w:p>
    <w:p>
      <w:pPr>
        <w:spacing w:line="420" w:lineRule="exact"/>
        <w:ind w:firstLine="480" w:firstLineChars="200"/>
        <w:rPr>
          <w:rFonts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)报价人的资格证明文件</w:t>
      </w:r>
    </w:p>
    <w:p>
      <w:pPr>
        <w:spacing w:line="420" w:lineRule="exact"/>
        <w:ind w:firstLine="480" w:firstLineChars="200"/>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)报价人应交的其它资料</w:t>
      </w:r>
    </w:p>
    <w:p>
      <w:pPr>
        <w:numPr>
          <w:ilvl w:val="-1"/>
          <w:numId w:val="0"/>
        </w:numPr>
        <w:spacing w:line="420" w:lineRule="exact"/>
        <w:ind w:left="426" w:firstLine="0"/>
        <w:rPr>
          <w:rFonts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5</w:t>
      </w:r>
      <w:r>
        <w:rPr>
          <w:rFonts w:hint="eastAsia" w:ascii="宋体" w:hAnsi="宋体"/>
          <w:color w:val="auto"/>
          <w:sz w:val="24"/>
          <w:lang w:eastAsia="zh-CN"/>
        </w:rPr>
        <w:t>）</w:t>
      </w:r>
      <w:r>
        <w:rPr>
          <w:rFonts w:hint="eastAsia" w:ascii="宋体" w:hAnsi="宋体"/>
          <w:color w:val="auto"/>
          <w:sz w:val="24"/>
        </w:rPr>
        <w:t>廉洁承诺书</w:t>
      </w:r>
    </w:p>
    <w:p>
      <w:pPr>
        <w:numPr>
          <w:ilvl w:val="-1"/>
          <w:numId w:val="0"/>
        </w:numPr>
        <w:spacing w:line="420" w:lineRule="exact"/>
        <w:ind w:left="426" w:firstLine="0"/>
        <w:rPr>
          <w:rFonts w:hint="eastAsia" w:ascii="宋体" w:hAnsi="宋体"/>
          <w:color w:val="auto"/>
          <w:sz w:val="24"/>
        </w:rPr>
      </w:pPr>
      <w:r>
        <w:rPr>
          <w:rFonts w:hint="eastAsia" w:ascii="宋体" w:hAnsi="宋体"/>
          <w:color w:val="auto"/>
          <w:sz w:val="24"/>
          <w:lang w:eastAsia="zh-CN"/>
        </w:rPr>
        <w:t>（</w:t>
      </w:r>
      <w:r>
        <w:rPr>
          <w:rFonts w:hint="eastAsia" w:ascii="宋体" w:hAnsi="宋体"/>
          <w:color w:val="auto"/>
          <w:sz w:val="24"/>
          <w:lang w:val="en-US" w:eastAsia="zh-CN"/>
        </w:rPr>
        <w:t>6</w:t>
      </w:r>
      <w:r>
        <w:rPr>
          <w:rFonts w:hint="eastAsia" w:ascii="宋体" w:hAnsi="宋体"/>
          <w:color w:val="auto"/>
          <w:sz w:val="24"/>
          <w:lang w:eastAsia="zh-CN"/>
        </w:rPr>
        <w:t>）</w:t>
      </w:r>
      <w:r>
        <w:rPr>
          <w:rFonts w:hint="eastAsia" w:ascii="宋体" w:hAnsi="宋体"/>
          <w:color w:val="auto"/>
          <w:sz w:val="24"/>
        </w:rPr>
        <w:t>保密承诺函</w:t>
      </w:r>
    </w:p>
    <w:p>
      <w:pPr>
        <w:pStyle w:val="2"/>
        <w:rPr>
          <w:color w:val="auto"/>
        </w:rPr>
      </w:pPr>
    </w:p>
    <w:p>
      <w:pPr>
        <w:spacing w:line="420" w:lineRule="exact"/>
        <w:rPr>
          <w:rFonts w:ascii="宋体" w:hAnsi="宋体"/>
          <w:color w:val="auto"/>
          <w:sz w:val="24"/>
        </w:rPr>
      </w:pPr>
      <w:r>
        <w:rPr>
          <w:rFonts w:hint="eastAsia" w:ascii="宋体" w:hAnsi="宋体"/>
          <w:color w:val="auto"/>
          <w:sz w:val="24"/>
        </w:rPr>
        <w:t xml:space="preserve">    据此函，签字代表宣布同意如下：</w:t>
      </w:r>
    </w:p>
    <w:p>
      <w:pPr>
        <w:spacing w:line="420" w:lineRule="exact"/>
        <w:ind w:firstLine="480" w:firstLineChars="200"/>
        <w:rPr>
          <w:rFonts w:ascii="宋体" w:hAnsi="宋体"/>
          <w:color w:val="auto"/>
          <w:sz w:val="24"/>
        </w:rPr>
      </w:pPr>
      <w:r>
        <w:rPr>
          <w:rFonts w:hint="eastAsia" w:ascii="宋体" w:hAnsi="宋体"/>
          <w:color w:val="auto"/>
          <w:sz w:val="24"/>
        </w:rPr>
        <w:t>1. 报价总价为人民币_________，即__________（文字表述）。</w:t>
      </w:r>
    </w:p>
    <w:p>
      <w:pPr>
        <w:spacing w:line="420" w:lineRule="exact"/>
        <w:ind w:firstLine="480" w:firstLineChars="200"/>
        <w:rPr>
          <w:rFonts w:ascii="宋体" w:hAnsi="宋体"/>
          <w:color w:val="auto"/>
          <w:sz w:val="24"/>
        </w:rPr>
      </w:pPr>
      <w:r>
        <w:rPr>
          <w:rFonts w:hint="eastAsia" w:ascii="宋体" w:hAnsi="宋体"/>
          <w:color w:val="auto"/>
          <w:sz w:val="24"/>
        </w:rPr>
        <w:t>2．报价人将按</w:t>
      </w:r>
      <w:r>
        <w:rPr>
          <w:rFonts w:hint="eastAsia" w:ascii="宋体" w:hAnsi="宋体"/>
          <w:color w:val="auto"/>
          <w:sz w:val="24"/>
          <w:lang w:eastAsia="zh-CN"/>
        </w:rPr>
        <w:t>法律顾问服务采购</w:t>
      </w:r>
      <w:r>
        <w:rPr>
          <w:rFonts w:hint="eastAsia" w:ascii="宋体" w:hAnsi="宋体"/>
          <w:color w:val="auto"/>
          <w:sz w:val="24"/>
        </w:rPr>
        <w:t>文件的规定履行合同责任和义务。</w:t>
      </w:r>
    </w:p>
    <w:p>
      <w:pPr>
        <w:spacing w:line="420" w:lineRule="exact"/>
        <w:ind w:firstLine="480" w:firstLineChars="200"/>
        <w:rPr>
          <w:rFonts w:ascii="宋体" w:hAnsi="宋体"/>
          <w:color w:val="auto"/>
          <w:sz w:val="24"/>
        </w:rPr>
      </w:pPr>
      <w:r>
        <w:rPr>
          <w:rFonts w:hint="eastAsia" w:ascii="宋体" w:hAnsi="宋体"/>
          <w:color w:val="auto"/>
          <w:sz w:val="24"/>
        </w:rPr>
        <w:t>3．报价人已详细审查全部</w:t>
      </w:r>
      <w:r>
        <w:rPr>
          <w:rFonts w:hint="eastAsia" w:ascii="宋体" w:hAnsi="宋体"/>
          <w:color w:val="auto"/>
          <w:sz w:val="24"/>
          <w:lang w:eastAsia="zh-CN"/>
        </w:rPr>
        <w:t>采购</w:t>
      </w:r>
      <w:r>
        <w:rPr>
          <w:rFonts w:hint="eastAsia" w:ascii="宋体" w:hAnsi="宋体"/>
          <w:color w:val="auto"/>
          <w:sz w:val="24"/>
        </w:rPr>
        <w:t>文件，包括修改文件（如有的话）和有关附件。</w:t>
      </w:r>
    </w:p>
    <w:p>
      <w:pPr>
        <w:spacing w:line="420" w:lineRule="exact"/>
        <w:ind w:firstLine="480" w:firstLineChars="200"/>
        <w:rPr>
          <w:rFonts w:ascii="宋体" w:hAnsi="宋体"/>
          <w:color w:val="auto"/>
          <w:sz w:val="24"/>
        </w:rPr>
      </w:pPr>
      <w:r>
        <w:rPr>
          <w:rFonts w:hint="eastAsia" w:ascii="宋体" w:hAnsi="宋体"/>
          <w:color w:val="auto"/>
          <w:sz w:val="24"/>
        </w:rPr>
        <w:t>4．我方同意所递交的报价文件在</w:t>
      </w:r>
      <w:r>
        <w:rPr>
          <w:rFonts w:hint="eastAsia" w:ascii="宋体" w:hAnsi="宋体"/>
          <w:color w:val="auto"/>
          <w:sz w:val="24"/>
          <w:lang w:eastAsia="zh-CN"/>
        </w:rPr>
        <w:t>采购</w:t>
      </w:r>
      <w:r>
        <w:rPr>
          <w:rFonts w:hint="eastAsia" w:ascii="宋体" w:hAnsi="宋体"/>
          <w:color w:val="auto"/>
          <w:sz w:val="24"/>
        </w:rPr>
        <w:t>文件第二部分</w:t>
      </w:r>
      <w:r>
        <w:rPr>
          <w:rFonts w:hint="eastAsia" w:ascii="宋体" w:hAnsi="宋体"/>
          <w:color w:val="auto"/>
          <w:sz w:val="24"/>
          <w:lang w:eastAsia="zh-CN"/>
        </w:rPr>
        <w:t>法律顾问服务采购</w:t>
      </w:r>
      <w:r>
        <w:rPr>
          <w:rFonts w:hint="eastAsia" w:ascii="宋体" w:hAnsi="宋体"/>
          <w:color w:val="auto"/>
          <w:sz w:val="24"/>
        </w:rPr>
        <w:t>须知第9.1条规定的报价有效期内有效，在此期间内我方的报价有可能中选，我方将受此约束。</w:t>
      </w:r>
    </w:p>
    <w:p>
      <w:pPr>
        <w:spacing w:line="420" w:lineRule="exact"/>
        <w:ind w:firstLine="480" w:firstLineChars="200"/>
        <w:rPr>
          <w:rFonts w:ascii="宋体" w:hAnsi="宋体"/>
          <w:color w:val="auto"/>
          <w:sz w:val="24"/>
        </w:rPr>
      </w:pPr>
      <w:r>
        <w:rPr>
          <w:rFonts w:hint="eastAsia" w:ascii="宋体" w:hAnsi="宋体"/>
          <w:color w:val="auto"/>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color w:val="auto"/>
          <w:sz w:val="24"/>
        </w:rPr>
      </w:pPr>
      <w:r>
        <w:rPr>
          <w:rFonts w:hint="eastAsia" w:ascii="宋体" w:hAnsi="宋体"/>
          <w:color w:val="auto"/>
          <w:sz w:val="24"/>
        </w:rPr>
        <w:t>与本</w:t>
      </w:r>
      <w:r>
        <w:rPr>
          <w:rFonts w:hint="eastAsia" w:ascii="宋体" w:hAnsi="宋体"/>
          <w:color w:val="auto"/>
          <w:sz w:val="24"/>
          <w:lang w:eastAsia="zh-CN"/>
        </w:rPr>
        <w:t>法律顾问服务采购</w:t>
      </w:r>
      <w:r>
        <w:rPr>
          <w:rFonts w:hint="eastAsia" w:ascii="宋体" w:hAnsi="宋体"/>
          <w:color w:val="auto"/>
          <w:sz w:val="24"/>
        </w:rPr>
        <w:t>项目有关的一切正式往来通讯请寄：</w:t>
      </w:r>
    </w:p>
    <w:p>
      <w:pPr>
        <w:spacing w:line="420" w:lineRule="exact"/>
        <w:ind w:firstLine="480" w:firstLineChars="200"/>
        <w:rPr>
          <w:rFonts w:ascii="宋体" w:hAnsi="宋体"/>
          <w:color w:val="auto"/>
          <w:sz w:val="24"/>
        </w:rPr>
      </w:pPr>
      <w:r>
        <w:rPr>
          <w:rFonts w:hint="eastAsia" w:ascii="宋体" w:hAnsi="宋体"/>
          <w:color w:val="auto"/>
          <w:sz w:val="24"/>
        </w:rPr>
        <w:t>地址：_________________ 邮编：__________________</w:t>
      </w:r>
    </w:p>
    <w:p>
      <w:pPr>
        <w:spacing w:line="420" w:lineRule="exact"/>
        <w:ind w:firstLine="480" w:firstLineChars="200"/>
        <w:rPr>
          <w:rFonts w:ascii="宋体" w:hAnsi="宋体"/>
          <w:color w:val="auto"/>
          <w:sz w:val="24"/>
        </w:rPr>
      </w:pPr>
      <w:r>
        <w:rPr>
          <w:rFonts w:hint="eastAsia" w:ascii="宋体" w:hAnsi="宋体"/>
          <w:color w:val="auto"/>
          <w:sz w:val="24"/>
        </w:rPr>
        <w:t>电话：_________________ 传真：__________________</w:t>
      </w:r>
    </w:p>
    <w:p>
      <w:pPr>
        <w:spacing w:line="420" w:lineRule="exact"/>
        <w:ind w:firstLine="480" w:firstLineChars="200"/>
        <w:rPr>
          <w:rFonts w:ascii="宋体" w:hAnsi="宋体"/>
          <w:color w:val="auto"/>
          <w:sz w:val="24"/>
        </w:rPr>
      </w:pPr>
      <w:r>
        <w:rPr>
          <w:rFonts w:hint="eastAsia" w:ascii="宋体" w:hAnsi="宋体"/>
          <w:color w:val="auto"/>
          <w:sz w:val="24"/>
        </w:rPr>
        <w:t>报价人授权代表姓名、职务（印刷体）：_____________</w:t>
      </w:r>
    </w:p>
    <w:p>
      <w:pPr>
        <w:spacing w:line="420" w:lineRule="exact"/>
        <w:ind w:firstLine="480" w:firstLineChars="200"/>
        <w:rPr>
          <w:rFonts w:ascii="宋体" w:hAnsi="宋体"/>
          <w:color w:val="auto"/>
          <w:sz w:val="24"/>
        </w:rPr>
      </w:pPr>
      <w:r>
        <w:rPr>
          <w:rFonts w:hint="eastAsia" w:ascii="宋体" w:hAnsi="宋体"/>
          <w:color w:val="auto"/>
          <w:sz w:val="24"/>
        </w:rPr>
        <w:t>报价人授权代表签字：____________</w:t>
      </w:r>
    </w:p>
    <w:p>
      <w:pPr>
        <w:spacing w:line="420" w:lineRule="exact"/>
        <w:ind w:firstLine="480" w:firstLineChars="200"/>
        <w:rPr>
          <w:rFonts w:ascii="宋体" w:hAnsi="宋体"/>
          <w:color w:val="auto"/>
          <w:sz w:val="24"/>
        </w:rPr>
      </w:pPr>
      <w:r>
        <w:rPr>
          <w:rFonts w:hint="eastAsia" w:ascii="宋体" w:hAnsi="宋体"/>
          <w:color w:val="auto"/>
          <w:sz w:val="24"/>
        </w:rPr>
        <w:t>报价人名称：_______________ (全称并加盖公章)</w:t>
      </w:r>
    </w:p>
    <w:p>
      <w:pPr>
        <w:spacing w:line="420" w:lineRule="exact"/>
        <w:ind w:firstLine="480" w:firstLineChars="200"/>
        <w:rPr>
          <w:color w:val="auto"/>
          <w:u w:val="single"/>
        </w:rPr>
      </w:pPr>
      <w:r>
        <w:rPr>
          <w:rFonts w:hint="eastAsia" w:ascii="宋体" w:hAnsi="宋体"/>
          <w:color w:val="auto"/>
          <w:sz w:val="24"/>
        </w:rPr>
        <w:t>报价人地址：___________</w:t>
      </w:r>
    </w:p>
    <w:p>
      <w:pPr>
        <w:pStyle w:val="9"/>
        <w:spacing w:line="420" w:lineRule="exact"/>
        <w:ind w:firstLine="4320" w:firstLineChars="1800"/>
        <w:jc w:val="left"/>
        <w:rPr>
          <w:color w:val="auto"/>
        </w:rPr>
      </w:pPr>
      <w:r>
        <w:rPr>
          <w:rFonts w:hint="eastAsia"/>
          <w:color w:val="auto"/>
          <w:sz w:val="24"/>
        </w:rPr>
        <w:t>日      期：______年____月____日</w:t>
      </w:r>
    </w:p>
    <w:p>
      <w:pPr>
        <w:widowControl/>
        <w:jc w:val="left"/>
        <w:rPr>
          <w:rFonts w:hAnsi="宋体"/>
          <w:color w:val="auto"/>
          <w:sz w:val="24"/>
        </w:rPr>
        <w:sectPr>
          <w:footerReference r:id="rId3" w:type="default"/>
          <w:pgSz w:w="11906" w:h="16838"/>
          <w:pgMar w:top="1440" w:right="1800" w:bottom="1440" w:left="1800" w:header="851" w:footer="992" w:gutter="0"/>
          <w:cols w:space="720" w:num="1"/>
          <w:docGrid w:type="lines" w:linePitch="312" w:charSpace="0"/>
        </w:sectPr>
      </w:pPr>
    </w:p>
    <w:p>
      <w:pPr>
        <w:pStyle w:val="26"/>
        <w:jc w:val="left"/>
        <w:rPr>
          <w:rFonts w:ascii="仿宋_GB2312" w:eastAsia="仿宋_GB2312"/>
          <w:b/>
          <w:color w:val="auto"/>
          <w:sz w:val="36"/>
        </w:rPr>
      </w:pPr>
      <w:r>
        <w:rPr>
          <w:rFonts w:hint="eastAsia" w:ascii="Times New Roman" w:hAnsi="Times New Roman"/>
          <w:b/>
          <w:bCs/>
          <w:color w:val="auto"/>
          <w:sz w:val="36"/>
        </w:rPr>
        <w:t>附件2</w:t>
      </w:r>
      <w:r>
        <w:rPr>
          <w:rFonts w:hint="eastAsia" w:ascii="Times New Roman" w:hAnsi="Times New Roman"/>
          <w:b/>
          <w:bCs/>
          <w:color w:val="auto"/>
          <w:sz w:val="36"/>
          <w:lang w:eastAsia="zh-CN"/>
        </w:rPr>
        <w:t>：</w:t>
      </w:r>
      <w:r>
        <w:rPr>
          <w:rFonts w:hint="eastAsia" w:ascii="Times New Roman" w:hAnsi="Times New Roman"/>
          <w:b/>
          <w:bCs/>
          <w:color w:val="auto"/>
          <w:sz w:val="36"/>
        </w:rPr>
        <w:t xml:space="preserve"> 报价一览表</w:t>
      </w:r>
    </w:p>
    <w:p>
      <w:pPr>
        <w:pStyle w:val="26"/>
        <w:jc w:val="center"/>
        <w:rPr>
          <w:rFonts w:ascii="仿宋_GB2312" w:eastAsia="仿宋_GB2312"/>
          <w:b/>
          <w:color w:val="auto"/>
          <w:sz w:val="36"/>
        </w:rPr>
      </w:pPr>
    </w:p>
    <w:tbl>
      <w:tblPr>
        <w:tblStyle w:val="15"/>
        <w:tblpPr w:leftFromText="180" w:rightFromText="180" w:vertAnchor="text" w:horzAnchor="page" w:tblpX="452" w:tblpY="358"/>
        <w:tblOverlap w:val="never"/>
        <w:tblW w:w="13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3420"/>
        <w:gridCol w:w="2190"/>
        <w:gridCol w:w="1740"/>
        <w:gridCol w:w="4121"/>
        <w:gridCol w:w="868"/>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885" w:type="dxa"/>
            <w:noWrap w:val="0"/>
            <w:vAlign w:val="center"/>
          </w:tcPr>
          <w:p>
            <w:pPr>
              <w:jc w:val="center"/>
              <w:rPr>
                <w:rFonts w:hint="eastAsia" w:hAnsi="宋体" w:eastAsia="宋体"/>
                <w:b/>
                <w:color w:val="auto"/>
                <w:sz w:val="24"/>
                <w:lang w:eastAsia="zh-CN"/>
              </w:rPr>
            </w:pPr>
            <w:r>
              <w:rPr>
                <w:rFonts w:hint="eastAsia" w:ascii="宋体" w:hAnsi="宋体"/>
                <w:b/>
                <w:color w:val="auto"/>
                <w:sz w:val="24"/>
                <w:lang w:val="en-US" w:eastAsia="zh-CN"/>
              </w:rPr>
              <w:t>序号</w:t>
            </w:r>
          </w:p>
        </w:tc>
        <w:tc>
          <w:tcPr>
            <w:tcW w:w="3420" w:type="dxa"/>
            <w:noWrap w:val="0"/>
            <w:vAlign w:val="center"/>
          </w:tcPr>
          <w:p>
            <w:pPr>
              <w:jc w:val="center"/>
              <w:rPr>
                <w:rFonts w:ascii="宋体" w:hAnsi="宋体"/>
                <w:b/>
                <w:color w:val="auto"/>
                <w:sz w:val="24"/>
              </w:rPr>
            </w:pPr>
            <w:r>
              <w:rPr>
                <w:rFonts w:hint="eastAsia" w:hAnsi="宋体"/>
                <w:b/>
                <w:color w:val="auto"/>
                <w:sz w:val="24"/>
              </w:rPr>
              <w:t>服务内容</w:t>
            </w:r>
          </w:p>
        </w:tc>
        <w:tc>
          <w:tcPr>
            <w:tcW w:w="2190" w:type="dxa"/>
            <w:noWrap w:val="0"/>
            <w:vAlign w:val="center"/>
          </w:tcPr>
          <w:p>
            <w:pPr>
              <w:jc w:val="center"/>
              <w:rPr>
                <w:rFonts w:ascii="宋体" w:hAnsi="宋体"/>
                <w:b/>
                <w:color w:val="auto"/>
                <w:sz w:val="24"/>
              </w:rPr>
            </w:pPr>
            <w:r>
              <w:rPr>
                <w:rFonts w:hint="eastAsia" w:ascii="宋体" w:hAnsi="宋体"/>
                <w:b/>
                <w:color w:val="auto"/>
                <w:sz w:val="24"/>
              </w:rPr>
              <w:t>投标不含税报价</w:t>
            </w:r>
          </w:p>
        </w:tc>
        <w:tc>
          <w:tcPr>
            <w:tcW w:w="1740" w:type="dxa"/>
            <w:noWrap w:val="0"/>
            <w:vAlign w:val="center"/>
          </w:tcPr>
          <w:p>
            <w:pPr>
              <w:jc w:val="center"/>
              <w:rPr>
                <w:rFonts w:hint="eastAsia" w:ascii="宋体" w:hAnsi="宋体"/>
                <w:b/>
                <w:color w:val="auto"/>
                <w:sz w:val="24"/>
              </w:rPr>
            </w:pPr>
            <w:r>
              <w:rPr>
                <w:rFonts w:hint="eastAsia" w:ascii="宋体" w:hAnsi="宋体"/>
                <w:b/>
                <w:color w:val="auto"/>
                <w:sz w:val="24"/>
              </w:rPr>
              <w:t>投标含税报价</w:t>
            </w:r>
          </w:p>
        </w:tc>
        <w:tc>
          <w:tcPr>
            <w:tcW w:w="4121" w:type="dxa"/>
            <w:noWrap w:val="0"/>
            <w:vAlign w:val="center"/>
          </w:tcPr>
          <w:p>
            <w:pPr>
              <w:jc w:val="center"/>
              <w:rPr>
                <w:rFonts w:hint="eastAsia" w:ascii="宋体" w:hAnsi="宋体"/>
                <w:b/>
                <w:color w:val="auto"/>
                <w:sz w:val="24"/>
              </w:rPr>
            </w:pPr>
            <w:r>
              <w:rPr>
                <w:rFonts w:hint="eastAsia" w:ascii="宋体" w:hAnsi="宋体"/>
                <w:b/>
                <w:color w:val="auto"/>
                <w:sz w:val="24"/>
              </w:rPr>
              <w:t>税率%（根据国家相</w:t>
            </w:r>
          </w:p>
          <w:p>
            <w:pPr>
              <w:jc w:val="center"/>
              <w:rPr>
                <w:rFonts w:ascii="宋体" w:hAnsi="宋体"/>
                <w:b/>
                <w:color w:val="auto"/>
                <w:sz w:val="24"/>
              </w:rPr>
            </w:pPr>
            <w:r>
              <w:rPr>
                <w:rFonts w:hint="eastAsia" w:ascii="宋体" w:hAnsi="宋体"/>
                <w:b/>
                <w:color w:val="auto"/>
                <w:sz w:val="24"/>
              </w:rPr>
              <w:t>关政策调整）</w:t>
            </w:r>
          </w:p>
        </w:tc>
        <w:tc>
          <w:tcPr>
            <w:tcW w:w="868" w:type="dxa"/>
            <w:noWrap w:val="0"/>
            <w:vAlign w:val="center"/>
          </w:tcPr>
          <w:p>
            <w:pPr>
              <w:jc w:val="center"/>
              <w:rPr>
                <w:rFonts w:ascii="宋体" w:hAnsi="宋体"/>
                <w:b/>
                <w:color w:val="auto"/>
                <w:sz w:val="24"/>
              </w:rPr>
            </w:pPr>
            <w:r>
              <w:rPr>
                <w:rFonts w:hint="eastAsia" w:ascii="宋体" w:hAnsi="宋体"/>
                <w:b/>
                <w:color w:val="auto"/>
                <w:sz w:val="24"/>
              </w:rPr>
              <w:t>服务周期</w:t>
            </w:r>
          </w:p>
        </w:tc>
        <w:tc>
          <w:tcPr>
            <w:tcW w:w="759" w:type="dxa"/>
            <w:noWrap w:val="0"/>
            <w:vAlign w:val="center"/>
          </w:tcPr>
          <w:p>
            <w:pPr>
              <w:jc w:val="center"/>
              <w:rPr>
                <w:rFonts w:ascii="宋体" w:hAnsi="宋体"/>
                <w:b/>
                <w:color w:val="auto"/>
                <w:sz w:val="24"/>
              </w:rPr>
            </w:pPr>
            <w:r>
              <w:rPr>
                <w:rFonts w:hint="eastAsia" w:ascii="宋体" w:hAnsi="宋体"/>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2" w:hRule="atLeast"/>
        </w:trPr>
        <w:tc>
          <w:tcPr>
            <w:tcW w:w="885" w:type="dxa"/>
            <w:noWrap w:val="0"/>
            <w:vAlign w:val="center"/>
          </w:tcPr>
          <w:p>
            <w:pPr>
              <w:jc w:val="center"/>
              <w:rPr>
                <w:rFonts w:ascii="宋体" w:hAnsi="宋体" w:cs="宋体"/>
                <w:color w:val="auto"/>
                <w:sz w:val="24"/>
              </w:rPr>
            </w:pPr>
            <w:r>
              <w:rPr>
                <w:rFonts w:hint="eastAsia" w:ascii="宋体" w:hAnsi="宋体"/>
                <w:color w:val="auto"/>
                <w:sz w:val="24"/>
              </w:rPr>
              <w:t>1</w:t>
            </w:r>
          </w:p>
        </w:tc>
        <w:tc>
          <w:tcPr>
            <w:tcW w:w="3420" w:type="dxa"/>
            <w:noWrap w:val="0"/>
            <w:vAlign w:val="center"/>
          </w:tcPr>
          <w:p>
            <w:pPr>
              <w:jc w:val="center"/>
              <w:rPr>
                <w:rFonts w:hint="eastAsia" w:ascii="宋体" w:hAnsi="宋体" w:cs="宋体"/>
                <w:color w:val="auto"/>
                <w:sz w:val="24"/>
              </w:rPr>
            </w:pPr>
            <w:r>
              <w:rPr>
                <w:rFonts w:hint="eastAsia" w:ascii="宋体" w:hAnsi="宋体" w:cs="宋体"/>
                <w:color w:val="auto"/>
                <w:sz w:val="24"/>
              </w:rPr>
              <w:t>202</w:t>
            </w:r>
            <w:r>
              <w:rPr>
                <w:rFonts w:hint="eastAsia" w:ascii="宋体" w:hAnsi="宋体" w:cs="宋体"/>
                <w:color w:val="auto"/>
                <w:sz w:val="24"/>
                <w:lang w:val="en-US" w:eastAsia="zh-CN"/>
              </w:rPr>
              <w:t>3</w:t>
            </w:r>
            <w:r>
              <w:rPr>
                <w:rFonts w:hint="eastAsia" w:ascii="宋体" w:hAnsi="宋体" w:cs="宋体"/>
                <w:color w:val="auto"/>
                <w:sz w:val="24"/>
              </w:rPr>
              <w:t>-202</w:t>
            </w:r>
            <w:r>
              <w:rPr>
                <w:rFonts w:hint="eastAsia" w:ascii="宋体" w:hAnsi="宋体" w:cs="宋体"/>
                <w:color w:val="auto"/>
                <w:sz w:val="24"/>
                <w:lang w:val="en-US" w:eastAsia="zh-CN"/>
              </w:rPr>
              <w:t>4</w:t>
            </w:r>
            <w:r>
              <w:rPr>
                <w:rFonts w:hint="eastAsia" w:ascii="宋体" w:hAnsi="宋体" w:cs="宋体"/>
                <w:color w:val="auto"/>
                <w:sz w:val="24"/>
              </w:rPr>
              <w:t>年度常年法律顾问服务</w:t>
            </w:r>
          </w:p>
          <w:p>
            <w:pPr>
              <w:jc w:val="center"/>
              <w:rPr>
                <w:rFonts w:hint="eastAsia" w:ascii="宋体" w:hAnsi="宋体" w:cs="宋体"/>
                <w:color w:val="auto"/>
                <w:sz w:val="24"/>
              </w:rPr>
            </w:pPr>
          </w:p>
        </w:tc>
        <w:tc>
          <w:tcPr>
            <w:tcW w:w="2190" w:type="dxa"/>
            <w:noWrap w:val="0"/>
            <w:vAlign w:val="center"/>
          </w:tcPr>
          <w:p>
            <w:pPr>
              <w:jc w:val="center"/>
              <w:rPr>
                <w:rFonts w:ascii="宋体" w:hAnsi="宋体"/>
                <w:color w:val="auto"/>
                <w:sz w:val="24"/>
              </w:rPr>
            </w:pPr>
          </w:p>
        </w:tc>
        <w:tc>
          <w:tcPr>
            <w:tcW w:w="1740" w:type="dxa"/>
            <w:noWrap w:val="0"/>
            <w:vAlign w:val="center"/>
          </w:tcPr>
          <w:p>
            <w:pPr>
              <w:jc w:val="center"/>
              <w:rPr>
                <w:rFonts w:ascii="宋体" w:hAnsi="宋体"/>
                <w:color w:val="auto"/>
                <w:sz w:val="24"/>
              </w:rPr>
            </w:pPr>
          </w:p>
        </w:tc>
        <w:tc>
          <w:tcPr>
            <w:tcW w:w="4121" w:type="dxa"/>
            <w:noWrap w:val="0"/>
            <w:vAlign w:val="center"/>
          </w:tcPr>
          <w:p>
            <w:pPr>
              <w:jc w:val="center"/>
              <w:rPr>
                <w:rFonts w:ascii="宋体" w:hAnsi="宋体"/>
                <w:color w:val="auto"/>
                <w:sz w:val="24"/>
              </w:rPr>
            </w:pPr>
          </w:p>
        </w:tc>
        <w:tc>
          <w:tcPr>
            <w:tcW w:w="868" w:type="dxa"/>
            <w:noWrap w:val="0"/>
            <w:vAlign w:val="center"/>
          </w:tcPr>
          <w:p>
            <w:pPr>
              <w:jc w:val="center"/>
              <w:rPr>
                <w:rFonts w:ascii="宋体" w:hAnsi="宋体"/>
                <w:color w:val="auto"/>
                <w:sz w:val="24"/>
              </w:rPr>
            </w:pPr>
          </w:p>
        </w:tc>
        <w:tc>
          <w:tcPr>
            <w:tcW w:w="759" w:type="dxa"/>
            <w:noWrap w:val="0"/>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4305" w:type="dxa"/>
            <w:gridSpan w:val="2"/>
            <w:noWrap w:val="0"/>
            <w:vAlign w:val="center"/>
          </w:tcPr>
          <w:p>
            <w:pPr>
              <w:jc w:val="center"/>
              <w:rPr>
                <w:rFonts w:hint="eastAsia" w:ascii="宋体" w:hAnsi="宋体" w:cs="宋体"/>
                <w:color w:val="auto"/>
                <w:sz w:val="24"/>
              </w:rPr>
            </w:pPr>
            <w:r>
              <w:rPr>
                <w:rFonts w:hint="eastAsia" w:ascii="宋体" w:hAnsi="宋体" w:cs="宋体"/>
                <w:color w:val="auto"/>
                <w:sz w:val="24"/>
              </w:rPr>
              <w:t>含税总价</w:t>
            </w:r>
          </w:p>
        </w:tc>
        <w:tc>
          <w:tcPr>
            <w:tcW w:w="9678" w:type="dxa"/>
            <w:gridSpan w:val="5"/>
            <w:noWrap w:val="0"/>
            <w:vAlign w:val="center"/>
          </w:tcPr>
          <w:p>
            <w:pPr>
              <w:jc w:val="left"/>
              <w:rPr>
                <w:rFonts w:ascii="宋体" w:hAnsi="宋体"/>
                <w:color w:val="auto"/>
                <w:sz w:val="24"/>
              </w:rPr>
            </w:pPr>
            <w:r>
              <w:rPr>
                <w:rFonts w:hint="eastAsia"/>
                <w:color w:val="auto"/>
                <w:sz w:val="24"/>
              </w:rPr>
              <w:t>（大写）</w:t>
            </w:r>
            <w:r>
              <w:rPr>
                <w:rFonts w:ascii="宋体" w:hAnsi="宋体"/>
                <w:color w:val="auto"/>
                <w:sz w:val="24"/>
              </w:rPr>
              <w:t>人民币</w:t>
            </w:r>
            <w:r>
              <w:rPr>
                <w:rFonts w:hint="eastAsia" w:ascii="宋体" w:hAnsi="宋体"/>
                <w:color w:val="auto"/>
                <w:sz w:val="24"/>
                <w:u w:val="single"/>
              </w:rPr>
              <w:t xml:space="preserve">               </w:t>
            </w:r>
            <w:r>
              <w:rPr>
                <w:rFonts w:hint="eastAsia" w:ascii="宋体" w:hAnsi="宋体"/>
                <w:color w:val="auto"/>
                <w:sz w:val="24"/>
              </w:rPr>
              <w:t>元（</w:t>
            </w:r>
            <w:r>
              <w:rPr>
                <w:rFonts w:hint="eastAsia" w:ascii="宋体" w:hAnsi="宋体"/>
                <w:color w:val="auto"/>
                <w:sz w:val="24"/>
                <w:u w:val="single"/>
              </w:rPr>
              <w:t xml:space="preserve">￥              </w:t>
            </w:r>
            <w:r>
              <w:rPr>
                <w:rFonts w:hint="eastAsia" w:ascii="宋体" w:hAnsi="宋体"/>
                <w:color w:val="auto"/>
                <w:sz w:val="24"/>
              </w:rPr>
              <w:t>）</w:t>
            </w:r>
          </w:p>
        </w:tc>
      </w:tr>
    </w:tbl>
    <w:p>
      <w:pPr>
        <w:spacing w:line="380" w:lineRule="exact"/>
        <w:rPr>
          <w:color w:val="auto"/>
          <w:sz w:val="24"/>
        </w:rPr>
      </w:pPr>
      <w:r>
        <w:rPr>
          <w:rFonts w:hint="eastAsia"/>
          <w:color w:val="auto"/>
          <w:sz w:val="24"/>
        </w:rPr>
        <w:t>报价人名称：</w:t>
      </w:r>
      <w:r>
        <w:rPr>
          <w:rFonts w:hint="eastAsia" w:ascii="宋体" w:hAnsi="宋体"/>
          <w:color w:val="auto"/>
          <w:sz w:val="24"/>
          <w:u w:val="single"/>
        </w:rPr>
        <w:t>(全称并加盖公章)</w:t>
      </w:r>
      <w:r>
        <w:rPr>
          <w:rFonts w:hint="eastAsia"/>
          <w:color w:val="auto"/>
          <w:sz w:val="24"/>
          <w:lang w:eastAsia="zh-CN"/>
        </w:rPr>
        <w:t>法律顾问服务采购</w:t>
      </w:r>
      <w:r>
        <w:rPr>
          <w:rFonts w:hint="eastAsia"/>
          <w:color w:val="auto"/>
          <w:sz w:val="24"/>
        </w:rPr>
        <w:t>文件编号：货币单位：人民币</w:t>
      </w:r>
    </w:p>
    <w:p>
      <w:pPr>
        <w:spacing w:line="380" w:lineRule="exact"/>
        <w:rPr>
          <w:rFonts w:hint="eastAsia" w:ascii="宋体" w:hAnsi="宋体"/>
          <w:color w:val="auto"/>
          <w:sz w:val="24"/>
        </w:rPr>
      </w:pPr>
    </w:p>
    <w:p>
      <w:pPr>
        <w:tabs>
          <w:tab w:val="left" w:pos="13000"/>
        </w:tabs>
        <w:spacing w:line="440" w:lineRule="exact"/>
        <w:ind w:firstLine="480" w:firstLineChars="200"/>
        <w:rPr>
          <w:rFonts w:hint="eastAsia" w:ascii="宋体" w:hAnsi="宋体" w:cs="宋体"/>
          <w:b/>
          <w:bCs/>
          <w:color w:val="auto"/>
          <w:sz w:val="24"/>
          <w:u w:val="double"/>
        </w:rPr>
      </w:pPr>
      <w:r>
        <w:rPr>
          <w:rFonts w:hint="eastAsia" w:ascii="宋体" w:hAnsi="宋体"/>
          <w:color w:val="auto"/>
          <w:sz w:val="24"/>
        </w:rPr>
        <w:t>注：</w:t>
      </w:r>
      <w:r>
        <w:rPr>
          <w:rFonts w:hint="eastAsia" w:ascii="宋体" w:hAnsi="宋体" w:cs="宋体"/>
          <w:b/>
          <w:bCs/>
          <w:color w:val="auto"/>
          <w:sz w:val="24"/>
          <w:u w:val="double"/>
        </w:rPr>
        <w:t>1.其他未在本报价表中明确列出且在第三章《</w:t>
      </w:r>
      <w:r>
        <w:rPr>
          <w:rFonts w:hint="eastAsia" w:ascii="宋体" w:hAnsi="宋体" w:cs="宋体"/>
          <w:b/>
          <w:bCs/>
          <w:color w:val="auto"/>
          <w:sz w:val="24"/>
          <w:u w:val="double"/>
          <w:lang w:val="en-US" w:eastAsia="zh-CN"/>
        </w:rPr>
        <w:t>采购</w:t>
      </w:r>
      <w:r>
        <w:rPr>
          <w:rFonts w:hint="eastAsia" w:ascii="宋体" w:hAnsi="宋体" w:cs="宋体"/>
          <w:b/>
          <w:bCs/>
          <w:color w:val="auto"/>
          <w:sz w:val="24"/>
          <w:u w:val="double"/>
        </w:rPr>
        <w:t>内容及要求》中规定的工作项，</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将视</w:t>
      </w:r>
      <w:r>
        <w:rPr>
          <w:rFonts w:hint="eastAsia" w:ascii="宋体" w:hAnsi="宋体" w:cs="宋体"/>
          <w:b/>
          <w:bCs/>
          <w:color w:val="auto"/>
          <w:sz w:val="24"/>
          <w:u w:val="double"/>
          <w:lang w:val="en-US" w:eastAsia="zh-CN"/>
        </w:rPr>
        <w:t>为报价</w:t>
      </w:r>
      <w:r>
        <w:rPr>
          <w:rFonts w:hint="eastAsia" w:ascii="宋体" w:hAnsi="宋体" w:cs="宋体"/>
          <w:b/>
          <w:bCs/>
          <w:color w:val="auto"/>
          <w:sz w:val="24"/>
          <w:u w:val="double"/>
        </w:rPr>
        <w:t>人已将这些未列明的工作项所对应的报价包含在总含税报价中，不再单独分列报价，并不在任何时候就这些未列明的工作项向</w:t>
      </w:r>
      <w:r>
        <w:rPr>
          <w:rFonts w:hint="eastAsia" w:ascii="宋体" w:hAnsi="宋体" w:cs="宋体"/>
          <w:b/>
          <w:bCs/>
          <w:color w:val="auto"/>
          <w:sz w:val="24"/>
          <w:u w:val="double"/>
          <w:lang w:val="en-US" w:eastAsia="zh-CN"/>
        </w:rPr>
        <w:t>采购人</w:t>
      </w:r>
      <w:r>
        <w:rPr>
          <w:rFonts w:hint="eastAsia" w:ascii="宋体" w:hAnsi="宋体" w:cs="宋体"/>
          <w:b/>
          <w:bCs/>
          <w:color w:val="auto"/>
          <w:sz w:val="24"/>
          <w:u w:val="double"/>
        </w:rPr>
        <w:t>另行报价或主张收费。</w:t>
      </w:r>
      <w:r>
        <w:rPr>
          <w:rFonts w:hint="eastAsia" w:ascii="宋体" w:hAnsi="宋体" w:cs="宋体"/>
          <w:b/>
          <w:bCs/>
          <w:color w:val="auto"/>
          <w:sz w:val="24"/>
          <w:u w:val="double"/>
          <w:lang w:val="en-US" w:eastAsia="zh-CN"/>
        </w:rPr>
        <w:t>报价</w:t>
      </w:r>
      <w:r>
        <w:rPr>
          <w:rFonts w:hint="eastAsia" w:ascii="宋体" w:hAnsi="宋体" w:cs="宋体"/>
          <w:b/>
          <w:bCs/>
          <w:color w:val="auto"/>
          <w:sz w:val="24"/>
          <w:u w:val="double"/>
        </w:rPr>
        <w:t>人的总含税报价已包含并考虑了为履行本项目的全部费用及风险。</w:t>
      </w:r>
    </w:p>
    <w:p>
      <w:pPr>
        <w:pStyle w:val="37"/>
        <w:spacing w:line="440" w:lineRule="exact"/>
        <w:ind w:firstLine="482" w:firstLineChars="200"/>
        <w:rPr>
          <w:rFonts w:hint="eastAsia" w:ascii="宋体" w:hAnsi="宋体" w:cs="宋体"/>
          <w:b/>
          <w:bCs/>
          <w:color w:val="auto"/>
          <w:sz w:val="24"/>
          <w:u w:val="double"/>
        </w:rPr>
      </w:pPr>
      <w:r>
        <w:rPr>
          <w:rFonts w:hint="eastAsia" w:ascii="宋体" w:hAnsi="宋体" w:cs="宋体"/>
          <w:b/>
          <w:bCs/>
          <w:color w:val="auto"/>
          <w:sz w:val="24"/>
          <w:u w:val="double"/>
        </w:rPr>
        <w:t>2.此表正本与投标书正本一同装在一单独的信封内密封。</w:t>
      </w:r>
    </w:p>
    <w:p>
      <w:pPr>
        <w:spacing w:line="380" w:lineRule="exact"/>
        <w:ind w:firstLine="465"/>
        <w:rPr>
          <w:rFonts w:ascii="宋体" w:hAnsi="宋体"/>
          <w:color w:val="auto"/>
          <w:sz w:val="24"/>
        </w:rPr>
      </w:pPr>
    </w:p>
    <w:p>
      <w:pPr>
        <w:widowControl/>
        <w:ind w:firstLine="8640" w:firstLineChars="3600"/>
        <w:jc w:val="left"/>
        <w:rPr>
          <w:rFonts w:hint="eastAsia" w:ascii="宋体" w:hAnsi="宋体"/>
          <w:color w:val="auto"/>
          <w:sz w:val="24"/>
        </w:rPr>
      </w:pPr>
    </w:p>
    <w:p>
      <w:pPr>
        <w:widowControl/>
        <w:ind w:firstLine="8640" w:firstLineChars="3600"/>
        <w:jc w:val="left"/>
        <w:rPr>
          <w:rFonts w:ascii="宋体" w:hAnsi="Courier New"/>
          <w:color w:val="auto"/>
          <w:sz w:val="28"/>
          <w:szCs w:val="20"/>
        </w:rPr>
        <w:sectPr>
          <w:pgSz w:w="11906" w:h="16838"/>
          <w:pgMar w:top="1440" w:right="1800" w:bottom="1440" w:left="1800" w:header="851" w:footer="992" w:gutter="0"/>
          <w:cols w:space="720" w:num="1"/>
          <w:docGrid w:type="lines" w:linePitch="312" w:charSpace="0"/>
        </w:sectPr>
      </w:pPr>
      <w:r>
        <w:rPr>
          <w:rFonts w:hint="eastAsia" w:ascii="宋体" w:hAnsi="宋体"/>
          <w:color w:val="auto"/>
          <w:sz w:val="24"/>
          <w:lang w:val="en-US" w:eastAsia="zh-CN"/>
        </w:rPr>
        <w:t xml:space="preserve"> </w:t>
      </w:r>
      <w:r>
        <w:rPr>
          <w:rFonts w:hint="eastAsia" w:ascii="宋体" w:hAnsi="宋体"/>
          <w:color w:val="auto"/>
          <w:sz w:val="24"/>
        </w:rPr>
        <w:t>报价人代表签名：</w:t>
      </w:r>
    </w:p>
    <w:p>
      <w:pPr>
        <w:widowControl/>
        <w:jc w:val="left"/>
        <w:rPr>
          <w:rFonts w:ascii="仿宋_GB2312" w:eastAsia="仿宋_GB2312"/>
          <w:color w:val="auto"/>
          <w:sz w:val="36"/>
        </w:rPr>
      </w:pPr>
      <w:r>
        <w:rPr>
          <w:rFonts w:hint="eastAsia"/>
          <w:b/>
          <w:bCs/>
          <w:color w:val="auto"/>
          <w:sz w:val="36"/>
        </w:rPr>
        <w:t>附件</w:t>
      </w:r>
      <w:r>
        <w:rPr>
          <w:rFonts w:hint="eastAsia"/>
          <w:b/>
          <w:bCs/>
          <w:color w:val="auto"/>
          <w:sz w:val="36"/>
          <w:lang w:val="en-US" w:eastAsia="zh-CN"/>
        </w:rPr>
        <w:t>3</w:t>
      </w:r>
      <w:r>
        <w:rPr>
          <w:rFonts w:hint="eastAsia"/>
          <w:b/>
          <w:bCs/>
          <w:color w:val="auto"/>
          <w:sz w:val="36"/>
        </w:rPr>
        <w:t xml:space="preserve">   </w:t>
      </w:r>
      <w:r>
        <w:rPr>
          <w:color w:val="auto"/>
        </w:rPr>
        <w:t xml:space="preserve">                    </w:t>
      </w:r>
      <w:r>
        <w:rPr>
          <w:rFonts w:hint="eastAsia"/>
          <w:b/>
          <w:bCs/>
          <w:color w:val="auto"/>
          <w:sz w:val="36"/>
        </w:rPr>
        <w:t>技术和商务偏离表</w:t>
      </w:r>
    </w:p>
    <w:p>
      <w:pPr>
        <w:widowControl/>
        <w:jc w:val="left"/>
        <w:rPr>
          <w:rFonts w:ascii="黑体" w:eastAsia="黑体"/>
          <w:color w:val="auto"/>
        </w:rPr>
      </w:pPr>
    </w:p>
    <w:p>
      <w:pPr>
        <w:pStyle w:val="26"/>
        <w:jc w:val="left"/>
        <w:rPr>
          <w:rFonts w:hAnsi="宋体"/>
          <w:color w:val="auto"/>
          <w:sz w:val="24"/>
        </w:rPr>
      </w:pPr>
      <w:r>
        <w:rPr>
          <w:rFonts w:hint="eastAsia" w:hAnsi="宋体"/>
          <w:color w:val="auto"/>
          <w:sz w:val="24"/>
        </w:rPr>
        <w:t>报价人名称：</w:t>
      </w:r>
      <w:r>
        <w:rPr>
          <w:rFonts w:hint="eastAsia" w:hAnsi="宋体"/>
          <w:color w:val="auto"/>
          <w:sz w:val="24"/>
          <w:u w:val="single"/>
        </w:rPr>
        <w:t xml:space="preserve">(全称并加盖公章)  </w:t>
      </w:r>
      <w:r>
        <w:rPr>
          <w:rFonts w:hint="eastAsia" w:hAnsi="宋体"/>
          <w:color w:val="auto"/>
          <w:sz w:val="24"/>
        </w:rPr>
        <w:t xml:space="preserve">      </w:t>
      </w:r>
      <w:r>
        <w:rPr>
          <w:rFonts w:hint="eastAsia" w:hAnsi="宋体"/>
          <w:color w:val="auto"/>
          <w:sz w:val="24"/>
          <w:lang w:eastAsia="zh-CN"/>
        </w:rPr>
        <w:t>法律顾问服务采购</w:t>
      </w:r>
      <w:r>
        <w:rPr>
          <w:rFonts w:hint="eastAsia" w:hAnsi="宋体"/>
          <w:color w:val="auto"/>
          <w:sz w:val="24"/>
        </w:rPr>
        <w:t>项目∶</w:t>
      </w:r>
      <w:r>
        <w:rPr>
          <w:rFonts w:hint="eastAsia" w:hAnsi="宋体"/>
          <w:color w:val="auto"/>
          <w:sz w:val="24"/>
          <w:u w:val="single"/>
        </w:rPr>
        <w:t>　　　　</w:t>
      </w: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合同包/品目号</w:t>
            </w:r>
          </w:p>
        </w:tc>
        <w:tc>
          <w:tcPr>
            <w:tcW w:w="2101"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规格条目号</w:t>
            </w:r>
          </w:p>
        </w:tc>
        <w:tc>
          <w:tcPr>
            <w:tcW w:w="220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lang w:eastAsia="zh-CN"/>
              </w:rPr>
              <w:t>法律顾问服务采购</w:t>
            </w:r>
            <w:r>
              <w:rPr>
                <w:rFonts w:hint="eastAsia" w:ascii="宋体" w:hAnsi="宋体"/>
                <w:color w:val="auto"/>
                <w:sz w:val="24"/>
              </w:rPr>
              <w:t>文件要求</w:t>
            </w:r>
          </w:p>
        </w:tc>
        <w:tc>
          <w:tcPr>
            <w:tcW w:w="21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报价响应</w:t>
            </w:r>
          </w:p>
        </w:tc>
        <w:tc>
          <w:tcPr>
            <w:tcW w:w="151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20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210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516"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bl>
    <w:p>
      <w:pPr>
        <w:rPr>
          <w:rFonts w:ascii="宋体" w:hAnsi="宋体"/>
          <w:color w:val="auto"/>
          <w:sz w:val="24"/>
        </w:rPr>
      </w:pPr>
      <w:r>
        <w:rPr>
          <w:rFonts w:hint="eastAsia" w:ascii="宋体" w:hAnsi="宋体"/>
          <w:color w:val="auto"/>
          <w:sz w:val="24"/>
        </w:rPr>
        <w:t>注：报价人提交的</w:t>
      </w:r>
      <w:r>
        <w:rPr>
          <w:rFonts w:hint="eastAsia" w:ascii="宋体" w:hAnsi="宋体"/>
          <w:bCs/>
          <w:color w:val="auto"/>
          <w:sz w:val="24"/>
        </w:rPr>
        <w:t>报价</w:t>
      </w:r>
      <w:r>
        <w:rPr>
          <w:rFonts w:hint="eastAsia" w:ascii="宋体" w:hAnsi="宋体"/>
          <w:color w:val="auto"/>
          <w:sz w:val="24"/>
        </w:rPr>
        <w:t>文件中与</w:t>
      </w:r>
      <w:r>
        <w:rPr>
          <w:rFonts w:hint="eastAsia" w:ascii="宋体" w:hAnsi="宋体"/>
          <w:color w:val="auto"/>
          <w:sz w:val="24"/>
          <w:lang w:eastAsia="zh-CN"/>
        </w:rPr>
        <w:t>法律顾问服务采购</w:t>
      </w:r>
      <w:r>
        <w:rPr>
          <w:rFonts w:hint="eastAsia" w:ascii="宋体" w:hAnsi="宋体"/>
          <w:color w:val="auto"/>
          <w:sz w:val="24"/>
        </w:rPr>
        <w:t>文件的技术、商务部分的要求有不同时，应逐条列在偏离表中，否则将认为报价人接受</w:t>
      </w:r>
      <w:r>
        <w:rPr>
          <w:rFonts w:hint="eastAsia" w:ascii="宋体" w:hAnsi="宋体"/>
          <w:color w:val="auto"/>
          <w:sz w:val="24"/>
          <w:lang w:eastAsia="zh-CN"/>
        </w:rPr>
        <w:t>法律顾问服务采购</w:t>
      </w:r>
      <w:r>
        <w:rPr>
          <w:rFonts w:hint="eastAsia" w:ascii="宋体" w:hAnsi="宋体"/>
          <w:color w:val="auto"/>
          <w:sz w:val="24"/>
        </w:rPr>
        <w:t>文件的要求。</w:t>
      </w:r>
    </w:p>
    <w:p>
      <w:pPr>
        <w:rPr>
          <w:rFonts w:ascii="宋体" w:hAnsi="宋体"/>
          <w:color w:val="auto"/>
          <w:sz w:val="24"/>
        </w:rPr>
      </w:pPr>
    </w:p>
    <w:p>
      <w:pPr>
        <w:rPr>
          <w:rFonts w:ascii="宋体" w:hAnsi="宋体"/>
          <w:color w:val="auto"/>
          <w:sz w:val="24"/>
        </w:rPr>
      </w:pPr>
    </w:p>
    <w:p>
      <w:pPr>
        <w:rPr>
          <w:rFonts w:ascii="宋体" w:hAnsi="宋体"/>
          <w:color w:val="auto"/>
          <w:sz w:val="24"/>
        </w:rPr>
      </w:pPr>
      <w:r>
        <w:rPr>
          <w:rFonts w:hint="eastAsia" w:ascii="宋体" w:hAnsi="宋体"/>
          <w:color w:val="auto"/>
          <w:sz w:val="24"/>
        </w:rPr>
        <w:t>报价人授权代表签字：_________________</w:t>
      </w:r>
    </w:p>
    <w:p>
      <w:pPr>
        <w:pStyle w:val="26"/>
        <w:rPr>
          <w:rFonts w:hAnsi="宋体"/>
          <w:color w:val="auto"/>
          <w:sz w:val="21"/>
        </w:rPr>
      </w:pPr>
    </w:p>
    <w:p>
      <w:pPr>
        <w:pStyle w:val="26"/>
        <w:rPr>
          <w:color w:val="auto"/>
        </w:rPr>
      </w:pPr>
    </w:p>
    <w:p>
      <w:pPr>
        <w:pStyle w:val="26"/>
        <w:rPr>
          <w:rFonts w:ascii="仿宋_GB2312" w:eastAsia="仿宋_GB2312"/>
          <w:color w:val="auto"/>
          <w:sz w:val="36"/>
        </w:rPr>
      </w:pPr>
      <w:r>
        <w:rPr>
          <w:rFonts w:hint="eastAsia" w:ascii="Times New Roman" w:hAnsi="Times New Roman"/>
          <w:b/>
          <w:bCs/>
          <w:color w:val="auto"/>
          <w:sz w:val="36"/>
        </w:rPr>
        <w:t>附件</w:t>
      </w:r>
      <w:r>
        <w:rPr>
          <w:rFonts w:hint="eastAsia" w:ascii="Times New Roman" w:hAnsi="Times New Roman"/>
          <w:b/>
          <w:bCs/>
          <w:color w:val="auto"/>
          <w:sz w:val="36"/>
          <w:lang w:val="en-US" w:eastAsia="zh-CN"/>
        </w:rPr>
        <w:t>4：</w:t>
      </w:r>
      <w:r>
        <w:rPr>
          <w:rFonts w:hint="eastAsia" w:ascii="Times New Roman" w:hAnsi="Times New Roman"/>
          <w:b/>
          <w:bCs/>
          <w:color w:val="auto"/>
          <w:sz w:val="36"/>
        </w:rPr>
        <w:t>报价人的资格证明文件</w:t>
      </w:r>
    </w:p>
    <w:p>
      <w:pPr>
        <w:pStyle w:val="26"/>
        <w:rPr>
          <w:rFonts w:ascii="仿宋_GB2312" w:eastAsia="仿宋_GB2312"/>
          <w:color w:val="auto"/>
          <w:sz w:val="36"/>
        </w:rPr>
      </w:pPr>
    </w:p>
    <w:p>
      <w:pPr>
        <w:pStyle w:val="26"/>
        <w:rPr>
          <w:color w:val="auto"/>
        </w:rPr>
      </w:pPr>
    </w:p>
    <w:p>
      <w:pPr>
        <w:pStyle w:val="26"/>
        <w:rPr>
          <w:rFonts w:ascii="仿宋_GB2312" w:eastAsia="仿宋_GB2312"/>
          <w:b/>
          <w:color w:val="auto"/>
          <w:sz w:val="32"/>
        </w:rPr>
      </w:pPr>
      <w:r>
        <w:rPr>
          <w:rFonts w:hint="eastAsia"/>
          <w:color w:val="auto"/>
          <w:sz w:val="21"/>
        </w:rPr>
        <w:t>附件</w:t>
      </w:r>
      <w:r>
        <w:rPr>
          <w:rFonts w:hint="eastAsia"/>
          <w:color w:val="auto"/>
          <w:sz w:val="21"/>
          <w:lang w:val="en-US" w:eastAsia="zh-CN"/>
        </w:rPr>
        <w:t>4</w:t>
      </w:r>
      <w:r>
        <w:rPr>
          <w:rFonts w:hint="eastAsia"/>
          <w:color w:val="auto"/>
          <w:sz w:val="21"/>
        </w:rPr>
        <w:t xml:space="preserve">-1                       </w:t>
      </w:r>
      <w:r>
        <w:rPr>
          <w:rFonts w:hint="eastAsia"/>
          <w:b/>
          <w:color w:val="auto"/>
          <w:sz w:val="32"/>
        </w:rPr>
        <w:t>关于资格的声明函</w:t>
      </w:r>
    </w:p>
    <w:p>
      <w:pPr>
        <w:pStyle w:val="26"/>
        <w:rPr>
          <w:color w:val="auto"/>
          <w:sz w:val="24"/>
        </w:rPr>
      </w:pPr>
    </w:p>
    <w:p>
      <w:pPr>
        <w:pStyle w:val="26"/>
        <w:rPr>
          <w:rFonts w:ascii="仿宋_GB2312" w:eastAsia="仿宋_GB2312"/>
          <w:b/>
          <w:color w:val="auto"/>
          <w:sz w:val="32"/>
        </w:rPr>
      </w:pPr>
      <w:r>
        <w:rPr>
          <w:rFonts w:hint="eastAsia"/>
          <w:color w:val="auto"/>
          <w:sz w:val="24"/>
        </w:rPr>
        <w:t>致：</w:t>
      </w:r>
      <w:r>
        <w:rPr>
          <w:rFonts w:hint="eastAsia" w:hAnsi="宋体"/>
          <w:color w:val="auto"/>
          <w:sz w:val="24"/>
          <w:u w:val="single"/>
        </w:rPr>
        <w:t>福建广电网络集团股份有限公司泉州分公司</w:t>
      </w:r>
    </w:p>
    <w:p>
      <w:pPr>
        <w:pStyle w:val="26"/>
        <w:rPr>
          <w:color w:val="auto"/>
          <w:sz w:val="24"/>
        </w:rPr>
      </w:pPr>
    </w:p>
    <w:p>
      <w:pPr>
        <w:spacing w:line="400" w:lineRule="exact"/>
        <w:rPr>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______</w:t>
      </w:r>
      <w:r>
        <w:rPr>
          <w:rFonts w:hint="eastAsia" w:ascii="宋体" w:hAnsi="宋体"/>
          <w:color w:val="auto"/>
          <w:sz w:val="24"/>
        </w:rPr>
        <w:t>年</w:t>
      </w:r>
      <w:r>
        <w:rPr>
          <w:rFonts w:hint="eastAsia" w:ascii="宋体" w:hAnsi="宋体"/>
          <w:color w:val="auto"/>
          <w:sz w:val="24"/>
          <w:u w:val="single"/>
        </w:rPr>
        <w:t>______</w:t>
      </w:r>
      <w:r>
        <w:rPr>
          <w:rFonts w:hint="eastAsia" w:ascii="宋体" w:hAnsi="宋体"/>
          <w:color w:val="auto"/>
          <w:sz w:val="24"/>
        </w:rPr>
        <w:t>月</w:t>
      </w:r>
      <w:r>
        <w:rPr>
          <w:rFonts w:hint="eastAsia" w:ascii="宋体" w:hAnsi="宋体"/>
          <w:color w:val="auto"/>
          <w:sz w:val="24"/>
          <w:u w:val="single"/>
        </w:rPr>
        <w:t>______</w:t>
      </w:r>
      <w:r>
        <w:rPr>
          <w:rFonts w:hint="eastAsia" w:ascii="宋体" w:hAnsi="宋体"/>
          <w:color w:val="auto"/>
          <w:sz w:val="24"/>
        </w:rPr>
        <w:t>日_</w:t>
      </w:r>
      <w:r>
        <w:rPr>
          <w:rFonts w:hint="eastAsia" w:ascii="宋体" w:hAnsi="宋体"/>
          <w:color w:val="auto"/>
          <w:sz w:val="24"/>
          <w:u w:val="single"/>
        </w:rPr>
        <w:t>_______________采购</w:t>
      </w:r>
      <w:r>
        <w:rPr>
          <w:rFonts w:hint="eastAsia" w:ascii="宋体" w:hAnsi="宋体"/>
          <w:color w:val="auto"/>
          <w:sz w:val="24"/>
        </w:rPr>
        <w:t>项目</w:t>
      </w:r>
      <w:r>
        <w:rPr>
          <w:rFonts w:hint="eastAsia" w:ascii="宋体" w:hAnsi="宋体"/>
          <w:color w:val="auto"/>
          <w:sz w:val="24"/>
          <w:lang w:val="en-US" w:eastAsia="zh-CN"/>
        </w:rPr>
        <w:t>的采购</w:t>
      </w:r>
      <w:r>
        <w:rPr>
          <w:rFonts w:hint="eastAsia" w:ascii="宋体" w:hAnsi="宋体"/>
          <w:color w:val="auto"/>
          <w:sz w:val="24"/>
        </w:rPr>
        <w:t>邀请，本签字人愿意参加报价，并证明提交的下列文件和说明是准确的和真实的。</w:t>
      </w:r>
    </w:p>
    <w:p>
      <w:pPr>
        <w:spacing w:line="400" w:lineRule="exact"/>
        <w:ind w:firstLine="480" w:firstLineChars="200"/>
        <w:rPr>
          <w:rFonts w:ascii="宋体" w:hAnsi="宋体"/>
          <w:color w:val="auto"/>
          <w:sz w:val="24"/>
        </w:rPr>
      </w:pPr>
    </w:p>
    <w:p>
      <w:pPr>
        <w:spacing w:line="400" w:lineRule="exact"/>
        <w:ind w:firstLine="480" w:firstLineChars="200"/>
        <w:rPr>
          <w:rFonts w:ascii="宋体" w:hAnsi="宋体"/>
          <w:color w:val="auto"/>
          <w:sz w:val="24"/>
        </w:rPr>
      </w:pPr>
      <w:r>
        <w:rPr>
          <w:rFonts w:hint="eastAsia" w:ascii="宋体" w:hAnsi="宋体"/>
          <w:color w:val="auto"/>
          <w:sz w:val="24"/>
        </w:rPr>
        <w:t>1．本签字人确认资格文件中的说明以及报价文件中所有提交的文件和材料是真实的、准确的。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2．我方的资格声明正本一份随报价文件一同递交。</w:t>
      </w:r>
    </w:p>
    <w:p>
      <w:pPr>
        <w:spacing w:line="400" w:lineRule="exact"/>
        <w:ind w:firstLine="480" w:firstLineChars="200"/>
        <w:rPr>
          <w:rFonts w:ascii="宋体" w:hAnsi="宋体"/>
          <w:color w:val="auto"/>
          <w:sz w:val="24"/>
        </w:rPr>
      </w:pPr>
    </w:p>
    <w:p>
      <w:pPr>
        <w:spacing w:line="400" w:lineRule="exact"/>
        <w:rPr>
          <w:rFonts w:ascii="宋体" w:hAnsi="宋体"/>
          <w:color w:val="auto"/>
          <w:sz w:val="24"/>
        </w:rPr>
      </w:pPr>
    </w:p>
    <w:p>
      <w:pPr>
        <w:pStyle w:val="9"/>
        <w:spacing w:line="400" w:lineRule="exact"/>
        <w:jc w:val="left"/>
        <w:rPr>
          <w:color w:val="auto"/>
          <w:sz w:val="24"/>
        </w:rPr>
      </w:pPr>
    </w:p>
    <w:p>
      <w:pPr>
        <w:pStyle w:val="9"/>
        <w:spacing w:line="400" w:lineRule="exact"/>
        <w:jc w:val="left"/>
        <w:rPr>
          <w:color w:val="auto"/>
          <w:sz w:val="24"/>
        </w:rPr>
      </w:pPr>
    </w:p>
    <w:p>
      <w:pPr>
        <w:spacing w:line="380" w:lineRule="exact"/>
        <w:rPr>
          <w:rFonts w:ascii="宋体" w:hAnsi="宋体"/>
          <w:color w:val="auto"/>
          <w:sz w:val="24"/>
        </w:rPr>
      </w:pPr>
      <w:r>
        <w:rPr>
          <w:rFonts w:hint="eastAsia" w:ascii="宋体" w:hAnsi="宋体"/>
          <w:color w:val="auto"/>
          <w:sz w:val="24"/>
        </w:rPr>
        <w:t>报价人（全称并加盖公章）：</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邮     编：</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电 话/传 真：</w:t>
      </w:r>
      <w:r>
        <w:rPr>
          <w:rFonts w:hint="eastAsia" w:ascii="宋体" w:hAnsi="宋体"/>
          <w:color w:val="auto"/>
          <w:sz w:val="24"/>
          <w:u w:val="single"/>
        </w:rPr>
        <w:t xml:space="preserve">                       </w:t>
      </w:r>
    </w:p>
    <w:p>
      <w:pPr>
        <w:pStyle w:val="9"/>
        <w:spacing w:line="400" w:lineRule="exact"/>
        <w:jc w:val="left"/>
        <w:rPr>
          <w:color w:val="auto"/>
          <w:sz w:val="24"/>
        </w:rPr>
      </w:pPr>
      <w:r>
        <w:rPr>
          <w:rFonts w:hint="eastAsia" w:hAnsi="宋体"/>
          <w:color w:val="auto"/>
          <w:sz w:val="24"/>
        </w:rPr>
        <w:t xml:space="preserve">报价人代表签字： </w:t>
      </w:r>
      <w:r>
        <w:rPr>
          <w:rFonts w:hint="eastAsia" w:hAnsi="宋体"/>
          <w:color w:val="auto"/>
          <w:sz w:val="24"/>
          <w:u w:val="single"/>
        </w:rPr>
        <w:t xml:space="preserve">                  </w:t>
      </w:r>
    </w:p>
    <w:p>
      <w:pPr>
        <w:pStyle w:val="9"/>
        <w:spacing w:line="400" w:lineRule="exact"/>
        <w:jc w:val="left"/>
        <w:rPr>
          <w:color w:val="auto"/>
          <w:sz w:val="24"/>
        </w:rPr>
      </w:pPr>
    </w:p>
    <w:p>
      <w:pPr>
        <w:pStyle w:val="9"/>
        <w:spacing w:line="400" w:lineRule="exact"/>
        <w:jc w:val="left"/>
        <w:rPr>
          <w:color w:val="auto"/>
          <w:sz w:val="24"/>
        </w:rPr>
      </w:pPr>
    </w:p>
    <w:p>
      <w:pPr>
        <w:pStyle w:val="26"/>
        <w:spacing w:line="380" w:lineRule="exact"/>
        <w:rPr>
          <w:color w:val="auto"/>
          <w:sz w:val="24"/>
        </w:rPr>
      </w:pPr>
    </w:p>
    <w:p>
      <w:pPr>
        <w:pStyle w:val="26"/>
        <w:spacing w:line="380" w:lineRule="exact"/>
        <w:rPr>
          <w:color w:val="auto"/>
          <w:sz w:val="24"/>
        </w:rPr>
      </w:pPr>
    </w:p>
    <w:p>
      <w:pPr>
        <w:pStyle w:val="26"/>
        <w:rPr>
          <w:color w:val="auto"/>
          <w:sz w:val="21"/>
        </w:rPr>
      </w:pPr>
    </w:p>
    <w:p>
      <w:pPr>
        <w:pStyle w:val="26"/>
        <w:rPr>
          <w:color w:val="auto"/>
          <w:sz w:val="36"/>
        </w:rPr>
      </w:pPr>
      <w:r>
        <w:rPr>
          <w:rFonts w:hint="eastAsia"/>
          <w:color w:val="auto"/>
        </w:rPr>
        <w:br w:type="page"/>
      </w:r>
      <w:r>
        <w:rPr>
          <w:rFonts w:hint="eastAsia"/>
          <w:color w:val="auto"/>
          <w:sz w:val="21"/>
        </w:rPr>
        <w:t>附件</w:t>
      </w:r>
      <w:r>
        <w:rPr>
          <w:rFonts w:hint="eastAsia"/>
          <w:color w:val="auto"/>
          <w:sz w:val="21"/>
          <w:lang w:val="en-US" w:eastAsia="zh-CN"/>
        </w:rPr>
        <w:t>4</w:t>
      </w:r>
      <w:r>
        <w:rPr>
          <w:rFonts w:hint="eastAsia"/>
          <w:color w:val="auto"/>
          <w:sz w:val="21"/>
        </w:rPr>
        <w:t xml:space="preserve">-2                   </w:t>
      </w:r>
      <w:r>
        <w:rPr>
          <w:rFonts w:hint="eastAsia"/>
          <w:b/>
          <w:color w:val="auto"/>
          <w:sz w:val="36"/>
        </w:rPr>
        <w:t>报价人的资格声明</w:t>
      </w:r>
    </w:p>
    <w:p>
      <w:pPr>
        <w:pStyle w:val="26"/>
        <w:rPr>
          <w:color w:val="auto"/>
        </w:rPr>
      </w:pPr>
    </w:p>
    <w:p>
      <w:pPr>
        <w:pStyle w:val="26"/>
        <w:rPr>
          <w:rFonts w:hAnsi="宋体"/>
          <w:color w:val="auto"/>
          <w:sz w:val="24"/>
        </w:rPr>
      </w:pPr>
      <w:r>
        <w:rPr>
          <w:rFonts w:hint="eastAsia" w:hAnsi="宋体"/>
          <w:color w:val="auto"/>
          <w:sz w:val="24"/>
        </w:rPr>
        <w:t>1．报价人概况：</w:t>
      </w:r>
    </w:p>
    <w:p>
      <w:pPr>
        <w:pStyle w:val="26"/>
        <w:rPr>
          <w:rFonts w:hAnsi="宋体"/>
          <w:color w:val="auto"/>
          <w:sz w:val="24"/>
        </w:rPr>
      </w:pPr>
      <w:r>
        <w:rPr>
          <w:rFonts w:hint="eastAsia" w:hAnsi="宋体"/>
          <w:color w:val="auto"/>
          <w:sz w:val="24"/>
        </w:rPr>
        <w:t xml:space="preserve">    Ａ．报价人名称：_____________________________________</w:t>
      </w:r>
    </w:p>
    <w:p>
      <w:pPr>
        <w:pStyle w:val="26"/>
        <w:rPr>
          <w:rFonts w:hAnsi="宋体"/>
          <w:color w:val="auto"/>
          <w:sz w:val="24"/>
        </w:rPr>
      </w:pPr>
      <w:r>
        <w:rPr>
          <w:rFonts w:hint="eastAsia" w:hAnsi="宋体"/>
          <w:color w:val="auto"/>
          <w:sz w:val="24"/>
        </w:rPr>
        <w:t xml:space="preserve">    Ｂ．注册地址：_____________________________________</w:t>
      </w:r>
    </w:p>
    <w:p>
      <w:pPr>
        <w:pStyle w:val="26"/>
        <w:rPr>
          <w:rFonts w:hAnsi="宋体"/>
          <w:color w:val="auto"/>
          <w:sz w:val="24"/>
        </w:rPr>
      </w:pPr>
      <w:r>
        <w:rPr>
          <w:rFonts w:hint="eastAsia" w:hAnsi="宋体"/>
          <w:color w:val="auto"/>
          <w:sz w:val="24"/>
        </w:rPr>
        <w:t xml:space="preserve">        传真：电话：_________  邮编：__________</w:t>
      </w:r>
    </w:p>
    <w:p>
      <w:pPr>
        <w:pStyle w:val="26"/>
        <w:rPr>
          <w:rFonts w:hAnsi="宋体"/>
          <w:color w:val="auto"/>
          <w:sz w:val="24"/>
        </w:rPr>
      </w:pPr>
      <w:r>
        <w:rPr>
          <w:rFonts w:hint="eastAsia" w:hAnsi="宋体"/>
          <w:color w:val="auto"/>
          <w:sz w:val="24"/>
        </w:rPr>
        <w:t xml:space="preserve">    Ｃ．成立或注册日期：_____________________________</w:t>
      </w:r>
    </w:p>
    <w:p>
      <w:pPr>
        <w:pStyle w:val="26"/>
        <w:rPr>
          <w:rFonts w:hAnsi="宋体"/>
          <w:color w:val="auto"/>
          <w:sz w:val="24"/>
        </w:rPr>
      </w:pPr>
      <w:r>
        <w:rPr>
          <w:rFonts w:hint="eastAsia" w:hAnsi="宋体"/>
          <w:color w:val="auto"/>
          <w:sz w:val="24"/>
        </w:rPr>
        <w:t xml:space="preserve">    Ｄ．</w:t>
      </w:r>
      <w:r>
        <w:rPr>
          <w:rFonts w:hint="eastAsia" w:hAnsi="宋体"/>
          <w:color w:val="auto"/>
          <w:sz w:val="24"/>
          <w:lang w:val="en-US" w:eastAsia="zh-CN"/>
        </w:rPr>
        <w:t>负责人</w:t>
      </w:r>
      <w:r>
        <w:rPr>
          <w:rFonts w:hint="eastAsia" w:hAnsi="宋体"/>
          <w:color w:val="auto"/>
          <w:sz w:val="24"/>
          <w:u w:val="single"/>
        </w:rPr>
        <w:t xml:space="preserve">：                   </w:t>
      </w:r>
      <w:r>
        <w:rPr>
          <w:rFonts w:hint="eastAsia" w:hAnsi="宋体"/>
          <w:color w:val="auto"/>
          <w:sz w:val="24"/>
        </w:rPr>
        <w:t>（姓名、职务）</w:t>
      </w:r>
    </w:p>
    <w:p>
      <w:pPr>
        <w:spacing w:line="380" w:lineRule="exact"/>
        <w:rPr>
          <w:rFonts w:ascii="宋体" w:hAnsi="宋体"/>
          <w:color w:val="auto"/>
          <w:sz w:val="24"/>
        </w:rPr>
      </w:pPr>
      <w:r>
        <w:rPr>
          <w:rFonts w:hint="eastAsia" w:ascii="宋体" w:hAnsi="宋体"/>
          <w:color w:val="auto"/>
          <w:sz w:val="24"/>
        </w:rPr>
        <w:t xml:space="preserve">        实收资本：________________________________</w:t>
      </w:r>
    </w:p>
    <w:p>
      <w:pPr>
        <w:spacing w:line="380" w:lineRule="exact"/>
        <w:rPr>
          <w:rFonts w:ascii="宋体" w:hAnsi="宋体"/>
          <w:color w:val="auto"/>
          <w:sz w:val="24"/>
        </w:rPr>
      </w:pPr>
      <w:r>
        <w:rPr>
          <w:rFonts w:hint="eastAsia" w:ascii="宋体" w:hAnsi="宋体"/>
          <w:color w:val="auto"/>
          <w:sz w:val="24"/>
        </w:rPr>
        <w:t xml:space="preserve">        其中 国家资本：法人资本：</w:t>
      </w:r>
    </w:p>
    <w:p>
      <w:pPr>
        <w:spacing w:line="380" w:lineRule="exact"/>
        <w:rPr>
          <w:rFonts w:ascii="宋体" w:hAnsi="宋体"/>
          <w:color w:val="auto"/>
          <w:sz w:val="24"/>
        </w:rPr>
      </w:pPr>
      <w:r>
        <w:rPr>
          <w:rFonts w:hint="eastAsia" w:ascii="宋体" w:hAnsi="宋体"/>
          <w:color w:val="auto"/>
          <w:sz w:val="24"/>
        </w:rPr>
        <w:t xml:space="preserve">             个人资本：外商资本：</w:t>
      </w:r>
    </w:p>
    <w:p>
      <w:pPr>
        <w:spacing w:line="380" w:lineRule="exact"/>
        <w:rPr>
          <w:rFonts w:ascii="宋体" w:hAnsi="宋体"/>
          <w:color w:val="auto"/>
          <w:sz w:val="24"/>
        </w:rPr>
      </w:pPr>
      <w:r>
        <w:rPr>
          <w:rFonts w:hint="eastAsia" w:ascii="宋体" w:hAnsi="宋体"/>
          <w:color w:val="auto"/>
          <w:sz w:val="24"/>
        </w:rPr>
        <w:t xml:space="preserve">    Ｅ．最近资产负债表（到     年     月      日为止）。</w:t>
      </w:r>
    </w:p>
    <w:p>
      <w:pPr>
        <w:spacing w:line="380" w:lineRule="exact"/>
        <w:rPr>
          <w:rFonts w:ascii="宋体" w:hAnsi="宋体"/>
          <w:color w:val="auto"/>
          <w:sz w:val="24"/>
        </w:rPr>
      </w:pPr>
      <w:r>
        <w:rPr>
          <w:rFonts w:hint="eastAsia" w:ascii="宋体" w:hAnsi="宋体"/>
          <w:color w:val="auto"/>
          <w:sz w:val="24"/>
        </w:rPr>
        <w:t xml:space="preserve">        (1)固定资产合计:______________________</w:t>
      </w:r>
    </w:p>
    <w:p>
      <w:pPr>
        <w:spacing w:line="380" w:lineRule="exact"/>
        <w:rPr>
          <w:rFonts w:ascii="宋体" w:hAnsi="宋体"/>
          <w:color w:val="auto"/>
          <w:sz w:val="24"/>
        </w:rPr>
      </w:pPr>
      <w:r>
        <w:rPr>
          <w:rFonts w:hint="eastAsia" w:ascii="宋体" w:hAnsi="宋体"/>
          <w:color w:val="auto"/>
          <w:sz w:val="24"/>
        </w:rPr>
        <w:t xml:space="preserve">        (2)流动资产合计:______________________</w:t>
      </w:r>
    </w:p>
    <w:p>
      <w:pPr>
        <w:spacing w:line="380" w:lineRule="exact"/>
        <w:rPr>
          <w:rFonts w:ascii="宋体" w:hAnsi="宋体"/>
          <w:color w:val="auto"/>
          <w:sz w:val="24"/>
        </w:rPr>
      </w:pPr>
      <w:r>
        <w:rPr>
          <w:rFonts w:hint="eastAsia" w:ascii="宋体" w:hAnsi="宋体"/>
          <w:color w:val="auto"/>
          <w:sz w:val="24"/>
        </w:rPr>
        <w:t xml:space="preserve">        (3)长期负债合计:______________________</w:t>
      </w:r>
    </w:p>
    <w:p>
      <w:pPr>
        <w:spacing w:line="380" w:lineRule="exact"/>
        <w:rPr>
          <w:rFonts w:ascii="宋体" w:hAnsi="宋体"/>
          <w:color w:val="auto"/>
          <w:sz w:val="24"/>
        </w:rPr>
      </w:pPr>
      <w:r>
        <w:rPr>
          <w:rFonts w:hint="eastAsia" w:ascii="宋体" w:hAnsi="宋体"/>
          <w:color w:val="auto"/>
          <w:sz w:val="24"/>
        </w:rPr>
        <w:t xml:space="preserve">        (4)流动负债合计:______________________</w:t>
      </w:r>
    </w:p>
    <w:p>
      <w:pPr>
        <w:spacing w:line="380" w:lineRule="exact"/>
        <w:rPr>
          <w:rFonts w:ascii="宋体" w:hAnsi="宋体"/>
          <w:color w:val="auto"/>
          <w:sz w:val="24"/>
        </w:rPr>
      </w:pPr>
      <w:r>
        <w:rPr>
          <w:rFonts w:hint="eastAsia" w:ascii="宋体" w:hAnsi="宋体"/>
          <w:color w:val="auto"/>
          <w:sz w:val="24"/>
        </w:rPr>
        <w:t xml:space="preserve">    Ｆ．最近损失表（到 年 月  日为止）。</w:t>
      </w:r>
    </w:p>
    <w:p>
      <w:pPr>
        <w:spacing w:line="380" w:lineRule="exact"/>
        <w:ind w:firstLine="720" w:firstLineChars="300"/>
        <w:rPr>
          <w:rFonts w:ascii="宋体" w:hAnsi="宋体"/>
          <w:color w:val="auto"/>
          <w:sz w:val="24"/>
        </w:rPr>
      </w:pPr>
      <w:r>
        <w:rPr>
          <w:rFonts w:hint="eastAsia" w:ascii="宋体" w:hAnsi="宋体"/>
          <w:color w:val="auto"/>
          <w:sz w:val="24"/>
        </w:rPr>
        <w:t>本年（期）利润总额累计：</w:t>
      </w:r>
    </w:p>
    <w:p>
      <w:pPr>
        <w:spacing w:line="380" w:lineRule="exact"/>
        <w:ind w:firstLine="720" w:firstLineChars="300"/>
        <w:rPr>
          <w:rFonts w:ascii="宋体" w:hAnsi="宋体"/>
          <w:color w:val="auto"/>
          <w:sz w:val="24"/>
        </w:rPr>
      </w:pPr>
      <w:r>
        <w:rPr>
          <w:rFonts w:hint="eastAsia" w:ascii="宋体" w:hAnsi="宋体"/>
          <w:color w:val="auto"/>
          <w:sz w:val="24"/>
        </w:rPr>
        <w:t>本年（期）净利润累计：</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2．最近三年在国内的</w:t>
      </w:r>
      <w:r>
        <w:rPr>
          <w:rFonts w:hint="eastAsia" w:ascii="宋体" w:hAnsi="宋体"/>
          <w:color w:val="auto"/>
          <w:sz w:val="24"/>
          <w:lang w:val="en-US" w:eastAsia="zh-CN"/>
        </w:rPr>
        <w:t>类似项目</w:t>
      </w:r>
      <w:r>
        <w:rPr>
          <w:rFonts w:hint="eastAsia" w:ascii="宋体" w:hAnsi="宋体"/>
          <w:color w:val="auto"/>
          <w:sz w:val="24"/>
        </w:rPr>
        <w:t>：</w:t>
      </w:r>
    </w:p>
    <w:tbl>
      <w:tblPr>
        <w:tblStyle w:val="15"/>
        <w:tblW w:w="72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color w:val="auto"/>
                <w:sz w:val="24"/>
              </w:rPr>
            </w:pPr>
            <w:r>
              <w:rPr>
                <w:rFonts w:hint="eastAsia"/>
                <w:color w:val="auto"/>
                <w:sz w:val="24"/>
              </w:rPr>
              <w:t>用户名称、地址和联系方式</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color w:val="auto"/>
                <w:sz w:val="24"/>
              </w:rPr>
            </w:pPr>
            <w:r>
              <w:rPr>
                <w:rFonts w:hint="eastAsia" w:ascii="宋体" w:hAnsi="宋体"/>
                <w:color w:val="auto"/>
                <w:sz w:val="24"/>
                <w:lang w:val="en-US" w:eastAsia="zh-CN"/>
              </w:rPr>
              <w:t>合同</w:t>
            </w:r>
            <w:r>
              <w:rPr>
                <w:rFonts w:hint="eastAsia" w:ascii="宋体" w:hAnsi="宋体"/>
                <w:color w:val="auto"/>
                <w:sz w:val="24"/>
              </w:rPr>
              <w:t>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eastAsia="宋体"/>
                <w:color w:val="auto"/>
                <w:sz w:val="24"/>
                <w:lang w:eastAsia="zh-CN"/>
              </w:rPr>
            </w:pPr>
            <w:r>
              <w:rPr>
                <w:rFonts w:hint="eastAsia" w:ascii="宋体" w:hAnsi="宋体"/>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pStyle w:val="13"/>
              <w:spacing w:line="380" w:lineRule="exact"/>
              <w:rPr>
                <w:rFonts w:ascii="宋体" w:hAnsi="宋体"/>
                <w:color w:val="auto"/>
                <w:szCs w:val="20"/>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309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c>
          <w:tcPr>
            <w:tcW w:w="1395"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color w:val="auto"/>
                <w:sz w:val="24"/>
              </w:rPr>
            </w:pPr>
          </w:p>
        </w:tc>
      </w:tr>
    </w:tbl>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3.我方在此声明，我方具备并满足下列各项条款的规定。本声明如有虚假或不实之处，我方将失去合格报价人资格。</w:t>
      </w:r>
    </w:p>
    <w:p>
      <w:pPr>
        <w:spacing w:line="380" w:lineRule="exact"/>
        <w:rPr>
          <w:rFonts w:ascii="宋体" w:hAnsi="宋体"/>
          <w:color w:val="auto"/>
          <w:sz w:val="24"/>
        </w:rPr>
      </w:pPr>
      <w:r>
        <w:rPr>
          <w:rFonts w:hint="eastAsia" w:ascii="宋体" w:hAnsi="宋体"/>
          <w:color w:val="auto"/>
          <w:sz w:val="24"/>
        </w:rPr>
        <w:t xml:space="preserve">  (1)具有独立承担民事责任的能力；</w:t>
      </w:r>
    </w:p>
    <w:p>
      <w:pPr>
        <w:spacing w:line="380" w:lineRule="exact"/>
        <w:rPr>
          <w:rFonts w:ascii="宋体" w:hAnsi="宋体"/>
          <w:color w:val="auto"/>
          <w:sz w:val="24"/>
        </w:rPr>
      </w:pPr>
      <w:r>
        <w:rPr>
          <w:rFonts w:hint="eastAsia" w:ascii="宋体" w:hAnsi="宋体"/>
          <w:color w:val="auto"/>
          <w:sz w:val="24"/>
        </w:rPr>
        <w:t xml:space="preserve">  (2)具有良好的商业信誉和健全的财务会计制度；</w:t>
      </w:r>
    </w:p>
    <w:p>
      <w:pPr>
        <w:spacing w:line="380" w:lineRule="exact"/>
        <w:rPr>
          <w:rFonts w:ascii="宋体" w:hAnsi="宋体"/>
          <w:color w:val="auto"/>
          <w:sz w:val="24"/>
        </w:rPr>
      </w:pPr>
      <w:r>
        <w:rPr>
          <w:rFonts w:hint="eastAsia" w:ascii="宋体" w:hAnsi="宋体"/>
          <w:color w:val="auto"/>
          <w:sz w:val="24"/>
        </w:rPr>
        <w:t xml:space="preserve">  (3)具有履行合同所必需的设备和专业技术能力；</w:t>
      </w:r>
    </w:p>
    <w:p>
      <w:pPr>
        <w:spacing w:line="380" w:lineRule="exact"/>
        <w:rPr>
          <w:rFonts w:ascii="宋体" w:hAnsi="宋体"/>
          <w:color w:val="auto"/>
          <w:sz w:val="24"/>
        </w:rPr>
      </w:pPr>
      <w:r>
        <w:rPr>
          <w:rFonts w:hint="eastAsia" w:ascii="宋体" w:hAnsi="宋体"/>
          <w:color w:val="auto"/>
          <w:sz w:val="24"/>
        </w:rPr>
        <w:t xml:space="preserve">  (4)有依法缴纳税收和社会保障资金的良好记录；</w:t>
      </w:r>
    </w:p>
    <w:p>
      <w:pPr>
        <w:spacing w:line="380" w:lineRule="exact"/>
        <w:rPr>
          <w:rFonts w:ascii="宋体" w:hAnsi="宋体"/>
          <w:color w:val="auto"/>
          <w:sz w:val="24"/>
        </w:rPr>
      </w:pPr>
      <w:r>
        <w:rPr>
          <w:rFonts w:hint="eastAsia" w:ascii="宋体" w:hAnsi="宋体"/>
          <w:color w:val="auto"/>
          <w:sz w:val="24"/>
        </w:rPr>
        <w:t xml:space="preserve">  (5)</w:t>
      </w:r>
      <w:r>
        <w:rPr>
          <w:rFonts w:hint="eastAsia" w:ascii="宋体" w:hAnsi="宋体"/>
          <w:color w:val="auto"/>
          <w:sz w:val="24"/>
          <w:lang w:val="en-US" w:eastAsia="zh-CN"/>
        </w:rPr>
        <w:t>近</w:t>
      </w:r>
      <w:r>
        <w:rPr>
          <w:rFonts w:hint="eastAsia" w:ascii="宋体" w:hAnsi="宋体"/>
          <w:color w:val="auto"/>
          <w:sz w:val="24"/>
        </w:rPr>
        <w:t>三年内，在经营活动中没有重大违法记录。</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 xml:space="preserve"> 4.律师事务所执业许可证见附件</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w:t>
      </w:r>
    </w:p>
    <w:p>
      <w:pPr>
        <w:spacing w:line="380" w:lineRule="exact"/>
        <w:ind w:firstLine="480" w:firstLineChars="200"/>
        <w:rPr>
          <w:rFonts w:ascii="宋体" w:hAnsi="宋体"/>
          <w:color w:val="auto"/>
          <w:sz w:val="24"/>
        </w:rPr>
      </w:pPr>
      <w:r>
        <w:rPr>
          <w:rFonts w:hint="eastAsia" w:ascii="宋体" w:hAnsi="宋体"/>
          <w:color w:val="auto"/>
          <w:sz w:val="24"/>
        </w:rPr>
        <w:t>就我方全部所知，兹证明上述声明是真实、正确的，并已提供了全部现有资料和数据，我方同意根据贵方要求出示文件予以证实。</w:t>
      </w: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rPr>
        <w:t xml:space="preserve">    报 价 人 名 称：</w:t>
      </w:r>
      <w:r>
        <w:rPr>
          <w:rFonts w:hint="eastAsia" w:ascii="宋体" w:hAnsi="宋体"/>
          <w:color w:val="auto"/>
          <w:sz w:val="24"/>
          <w:u w:val="single"/>
        </w:rPr>
        <w:t xml:space="preserve">     （全称并加盖公章）     </w:t>
      </w:r>
    </w:p>
    <w:p>
      <w:pPr>
        <w:spacing w:line="380" w:lineRule="exact"/>
        <w:rPr>
          <w:rFonts w:ascii="宋体" w:hAnsi="宋体"/>
          <w:color w:val="auto"/>
          <w:sz w:val="24"/>
          <w:u w:val="single"/>
        </w:rPr>
      </w:pPr>
      <w:r>
        <w:rPr>
          <w:rFonts w:hint="eastAsia" w:ascii="宋体" w:hAnsi="宋体"/>
          <w:color w:val="auto"/>
          <w:sz w:val="24"/>
        </w:rPr>
        <w:t xml:space="preserve">    报价人代表签字：</w:t>
      </w:r>
      <w:r>
        <w:rPr>
          <w:rFonts w:hint="eastAsia" w:ascii="宋体" w:hAnsi="宋体"/>
          <w:color w:val="auto"/>
          <w:sz w:val="24"/>
          <w:u w:val="single"/>
        </w:rPr>
        <w:t>_______________    _________</w:t>
      </w:r>
    </w:p>
    <w:p>
      <w:pPr>
        <w:spacing w:line="380" w:lineRule="exact"/>
        <w:rPr>
          <w:rFonts w:ascii="宋体" w:hAnsi="宋体"/>
          <w:color w:val="auto"/>
          <w:sz w:val="24"/>
        </w:rPr>
      </w:pPr>
      <w:r>
        <w:rPr>
          <w:rFonts w:hint="eastAsia" w:ascii="宋体" w:hAnsi="宋体"/>
          <w:color w:val="auto"/>
          <w:sz w:val="24"/>
        </w:rPr>
        <w:t xml:space="preserve">    日      期：年月  日</w:t>
      </w:r>
    </w:p>
    <w:p>
      <w:pPr>
        <w:spacing w:line="380" w:lineRule="exact"/>
        <w:ind w:firstLine="480" w:firstLineChars="200"/>
        <w:rPr>
          <w:rFonts w:ascii="宋体" w:hAnsi="宋体"/>
          <w:color w:val="auto"/>
          <w:sz w:val="24"/>
          <w:u w:val="single"/>
        </w:rPr>
      </w:pPr>
      <w:r>
        <w:rPr>
          <w:rFonts w:hint="eastAsia" w:ascii="宋体" w:hAnsi="宋体"/>
          <w:color w:val="auto"/>
          <w:sz w:val="24"/>
        </w:rPr>
        <w:t>电      传：</w:t>
      </w:r>
    </w:p>
    <w:p>
      <w:pPr>
        <w:spacing w:line="380" w:lineRule="exact"/>
        <w:ind w:firstLine="480" w:firstLineChars="200"/>
        <w:rPr>
          <w:rFonts w:ascii="宋体" w:hAnsi="宋体"/>
          <w:color w:val="auto"/>
          <w:sz w:val="24"/>
          <w:u w:val="single"/>
        </w:rPr>
      </w:pPr>
      <w:r>
        <w:rPr>
          <w:rFonts w:hint="eastAsia" w:ascii="宋体" w:hAnsi="宋体"/>
          <w:color w:val="auto"/>
          <w:sz w:val="24"/>
        </w:rPr>
        <w:t>传      真：</w:t>
      </w:r>
    </w:p>
    <w:p>
      <w:pPr>
        <w:spacing w:line="380" w:lineRule="exact"/>
        <w:ind w:firstLine="480" w:firstLineChars="200"/>
        <w:rPr>
          <w:rFonts w:ascii="宋体" w:hAnsi="宋体"/>
          <w:color w:val="auto"/>
          <w:sz w:val="24"/>
        </w:rPr>
      </w:pPr>
      <w:r>
        <w:rPr>
          <w:rFonts w:hint="eastAsia" w:ascii="宋体" w:hAnsi="宋体"/>
          <w:color w:val="auto"/>
          <w:sz w:val="24"/>
        </w:rPr>
        <w:t>电      话：</w:t>
      </w:r>
    </w:p>
    <w:p>
      <w:pPr>
        <w:spacing w:line="380" w:lineRule="exact"/>
        <w:rPr>
          <w:rFonts w:ascii="宋体" w:hAnsi="宋体"/>
          <w:color w:val="auto"/>
          <w:sz w:val="24"/>
        </w:rPr>
      </w:pPr>
    </w:p>
    <w:p>
      <w:pPr>
        <w:spacing w:line="380" w:lineRule="exact"/>
        <w:rPr>
          <w:rFonts w:ascii="宋体" w:hAnsi="宋体"/>
          <w:color w:val="auto"/>
          <w:sz w:val="24"/>
        </w:rPr>
      </w:pPr>
    </w:p>
    <w:p>
      <w:pPr>
        <w:pStyle w:val="26"/>
        <w:rPr>
          <w:color w:val="auto"/>
        </w:rPr>
      </w:pPr>
    </w:p>
    <w:p>
      <w:pPr>
        <w:pStyle w:val="26"/>
        <w:rPr>
          <w:color w:val="auto"/>
        </w:rPr>
      </w:pPr>
    </w:p>
    <w:p>
      <w:pPr>
        <w:pStyle w:val="26"/>
        <w:rPr>
          <w:color w:val="auto"/>
        </w:rPr>
      </w:pPr>
    </w:p>
    <w:p>
      <w:pPr>
        <w:pStyle w:val="26"/>
        <w:rPr>
          <w:color w:val="auto"/>
        </w:rPr>
      </w:pPr>
    </w:p>
    <w:p>
      <w:pPr>
        <w:spacing w:line="0" w:lineRule="atLeast"/>
        <w:outlineLvl w:val="0"/>
        <w:rPr>
          <w:rFonts w:ascii="宋体" w:hAnsi="宋体"/>
          <w:color w:val="auto"/>
          <w:sz w:val="24"/>
        </w:rPr>
      </w:pPr>
      <w:r>
        <w:rPr>
          <w:rFonts w:hint="eastAsia"/>
          <w:color w:val="auto"/>
        </w:rPr>
        <w:br w:type="page"/>
      </w:r>
      <w:r>
        <w:rPr>
          <w:rFonts w:hint="eastAsia" w:ascii="宋体" w:hAnsi="宋体"/>
          <w:color w:val="auto"/>
          <w:sz w:val="24"/>
        </w:rPr>
        <w:t xml:space="preserve">附件4-3                 </w:t>
      </w:r>
      <w:r>
        <w:rPr>
          <w:rFonts w:ascii="宋体" w:hAnsi="宋体"/>
          <w:color w:val="auto"/>
          <w:sz w:val="24"/>
        </w:rPr>
        <w:t xml:space="preserve">    </w:t>
      </w:r>
      <w:r>
        <w:rPr>
          <w:rFonts w:hint="eastAsia" w:ascii="宋体" w:hAnsi="宋体"/>
          <w:b/>
          <w:color w:val="auto"/>
          <w:sz w:val="36"/>
        </w:rPr>
        <w:t>负责人授权书</w:t>
      </w:r>
      <w:r>
        <w:rPr>
          <w:rFonts w:hint="eastAsia" w:ascii="宋体" w:hAnsi="宋体"/>
          <w:color w:val="auto"/>
          <w:sz w:val="28"/>
        </w:rPr>
        <w:cr/>
      </w:r>
    </w:p>
    <w:p>
      <w:pPr>
        <w:spacing w:line="380" w:lineRule="exact"/>
        <w:rPr>
          <w:rFonts w:ascii="宋体" w:hAnsi="宋体"/>
          <w:color w:val="auto"/>
          <w:sz w:val="24"/>
          <w:u w:val="single"/>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u w:val="single"/>
        </w:rPr>
        <w:t>：</w:t>
      </w:r>
    </w:p>
    <w:p>
      <w:pPr>
        <w:snapToGrid w:val="0"/>
        <w:spacing w:line="440" w:lineRule="exact"/>
        <w:ind w:firstLine="480" w:firstLineChars="200"/>
        <w:jc w:val="left"/>
        <w:rPr>
          <w:rFonts w:ascii="宋体" w:hAnsi="宋体"/>
          <w:color w:val="auto"/>
          <w:sz w:val="24"/>
        </w:rPr>
      </w:pPr>
      <w:r>
        <w:rPr>
          <w:rFonts w:hint="eastAsia" w:ascii="宋体" w:hAnsi="宋体"/>
          <w:color w:val="auto"/>
          <w:sz w:val="24"/>
          <w:u w:val="single"/>
        </w:rPr>
        <w:t>（</w:t>
      </w:r>
      <w:r>
        <w:rPr>
          <w:rFonts w:hint="eastAsia" w:ascii="宋体" w:hAnsi="宋体"/>
          <w:color w:val="auto"/>
          <w:sz w:val="24"/>
          <w:u w:val="single"/>
          <w:lang w:eastAsia="zh-CN"/>
        </w:rPr>
        <w:t>报价人</w:t>
      </w:r>
      <w:r>
        <w:rPr>
          <w:rFonts w:hint="eastAsia" w:ascii="宋体" w:hAnsi="宋体"/>
          <w:color w:val="auto"/>
          <w:sz w:val="24"/>
          <w:u w:val="single"/>
        </w:rPr>
        <w:t>全称）</w:t>
      </w:r>
      <w:r>
        <w:rPr>
          <w:rFonts w:hint="eastAsia" w:ascii="宋体" w:hAnsi="宋体"/>
          <w:color w:val="auto"/>
          <w:sz w:val="24"/>
        </w:rPr>
        <w:t>负责人</w:t>
      </w:r>
      <w:r>
        <w:rPr>
          <w:rFonts w:hint="eastAsia" w:ascii="宋体" w:hAnsi="宋体"/>
          <w:color w:val="auto"/>
          <w:sz w:val="24"/>
          <w:u w:val="single"/>
        </w:rPr>
        <w:t xml:space="preserve">        </w:t>
      </w:r>
      <w:r>
        <w:rPr>
          <w:rFonts w:hint="eastAsia" w:ascii="宋体" w:hAnsi="宋体"/>
          <w:color w:val="auto"/>
          <w:sz w:val="24"/>
        </w:rPr>
        <w:t xml:space="preserve"> 授权</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代表姓名）</w:t>
      </w:r>
      <w:r>
        <w:rPr>
          <w:rFonts w:hint="eastAsia" w:ascii="宋体" w:hAnsi="宋体"/>
          <w:color w:val="auto"/>
          <w:sz w:val="24"/>
        </w:rPr>
        <w:t>为</w:t>
      </w:r>
      <w:r>
        <w:rPr>
          <w:rFonts w:hint="eastAsia" w:ascii="宋体" w:hAnsi="宋体"/>
          <w:color w:val="auto"/>
          <w:sz w:val="24"/>
          <w:lang w:eastAsia="zh-CN"/>
        </w:rPr>
        <w:t>报价人</w:t>
      </w:r>
      <w:r>
        <w:rPr>
          <w:rFonts w:hint="eastAsia" w:ascii="宋体" w:hAnsi="宋体"/>
          <w:color w:val="auto"/>
          <w:sz w:val="24"/>
        </w:rPr>
        <w:t>代表，代表本律所参加贵司组织的</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val="en-US" w:eastAsia="zh-CN"/>
        </w:rPr>
        <w:t>采购</w:t>
      </w:r>
      <w:r>
        <w:rPr>
          <w:rFonts w:hint="eastAsia" w:ascii="宋体" w:hAnsi="宋体"/>
          <w:color w:val="auto"/>
          <w:sz w:val="24"/>
        </w:rPr>
        <w:t>活动，全权代表本律所处理投标过程的一切事宜，包括但不限于：</w:t>
      </w:r>
      <w:r>
        <w:rPr>
          <w:rFonts w:hint="eastAsia" w:ascii="宋体" w:hAnsi="宋体"/>
          <w:color w:val="auto"/>
          <w:sz w:val="24"/>
          <w:lang w:val="en-US" w:eastAsia="zh-CN"/>
        </w:rPr>
        <w:t>报价</w:t>
      </w:r>
      <w:r>
        <w:rPr>
          <w:rFonts w:hint="eastAsia" w:ascii="宋体" w:hAnsi="宋体"/>
          <w:color w:val="auto"/>
          <w:sz w:val="24"/>
        </w:rPr>
        <w:t>、谈判、签约等。</w:t>
      </w:r>
      <w:r>
        <w:rPr>
          <w:rFonts w:hint="eastAsia" w:ascii="宋体" w:hAnsi="宋体"/>
          <w:color w:val="auto"/>
          <w:sz w:val="24"/>
          <w:lang w:eastAsia="zh-CN"/>
        </w:rPr>
        <w:t>报价人</w:t>
      </w:r>
      <w:r>
        <w:rPr>
          <w:rFonts w:hint="eastAsia" w:ascii="宋体" w:hAnsi="宋体"/>
          <w:color w:val="auto"/>
          <w:sz w:val="24"/>
        </w:rPr>
        <w:t>代表在投标过程中所签署的一切文件和处理与之有关的一切事务，本律所均予以认可并对此承担责任。</w:t>
      </w:r>
      <w:r>
        <w:rPr>
          <w:rFonts w:hint="eastAsia" w:ascii="宋体" w:hAnsi="宋体"/>
          <w:color w:val="auto"/>
          <w:sz w:val="24"/>
          <w:lang w:eastAsia="zh-CN"/>
        </w:rPr>
        <w:t>报价人</w:t>
      </w:r>
      <w:r>
        <w:rPr>
          <w:rFonts w:hint="eastAsia" w:ascii="宋体" w:hAnsi="宋体"/>
          <w:color w:val="auto"/>
          <w:sz w:val="24"/>
        </w:rPr>
        <w:t>代表无转委权。特此授权。</w:t>
      </w:r>
    </w:p>
    <w:p>
      <w:pPr>
        <w:snapToGrid w:val="0"/>
        <w:spacing w:line="440" w:lineRule="exact"/>
        <w:ind w:firstLine="480" w:firstLineChars="200"/>
        <w:jc w:val="left"/>
        <w:rPr>
          <w:rFonts w:ascii="宋体" w:hAnsi="宋体"/>
          <w:color w:val="auto"/>
          <w:sz w:val="24"/>
        </w:rPr>
      </w:pPr>
      <w:r>
        <w:rPr>
          <w:rFonts w:hint="eastAsia" w:ascii="宋体" w:hAnsi="宋体"/>
          <w:color w:val="auto"/>
          <w:sz w:val="24"/>
        </w:rPr>
        <w:t>本授权书自出具之日起生效。</w:t>
      </w:r>
    </w:p>
    <w:p>
      <w:pPr>
        <w:spacing w:line="380" w:lineRule="exact"/>
        <w:ind w:firstLine="480" w:firstLineChars="200"/>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性别：</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ascii="宋体" w:hAnsi="宋体"/>
          <w:color w:val="auto"/>
          <w:sz w:val="24"/>
          <w:u w:val="single"/>
        </w:rPr>
        <w:t xml:space="preserve">   </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单位：</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部门：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详细通讯地址：</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b/>
          <w:bCs/>
          <w:color w:val="auto"/>
          <w:sz w:val="24"/>
        </w:rPr>
        <w:t xml:space="preserve">   </w:t>
      </w:r>
      <w:r>
        <w:rPr>
          <w:rFonts w:hint="eastAsia" w:ascii="宋体" w:hAnsi="宋体"/>
          <w:color w:val="auto"/>
          <w:sz w:val="24"/>
        </w:rPr>
        <w:t>邮政编码：</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电话：</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pPr>
        <w:spacing w:line="380" w:lineRule="exact"/>
        <w:rPr>
          <w:rFonts w:ascii="宋体" w:hAnsi="宋体"/>
          <w:color w:val="auto"/>
          <w:sz w:val="24"/>
        </w:rPr>
      </w:pPr>
    </w:p>
    <w:p>
      <w:pPr>
        <w:spacing w:line="380" w:lineRule="exact"/>
        <w:rPr>
          <w:rFonts w:hint="eastAsia" w:ascii="宋体" w:hAnsi="宋体" w:cs="宋体"/>
          <w:color w:val="auto"/>
          <w:sz w:val="24"/>
        </w:rPr>
      </w:pPr>
    </w:p>
    <w:p>
      <w:pPr>
        <w:spacing w:line="380" w:lineRule="exact"/>
        <w:rPr>
          <w:rFonts w:hint="eastAsia" w:ascii="宋体" w:hAnsi="宋体" w:cs="宋体"/>
          <w:color w:val="auto"/>
          <w:sz w:val="24"/>
        </w:rPr>
      </w:pPr>
      <w:r>
        <w:rPr>
          <w:rFonts w:hint="eastAsia" w:ascii="宋体" w:hAnsi="宋体" w:cs="宋体"/>
          <w:color w:val="auto"/>
          <w:sz w:val="24"/>
        </w:rPr>
        <w:t>附：</w:t>
      </w:r>
      <w:r>
        <w:rPr>
          <w:rFonts w:hint="eastAsia" w:ascii="宋体" w:hAnsi="宋体" w:cs="宋体"/>
          <w:color w:val="auto"/>
          <w:sz w:val="24"/>
          <w:lang w:eastAsia="zh-CN"/>
        </w:rPr>
        <w:t>报价人</w:t>
      </w:r>
      <w:r>
        <w:rPr>
          <w:rFonts w:hint="eastAsia" w:ascii="宋体" w:hAnsi="宋体" w:cs="宋体"/>
          <w:color w:val="auto"/>
          <w:sz w:val="24"/>
        </w:rPr>
        <w:t>授权代表为非负责人的，须提供投标截止日期前3个月（不含截止日期当月）</w:t>
      </w:r>
      <w:r>
        <w:rPr>
          <w:rFonts w:hint="eastAsia" w:ascii="宋体" w:hAnsi="宋体" w:cs="宋体"/>
          <w:color w:val="auto"/>
          <w:sz w:val="24"/>
          <w:lang w:eastAsia="zh-CN"/>
        </w:rPr>
        <w:t>报价人</w:t>
      </w:r>
      <w:r>
        <w:rPr>
          <w:rFonts w:hint="eastAsia" w:ascii="宋体" w:hAnsi="宋体" w:cs="宋体"/>
          <w:color w:val="auto"/>
          <w:sz w:val="24"/>
        </w:rPr>
        <w:t>为</w:t>
      </w:r>
      <w:r>
        <w:rPr>
          <w:rFonts w:hint="eastAsia" w:ascii="宋体" w:hAnsi="宋体" w:cs="宋体"/>
          <w:color w:val="auto"/>
          <w:sz w:val="24"/>
          <w:lang w:eastAsia="zh-CN"/>
        </w:rPr>
        <w:t>报价人</w:t>
      </w:r>
      <w:r>
        <w:rPr>
          <w:rFonts w:hint="eastAsia" w:ascii="宋体" w:hAnsi="宋体" w:cs="宋体"/>
          <w:color w:val="auto"/>
          <w:sz w:val="24"/>
        </w:rPr>
        <w:t>授权代表缴纳的社保证明或律师执业证书（含年检页）。</w:t>
      </w:r>
      <w:r>
        <w:rPr>
          <w:rFonts w:hint="eastAsia" w:ascii="宋体" w:hAnsi="宋体" w:cs="宋体"/>
          <w:color w:val="auto"/>
          <w:sz w:val="24"/>
          <w:lang w:eastAsia="zh-CN"/>
        </w:rPr>
        <w:t>报价人</w:t>
      </w:r>
      <w:r>
        <w:rPr>
          <w:rFonts w:hint="eastAsia" w:ascii="宋体" w:hAnsi="宋体" w:cs="宋体"/>
          <w:color w:val="auto"/>
          <w:sz w:val="24"/>
        </w:rPr>
        <w:t>授权代表应执有负责人的授权书原件，负责人和授权代表【非负责人的】有效身份证复印件（正、反面）并加盖</w:t>
      </w:r>
      <w:r>
        <w:rPr>
          <w:rFonts w:hint="eastAsia" w:ascii="宋体" w:hAnsi="宋体" w:cs="宋体"/>
          <w:color w:val="auto"/>
          <w:sz w:val="24"/>
          <w:lang w:eastAsia="zh-CN"/>
        </w:rPr>
        <w:t>报价人</w:t>
      </w:r>
      <w:r>
        <w:rPr>
          <w:rFonts w:hint="eastAsia" w:ascii="宋体" w:hAnsi="宋体" w:cs="宋体"/>
          <w:color w:val="auto"/>
          <w:sz w:val="24"/>
        </w:rPr>
        <w:t>单位公章。</w:t>
      </w:r>
    </w:p>
    <w:p>
      <w:pPr>
        <w:spacing w:line="380" w:lineRule="exact"/>
        <w:rPr>
          <w:rFonts w:ascii="宋体" w:hAnsi="宋体"/>
          <w:color w:val="auto"/>
          <w:sz w:val="24"/>
        </w:rPr>
      </w:pPr>
    </w:p>
    <w:p>
      <w:pPr>
        <w:spacing w:line="380" w:lineRule="exact"/>
        <w:ind w:firstLine="4080" w:firstLineChars="1700"/>
        <w:rPr>
          <w:rFonts w:ascii="宋体" w:hAnsi="宋体"/>
          <w:color w:val="auto"/>
          <w:sz w:val="24"/>
        </w:rPr>
      </w:pPr>
      <w:r>
        <w:rPr>
          <w:rFonts w:hint="eastAsia" w:ascii="宋体" w:hAnsi="宋体"/>
          <w:color w:val="auto"/>
          <w:sz w:val="24"/>
        </w:rPr>
        <w:t>授权方</w:t>
      </w:r>
    </w:p>
    <w:p>
      <w:pPr>
        <w:spacing w:line="380" w:lineRule="exact"/>
        <w:rPr>
          <w:rFonts w:ascii="宋体" w:hAnsi="宋体"/>
          <w:color w:val="auto"/>
          <w:sz w:val="24"/>
        </w:rPr>
      </w:pPr>
    </w:p>
    <w:p>
      <w:pPr>
        <w:spacing w:line="380" w:lineRule="exact"/>
        <w:ind w:firstLine="4080" w:firstLineChars="17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（全称并加盖公章）：</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 xml:space="preserve"> </w:t>
      </w:r>
    </w:p>
    <w:p>
      <w:pPr>
        <w:spacing w:line="380" w:lineRule="exact"/>
        <w:ind w:firstLine="4080" w:firstLineChars="1700"/>
        <w:rPr>
          <w:rFonts w:ascii="宋体" w:hAnsi="宋体"/>
          <w:color w:val="auto"/>
          <w:sz w:val="24"/>
        </w:rPr>
      </w:pPr>
      <w:r>
        <w:rPr>
          <w:rFonts w:hint="eastAsia" w:ascii="宋体" w:hAnsi="宋体"/>
          <w:color w:val="auto"/>
          <w:sz w:val="24"/>
        </w:rPr>
        <w:t>负责人签字：</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pPr>
        <w:spacing w:line="380" w:lineRule="exact"/>
        <w:rPr>
          <w:rFonts w:ascii="宋体" w:hAnsi="宋体"/>
          <w:color w:val="auto"/>
          <w:sz w:val="24"/>
        </w:rPr>
      </w:pPr>
      <w:r>
        <w:rPr>
          <w:rFonts w:hint="eastAsia" w:ascii="宋体" w:hAnsi="宋体"/>
          <w:color w:val="auto"/>
          <w:sz w:val="24"/>
        </w:rPr>
        <w:t xml:space="preserve"> </w:t>
      </w:r>
    </w:p>
    <w:p>
      <w:pPr>
        <w:spacing w:line="380" w:lineRule="exact"/>
        <w:ind w:firstLine="4800" w:firstLineChars="2000"/>
        <w:rPr>
          <w:rFonts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ind w:firstLine="4080" w:firstLineChars="1700"/>
        <w:rPr>
          <w:rFonts w:ascii="宋体" w:hAnsi="宋体"/>
          <w:color w:val="auto"/>
          <w:sz w:val="24"/>
        </w:rPr>
      </w:pPr>
      <w:r>
        <w:rPr>
          <w:rFonts w:hint="eastAsia" w:ascii="宋体" w:hAnsi="宋体"/>
          <w:color w:val="auto"/>
          <w:sz w:val="24"/>
        </w:rPr>
        <w:t>接受授权方</w:t>
      </w:r>
    </w:p>
    <w:p>
      <w:pPr>
        <w:spacing w:line="380" w:lineRule="exact"/>
        <w:rPr>
          <w:rFonts w:ascii="宋体" w:hAnsi="宋体"/>
          <w:color w:val="auto"/>
          <w:sz w:val="24"/>
        </w:rPr>
      </w:pPr>
      <w:r>
        <w:rPr>
          <w:rFonts w:hint="eastAsia" w:ascii="宋体" w:hAnsi="宋体"/>
          <w:color w:val="auto"/>
          <w:sz w:val="24"/>
        </w:rPr>
        <w:t xml:space="preserve"> </w:t>
      </w:r>
    </w:p>
    <w:p>
      <w:pPr>
        <w:spacing w:line="380" w:lineRule="exact"/>
        <w:ind w:firstLine="4800" w:firstLineChars="2000"/>
        <w:rPr>
          <w:rFonts w:ascii="宋体" w:hAnsi="宋体"/>
          <w:color w:val="auto"/>
          <w:sz w:val="24"/>
        </w:rPr>
      </w:pPr>
      <w:r>
        <w:rPr>
          <w:rFonts w:hint="eastAsia" w:ascii="宋体" w:hAnsi="宋体"/>
          <w:color w:val="auto"/>
          <w:sz w:val="24"/>
          <w:lang w:eastAsia="zh-CN"/>
        </w:rPr>
        <w:t>报价人</w:t>
      </w:r>
      <w:r>
        <w:rPr>
          <w:rFonts w:hint="eastAsia" w:ascii="宋体" w:hAnsi="宋体"/>
          <w:color w:val="auto"/>
          <w:sz w:val="24"/>
        </w:rPr>
        <w:t>代表签字：</w:t>
      </w:r>
      <w:r>
        <w:rPr>
          <w:rFonts w:hint="eastAsia" w:ascii="宋体" w:hAnsi="宋体"/>
          <w:color w:val="auto"/>
          <w:sz w:val="24"/>
          <w:u w:val="single"/>
        </w:rPr>
        <w:t xml:space="preserve">                </w:t>
      </w:r>
    </w:p>
    <w:p>
      <w:pPr>
        <w:spacing w:line="380" w:lineRule="exact"/>
        <w:rPr>
          <w:rFonts w:ascii="宋体" w:hAnsi="宋体"/>
          <w:color w:val="auto"/>
          <w:sz w:val="24"/>
        </w:rPr>
      </w:pPr>
    </w:p>
    <w:p>
      <w:pPr>
        <w:spacing w:line="0" w:lineRule="atLeast"/>
        <w:ind w:firstLine="4800" w:firstLineChars="2000"/>
        <w:outlineLvl w:val="0"/>
        <w:rPr>
          <w:rFonts w:ascii="宋体" w:hAnsi="宋体"/>
          <w:b/>
          <w:bCs/>
          <w:color w:val="auto"/>
          <w:sz w:val="36"/>
          <w:szCs w:val="36"/>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br w:type="page"/>
      </w:r>
      <w:r>
        <w:rPr>
          <w:rFonts w:hint="eastAsia" w:ascii="宋体" w:hAnsi="宋体"/>
          <w:color w:val="auto"/>
          <w:sz w:val="24"/>
        </w:rPr>
        <w:t xml:space="preserve">附件4-4               </w:t>
      </w:r>
      <w:r>
        <w:rPr>
          <w:rFonts w:hint="eastAsia" w:ascii="宋体" w:hAnsi="宋体"/>
          <w:b/>
          <w:bCs/>
          <w:color w:val="auto"/>
          <w:sz w:val="36"/>
          <w:szCs w:val="36"/>
        </w:rPr>
        <w:t>律师事务所执业许可证</w:t>
      </w:r>
    </w:p>
    <w:p>
      <w:pPr>
        <w:rPr>
          <w:rFonts w:ascii="宋体" w:hAnsi="宋体"/>
          <w:color w:val="auto"/>
        </w:rPr>
      </w:pPr>
    </w:p>
    <w:p>
      <w:pPr>
        <w:spacing w:line="380" w:lineRule="exact"/>
        <w:rPr>
          <w:rFonts w:ascii="宋体" w:hAnsi="宋体"/>
          <w:color w:val="auto"/>
          <w:sz w:val="24"/>
        </w:rPr>
      </w:pPr>
      <w:r>
        <w:rPr>
          <w:rFonts w:hint="eastAsia" w:ascii="宋体" w:hAnsi="宋体"/>
          <w:color w:val="auto"/>
          <w:sz w:val="24"/>
          <w:u w:val="single"/>
        </w:rPr>
        <w:t>福建广电网络集团股份有限公司</w:t>
      </w:r>
      <w:r>
        <w:rPr>
          <w:rFonts w:hint="eastAsia" w:ascii="宋体" w:hAnsi="宋体"/>
          <w:color w:val="auto"/>
          <w:sz w:val="24"/>
          <w:u w:val="single"/>
          <w:lang w:val="en-US" w:eastAsia="zh-CN"/>
        </w:rPr>
        <w:t>泉州分公司</w:t>
      </w:r>
      <w:r>
        <w:rPr>
          <w:rFonts w:hint="eastAsia" w:ascii="宋体" w:hAnsi="宋体"/>
          <w:color w:val="auto"/>
          <w:sz w:val="24"/>
        </w:rPr>
        <w:t>：</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（签发机关名称）签发的我方律师事务所执业许可证副本复印件，该执照真实有效。</w:t>
      </w:r>
    </w:p>
    <w:p>
      <w:pPr>
        <w:spacing w:line="380" w:lineRule="exact"/>
        <w:rPr>
          <w:rFonts w:ascii="宋体" w:hAnsi="宋体"/>
          <w:color w:val="auto"/>
          <w:sz w:val="24"/>
        </w:rPr>
      </w:pPr>
    </w:p>
    <w:p>
      <w:pPr>
        <w:spacing w:after="120"/>
        <w:ind w:firstLine="480" w:firstLineChars="200"/>
        <w:rPr>
          <w:rFonts w:hint="eastAsia" w:ascii="宋体" w:hAnsi="宋体"/>
          <w:color w:val="auto"/>
          <w:sz w:val="24"/>
        </w:rPr>
      </w:pPr>
      <w:r>
        <w:rPr>
          <w:rFonts w:hint="eastAsia" w:ascii="宋体" w:hAnsi="宋体"/>
          <w:color w:val="auto"/>
          <w:sz w:val="24"/>
        </w:rPr>
        <w:t>（注：合格有效的执业许可证，及企业为增值税一般纳税人证明资料复印件，并加盖</w:t>
      </w:r>
      <w:r>
        <w:rPr>
          <w:rFonts w:hint="eastAsia" w:ascii="宋体" w:hAnsi="宋体"/>
          <w:color w:val="auto"/>
          <w:sz w:val="24"/>
          <w:lang w:eastAsia="zh-CN"/>
        </w:rPr>
        <w:t>报价人</w:t>
      </w:r>
      <w:r>
        <w:rPr>
          <w:rFonts w:hint="eastAsia" w:ascii="宋体" w:hAnsi="宋体"/>
          <w:color w:val="auto"/>
          <w:sz w:val="24"/>
        </w:rPr>
        <w:t>单位公章。）（若有）</w:t>
      </w: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rPr>
          <w:rFonts w:ascii="宋体" w:hAnsi="宋体"/>
          <w:color w:val="auto"/>
          <w:sz w:val="24"/>
        </w:rPr>
      </w:pPr>
    </w:p>
    <w:p>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pPr>
        <w:rPr>
          <w:color w:val="auto"/>
          <w:sz w:val="24"/>
        </w:rPr>
      </w:pPr>
      <w:r>
        <w:rPr>
          <w:rFonts w:hint="eastAsia" w:ascii="宋体" w:hAnsi="宋体" w:cs="宋体"/>
          <w:color w:val="auto"/>
          <w:sz w:val="24"/>
        </w:rPr>
        <w:t xml:space="preserve">                              日      期：</w:t>
      </w:r>
    </w:p>
    <w:p>
      <w:pPr>
        <w:spacing w:line="380" w:lineRule="exact"/>
        <w:rPr>
          <w:rFonts w:ascii="宋体" w:hAnsi="宋体"/>
          <w:color w:val="auto"/>
          <w:sz w:val="24"/>
        </w:rPr>
      </w:pPr>
    </w:p>
    <w:p>
      <w:pPr>
        <w:spacing w:line="380" w:lineRule="exact"/>
        <w:rPr>
          <w:rFonts w:ascii="宋体" w:hAnsi="宋体"/>
          <w:color w:val="auto"/>
          <w:sz w:val="24"/>
        </w:rPr>
      </w:pPr>
    </w:p>
    <w:p>
      <w:pPr>
        <w:pStyle w:val="9"/>
        <w:snapToGrid w:val="0"/>
        <w:spacing w:line="440" w:lineRule="exact"/>
        <w:jc w:val="left"/>
        <w:rPr>
          <w:color w:val="auto"/>
          <w:sz w:val="36"/>
        </w:rPr>
      </w:pPr>
      <w:r>
        <w:rPr>
          <w:rFonts w:hint="eastAsia"/>
          <w:color w:val="auto"/>
          <w:sz w:val="24"/>
          <w:u w:val="single"/>
        </w:rPr>
        <w:br w:type="page"/>
      </w:r>
      <w:r>
        <w:rPr>
          <w:rFonts w:hint="eastAsia"/>
          <w:color w:val="auto"/>
        </w:rPr>
        <w:t>附件</w:t>
      </w:r>
      <w:r>
        <w:rPr>
          <w:rFonts w:hint="eastAsia"/>
          <w:color w:val="auto"/>
          <w:lang w:val="en-US" w:eastAsia="zh-CN"/>
        </w:rPr>
        <w:t>4</w:t>
      </w:r>
      <w:r>
        <w:rPr>
          <w:rFonts w:hint="eastAsia"/>
          <w:color w:val="auto"/>
        </w:rPr>
        <w:t xml:space="preserve">-5                    </w:t>
      </w:r>
      <w:r>
        <w:rPr>
          <w:rFonts w:hint="eastAsia"/>
          <w:b/>
          <w:color w:val="auto"/>
          <w:sz w:val="32"/>
        </w:rPr>
        <w:t>其它资格证明文件</w:t>
      </w:r>
    </w:p>
    <w:p>
      <w:pPr>
        <w:spacing w:line="420" w:lineRule="exact"/>
        <w:ind w:firstLine="480"/>
        <w:rPr>
          <w:rFonts w:ascii="宋体" w:hAnsi="宋体"/>
          <w:color w:val="auto"/>
          <w:sz w:val="24"/>
        </w:rPr>
      </w:pPr>
    </w:p>
    <w:p>
      <w:pPr>
        <w:numPr>
          <w:ilvl w:val="0"/>
          <w:numId w:val="1"/>
        </w:numPr>
        <w:spacing w:line="420" w:lineRule="atLeast"/>
        <w:rPr>
          <w:rFonts w:ascii="宋体" w:hAnsi="宋体"/>
          <w:color w:val="auto"/>
          <w:sz w:val="24"/>
        </w:rPr>
      </w:pPr>
      <w:r>
        <w:rPr>
          <w:rFonts w:hint="eastAsia" w:ascii="宋体" w:hAnsi="宋体"/>
          <w:color w:val="auto"/>
          <w:sz w:val="24"/>
        </w:rPr>
        <w:t>报价人须知前附表第2项中基本资格标准的其它证明材料（复印件均需加盖报价人单位公章）。</w:t>
      </w: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jc w:val="center"/>
        <w:rPr>
          <w:rFonts w:hint="eastAsia" w:ascii="宋体" w:hAnsi="宋体" w:eastAsia="宋体" w:cs="宋体"/>
          <w:b/>
          <w:bCs/>
          <w:color w:val="auto"/>
          <w:sz w:val="36"/>
          <w:szCs w:val="36"/>
          <w:lang w:eastAsia="zh-CN"/>
        </w:rPr>
      </w:pPr>
      <w:r>
        <w:rPr>
          <w:rFonts w:hint="eastAsia" w:ascii="宋体" w:hAnsi="宋体" w:cs="宋体"/>
          <w:b/>
          <w:bCs/>
          <w:color w:val="auto"/>
          <w:sz w:val="36"/>
          <w:szCs w:val="36"/>
        </w:rPr>
        <w:t>承诺函</w:t>
      </w:r>
      <w:r>
        <w:rPr>
          <w:rFonts w:hint="eastAsia" w:ascii="宋体" w:hAnsi="宋体" w:cs="宋体"/>
          <w:b/>
          <w:bCs/>
          <w:color w:val="auto"/>
          <w:sz w:val="36"/>
          <w:szCs w:val="36"/>
          <w:lang w:eastAsia="zh-CN"/>
        </w:rPr>
        <w:t>（</w:t>
      </w:r>
      <w:r>
        <w:rPr>
          <w:rFonts w:hint="eastAsia" w:ascii="宋体" w:hAnsi="宋体" w:cs="宋体"/>
          <w:b/>
          <w:bCs/>
          <w:color w:val="auto"/>
          <w:sz w:val="36"/>
          <w:szCs w:val="36"/>
          <w:lang w:val="en-US" w:eastAsia="zh-CN"/>
        </w:rPr>
        <w:t>若有</w:t>
      </w:r>
      <w:r>
        <w:rPr>
          <w:rFonts w:hint="eastAsia" w:ascii="宋体" w:hAnsi="宋体" w:cs="宋体"/>
          <w:b/>
          <w:bCs/>
          <w:color w:val="auto"/>
          <w:sz w:val="36"/>
          <w:szCs w:val="36"/>
          <w:lang w:eastAsia="zh-CN"/>
        </w:rPr>
        <w:t>）</w:t>
      </w:r>
    </w:p>
    <w:p>
      <w:pPr>
        <w:rPr>
          <w:rFonts w:ascii="宋体" w:hAnsi="宋体" w:cs="宋体"/>
          <w:color w:val="auto"/>
        </w:rPr>
      </w:pPr>
    </w:p>
    <w:p>
      <w:pPr>
        <w:spacing w:line="440" w:lineRule="exact"/>
        <w:rPr>
          <w:rFonts w:ascii="宋体" w:hAnsi="宋体" w:cs="宋体"/>
          <w:color w:val="auto"/>
          <w:sz w:val="24"/>
        </w:rPr>
      </w:pPr>
      <w:r>
        <w:rPr>
          <w:rFonts w:hint="eastAsia" w:ascii="宋体" w:hAnsi="宋体" w:cs="宋体"/>
          <w:color w:val="auto"/>
          <w:sz w:val="24"/>
        </w:rPr>
        <w:t>福建广电网络集团股份有限公司</w:t>
      </w:r>
      <w:r>
        <w:rPr>
          <w:rFonts w:hint="eastAsia" w:ascii="宋体" w:hAnsi="宋体" w:cs="宋体"/>
          <w:color w:val="auto"/>
          <w:sz w:val="24"/>
          <w:lang w:val="en-US" w:eastAsia="zh-CN"/>
        </w:rPr>
        <w:t>泉州分公司</w:t>
      </w:r>
      <w:r>
        <w:rPr>
          <w:rFonts w:hint="eastAsia" w:ascii="宋体" w:hAnsi="宋体" w:cs="宋体"/>
          <w:color w:val="auto"/>
          <w:sz w:val="24"/>
        </w:rPr>
        <w:t>：</w:t>
      </w:r>
    </w:p>
    <w:p>
      <w:pPr>
        <w:spacing w:line="440" w:lineRule="exact"/>
        <w:ind w:firstLine="480" w:firstLineChars="200"/>
        <w:rPr>
          <w:rFonts w:ascii="宋体" w:hAnsi="宋体" w:cs="宋体"/>
          <w:color w:val="auto"/>
          <w:sz w:val="24"/>
        </w:rPr>
      </w:pPr>
      <w:r>
        <w:rPr>
          <w:rFonts w:hint="eastAsia" w:ascii="宋体" w:hAnsi="宋体" w:cs="宋体"/>
          <w:color w:val="auto"/>
          <w:sz w:val="24"/>
        </w:rPr>
        <w:t>我单位承诺：若该项目中标，将于合同签订前在</w:t>
      </w:r>
      <w:r>
        <w:rPr>
          <w:rFonts w:hint="eastAsia" w:ascii="宋体" w:hAnsi="宋体" w:cs="宋体"/>
          <w:color w:val="auto"/>
          <w:sz w:val="24"/>
          <w:lang w:val="en-US" w:eastAsia="zh-CN"/>
        </w:rPr>
        <w:t>泉州</w:t>
      </w:r>
      <w:r>
        <w:rPr>
          <w:rFonts w:hint="eastAsia" w:ascii="宋体" w:hAnsi="宋体" w:cs="宋体"/>
          <w:color w:val="auto"/>
          <w:sz w:val="24"/>
        </w:rPr>
        <w:t>地区以内设立执业机构，未设立的，则</w:t>
      </w:r>
      <w:r>
        <w:rPr>
          <w:rFonts w:hint="eastAsia" w:ascii="宋体" w:hAnsi="宋体" w:cs="宋体"/>
          <w:color w:val="auto"/>
          <w:sz w:val="24"/>
          <w:lang w:val="en-US" w:eastAsia="zh-CN"/>
        </w:rPr>
        <w:t>采购</w:t>
      </w:r>
      <w:r>
        <w:rPr>
          <w:rFonts w:hint="eastAsia" w:ascii="宋体" w:hAnsi="宋体" w:cs="宋体"/>
          <w:color w:val="auto"/>
          <w:sz w:val="24"/>
        </w:rPr>
        <w:t>人有权取消我单位中标资格，并不退还我单位提交的投标保证金。</w:t>
      </w:r>
    </w:p>
    <w:p>
      <w:pPr>
        <w:rPr>
          <w:rFonts w:ascii="宋体" w:hAnsi="宋体" w:cs="宋体"/>
          <w:color w:val="auto"/>
        </w:rPr>
      </w:pPr>
    </w:p>
    <w:p>
      <w:pPr>
        <w:rPr>
          <w:rFonts w:ascii="宋体" w:hAnsi="宋体" w:cs="宋体"/>
          <w:color w:val="auto"/>
        </w:rPr>
      </w:pPr>
    </w:p>
    <w:p>
      <w:pPr>
        <w:pStyle w:val="37"/>
        <w:rPr>
          <w:rFonts w:ascii="宋体" w:hAnsi="宋体" w:cs="宋体"/>
          <w:color w:val="auto"/>
        </w:rPr>
      </w:pPr>
    </w:p>
    <w:p>
      <w:pPr>
        <w:pStyle w:val="37"/>
        <w:rPr>
          <w:rFonts w:ascii="宋体" w:hAnsi="宋体" w:cs="宋体"/>
          <w:color w:val="auto"/>
        </w:rPr>
      </w:pPr>
    </w:p>
    <w:p>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pPr>
        <w:rPr>
          <w:color w:val="auto"/>
          <w:sz w:val="24"/>
        </w:rPr>
      </w:pPr>
      <w:r>
        <w:rPr>
          <w:rFonts w:hint="eastAsia" w:ascii="宋体" w:hAnsi="宋体" w:cs="宋体"/>
          <w:color w:val="auto"/>
          <w:sz w:val="24"/>
        </w:rPr>
        <w:t xml:space="preserve">                              日      期：</w:t>
      </w: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5</w:t>
      </w:r>
      <w:r>
        <w:rPr>
          <w:rFonts w:hint="eastAsia" w:ascii="宋体"/>
          <w:color w:val="auto"/>
        </w:rPr>
        <w:t xml:space="preserve">                           </w:t>
      </w:r>
      <w:r>
        <w:rPr>
          <w:rFonts w:hint="eastAsia" w:ascii="宋体" w:hAnsi="Calibri"/>
          <w:b/>
          <w:bCs/>
          <w:color w:val="auto"/>
          <w:sz w:val="36"/>
        </w:rPr>
        <w:t>廉洁承诺书</w:t>
      </w:r>
    </w:p>
    <w:p>
      <w:pPr>
        <w:rPr>
          <w:rFonts w:ascii="宋体" w:hAnsi="宋体" w:cs="宋体"/>
          <w:color w:val="auto"/>
          <w:sz w:val="36"/>
          <w:szCs w:val="36"/>
        </w:rPr>
      </w:pPr>
    </w:p>
    <w:p>
      <w:pPr>
        <w:spacing w:line="380" w:lineRule="exact"/>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80" w:lineRule="exact"/>
        <w:rPr>
          <w:rFonts w:ascii="宋体" w:hAnsi="宋体" w:cs="宋体"/>
          <w:color w:val="auto"/>
          <w:sz w:val="24"/>
        </w:rPr>
      </w:pPr>
    </w:p>
    <w:p>
      <w:pPr>
        <w:spacing w:line="380" w:lineRule="exact"/>
        <w:ind w:firstLine="480" w:firstLineChars="200"/>
        <w:rPr>
          <w:rFonts w:hint="eastAsia" w:ascii="宋体" w:hAnsi="宋体" w:eastAsia="宋体"/>
          <w:color w:val="auto"/>
          <w:sz w:val="24"/>
          <w:lang w:eastAsia="zh-CN"/>
        </w:rPr>
      </w:pPr>
      <w:r>
        <w:rPr>
          <w:rFonts w:hint="eastAsia" w:ascii="宋体" w:hAnsi="宋体"/>
          <w:color w:val="auto"/>
          <w:sz w:val="24"/>
        </w:rPr>
        <w:t>我司（</w:t>
      </w:r>
      <w:r>
        <w:rPr>
          <w:rFonts w:hint="eastAsia" w:ascii="宋体" w:hAnsi="宋体"/>
          <w:color w:val="auto"/>
          <w:sz w:val="24"/>
          <w:lang w:val="en-US" w:eastAsia="zh-CN"/>
        </w:rPr>
        <w:t>报价人</w:t>
      </w:r>
      <w:r>
        <w:rPr>
          <w:rFonts w:hint="eastAsia" w:ascii="宋体" w:hAnsi="宋体"/>
          <w:color w:val="auto"/>
          <w:sz w:val="24"/>
        </w:rPr>
        <w:t>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color w:val="auto"/>
          <w:sz w:val="24"/>
        </w:rPr>
      </w:pPr>
      <w:r>
        <w:rPr>
          <w:rFonts w:hint="eastAsia" w:ascii="宋体" w:hAnsi="宋体"/>
          <w:color w:val="auto"/>
          <w:sz w:val="24"/>
        </w:rPr>
        <w:t xml:space="preserve">    同时，在接下来的三个年度的</w:t>
      </w:r>
      <w:r>
        <w:rPr>
          <w:rFonts w:hint="eastAsia" w:ascii="宋体" w:hAnsi="宋体"/>
          <w:color w:val="auto"/>
          <w:sz w:val="24"/>
          <w:lang w:val="en-US" w:eastAsia="zh-CN"/>
        </w:rPr>
        <w:t>采购</w:t>
      </w:r>
      <w:r>
        <w:rPr>
          <w:rFonts w:hint="eastAsia" w:ascii="宋体" w:hAnsi="宋体"/>
          <w:color w:val="auto"/>
          <w:sz w:val="24"/>
        </w:rPr>
        <w:t xml:space="preserve">项目中，贵方可视具体情况，暂停或拒绝我司提交的投标申请。 </w:t>
      </w:r>
    </w:p>
    <w:p>
      <w:pPr>
        <w:spacing w:line="380" w:lineRule="exact"/>
        <w:rPr>
          <w:rFonts w:ascii="宋体" w:hAnsi="宋体"/>
          <w:color w:val="auto"/>
          <w:sz w:val="24"/>
        </w:rPr>
      </w:pPr>
    </w:p>
    <w:p>
      <w:pPr>
        <w:spacing w:line="380" w:lineRule="exact"/>
        <w:ind w:firstLine="480" w:firstLineChars="200"/>
        <w:rPr>
          <w:rFonts w:ascii="宋体" w:hAnsi="宋体"/>
          <w:color w:val="auto"/>
          <w:sz w:val="24"/>
        </w:rPr>
      </w:pPr>
      <w:r>
        <w:rPr>
          <w:rFonts w:hint="eastAsia" w:ascii="宋体" w:hAnsi="宋体"/>
          <w:color w:val="auto"/>
          <w:sz w:val="24"/>
        </w:rPr>
        <w:t xml:space="preserve"> </w:t>
      </w:r>
      <w:r>
        <w:rPr>
          <w:rFonts w:hint="eastAsia" w:ascii="宋体" w:hAnsi="宋体" w:cs="宋体"/>
          <w:color w:val="auto"/>
          <w:sz w:val="24"/>
        </w:rPr>
        <w:t xml:space="preserve">  </w:t>
      </w:r>
      <w:r>
        <w:rPr>
          <w:rFonts w:hint="eastAsia" w:ascii="宋体" w:hAnsi="宋体"/>
          <w:color w:val="auto"/>
          <w:sz w:val="24"/>
        </w:rPr>
        <w:t>特此承诺！</w:t>
      </w:r>
    </w:p>
    <w:p>
      <w:pPr>
        <w:spacing w:line="380" w:lineRule="exact"/>
        <w:ind w:firstLine="480" w:firstLineChars="200"/>
        <w:rPr>
          <w:rFonts w:ascii="宋体" w:hAnsi="宋体" w:cs="宋体"/>
          <w:color w:val="auto"/>
          <w:sz w:val="24"/>
        </w:rPr>
      </w:pPr>
      <w:r>
        <w:rPr>
          <w:rFonts w:hint="eastAsia" w:ascii="宋体" w:hAnsi="宋体" w:cs="宋体"/>
          <w:color w:val="auto"/>
          <w:sz w:val="24"/>
        </w:rPr>
        <w:t xml:space="preserve">                     </w:t>
      </w: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rPr>
          <w:rFonts w:ascii="宋体" w:hAnsi="宋体" w:cs="宋体"/>
          <w:color w:val="auto"/>
          <w:sz w:val="24"/>
        </w:rPr>
      </w:pPr>
    </w:p>
    <w:p>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pPr>
        <w:rPr>
          <w:color w:val="auto"/>
          <w:sz w:val="24"/>
        </w:rPr>
      </w:pPr>
      <w:r>
        <w:rPr>
          <w:rFonts w:hint="eastAsia" w:ascii="宋体" w:hAnsi="宋体" w:cs="宋体"/>
          <w:color w:val="auto"/>
          <w:sz w:val="24"/>
        </w:rPr>
        <w:t xml:space="preserve">                              日      期：</w:t>
      </w:r>
    </w:p>
    <w:p>
      <w:pPr>
        <w:rPr>
          <w:color w:val="auto"/>
        </w:rPr>
      </w:pPr>
    </w:p>
    <w:p>
      <w:pPr>
        <w:rPr>
          <w:color w:val="auto"/>
        </w:rPr>
      </w:pPr>
    </w:p>
    <w:p>
      <w:pPr>
        <w:rPr>
          <w:color w:val="auto"/>
        </w:rPr>
      </w:pPr>
    </w:p>
    <w:p>
      <w:pPr>
        <w:rPr>
          <w:rFonts w:hint="eastAsia"/>
          <w:color w:val="auto"/>
        </w:rPr>
      </w:pPr>
    </w:p>
    <w:p>
      <w:pPr>
        <w:pStyle w:val="26"/>
        <w:rPr>
          <w:rFonts w:hint="eastAsia"/>
          <w:color w:val="auto"/>
        </w:rPr>
      </w:pPr>
    </w:p>
    <w:p>
      <w:pPr>
        <w:rPr>
          <w:rFonts w:hint="eastAsia"/>
          <w:color w:val="auto"/>
        </w:rPr>
      </w:pPr>
    </w:p>
    <w:p>
      <w:pPr>
        <w:rPr>
          <w:rFonts w:hint="eastAsia"/>
          <w:color w:val="auto"/>
        </w:rPr>
      </w:pPr>
    </w:p>
    <w:p>
      <w:pPr>
        <w:pageBreakBefore/>
        <w:widowControl/>
        <w:jc w:val="left"/>
        <w:rPr>
          <w:rFonts w:ascii="宋体" w:hAnsi="Calibri"/>
          <w:b/>
          <w:bCs/>
          <w:color w:val="auto"/>
          <w:sz w:val="36"/>
        </w:rPr>
      </w:pPr>
      <w:r>
        <w:rPr>
          <w:rFonts w:hint="eastAsia" w:ascii="宋体"/>
          <w:color w:val="auto"/>
        </w:rPr>
        <w:t>附件</w:t>
      </w:r>
      <w:r>
        <w:rPr>
          <w:rFonts w:hint="eastAsia" w:ascii="宋体"/>
          <w:color w:val="auto"/>
          <w:lang w:val="en-US" w:eastAsia="zh-CN"/>
        </w:rPr>
        <w:t>6</w:t>
      </w:r>
      <w:r>
        <w:rPr>
          <w:rFonts w:hint="eastAsia" w:ascii="宋体"/>
          <w:color w:val="auto"/>
        </w:rPr>
        <w:t xml:space="preserve">                          </w:t>
      </w:r>
      <w:r>
        <w:rPr>
          <w:rFonts w:hint="eastAsia" w:ascii="宋体" w:hAnsi="Calibri"/>
          <w:b/>
          <w:bCs/>
          <w:color w:val="auto"/>
          <w:sz w:val="36"/>
        </w:rPr>
        <w:t>保密承诺函</w:t>
      </w:r>
    </w:p>
    <w:p>
      <w:pPr>
        <w:spacing w:line="360" w:lineRule="auto"/>
        <w:rPr>
          <w:rFonts w:ascii="宋体" w:hAnsi="宋体" w:cs="宋体"/>
          <w:color w:val="auto"/>
          <w:sz w:val="36"/>
          <w:szCs w:val="36"/>
        </w:rPr>
      </w:pPr>
    </w:p>
    <w:p>
      <w:pPr>
        <w:spacing w:line="360" w:lineRule="auto"/>
        <w:rPr>
          <w:rFonts w:ascii="宋体" w:hAnsi="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rPr>
          <w:rFonts w:ascii="宋体" w:hAnsi="宋体" w:cs="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我司</w:t>
      </w:r>
      <w:r>
        <w:rPr>
          <w:rFonts w:hint="eastAsia" w:ascii="宋体" w:hAnsi="宋体"/>
          <w:color w:val="auto"/>
          <w:sz w:val="24"/>
          <w:u w:val="single"/>
        </w:rPr>
        <w:t xml:space="preserve"> （</w:t>
      </w:r>
      <w:r>
        <w:rPr>
          <w:rFonts w:hint="eastAsia" w:ascii="宋体" w:hAnsi="宋体"/>
          <w:color w:val="auto"/>
          <w:sz w:val="24"/>
          <w:u w:val="single"/>
          <w:lang w:eastAsia="zh-CN"/>
        </w:rPr>
        <w:t>报价人</w:t>
      </w:r>
      <w:r>
        <w:rPr>
          <w:rFonts w:hint="eastAsia" w:ascii="宋体" w:hAnsi="宋体"/>
          <w:color w:val="auto"/>
          <w:sz w:val="24"/>
          <w:u w:val="single"/>
        </w:rPr>
        <w:t>全称）</w:t>
      </w:r>
      <w:r>
        <w:rPr>
          <w:rFonts w:ascii="宋体" w:hAnsi="宋体"/>
          <w:color w:val="auto"/>
          <w:sz w:val="24"/>
          <w:u w:val="single"/>
        </w:rPr>
        <w:t xml:space="preserve"> </w:t>
      </w:r>
      <w:r>
        <w:rPr>
          <w:rFonts w:hint="eastAsia" w:ascii="宋体" w:hAnsi="宋体"/>
          <w:color w:val="auto"/>
          <w:sz w:val="24"/>
        </w:rPr>
        <w:t>承诺若我司在</w:t>
      </w:r>
      <w:r>
        <w:rPr>
          <w:rFonts w:ascii="宋体" w:hAnsi="宋体"/>
          <w:color w:val="auto"/>
          <w:sz w:val="24"/>
          <w:u w:val="single"/>
        </w:rPr>
        <w:t xml:space="preserve"> </w:t>
      </w:r>
      <w:r>
        <w:rPr>
          <w:rFonts w:hint="eastAsia" w:ascii="宋体" w:hAnsi="宋体"/>
          <w:color w:val="auto"/>
          <w:sz w:val="24"/>
          <w:u w:val="single"/>
        </w:rPr>
        <w:t>（项目名称）</w:t>
      </w:r>
      <w:r>
        <w:rPr>
          <w:rFonts w:ascii="宋体" w:hAnsi="宋体"/>
          <w:color w:val="auto"/>
          <w:sz w:val="24"/>
          <w:u w:val="single"/>
        </w:rPr>
        <w:t xml:space="preserve"> </w:t>
      </w:r>
      <w:r>
        <w:rPr>
          <w:rFonts w:hint="eastAsia" w:ascii="宋体" w:hAnsi="宋体"/>
          <w:color w:val="auto"/>
          <w:sz w:val="24"/>
        </w:rPr>
        <w:t>（项目编号：</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）的</w:t>
      </w:r>
      <w:r>
        <w:rPr>
          <w:rFonts w:hint="eastAsia" w:ascii="宋体" w:hAnsi="宋体"/>
          <w:color w:val="auto"/>
          <w:sz w:val="24"/>
          <w:lang w:val="en-US" w:eastAsia="zh-CN"/>
        </w:rPr>
        <w:t>采购</w:t>
      </w:r>
      <w:r>
        <w:rPr>
          <w:rFonts w:hint="eastAsia" w:ascii="宋体" w:hAnsi="宋体"/>
          <w:color w:val="auto"/>
          <w:sz w:val="24"/>
        </w:rPr>
        <w:t>活动中中标，我司将严格约束项目相关人员，做好保密教育，绝不外泄一切在项目合同履行过程中直接或间接获得的与贵方有关的商业或技术信息（包括但不限于口头、书面信息及资料）。</w:t>
      </w:r>
    </w:p>
    <w:p>
      <w:pPr>
        <w:spacing w:line="360" w:lineRule="auto"/>
        <w:ind w:firstLine="480" w:firstLineChars="200"/>
        <w:rPr>
          <w:rFonts w:ascii="宋体" w:hAnsi="宋体"/>
          <w:color w:val="auto"/>
          <w:sz w:val="24"/>
        </w:rPr>
      </w:pPr>
      <w:r>
        <w:rPr>
          <w:rFonts w:hint="eastAsia" w:ascii="宋体" w:hAnsi="宋体"/>
          <w:color w:val="auto"/>
          <w:sz w:val="24"/>
        </w:rPr>
        <w:t>如我司违反以上承诺，贵方可根据具体情况和造成的后果，对我司进行警告或处以没收履约保证金的处罚。由此给贵方及下属分、子公司造成的一切损失均由我司承担，在此之外贵方还可保留追究我司其他相关责任的权利。我司相关人员构成犯罪的，还将移交司法机关处理。同时，在未来三个年度的采购项目中，贵方可视具体情况，暂停或拒绝我司提交的投标或报价申请。</w:t>
      </w:r>
    </w:p>
    <w:p>
      <w:pPr>
        <w:spacing w:line="360" w:lineRule="auto"/>
        <w:ind w:firstLine="480" w:firstLineChars="200"/>
        <w:rPr>
          <w:rFonts w:ascii="宋体" w:hAnsi="宋体"/>
          <w:color w:val="auto"/>
          <w:sz w:val="24"/>
        </w:rPr>
      </w:pPr>
      <w:r>
        <w:rPr>
          <w:rFonts w:hint="eastAsia" w:ascii="宋体" w:hAnsi="宋体"/>
          <w:color w:val="auto"/>
          <w:sz w:val="24"/>
        </w:rPr>
        <w:t>此承诺函自项目开标之日起生效，至贵方正式通知之日止失效。</w:t>
      </w:r>
    </w:p>
    <w:p>
      <w:pPr>
        <w:spacing w:line="360" w:lineRule="auto"/>
        <w:ind w:firstLine="480" w:firstLineChars="200"/>
        <w:rPr>
          <w:rFonts w:ascii="宋体" w:hAnsi="宋体"/>
          <w:color w:val="auto"/>
          <w:sz w:val="24"/>
        </w:rPr>
      </w:pPr>
    </w:p>
    <w:p>
      <w:pPr>
        <w:spacing w:line="360" w:lineRule="auto"/>
        <w:ind w:firstLine="480" w:firstLineChars="200"/>
        <w:rPr>
          <w:rFonts w:ascii="宋体" w:hAnsi="宋体"/>
          <w:color w:val="auto"/>
          <w:sz w:val="24"/>
        </w:rPr>
      </w:pPr>
      <w:r>
        <w:rPr>
          <w:rFonts w:hint="eastAsia" w:ascii="宋体" w:hAnsi="宋体"/>
          <w:color w:val="auto"/>
          <w:sz w:val="24"/>
        </w:rPr>
        <w:t>特此承诺！</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80" w:lineRule="exact"/>
        <w:ind w:firstLine="3600" w:firstLineChars="1500"/>
        <w:rPr>
          <w:rFonts w:ascii="宋体" w:hAnsi="宋体" w:cs="宋体"/>
          <w:color w:val="auto"/>
          <w:sz w:val="24"/>
        </w:rPr>
      </w:pPr>
      <w:r>
        <w:rPr>
          <w:rFonts w:hint="eastAsia" w:ascii="宋体" w:hAnsi="宋体" w:cs="宋体"/>
          <w:color w:val="auto"/>
          <w:sz w:val="24"/>
          <w:lang w:val="en-US" w:eastAsia="zh-CN"/>
        </w:rPr>
        <w:t>报价</w:t>
      </w:r>
      <w:r>
        <w:rPr>
          <w:rFonts w:hint="eastAsia" w:ascii="宋体" w:hAnsi="宋体" w:cs="宋体"/>
          <w:color w:val="auto"/>
          <w:sz w:val="24"/>
        </w:rPr>
        <w:t xml:space="preserve"> 人（全称并加盖公章）：</w:t>
      </w:r>
    </w:p>
    <w:p>
      <w:pPr>
        <w:spacing w:line="380" w:lineRule="exact"/>
        <w:rPr>
          <w:rFonts w:ascii="宋体" w:hAnsi="宋体" w:cs="宋体"/>
          <w:color w:val="auto"/>
          <w:sz w:val="24"/>
        </w:rPr>
      </w:pPr>
      <w:r>
        <w:rPr>
          <w:rFonts w:hint="eastAsia" w:ascii="宋体" w:hAnsi="宋体" w:cs="宋体"/>
          <w:color w:val="auto"/>
          <w:sz w:val="24"/>
        </w:rPr>
        <w:t xml:space="preserve">                              </w:t>
      </w:r>
      <w:r>
        <w:rPr>
          <w:rFonts w:hint="eastAsia" w:ascii="宋体" w:hAnsi="宋体" w:cs="宋体"/>
          <w:color w:val="auto"/>
          <w:sz w:val="24"/>
          <w:lang w:val="en-US" w:eastAsia="zh-CN"/>
        </w:rPr>
        <w:t>报价人</w:t>
      </w:r>
      <w:r>
        <w:rPr>
          <w:rFonts w:hint="eastAsia" w:ascii="宋体" w:hAnsi="宋体" w:cs="宋体"/>
          <w:color w:val="auto"/>
          <w:sz w:val="24"/>
        </w:rPr>
        <w:t>人代表签字：</w:t>
      </w:r>
    </w:p>
    <w:p>
      <w:pPr>
        <w:rPr>
          <w:color w:val="auto"/>
          <w:sz w:val="24"/>
        </w:rPr>
      </w:pPr>
      <w:r>
        <w:rPr>
          <w:rFonts w:hint="eastAsia" w:ascii="宋体" w:hAnsi="宋体" w:cs="宋体"/>
          <w:color w:val="auto"/>
          <w:sz w:val="24"/>
        </w:rPr>
        <w:t xml:space="preserve">                              日      期：</w:t>
      </w:r>
    </w:p>
    <w:p>
      <w:pPr>
        <w:rPr>
          <w:rFonts w:hint="eastAsia"/>
          <w:color w:val="auto"/>
        </w:rPr>
      </w:pPr>
    </w:p>
    <w:p>
      <w:pPr>
        <w:rPr>
          <w:rFonts w:hint="eastAsia"/>
          <w:color w:val="auto"/>
        </w:rPr>
      </w:pPr>
    </w:p>
    <w:p>
      <w:pPr>
        <w:pStyle w:val="2"/>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docPartObj>
        <w:docPartGallery w:val="autotext"/>
      </w:docPartObj>
    </w:sdtPr>
    <w:sdtContent>
      <w:sdt>
        <w:sdtPr>
          <w:id w:val="171357217"/>
          <w:docPartObj>
            <w:docPartGallery w:val="autotext"/>
          </w:docPartObj>
        </w:sdtPr>
        <w:sdtContent>
          <w:p>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27</w:t>
            </w:r>
            <w:r>
              <w:rPr>
                <w:b/>
                <w:sz w:val="24"/>
                <w:szCs w:val="24"/>
              </w:rPr>
              <w:fldChar w:fldCharType="end"/>
            </w:r>
          </w:p>
        </w:sdtContent>
      </w:sdt>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2A1C7B"/>
    <w:multiLevelType w:val="singleLevel"/>
    <w:tmpl w:val="152A1C7B"/>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NTIzMzkxMWFhYjlhN2RjMzA4ZGM5YzYwNTJjYmYifQ=="/>
  </w:docVars>
  <w:rsids>
    <w:rsidRoot w:val="00A37680"/>
    <w:rsid w:val="00003852"/>
    <w:rsid w:val="000211A2"/>
    <w:rsid w:val="00036075"/>
    <w:rsid w:val="00051C69"/>
    <w:rsid w:val="00054C10"/>
    <w:rsid w:val="00057AB7"/>
    <w:rsid w:val="000600F6"/>
    <w:rsid w:val="000633FB"/>
    <w:rsid w:val="00075C33"/>
    <w:rsid w:val="00085D29"/>
    <w:rsid w:val="00085E9E"/>
    <w:rsid w:val="00090FFE"/>
    <w:rsid w:val="000A5F07"/>
    <w:rsid w:val="000A633A"/>
    <w:rsid w:val="000C5562"/>
    <w:rsid w:val="000D4C08"/>
    <w:rsid w:val="000D5288"/>
    <w:rsid w:val="000F1C22"/>
    <w:rsid w:val="000F6BE3"/>
    <w:rsid w:val="00103CE2"/>
    <w:rsid w:val="001072D1"/>
    <w:rsid w:val="0011183B"/>
    <w:rsid w:val="00121213"/>
    <w:rsid w:val="001253BF"/>
    <w:rsid w:val="00135679"/>
    <w:rsid w:val="00137475"/>
    <w:rsid w:val="001534A4"/>
    <w:rsid w:val="001565C3"/>
    <w:rsid w:val="00164388"/>
    <w:rsid w:val="00173042"/>
    <w:rsid w:val="00181902"/>
    <w:rsid w:val="00186F27"/>
    <w:rsid w:val="001933FA"/>
    <w:rsid w:val="001A3B3F"/>
    <w:rsid w:val="001B4E71"/>
    <w:rsid w:val="001B7C2D"/>
    <w:rsid w:val="001C14EB"/>
    <w:rsid w:val="001D3133"/>
    <w:rsid w:val="001D3676"/>
    <w:rsid w:val="001E38BB"/>
    <w:rsid w:val="00201EC5"/>
    <w:rsid w:val="002047F2"/>
    <w:rsid w:val="00216C6C"/>
    <w:rsid w:val="00235FC3"/>
    <w:rsid w:val="0025681F"/>
    <w:rsid w:val="002646C2"/>
    <w:rsid w:val="002648B1"/>
    <w:rsid w:val="0026765E"/>
    <w:rsid w:val="002726A0"/>
    <w:rsid w:val="00274DE6"/>
    <w:rsid w:val="00277DA9"/>
    <w:rsid w:val="00280E05"/>
    <w:rsid w:val="00282F54"/>
    <w:rsid w:val="00283992"/>
    <w:rsid w:val="002B44D2"/>
    <w:rsid w:val="002F44DA"/>
    <w:rsid w:val="00327011"/>
    <w:rsid w:val="00335FC8"/>
    <w:rsid w:val="00340512"/>
    <w:rsid w:val="00361D71"/>
    <w:rsid w:val="00373A71"/>
    <w:rsid w:val="003740EA"/>
    <w:rsid w:val="003B6A72"/>
    <w:rsid w:val="003C355C"/>
    <w:rsid w:val="003D0506"/>
    <w:rsid w:val="003F139B"/>
    <w:rsid w:val="00401856"/>
    <w:rsid w:val="0043152E"/>
    <w:rsid w:val="00455FC7"/>
    <w:rsid w:val="00475212"/>
    <w:rsid w:val="004753F4"/>
    <w:rsid w:val="00491467"/>
    <w:rsid w:val="004B5A8E"/>
    <w:rsid w:val="004C2E65"/>
    <w:rsid w:val="004C7B6E"/>
    <w:rsid w:val="004E3C0C"/>
    <w:rsid w:val="004E54C2"/>
    <w:rsid w:val="00561D03"/>
    <w:rsid w:val="0058047A"/>
    <w:rsid w:val="00581DC6"/>
    <w:rsid w:val="005A759B"/>
    <w:rsid w:val="005C390F"/>
    <w:rsid w:val="005E0034"/>
    <w:rsid w:val="00612E82"/>
    <w:rsid w:val="00620304"/>
    <w:rsid w:val="006236D0"/>
    <w:rsid w:val="0065580E"/>
    <w:rsid w:val="00657B09"/>
    <w:rsid w:val="006714D8"/>
    <w:rsid w:val="00673E7E"/>
    <w:rsid w:val="00681696"/>
    <w:rsid w:val="006871D6"/>
    <w:rsid w:val="00694E96"/>
    <w:rsid w:val="006A2751"/>
    <w:rsid w:val="006B38E4"/>
    <w:rsid w:val="006B3A7F"/>
    <w:rsid w:val="006C2ADA"/>
    <w:rsid w:val="006E5749"/>
    <w:rsid w:val="00704420"/>
    <w:rsid w:val="0070525D"/>
    <w:rsid w:val="007442E1"/>
    <w:rsid w:val="007477AF"/>
    <w:rsid w:val="00750C4D"/>
    <w:rsid w:val="00766025"/>
    <w:rsid w:val="007D0976"/>
    <w:rsid w:val="007E1DD9"/>
    <w:rsid w:val="007F1FED"/>
    <w:rsid w:val="00820BB9"/>
    <w:rsid w:val="00833DF3"/>
    <w:rsid w:val="00834954"/>
    <w:rsid w:val="00836E40"/>
    <w:rsid w:val="0085323C"/>
    <w:rsid w:val="00855385"/>
    <w:rsid w:val="008613E5"/>
    <w:rsid w:val="008841FA"/>
    <w:rsid w:val="00885DF4"/>
    <w:rsid w:val="008965C2"/>
    <w:rsid w:val="008A2230"/>
    <w:rsid w:val="008A4D85"/>
    <w:rsid w:val="008B4526"/>
    <w:rsid w:val="008C1AB4"/>
    <w:rsid w:val="008C6735"/>
    <w:rsid w:val="008F057D"/>
    <w:rsid w:val="009233FE"/>
    <w:rsid w:val="009545C6"/>
    <w:rsid w:val="009612A2"/>
    <w:rsid w:val="00971E05"/>
    <w:rsid w:val="009734B8"/>
    <w:rsid w:val="009753C7"/>
    <w:rsid w:val="009B1E74"/>
    <w:rsid w:val="009D54DE"/>
    <w:rsid w:val="009F1D9D"/>
    <w:rsid w:val="00A15DC6"/>
    <w:rsid w:val="00A37680"/>
    <w:rsid w:val="00A60ED0"/>
    <w:rsid w:val="00A64C5D"/>
    <w:rsid w:val="00A8389E"/>
    <w:rsid w:val="00A83B24"/>
    <w:rsid w:val="00AC3357"/>
    <w:rsid w:val="00AE2006"/>
    <w:rsid w:val="00B008A8"/>
    <w:rsid w:val="00B008E8"/>
    <w:rsid w:val="00B00B42"/>
    <w:rsid w:val="00B15BA9"/>
    <w:rsid w:val="00B26809"/>
    <w:rsid w:val="00B811D5"/>
    <w:rsid w:val="00B8328D"/>
    <w:rsid w:val="00B93076"/>
    <w:rsid w:val="00B93F74"/>
    <w:rsid w:val="00B94CDC"/>
    <w:rsid w:val="00BA04E7"/>
    <w:rsid w:val="00BA1EE9"/>
    <w:rsid w:val="00BB0305"/>
    <w:rsid w:val="00BB0B15"/>
    <w:rsid w:val="00BB6809"/>
    <w:rsid w:val="00BD5C18"/>
    <w:rsid w:val="00BF4C7C"/>
    <w:rsid w:val="00C05528"/>
    <w:rsid w:val="00C061A1"/>
    <w:rsid w:val="00C075AD"/>
    <w:rsid w:val="00C13388"/>
    <w:rsid w:val="00C16763"/>
    <w:rsid w:val="00C25723"/>
    <w:rsid w:val="00C9115A"/>
    <w:rsid w:val="00C91B81"/>
    <w:rsid w:val="00C92464"/>
    <w:rsid w:val="00CB20D7"/>
    <w:rsid w:val="00CD414B"/>
    <w:rsid w:val="00CD5192"/>
    <w:rsid w:val="00CD5319"/>
    <w:rsid w:val="00CE0C2A"/>
    <w:rsid w:val="00CF3041"/>
    <w:rsid w:val="00CF5204"/>
    <w:rsid w:val="00D305EA"/>
    <w:rsid w:val="00D60BD5"/>
    <w:rsid w:val="00D62AA5"/>
    <w:rsid w:val="00D65460"/>
    <w:rsid w:val="00D767E1"/>
    <w:rsid w:val="00D8092B"/>
    <w:rsid w:val="00D838E1"/>
    <w:rsid w:val="00D84516"/>
    <w:rsid w:val="00D8577C"/>
    <w:rsid w:val="00DA504E"/>
    <w:rsid w:val="00DA6DDF"/>
    <w:rsid w:val="00DE5305"/>
    <w:rsid w:val="00DF12B2"/>
    <w:rsid w:val="00E008F3"/>
    <w:rsid w:val="00E2118F"/>
    <w:rsid w:val="00E33462"/>
    <w:rsid w:val="00E41BD5"/>
    <w:rsid w:val="00E62849"/>
    <w:rsid w:val="00E646CE"/>
    <w:rsid w:val="00E70F8E"/>
    <w:rsid w:val="00E95343"/>
    <w:rsid w:val="00EB5EAA"/>
    <w:rsid w:val="00EB7FF0"/>
    <w:rsid w:val="00EC38E0"/>
    <w:rsid w:val="00ED1370"/>
    <w:rsid w:val="00ED69C1"/>
    <w:rsid w:val="00EE0250"/>
    <w:rsid w:val="00EF53FC"/>
    <w:rsid w:val="00EF58AF"/>
    <w:rsid w:val="00F36CF3"/>
    <w:rsid w:val="00F408CA"/>
    <w:rsid w:val="00F477F6"/>
    <w:rsid w:val="00F62432"/>
    <w:rsid w:val="00F661DA"/>
    <w:rsid w:val="00F677CE"/>
    <w:rsid w:val="00F74B78"/>
    <w:rsid w:val="00F76119"/>
    <w:rsid w:val="00F966DC"/>
    <w:rsid w:val="00FB79C1"/>
    <w:rsid w:val="00FC74E4"/>
    <w:rsid w:val="040D310F"/>
    <w:rsid w:val="0CE64550"/>
    <w:rsid w:val="10E1100D"/>
    <w:rsid w:val="118D5989"/>
    <w:rsid w:val="160E459A"/>
    <w:rsid w:val="212E0215"/>
    <w:rsid w:val="22482F0D"/>
    <w:rsid w:val="251402F7"/>
    <w:rsid w:val="27A42292"/>
    <w:rsid w:val="2CD71015"/>
    <w:rsid w:val="40180501"/>
    <w:rsid w:val="47B31DDA"/>
    <w:rsid w:val="4A76023A"/>
    <w:rsid w:val="61FD562B"/>
    <w:rsid w:val="67303769"/>
    <w:rsid w:val="673D71A4"/>
    <w:rsid w:val="6A534335"/>
    <w:rsid w:val="72AC42E4"/>
    <w:rsid w:val="758C0FA2"/>
    <w:rsid w:val="79CB1D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6" w:lineRule="auto"/>
      <w:jc w:val="center"/>
      <w:outlineLvl w:val="0"/>
    </w:pPr>
    <w:rPr>
      <w:rFonts w:eastAsia="黑体"/>
      <w:b/>
      <w:bCs/>
      <w:kern w:val="44"/>
      <w:sz w:val="44"/>
      <w:szCs w:val="44"/>
      <w:lang w:val="zh-CN"/>
    </w:rPr>
  </w:style>
  <w:style w:type="paragraph" w:styleId="4">
    <w:name w:val="heading 2"/>
    <w:basedOn w:val="1"/>
    <w:next w:val="1"/>
    <w:link w:val="20"/>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5">
    <w:name w:val="Normal Indent"/>
    <w:basedOn w:val="1"/>
    <w:link w:val="21"/>
    <w:unhideWhenUsed/>
    <w:qFormat/>
    <w:uiPriority w:val="0"/>
    <w:pPr>
      <w:ind w:firstLine="420"/>
    </w:pPr>
    <w:rPr>
      <w:rFonts w:ascii="Calibri" w:hAnsi="Calibri" w:cs="Calibri" w:eastAsiaTheme="minorEastAsia"/>
      <w:szCs w:val="22"/>
    </w:rPr>
  </w:style>
  <w:style w:type="paragraph" w:styleId="6">
    <w:name w:val="annotation text"/>
    <w:basedOn w:val="1"/>
    <w:link w:val="34"/>
    <w:semiHidden/>
    <w:unhideWhenUsed/>
    <w:qFormat/>
    <w:uiPriority w:val="0"/>
    <w:pPr>
      <w:jc w:val="left"/>
    </w:pPr>
    <w:rPr>
      <w:rFonts w:ascii="Calibri" w:hAnsi="Calibri"/>
      <w:szCs w:val="22"/>
    </w:rPr>
  </w:style>
  <w:style w:type="paragraph" w:styleId="7">
    <w:name w:val="Body Text"/>
    <w:basedOn w:val="1"/>
    <w:link w:val="24"/>
    <w:unhideWhenUsed/>
    <w:qFormat/>
    <w:uiPriority w:val="0"/>
    <w:pPr>
      <w:spacing w:after="120"/>
    </w:pPr>
    <w:rPr>
      <w:szCs w:val="20"/>
    </w:rPr>
  </w:style>
  <w:style w:type="paragraph" w:styleId="8">
    <w:name w:val="Body Text Indent"/>
    <w:basedOn w:val="1"/>
    <w:unhideWhenUsed/>
    <w:qFormat/>
    <w:uiPriority w:val="99"/>
    <w:pPr>
      <w:spacing w:after="120"/>
      <w:ind w:left="420" w:leftChars="200"/>
    </w:pPr>
    <w:rPr>
      <w:szCs w:val="22"/>
    </w:rPr>
  </w:style>
  <w:style w:type="paragraph" w:styleId="9">
    <w:name w:val="Plain Text"/>
    <w:basedOn w:val="1"/>
    <w:link w:val="25"/>
    <w:unhideWhenUsed/>
    <w:qFormat/>
    <w:uiPriority w:val="0"/>
    <w:rPr>
      <w:rFonts w:ascii="宋体" w:hAnsi="Courier New"/>
      <w:szCs w:val="20"/>
    </w:rPr>
  </w:style>
  <w:style w:type="paragraph" w:styleId="10">
    <w:name w:val="Balloon Text"/>
    <w:basedOn w:val="1"/>
    <w:link w:val="36"/>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sz w:val="24"/>
    </w:rPr>
  </w:style>
  <w:style w:type="paragraph" w:styleId="14">
    <w:name w:val="annotation subject"/>
    <w:basedOn w:val="6"/>
    <w:next w:val="6"/>
    <w:link w:val="35"/>
    <w:semiHidden/>
    <w:unhideWhenUsed/>
    <w:qFormat/>
    <w:uiPriority w:val="99"/>
    <w:rPr>
      <w:rFonts w:ascii="Times New Roman" w:hAnsi="Times New Roman"/>
      <w:b/>
      <w:bCs/>
      <w:szCs w:val="24"/>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character" w:customStyle="1" w:styleId="19">
    <w:name w:val="标题 1 Char"/>
    <w:basedOn w:val="16"/>
    <w:link w:val="3"/>
    <w:qFormat/>
    <w:uiPriority w:val="9"/>
    <w:rPr>
      <w:rFonts w:ascii="Times New Roman" w:hAnsi="Times New Roman" w:eastAsia="黑体" w:cs="Times New Roman"/>
      <w:b/>
      <w:bCs/>
      <w:kern w:val="44"/>
      <w:sz w:val="44"/>
      <w:szCs w:val="44"/>
      <w:lang w:val="zh-CN" w:eastAsia="zh-CN"/>
    </w:rPr>
  </w:style>
  <w:style w:type="character" w:customStyle="1" w:styleId="20">
    <w:name w:val="标题 2 Char"/>
    <w:basedOn w:val="16"/>
    <w:link w:val="4"/>
    <w:semiHidden/>
    <w:qFormat/>
    <w:uiPriority w:val="9"/>
    <w:rPr>
      <w:rFonts w:ascii="Arial" w:hAnsi="Arial" w:eastAsia="黑体" w:cs="Times New Roman"/>
      <w:b/>
      <w:bCs/>
      <w:sz w:val="30"/>
      <w:szCs w:val="32"/>
      <w:lang w:val="zh-CN" w:eastAsia="zh-CN"/>
    </w:rPr>
  </w:style>
  <w:style w:type="character" w:customStyle="1" w:styleId="21">
    <w:name w:val="正文缩进 Char"/>
    <w:link w:val="5"/>
    <w:qFormat/>
    <w:locked/>
    <w:uiPriority w:val="0"/>
    <w:rPr>
      <w:rFonts w:ascii="Calibri" w:hAnsi="Calibri" w:cs="Calibri"/>
    </w:rPr>
  </w:style>
  <w:style w:type="character" w:customStyle="1" w:styleId="22">
    <w:name w:val="页眉 Char"/>
    <w:basedOn w:val="16"/>
    <w:link w:val="12"/>
    <w:qFormat/>
    <w:uiPriority w:val="0"/>
    <w:rPr>
      <w:rFonts w:ascii="Times New Roman" w:hAnsi="Times New Roman" w:eastAsia="宋体" w:cs="Times New Roman"/>
      <w:sz w:val="18"/>
      <w:szCs w:val="18"/>
    </w:rPr>
  </w:style>
  <w:style w:type="character" w:customStyle="1" w:styleId="23">
    <w:name w:val="页脚 Char"/>
    <w:basedOn w:val="16"/>
    <w:link w:val="11"/>
    <w:qFormat/>
    <w:uiPriority w:val="99"/>
    <w:rPr>
      <w:rFonts w:ascii="Times New Roman" w:hAnsi="Times New Roman" w:eastAsia="宋体" w:cs="Times New Roman"/>
      <w:sz w:val="18"/>
      <w:szCs w:val="18"/>
    </w:rPr>
  </w:style>
  <w:style w:type="character" w:customStyle="1" w:styleId="24">
    <w:name w:val="正文文本 Char"/>
    <w:basedOn w:val="16"/>
    <w:link w:val="7"/>
    <w:qFormat/>
    <w:uiPriority w:val="0"/>
    <w:rPr>
      <w:rFonts w:ascii="Times New Roman" w:hAnsi="Times New Roman" w:eastAsia="宋体" w:cs="Times New Roman"/>
      <w:szCs w:val="20"/>
    </w:rPr>
  </w:style>
  <w:style w:type="character" w:customStyle="1" w:styleId="25">
    <w:name w:val="纯文本 Char"/>
    <w:basedOn w:val="16"/>
    <w:link w:val="9"/>
    <w:qFormat/>
    <w:uiPriority w:val="0"/>
    <w:rPr>
      <w:rFonts w:ascii="宋体" w:hAnsi="Courier New" w:eastAsia="宋体" w:cs="Times New Roman"/>
      <w:szCs w:val="20"/>
    </w:rPr>
  </w:style>
  <w:style w:type="paragraph" w:customStyle="1" w:styleId="26">
    <w:name w:val="样式3"/>
    <w:basedOn w:val="9"/>
    <w:qFormat/>
    <w:uiPriority w:val="0"/>
    <w:pPr>
      <w:spacing w:line="0" w:lineRule="atLeast"/>
      <w:outlineLvl w:val="0"/>
    </w:pPr>
    <w:rPr>
      <w:sz w:val="28"/>
    </w:rPr>
  </w:style>
  <w:style w:type="paragraph" w:customStyle="1" w:styleId="27">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8">
    <w:name w:val="p0"/>
    <w:basedOn w:val="1"/>
    <w:qFormat/>
    <w:uiPriority w:val="0"/>
    <w:pPr>
      <w:widowControl/>
    </w:pPr>
    <w:rPr>
      <w:kern w:val="0"/>
      <w:szCs w:val="21"/>
    </w:rPr>
  </w:style>
  <w:style w:type="character" w:customStyle="1" w:styleId="29">
    <w:name w:val="纯文本 Char1"/>
    <w:basedOn w:val="16"/>
    <w:semiHidden/>
    <w:qFormat/>
    <w:uiPriority w:val="99"/>
    <w:rPr>
      <w:rFonts w:hint="eastAsia" w:ascii="宋体" w:hAnsi="Courier New" w:eastAsia="宋体" w:cs="Courier New"/>
      <w:kern w:val="2"/>
      <w:sz w:val="21"/>
      <w:szCs w:val="21"/>
    </w:rPr>
  </w:style>
  <w:style w:type="character" w:customStyle="1" w:styleId="30">
    <w:name w:val="页眉 Char1"/>
    <w:basedOn w:val="16"/>
    <w:semiHidden/>
    <w:qFormat/>
    <w:uiPriority w:val="99"/>
    <w:rPr>
      <w:kern w:val="2"/>
      <w:sz w:val="18"/>
      <w:szCs w:val="18"/>
    </w:rPr>
  </w:style>
  <w:style w:type="character" w:customStyle="1" w:styleId="31">
    <w:name w:val="页脚 Char1"/>
    <w:basedOn w:val="16"/>
    <w:semiHidden/>
    <w:qFormat/>
    <w:uiPriority w:val="99"/>
    <w:rPr>
      <w:kern w:val="2"/>
      <w:sz w:val="18"/>
      <w:szCs w:val="18"/>
    </w:rPr>
  </w:style>
  <w:style w:type="character" w:customStyle="1" w:styleId="32">
    <w:name w:val="正文文本 Char1"/>
    <w:basedOn w:val="16"/>
    <w:semiHidden/>
    <w:qFormat/>
    <w:uiPriority w:val="99"/>
    <w:rPr>
      <w:kern w:val="2"/>
      <w:sz w:val="21"/>
      <w:szCs w:val="24"/>
    </w:rPr>
  </w:style>
  <w:style w:type="character" w:customStyle="1" w:styleId="33">
    <w:name w:val="批注文字 Char"/>
    <w:basedOn w:val="16"/>
    <w:semiHidden/>
    <w:qFormat/>
    <w:uiPriority w:val="99"/>
    <w:rPr>
      <w:rFonts w:ascii="Times New Roman" w:hAnsi="Times New Roman" w:eastAsia="宋体" w:cs="Times New Roman"/>
      <w:szCs w:val="24"/>
    </w:rPr>
  </w:style>
  <w:style w:type="character" w:customStyle="1" w:styleId="34">
    <w:name w:val="批注文字 Char1"/>
    <w:link w:val="6"/>
    <w:semiHidden/>
    <w:qFormat/>
    <w:locked/>
    <w:uiPriority w:val="0"/>
    <w:rPr>
      <w:rFonts w:ascii="Calibri" w:hAnsi="Calibri" w:eastAsia="宋体" w:cs="Times New Roman"/>
    </w:rPr>
  </w:style>
  <w:style w:type="character" w:customStyle="1" w:styleId="35">
    <w:name w:val="批注主题 Char"/>
    <w:basedOn w:val="34"/>
    <w:link w:val="14"/>
    <w:semiHidden/>
    <w:qFormat/>
    <w:uiPriority w:val="99"/>
    <w:rPr>
      <w:rFonts w:ascii="Times New Roman" w:hAnsi="Times New Roman" w:eastAsia="宋体" w:cs="Times New Roman"/>
      <w:b/>
      <w:bCs/>
      <w:szCs w:val="24"/>
    </w:rPr>
  </w:style>
  <w:style w:type="character" w:customStyle="1" w:styleId="36">
    <w:name w:val="批注框文本 Char"/>
    <w:basedOn w:val="16"/>
    <w:link w:val="10"/>
    <w:semiHidden/>
    <w:qFormat/>
    <w:uiPriority w:val="99"/>
    <w:rPr>
      <w:rFonts w:ascii="Times New Roman" w:hAnsi="Times New Roman" w:eastAsia="宋体" w:cs="Times New Roman"/>
      <w:sz w:val="18"/>
      <w:szCs w:val="18"/>
    </w:rPr>
  </w:style>
  <w:style w:type="paragraph" w:customStyle="1" w:styleId="37">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15561</Words>
  <Characters>16611</Characters>
  <Lines>89</Lines>
  <Paragraphs>25</Paragraphs>
  <TotalTime>10</TotalTime>
  <ScaleCrop>false</ScaleCrop>
  <LinksUpToDate>false</LinksUpToDate>
  <CharactersWithSpaces>18343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2019-06-10T09:14:00Z</dcterms:created>
  <dc:creator>叶焕春(yehuanchun)</dc:creator>
  <cp:lastModifiedBy>陈礼军</cp:lastModifiedBy>
  <dcterms:modified xsi:type="dcterms:W3CDTF">2023-07-18T00:55:58Z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67CAE2C3210A4C53A74295AE227DCC88_13</vt:lpwstr>
  </property>
</Properties>
</file>