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5B" w:rsidRDefault="00FD2CA3">
      <w:pPr>
        <w:ind w:firstLineChars="300" w:firstLine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福建广电网络泉州分公司废旧物资竞卖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报价文件</w:t>
      </w:r>
      <w:bookmarkStart w:id="0" w:name="_GoBack"/>
      <w:bookmarkEnd w:id="0"/>
    </w:p>
    <w:p w:rsidR="00F3095B" w:rsidRDefault="00AC3103">
      <w:pPr>
        <w:spacing w:line="44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我司拟竞卖一批废旧设备</w:t>
      </w:r>
      <w:r w:rsidR="00FD2CA3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包括</w:t>
      </w:r>
      <w:r w:rsidR="00FD2CA3">
        <w:rPr>
          <w:rFonts w:ascii="宋体" w:hAnsi="宋体" w:hint="eastAsia"/>
          <w:sz w:val="24"/>
        </w:rPr>
        <w:t>空调、卫星解码器、调制器、UPS电源柜、野外光站、机柜等设备）</w:t>
      </w:r>
      <w:r w:rsidR="00F22573">
        <w:rPr>
          <w:rFonts w:ascii="宋体" w:hAnsi="宋体" w:hint="eastAsia"/>
          <w:sz w:val="24"/>
        </w:rPr>
        <w:t>具体数量</w:t>
      </w:r>
      <w:r w:rsidR="00FD2CA3">
        <w:rPr>
          <w:rFonts w:ascii="宋体" w:hAnsi="宋体" w:hint="eastAsia"/>
          <w:sz w:val="24"/>
        </w:rPr>
        <w:t>以现场实物为准。现进行竞卖报价。本次竞拍</w:t>
      </w:r>
      <w:r>
        <w:rPr>
          <w:rFonts w:ascii="宋体" w:hAnsi="宋体" w:hint="eastAsia"/>
          <w:sz w:val="24"/>
        </w:rPr>
        <w:t>将</w:t>
      </w:r>
      <w:r w:rsidR="00FD2CA3">
        <w:rPr>
          <w:rFonts w:ascii="宋体" w:hAnsi="宋体" w:hint="eastAsia"/>
          <w:sz w:val="24"/>
        </w:rPr>
        <w:t>设一个最低限价，若竞买报价最高者低于我司所设最低限价，本次竞卖将视为无效。中选方必须在竞卖成交确认</w:t>
      </w:r>
      <w:proofErr w:type="gramStart"/>
      <w:r w:rsidR="00FD2CA3">
        <w:rPr>
          <w:rFonts w:ascii="宋体" w:hAnsi="宋体" w:hint="eastAsia"/>
          <w:sz w:val="24"/>
        </w:rPr>
        <w:t>书签订</w:t>
      </w:r>
      <w:proofErr w:type="gramEnd"/>
      <w:r w:rsidR="00FD2CA3">
        <w:rPr>
          <w:rFonts w:ascii="宋体" w:hAnsi="宋体" w:hint="eastAsia"/>
          <w:sz w:val="24"/>
        </w:rPr>
        <w:t>后2天内将竞买价款汇至我司提定</w:t>
      </w:r>
      <w:proofErr w:type="gramStart"/>
      <w:r w:rsidR="00FD2CA3">
        <w:rPr>
          <w:rFonts w:ascii="宋体" w:hAnsi="宋体" w:hint="eastAsia"/>
          <w:sz w:val="24"/>
        </w:rPr>
        <w:t>帐户</w:t>
      </w:r>
      <w:proofErr w:type="gramEnd"/>
      <w:r w:rsidR="00FD2CA3">
        <w:rPr>
          <w:rFonts w:ascii="宋体" w:hAnsi="宋体" w:hint="eastAsia"/>
          <w:sz w:val="24"/>
        </w:rPr>
        <w:t>，缴清全款后方可提货，15天内将上述标的物资受领完毕，逾期须支付100元</w:t>
      </w:r>
      <w:r w:rsidR="00FD2CA3">
        <w:rPr>
          <w:rFonts w:ascii="宋体" w:hAnsi="宋体"/>
          <w:sz w:val="24"/>
        </w:rPr>
        <w:t>/</w:t>
      </w:r>
      <w:r w:rsidR="00FD2CA3">
        <w:rPr>
          <w:rFonts w:ascii="宋体" w:hAnsi="宋体" w:hint="eastAsia"/>
          <w:sz w:val="24"/>
        </w:rPr>
        <w:t>日的仓库占用费。</w:t>
      </w:r>
    </w:p>
    <w:p w:rsidR="00F3095B" w:rsidRDefault="00FD2CA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1、竞买人在规定时间内提交报价到福建广电网络集团泉州分公司，由其组织相关人员进行评审，确定中选单位后再将竞拍结果公示。</w:t>
      </w:r>
    </w:p>
    <w:p w:rsidR="00F3095B" w:rsidRDefault="00FD2CA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2、资格审核</w:t>
      </w:r>
      <w:proofErr w:type="gramStart"/>
      <w:r>
        <w:rPr>
          <w:rFonts w:asciiTheme="minorEastAsia" w:eastAsiaTheme="minorEastAsia" w:hAnsiTheme="minorEastAsia" w:hint="eastAsia"/>
          <w:sz w:val="24"/>
        </w:rPr>
        <w:t>通过后缴交</w:t>
      </w:r>
      <w:proofErr w:type="gramEnd"/>
      <w:r>
        <w:rPr>
          <w:rFonts w:asciiTheme="minorEastAsia" w:eastAsiaTheme="minorEastAsia" w:hAnsiTheme="minorEastAsia" w:hint="eastAsia"/>
          <w:sz w:val="24"/>
        </w:rPr>
        <w:t>竞买保证金人民币壹万元后方可参加报价，保证金通过银行转账方式转入我司指定账户，待中选单位确定后返还（未中选单位的保证金需</w:t>
      </w:r>
      <w:proofErr w:type="gramStart"/>
      <w:r>
        <w:rPr>
          <w:rFonts w:asciiTheme="minorEastAsia" w:eastAsiaTheme="minorEastAsia" w:hAnsiTheme="minorEastAsia" w:hint="eastAsia"/>
          <w:sz w:val="24"/>
        </w:rPr>
        <w:t>待结果</w:t>
      </w:r>
      <w:proofErr w:type="gramEnd"/>
      <w:r>
        <w:rPr>
          <w:rFonts w:asciiTheme="minorEastAsia" w:eastAsiaTheme="minorEastAsia" w:hAnsiTheme="minorEastAsia" w:hint="eastAsia"/>
          <w:sz w:val="24"/>
        </w:rPr>
        <w:t>公示后再无息退还）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F3095B" w:rsidRDefault="00FD2CA3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我司竞卖标的为整机废旧设备，竞买人必须将此次竞拍标的物作为废旧物资回收，严格按国家相关规定依法依规处置，不得以整机或翻新机销售或再利用。若竞买人因处置不当而违反国家相关法律法规，产生的一切后果由竞买人自行承担，由此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F3095B" w:rsidRDefault="00FD2CA3" w:rsidP="00320FF3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二、报价</w:t>
      </w:r>
    </w:p>
    <w:p w:rsidR="00F3095B" w:rsidRDefault="00FD2CA3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报价表如下表，请在</w:t>
      </w:r>
      <w:r>
        <w:rPr>
          <w:rFonts w:asciiTheme="minorEastAsia" w:eastAsiaTheme="minorEastAsia" w:hAnsiTheme="minorEastAsia"/>
          <w:sz w:val="24"/>
        </w:rPr>
        <w:t>20</w:t>
      </w:r>
      <w:r>
        <w:rPr>
          <w:rFonts w:asciiTheme="minorEastAsia" w:eastAsiaTheme="minorEastAsia" w:hAnsiTheme="minorEastAsia" w:hint="eastAsia"/>
          <w:sz w:val="24"/>
        </w:rPr>
        <w:t>22</w:t>
      </w:r>
      <w:r>
        <w:rPr>
          <w:rFonts w:asciiTheme="minorEastAsia" w:eastAsiaTheme="minorEastAsia" w:hAnsiTheme="minorEastAsia"/>
          <w:sz w:val="24"/>
        </w:rPr>
        <w:t>年</w:t>
      </w:r>
      <w:r w:rsidR="001D54B4">
        <w:rPr>
          <w:rFonts w:asciiTheme="minorEastAsia" w:eastAsiaTheme="minorEastAsia" w:hAnsiTheme="minorEastAsia"/>
          <w:sz w:val="24"/>
        </w:rPr>
        <w:t>9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月</w:t>
      </w:r>
      <w:r w:rsidR="001D54B4"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20</w:t>
      </w:r>
      <w:r w:rsidR="00AC3103"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 xml:space="preserve"> </w:t>
      </w:r>
      <w:r>
        <w:rPr>
          <w:rFonts w:asciiTheme="minorEastAsia" w:eastAsiaTheme="minorEastAsia" w:hAnsiTheme="minorEastAsia" w:cs="Arial" w:hint="eastAsia"/>
          <w:bCs/>
          <w:color w:val="000000" w:themeColor="text1"/>
          <w:sz w:val="24"/>
        </w:rPr>
        <w:t>日</w:t>
      </w:r>
      <w:r>
        <w:rPr>
          <w:rFonts w:asciiTheme="minorEastAsia" w:eastAsiaTheme="minorEastAsia" w:hAnsiTheme="minorEastAsia"/>
          <w:sz w:val="24"/>
        </w:rPr>
        <w:t>上午9:</w:t>
      </w:r>
      <w:r>
        <w:rPr>
          <w:rFonts w:asciiTheme="minorEastAsia" w:eastAsiaTheme="minorEastAsia" w:hAnsiTheme="minorEastAsia" w:hint="eastAsia"/>
          <w:sz w:val="24"/>
        </w:rPr>
        <w:t>3</w:t>
      </w:r>
      <w:r>
        <w:rPr>
          <w:rFonts w:asciiTheme="minorEastAsia" w:eastAsiaTheme="minorEastAsia" w:hAnsiTheme="minorEastAsia"/>
          <w:sz w:val="24"/>
        </w:rPr>
        <w:t>0</w:t>
      </w:r>
      <w:r>
        <w:rPr>
          <w:rFonts w:asciiTheme="minorEastAsia" w:eastAsiaTheme="minorEastAsia" w:hAnsiTheme="minorEastAsia" w:hint="eastAsia"/>
          <w:sz w:val="24"/>
        </w:rPr>
        <w:t>之前，将</w:t>
      </w:r>
      <w:r>
        <w:rPr>
          <w:rFonts w:asciiTheme="minorEastAsia" w:eastAsiaTheme="minorEastAsia" w:hAnsiTheme="minorEastAsia" w:cs="Arial" w:hint="eastAsia"/>
          <w:bCs/>
          <w:sz w:val="24"/>
        </w:rPr>
        <w:t>营业执照及相关资质材料（以上材料均为复印件加盖公章）</w:t>
      </w:r>
      <w:r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、保证金汇款复印件及报价文件密封加盖公章寄（送）达我公司207室。公司地址：</w:t>
      </w:r>
      <w:r>
        <w:rPr>
          <w:rFonts w:asciiTheme="minorEastAsia" w:eastAsiaTheme="minorEastAsia" w:hAnsiTheme="minorEastAsia"/>
          <w:sz w:val="24"/>
        </w:rPr>
        <w:t>泉州市丰泽区安吉</w:t>
      </w:r>
      <w:r>
        <w:rPr>
          <w:rFonts w:asciiTheme="minorEastAsia" w:eastAsiaTheme="minorEastAsia" w:hAnsiTheme="minorEastAsia" w:hint="eastAsia"/>
          <w:sz w:val="24"/>
        </w:rPr>
        <w:t>南</w:t>
      </w:r>
      <w:r>
        <w:rPr>
          <w:rFonts w:asciiTheme="minorEastAsia" w:eastAsiaTheme="minorEastAsia" w:hAnsiTheme="minorEastAsia"/>
          <w:sz w:val="24"/>
        </w:rPr>
        <w:t>路</w:t>
      </w:r>
      <w:r>
        <w:rPr>
          <w:rFonts w:asciiTheme="minorEastAsia" w:eastAsiaTheme="minorEastAsia" w:hAnsiTheme="minorEastAsia" w:hint="eastAsia"/>
          <w:sz w:val="24"/>
        </w:rPr>
        <w:t xml:space="preserve">555号福建广电网络集团泉州分公司，邮编：362000，联系人：谢先生 ，电话：0595-22256055。 </w:t>
      </w:r>
    </w:p>
    <w:p w:rsidR="00F3095B" w:rsidRDefault="00FD2CA3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F3095B" w:rsidRDefault="00FD2CA3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名称：福建广电网络集团股份有限公司泉州分公司 </w:t>
      </w:r>
      <w:r>
        <w:rPr>
          <w:rFonts w:asciiTheme="minorEastAsia" w:eastAsiaTheme="minorEastAsia" w:hAnsiTheme="minorEastAsia" w:hint="eastAsia"/>
          <w:sz w:val="24"/>
        </w:rPr>
        <w:br/>
        <w:t>账户：413062533560</w:t>
      </w:r>
      <w:r>
        <w:rPr>
          <w:rFonts w:asciiTheme="minorEastAsia" w:eastAsiaTheme="minorEastAsia" w:hAnsiTheme="minorEastAsia" w:hint="eastAsia"/>
          <w:sz w:val="24"/>
        </w:rPr>
        <w:br/>
      </w:r>
      <w:r>
        <w:rPr>
          <w:rFonts w:asciiTheme="minorEastAsia" w:eastAsiaTheme="minorEastAsia" w:hAnsiTheme="minorEastAsia" w:hint="eastAsia"/>
          <w:sz w:val="24"/>
        </w:rPr>
        <w:lastRenderedPageBreak/>
        <w:t>开户行：中国银行泉州鲤城支行</w:t>
      </w:r>
    </w:p>
    <w:p w:rsidR="00F3095B" w:rsidRDefault="00FD2CA3">
      <w:pPr>
        <w:spacing w:line="360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人民币（元）</w:t>
      </w:r>
    </w:p>
    <w:tbl>
      <w:tblPr>
        <w:tblW w:w="8662" w:type="dxa"/>
        <w:tblInd w:w="93" w:type="dxa"/>
        <w:tblLook w:val="04A0"/>
      </w:tblPr>
      <w:tblGrid>
        <w:gridCol w:w="1716"/>
        <w:gridCol w:w="6946"/>
      </w:tblGrid>
      <w:tr w:rsidR="00F3095B">
        <w:trPr>
          <w:trHeight w:val="657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95B" w:rsidRDefault="00FD2CA3">
            <w:pPr>
              <w:ind w:firstLineChars="100" w:firstLine="240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项目名称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B" w:rsidRDefault="00FD2CA3">
            <w:pPr>
              <w:jc w:val="center"/>
              <w:rPr>
                <w:rFonts w:asciiTheme="minorEastAsia" w:eastAsiaTheme="minorEastAsia" w:hAnsiTheme="minorEastAsia" w:cs="Tahom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="Tahoma" w:hint="eastAsia"/>
                <w:color w:val="000000"/>
                <w:sz w:val="24"/>
              </w:rPr>
              <w:t>报价</w:t>
            </w:r>
          </w:p>
        </w:tc>
      </w:tr>
      <w:tr w:rsidR="00F3095B">
        <w:trPr>
          <w:trHeight w:val="180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95B" w:rsidRDefault="00FD2CA3">
            <w:pPr>
              <w:wordWrap w:val="0"/>
              <w:rPr>
                <w:rFonts w:ascii="宋体" w:hAnsi="宋体" w:cs="宋体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95B" w:rsidRDefault="00F3095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F3095B" w:rsidRDefault="00F3095B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  <w:p w:rsidR="00F3095B" w:rsidRDefault="00FD2CA3">
            <w:pPr>
              <w:widowControl/>
              <w:jc w:val="left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小写（人民币）：</w:t>
            </w:r>
            <w:r w:rsidR="00B74C6D" w:rsidRPr="00B74C6D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</w:t>
            </w:r>
            <w:r w:rsidR="00B74C6D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</w:t>
            </w:r>
            <w:r w:rsidR="00B74C6D" w:rsidRPr="00B74C6D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F3095B" w:rsidRDefault="00F3095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3095B" w:rsidRDefault="00F3095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3095B" w:rsidRDefault="00F3095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3095B" w:rsidRDefault="00FD2CA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大写（人民币）：</w:t>
            </w:r>
            <w:r w:rsidR="00B74C6D" w:rsidRPr="00B74C6D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F3095B" w:rsidRDefault="00F3095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3095B" w:rsidRDefault="00F3095B">
      <w:pPr>
        <w:rPr>
          <w:rFonts w:asciiTheme="minorEastAsia" w:eastAsiaTheme="minorEastAsia" w:hAnsiTheme="minorEastAsia"/>
          <w:bCs/>
          <w:sz w:val="24"/>
        </w:rPr>
      </w:pPr>
    </w:p>
    <w:p w:rsidR="00F3095B" w:rsidRDefault="00F3095B">
      <w:pPr>
        <w:rPr>
          <w:rFonts w:asciiTheme="minorEastAsia" w:eastAsiaTheme="minorEastAsia" w:hAnsiTheme="minorEastAsia"/>
          <w:bCs/>
          <w:sz w:val="24"/>
        </w:rPr>
      </w:pPr>
    </w:p>
    <w:p w:rsidR="00F3095B" w:rsidRDefault="00FD2CA3">
      <w:pPr>
        <w:ind w:firstLineChars="1700" w:firstLine="40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报价公司（盖章）：</w:t>
      </w:r>
    </w:p>
    <w:p w:rsidR="00F3095B" w:rsidRDefault="00F3095B">
      <w:pPr>
        <w:ind w:firstLineChars="1750" w:firstLine="4200"/>
        <w:rPr>
          <w:rFonts w:ascii="宋体" w:hAnsi="宋体" w:hint="eastAsia"/>
          <w:sz w:val="24"/>
        </w:rPr>
      </w:pPr>
    </w:p>
    <w:p w:rsidR="00320FF3" w:rsidRPr="00320FF3" w:rsidRDefault="00320FF3">
      <w:pPr>
        <w:ind w:firstLineChars="1750" w:firstLine="4200"/>
        <w:rPr>
          <w:rFonts w:ascii="宋体" w:hAnsi="宋体"/>
          <w:sz w:val="24"/>
        </w:rPr>
      </w:pPr>
    </w:p>
    <w:p w:rsidR="00F3095B" w:rsidRDefault="00FD2CA3">
      <w:pPr>
        <w:ind w:firstLineChars="1750" w:firstLine="420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F3095B" w:rsidRDefault="00F3095B">
      <w:pPr>
        <w:ind w:firstLineChars="1750" w:firstLine="4200"/>
        <w:rPr>
          <w:rFonts w:ascii="宋体" w:hAnsi="宋体" w:hint="eastAsia"/>
          <w:sz w:val="24"/>
        </w:rPr>
      </w:pPr>
    </w:p>
    <w:p w:rsidR="00320FF3" w:rsidRDefault="00320FF3">
      <w:pPr>
        <w:ind w:firstLineChars="1750" w:firstLine="4200"/>
        <w:rPr>
          <w:rFonts w:ascii="宋体" w:hAnsi="宋体"/>
          <w:sz w:val="24"/>
        </w:rPr>
      </w:pPr>
    </w:p>
    <w:p w:rsidR="00F3095B" w:rsidRDefault="00FD2CA3">
      <w:pPr>
        <w:ind w:firstLineChars="1750" w:firstLine="4200"/>
      </w:pPr>
      <w:r>
        <w:rPr>
          <w:rFonts w:ascii="宋体" w:hAnsi="宋体" w:hint="eastAsia"/>
          <w:sz w:val="24"/>
        </w:rPr>
        <w:t>报价日期：</w:t>
      </w:r>
    </w:p>
    <w:p w:rsidR="00F3095B" w:rsidRDefault="00F3095B">
      <w:pPr>
        <w:spacing w:line="440" w:lineRule="exact"/>
        <w:ind w:firstLineChars="200" w:firstLine="480"/>
        <w:rPr>
          <w:rFonts w:ascii="宋体" w:hAnsi="宋体"/>
          <w:sz w:val="24"/>
        </w:rPr>
      </w:pPr>
    </w:p>
    <w:p w:rsidR="00F3095B" w:rsidRDefault="00F3095B"/>
    <w:sectPr w:rsidR="00F3095B" w:rsidSect="00F3095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E16" w:rsidRDefault="008A6E16" w:rsidP="00AC3103">
      <w:r>
        <w:separator/>
      </w:r>
    </w:p>
  </w:endnote>
  <w:endnote w:type="continuationSeparator" w:id="1">
    <w:p w:rsidR="008A6E16" w:rsidRDefault="008A6E16" w:rsidP="00AC3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E16" w:rsidRDefault="008A6E16" w:rsidP="00AC3103">
      <w:r>
        <w:separator/>
      </w:r>
    </w:p>
  </w:footnote>
  <w:footnote w:type="continuationSeparator" w:id="1">
    <w:p w:rsidR="008A6E16" w:rsidRDefault="008A6E16" w:rsidP="00AC31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E5ZWQ5ZGVlZjVmZTVjOWU3YWQ1MTUxMGU2OTdkNzUifQ=="/>
  </w:docVars>
  <w:rsids>
    <w:rsidRoot w:val="115802D7"/>
    <w:rsid w:val="001D54B4"/>
    <w:rsid w:val="003138CA"/>
    <w:rsid w:val="00320FF3"/>
    <w:rsid w:val="008A6E16"/>
    <w:rsid w:val="00AC3103"/>
    <w:rsid w:val="00B74C6D"/>
    <w:rsid w:val="00D06B40"/>
    <w:rsid w:val="00F22573"/>
    <w:rsid w:val="00F3095B"/>
    <w:rsid w:val="00FD2CA3"/>
    <w:rsid w:val="00FD5663"/>
    <w:rsid w:val="09E6505F"/>
    <w:rsid w:val="115802D7"/>
    <w:rsid w:val="255C0CBC"/>
    <w:rsid w:val="2E2E6077"/>
    <w:rsid w:val="4B925CFF"/>
    <w:rsid w:val="51F17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095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C31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C3103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AC31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C310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860</Words>
  <Characters>180</Characters>
  <Application>Microsoft Office Word</Application>
  <DocSecurity>0</DocSecurity>
  <Lines>1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王明明</cp:lastModifiedBy>
  <cp:revision>6</cp:revision>
  <dcterms:created xsi:type="dcterms:W3CDTF">2021-11-19T02:27:00Z</dcterms:created>
  <dcterms:modified xsi:type="dcterms:W3CDTF">2022-09-07T07:01:00Z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273EEBE6AD5E4B8986BD4D31E16D3D3D</vt:lpwstr>
  </property>
</Properties>
</file>