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05" w:rsidRDefault="002779C8">
      <w:pPr>
        <w:pStyle w:val="a6"/>
        <w:spacing w:line="0" w:lineRule="atLeast"/>
        <w:jc w:val="center"/>
        <w:outlineLvl w:val="0"/>
        <w:rPr>
          <w:b/>
          <w:spacing w:val="16"/>
          <w:sz w:val="72"/>
        </w:rPr>
      </w:pPr>
      <w:r>
        <w:rPr>
          <w:rFonts w:ascii="Times New Roman" w:hAnsi="Times New Roman" w:hint="eastAsia"/>
          <w:b/>
          <w:sz w:val="72"/>
        </w:rPr>
        <w:t>比选文件</w:t>
      </w:r>
    </w:p>
    <w:p w:rsidR="00BE1B05" w:rsidRDefault="00BE1B05">
      <w:pPr>
        <w:pStyle w:val="a6"/>
        <w:spacing w:line="0" w:lineRule="atLeast"/>
        <w:jc w:val="center"/>
        <w:outlineLvl w:val="0"/>
        <w:rPr>
          <w:rFonts w:hAnsi="宋体"/>
        </w:rPr>
      </w:pPr>
    </w:p>
    <w:p w:rsidR="00BE1B05" w:rsidRDefault="00BE1B05">
      <w:pPr>
        <w:pStyle w:val="a6"/>
        <w:spacing w:line="0" w:lineRule="atLeast"/>
        <w:jc w:val="center"/>
        <w:rPr>
          <w:rFonts w:ascii="KaiTi_GB2312" w:eastAsia="KaiTi_GB2312"/>
          <w:sz w:val="36"/>
        </w:rPr>
      </w:pPr>
    </w:p>
    <w:p w:rsidR="00BE1B05" w:rsidRDefault="00BE1B05">
      <w:pPr>
        <w:pStyle w:val="a6"/>
        <w:spacing w:line="0" w:lineRule="atLeast"/>
        <w:jc w:val="left"/>
        <w:rPr>
          <w:sz w:val="28"/>
        </w:rPr>
      </w:pPr>
    </w:p>
    <w:p w:rsidR="00BE1B05" w:rsidRDefault="00BE1B05">
      <w:pPr>
        <w:pStyle w:val="a6"/>
        <w:spacing w:line="0" w:lineRule="atLeast"/>
        <w:jc w:val="left"/>
        <w:rPr>
          <w:sz w:val="28"/>
        </w:rPr>
      </w:pPr>
    </w:p>
    <w:p w:rsidR="00BE1B05" w:rsidRDefault="00BE1B05">
      <w:pPr>
        <w:pStyle w:val="a6"/>
        <w:spacing w:line="0" w:lineRule="atLeast"/>
        <w:jc w:val="left"/>
        <w:rPr>
          <w:sz w:val="28"/>
        </w:rPr>
      </w:pPr>
    </w:p>
    <w:p w:rsidR="00BE1B05" w:rsidRDefault="002779C8">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BE1B05" w:rsidRDefault="002779C8">
      <w:pPr>
        <w:pStyle w:val="a5"/>
        <w:jc w:val="center"/>
        <w:rPr>
          <w:rFonts w:ascii="宋体" w:hAnsi="宋体"/>
          <w:b/>
          <w:bCs/>
          <w:kern w:val="0"/>
          <w:sz w:val="30"/>
          <w:szCs w:val="30"/>
        </w:rPr>
      </w:pPr>
      <w:r>
        <w:rPr>
          <w:rFonts w:ascii="宋体" w:hAnsi="宋体" w:hint="eastAsia"/>
          <w:b/>
          <w:bCs/>
          <w:kern w:val="0"/>
          <w:sz w:val="30"/>
          <w:szCs w:val="30"/>
        </w:rPr>
        <w:t>某乡镇党建</w:t>
      </w:r>
      <w:r>
        <w:rPr>
          <w:rFonts w:ascii="宋体" w:hAnsi="宋体" w:hint="eastAsia"/>
          <w:b/>
          <w:bCs/>
          <w:kern w:val="0"/>
          <w:sz w:val="30"/>
          <w:szCs w:val="30"/>
        </w:rPr>
        <w:t>+</w:t>
      </w:r>
      <w:r>
        <w:rPr>
          <w:rFonts w:ascii="宋体" w:hAnsi="宋体" w:hint="eastAsia"/>
          <w:b/>
          <w:bCs/>
          <w:kern w:val="0"/>
          <w:sz w:val="30"/>
          <w:szCs w:val="30"/>
        </w:rPr>
        <w:t>邻里采购安装项目</w:t>
      </w:r>
      <w:r>
        <w:rPr>
          <w:rFonts w:ascii="宋体" w:hAnsi="宋体" w:hint="eastAsia"/>
          <w:b/>
          <w:bCs/>
          <w:kern w:val="0"/>
          <w:sz w:val="30"/>
          <w:szCs w:val="30"/>
        </w:rPr>
        <w:t>（</w:t>
      </w:r>
      <w:r>
        <w:rPr>
          <w:rFonts w:ascii="宋体" w:hAnsi="宋体" w:hint="eastAsia"/>
          <w:b/>
          <w:bCs/>
          <w:kern w:val="0"/>
          <w:sz w:val="30"/>
          <w:szCs w:val="30"/>
        </w:rPr>
        <w:t>二</w:t>
      </w:r>
      <w:r>
        <w:rPr>
          <w:rFonts w:ascii="宋体" w:hAnsi="宋体" w:hint="eastAsia"/>
          <w:b/>
          <w:bCs/>
          <w:kern w:val="0"/>
          <w:sz w:val="30"/>
          <w:szCs w:val="30"/>
        </w:rPr>
        <w:t>）</w:t>
      </w:r>
    </w:p>
    <w:p w:rsidR="00BE1B05" w:rsidRDefault="00BE1B05">
      <w:pPr>
        <w:jc w:val="left"/>
        <w:rPr>
          <w:rFonts w:ascii="宋体" w:hAnsi="宋体"/>
          <w:kern w:val="0"/>
          <w:sz w:val="30"/>
          <w:szCs w:val="30"/>
        </w:rPr>
      </w:pPr>
    </w:p>
    <w:p w:rsidR="00BE1B05" w:rsidRDefault="00BE1B05">
      <w:pPr>
        <w:pStyle w:val="a6"/>
        <w:spacing w:line="0" w:lineRule="atLeast"/>
        <w:jc w:val="center"/>
        <w:rPr>
          <w:b/>
          <w:sz w:val="28"/>
        </w:rPr>
      </w:pPr>
    </w:p>
    <w:p w:rsidR="00BE1B05" w:rsidRDefault="00BE1B05">
      <w:pPr>
        <w:pStyle w:val="a6"/>
        <w:spacing w:line="0" w:lineRule="atLeast"/>
        <w:jc w:val="center"/>
        <w:rPr>
          <w:b/>
          <w:sz w:val="28"/>
        </w:rPr>
      </w:pPr>
    </w:p>
    <w:p w:rsidR="00BE1B05" w:rsidRDefault="00BE1B05">
      <w:pPr>
        <w:pStyle w:val="a6"/>
        <w:spacing w:line="0" w:lineRule="atLeast"/>
        <w:jc w:val="center"/>
        <w:rPr>
          <w:b/>
          <w:sz w:val="28"/>
        </w:rPr>
      </w:pPr>
    </w:p>
    <w:p w:rsidR="00BE1B05" w:rsidRDefault="00BE1B05">
      <w:pPr>
        <w:pStyle w:val="a6"/>
        <w:spacing w:line="0" w:lineRule="atLeast"/>
        <w:rPr>
          <w:b/>
          <w:sz w:val="28"/>
        </w:rPr>
      </w:pPr>
    </w:p>
    <w:p w:rsidR="00BE1B05" w:rsidRDefault="00BE1B05">
      <w:pPr>
        <w:pStyle w:val="a6"/>
        <w:spacing w:line="500" w:lineRule="exact"/>
        <w:jc w:val="center"/>
        <w:outlineLvl w:val="0"/>
        <w:rPr>
          <w:rFonts w:hAnsi="宋体"/>
          <w:b/>
          <w:sz w:val="24"/>
        </w:rPr>
      </w:pPr>
    </w:p>
    <w:p w:rsidR="00BE1B05" w:rsidRDefault="00BE1B05">
      <w:pPr>
        <w:pStyle w:val="a6"/>
        <w:spacing w:line="500" w:lineRule="exact"/>
        <w:jc w:val="center"/>
        <w:outlineLvl w:val="0"/>
        <w:rPr>
          <w:rFonts w:hAnsi="宋体"/>
          <w:b/>
          <w:sz w:val="24"/>
        </w:rPr>
      </w:pPr>
    </w:p>
    <w:p w:rsidR="00BE1B05" w:rsidRDefault="00BE1B05">
      <w:pPr>
        <w:pStyle w:val="a6"/>
        <w:spacing w:line="500" w:lineRule="exact"/>
        <w:jc w:val="center"/>
        <w:outlineLvl w:val="0"/>
        <w:rPr>
          <w:rFonts w:hAnsi="宋体"/>
          <w:b/>
          <w:sz w:val="24"/>
        </w:rPr>
      </w:pPr>
    </w:p>
    <w:p w:rsidR="00BE1B05" w:rsidRDefault="00BE1B05">
      <w:pPr>
        <w:pStyle w:val="a6"/>
        <w:spacing w:line="500" w:lineRule="exact"/>
        <w:jc w:val="center"/>
        <w:outlineLvl w:val="0"/>
        <w:rPr>
          <w:rFonts w:hAnsi="宋体"/>
          <w:b/>
          <w:sz w:val="24"/>
        </w:rPr>
      </w:pPr>
    </w:p>
    <w:p w:rsidR="00BE1B05" w:rsidRDefault="002779C8">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BE1B05" w:rsidRDefault="002779C8">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五</w:t>
      </w:r>
      <w:r>
        <w:rPr>
          <w:rFonts w:hAnsi="宋体" w:hint="eastAsia"/>
          <w:b/>
          <w:sz w:val="24"/>
        </w:rPr>
        <w:t>月</w:t>
      </w:r>
    </w:p>
    <w:p w:rsidR="00BE1B05" w:rsidRDefault="002779C8">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bookmarkStart w:id="0" w:name="_GoBack"/>
      <w:bookmarkEnd w:id="0"/>
    </w:p>
    <w:p w:rsidR="00BE1B05" w:rsidRDefault="00BE1B05">
      <w:pPr>
        <w:pStyle w:val="a4"/>
        <w:snapToGrid w:val="0"/>
        <w:spacing w:line="440" w:lineRule="exact"/>
        <w:ind w:firstLine="0"/>
        <w:rPr>
          <w:rFonts w:ascii="宋体" w:hAnsi="宋体"/>
          <w:sz w:val="28"/>
        </w:rPr>
      </w:pPr>
    </w:p>
    <w:p w:rsidR="00BE1B05" w:rsidRDefault="002779C8">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BE1B05" w:rsidRDefault="002779C8">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BE1B05" w:rsidRDefault="002779C8">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BE1B05" w:rsidRDefault="002779C8">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w:t>
      </w:r>
      <w:r>
        <w:rPr>
          <w:rFonts w:ascii="宋体" w:hAnsi="宋体" w:hint="eastAsia"/>
          <w:sz w:val="24"/>
        </w:rPr>
        <w:t>5</w:t>
      </w:r>
      <w:r>
        <w:rPr>
          <w:rFonts w:ascii="宋体" w:hAnsi="宋体" w:hint="eastAsia"/>
          <w:sz w:val="24"/>
        </w:rPr>
        <w:t>)</w:t>
      </w:r>
    </w:p>
    <w:p w:rsidR="00BE1B05" w:rsidRDefault="002779C8">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w:t>
      </w:r>
      <w:r>
        <w:rPr>
          <w:rFonts w:hAnsi="宋体" w:hint="eastAsia"/>
          <w:sz w:val="24"/>
        </w:rPr>
        <w:t>1</w:t>
      </w:r>
      <w:r>
        <w:rPr>
          <w:rFonts w:hAnsi="宋体" w:hint="eastAsia"/>
          <w:sz w:val="24"/>
        </w:rPr>
        <w:t>)</w:t>
      </w:r>
    </w:p>
    <w:p w:rsidR="00BE1B05" w:rsidRDefault="002779C8">
      <w:pPr>
        <w:widowControl/>
        <w:jc w:val="left"/>
      </w:pPr>
      <w:r>
        <w:br w:type="page"/>
      </w:r>
    </w:p>
    <w:p w:rsidR="00BE1B05" w:rsidRDefault="002779C8">
      <w:pPr>
        <w:jc w:val="center"/>
        <w:rPr>
          <w:b/>
          <w:bCs/>
          <w:sz w:val="36"/>
        </w:rPr>
      </w:pPr>
      <w:bookmarkStart w:id="1" w:name="_Toc415567487"/>
      <w:bookmarkStart w:id="2" w:name="_Toc430488634"/>
      <w:bookmarkStart w:id="3" w:name="_Ref414870478"/>
      <w:bookmarkStart w:id="4" w:name="_Toc430422402"/>
      <w:bookmarkStart w:id="5" w:name="_Toc430488841"/>
      <w:bookmarkStart w:id="6" w:name="_Toc430489109"/>
      <w:bookmarkStart w:id="7" w:name="_Toc430492116"/>
      <w:bookmarkStart w:id="8" w:name="_Toc415565710"/>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E1B05" w:rsidRDefault="00BE1B05">
      <w:pPr>
        <w:pStyle w:val="a6"/>
        <w:spacing w:line="400" w:lineRule="exact"/>
      </w:pPr>
    </w:p>
    <w:p w:rsidR="00BE1B05" w:rsidRDefault="002779C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w:t>
      </w:r>
      <w:r>
        <w:rPr>
          <w:rFonts w:hint="eastAsia"/>
          <w:sz w:val="24"/>
          <w:szCs w:val="24"/>
        </w:rPr>
        <w:t>某乡镇党建</w:t>
      </w:r>
      <w:r>
        <w:rPr>
          <w:rFonts w:hint="eastAsia"/>
          <w:sz w:val="24"/>
          <w:szCs w:val="24"/>
        </w:rPr>
        <w:t>+</w:t>
      </w:r>
      <w:r>
        <w:rPr>
          <w:rFonts w:hint="eastAsia"/>
          <w:sz w:val="24"/>
          <w:szCs w:val="24"/>
        </w:rPr>
        <w:t>邻里采购安装项目</w:t>
      </w:r>
      <w:r>
        <w:rPr>
          <w:rFonts w:hint="eastAsia"/>
          <w:sz w:val="24"/>
          <w:szCs w:val="24"/>
        </w:rPr>
        <w:t>下述内容进行国内比选采购。现欢迎国内合格报价人对该比选货物及服务进行密封报价。</w:t>
      </w:r>
    </w:p>
    <w:p w:rsidR="00BE1B05" w:rsidRDefault="002779C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BE1B05" w:rsidRDefault="002779C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BE1B05" w:rsidRDefault="002779C8">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6</w:t>
      </w:r>
      <w:r>
        <w:rPr>
          <w:rFonts w:ascii="宋体" w:hAnsi="宋体" w:cs="宋体" w:hint="eastAsia"/>
          <w:sz w:val="24"/>
        </w:rPr>
        <w:t>月</w:t>
      </w:r>
      <w:r>
        <w:rPr>
          <w:rFonts w:ascii="宋体" w:hAnsi="宋体" w:cs="宋体" w:hint="eastAsia"/>
          <w:sz w:val="24"/>
        </w:rPr>
        <w:t>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BE1B05" w:rsidRDefault="002779C8">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6</w:t>
      </w:r>
      <w:r>
        <w:rPr>
          <w:rFonts w:ascii="宋体" w:hAnsi="宋体" w:cs="宋体" w:hint="eastAsia"/>
          <w:sz w:val="24"/>
        </w:rPr>
        <w:t>月</w:t>
      </w:r>
      <w:r>
        <w:rPr>
          <w:rFonts w:ascii="宋体" w:hAnsi="宋体" w:cs="宋体" w:hint="eastAsia"/>
          <w:sz w:val="24"/>
        </w:rPr>
        <w:t>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BE1B05" w:rsidRDefault="00BE1B05">
      <w:pPr>
        <w:spacing w:line="440" w:lineRule="exact"/>
        <w:ind w:firstLineChars="200" w:firstLine="480"/>
        <w:rPr>
          <w:rFonts w:ascii="宋体" w:hAnsi="宋体"/>
          <w:sz w:val="24"/>
        </w:rPr>
      </w:pPr>
    </w:p>
    <w:p w:rsidR="00BE1B05" w:rsidRDefault="002779C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BE1B05" w:rsidRDefault="002779C8">
      <w:pPr>
        <w:pStyle w:val="a6"/>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BE1B05" w:rsidRDefault="002779C8">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BE1B05" w:rsidRDefault="002779C8">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pStyle w:val="a6"/>
        <w:spacing w:line="440" w:lineRule="exact"/>
        <w:ind w:firstLineChars="200" w:firstLine="480"/>
        <w:jc w:val="left"/>
        <w:rPr>
          <w:rFonts w:hAnsi="宋体"/>
          <w:sz w:val="24"/>
        </w:rPr>
      </w:pPr>
    </w:p>
    <w:p w:rsidR="00BE1B05" w:rsidRDefault="00BE1B05">
      <w:pPr>
        <w:spacing w:line="440" w:lineRule="exact"/>
        <w:ind w:firstLineChars="200" w:firstLine="480"/>
        <w:rPr>
          <w:rFonts w:ascii="宋体" w:hAnsi="宋体"/>
          <w:sz w:val="24"/>
        </w:rPr>
      </w:pPr>
    </w:p>
    <w:p w:rsidR="00BE1B05" w:rsidRDefault="00BE1B05">
      <w:pPr>
        <w:spacing w:line="400" w:lineRule="exact"/>
        <w:ind w:left="194" w:hangingChars="81" w:hanging="194"/>
        <w:rPr>
          <w:rFonts w:ascii="宋体" w:hAnsi="宋体"/>
          <w:sz w:val="24"/>
        </w:rPr>
      </w:pPr>
    </w:p>
    <w:p w:rsidR="00BE1B05" w:rsidRDefault="00BE1B05">
      <w:pPr>
        <w:spacing w:line="400" w:lineRule="exact"/>
        <w:ind w:left="194" w:hangingChars="81" w:hanging="194"/>
        <w:rPr>
          <w:rFonts w:ascii="宋体" w:hAnsi="宋体"/>
          <w:sz w:val="24"/>
        </w:rPr>
      </w:pPr>
    </w:p>
    <w:p w:rsidR="00BE1B05" w:rsidRDefault="00BE1B05">
      <w:pPr>
        <w:spacing w:line="400" w:lineRule="exact"/>
        <w:ind w:left="194" w:hangingChars="81" w:hanging="194"/>
        <w:rPr>
          <w:rFonts w:ascii="宋体" w:hAnsi="宋体"/>
          <w:sz w:val="24"/>
        </w:rPr>
      </w:pPr>
    </w:p>
    <w:p w:rsidR="00BE1B05" w:rsidRDefault="00BE1B05">
      <w:pPr>
        <w:spacing w:line="400" w:lineRule="exact"/>
        <w:ind w:left="194" w:hangingChars="81" w:hanging="194"/>
        <w:rPr>
          <w:rFonts w:ascii="宋体" w:hAnsi="宋体"/>
          <w:sz w:val="24"/>
        </w:rPr>
      </w:pPr>
    </w:p>
    <w:p w:rsidR="00BE1B05" w:rsidRDefault="00BE1B05">
      <w:pPr>
        <w:widowControl/>
        <w:spacing w:line="360" w:lineRule="auto"/>
        <w:jc w:val="left"/>
        <w:rPr>
          <w:rFonts w:ascii="宋体" w:hAnsi="宋体" w:cs="宋体"/>
          <w:kern w:val="0"/>
          <w:sz w:val="24"/>
        </w:rPr>
      </w:pPr>
    </w:p>
    <w:p w:rsidR="00BE1B05" w:rsidRDefault="00BE1B05">
      <w:pPr>
        <w:widowControl/>
        <w:spacing w:line="360" w:lineRule="auto"/>
        <w:jc w:val="left"/>
        <w:rPr>
          <w:rFonts w:ascii="宋体" w:hAnsi="宋体" w:cs="宋体"/>
          <w:kern w:val="0"/>
          <w:sz w:val="24"/>
        </w:rPr>
      </w:pPr>
    </w:p>
    <w:p w:rsidR="00BE1B05" w:rsidRDefault="00BE1B05">
      <w:pPr>
        <w:pStyle w:val="a6"/>
        <w:spacing w:line="0" w:lineRule="atLeast"/>
        <w:rPr>
          <w:sz w:val="24"/>
        </w:rPr>
      </w:pPr>
    </w:p>
    <w:p w:rsidR="00BE1B05" w:rsidRDefault="002779C8">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BE1B05" w:rsidRDefault="00BE1B05">
      <w:pPr>
        <w:pStyle w:val="a6"/>
        <w:spacing w:line="420" w:lineRule="exact"/>
        <w:jc w:val="left"/>
        <w:rPr>
          <w:rFonts w:hAnsi="宋体"/>
          <w:szCs w:val="24"/>
        </w:rPr>
      </w:pPr>
    </w:p>
    <w:p w:rsidR="00BE1B05" w:rsidRDefault="002779C8">
      <w:pPr>
        <w:pStyle w:val="a5"/>
        <w:jc w:val="left"/>
        <w:rPr>
          <w:rFonts w:hAnsi="宋体"/>
          <w:spacing w:val="-6"/>
          <w:szCs w:val="21"/>
        </w:rPr>
      </w:pPr>
      <w:r>
        <w:rPr>
          <w:rFonts w:hAnsi="宋体" w:hint="eastAsia"/>
          <w:spacing w:val="-6"/>
          <w:szCs w:val="21"/>
        </w:rPr>
        <w:t>项目名称：</w:t>
      </w:r>
      <w:r>
        <w:rPr>
          <w:rFonts w:hAnsi="宋体" w:hint="eastAsia"/>
          <w:spacing w:val="-6"/>
          <w:szCs w:val="21"/>
        </w:rPr>
        <w:t>某乡镇党建</w:t>
      </w:r>
      <w:r>
        <w:rPr>
          <w:rFonts w:hAnsi="宋体" w:hint="eastAsia"/>
          <w:spacing w:val="-6"/>
          <w:szCs w:val="21"/>
        </w:rPr>
        <w:t>+</w:t>
      </w:r>
      <w:r>
        <w:rPr>
          <w:rFonts w:hAnsi="宋体" w:hint="eastAsia"/>
          <w:spacing w:val="-6"/>
          <w:szCs w:val="21"/>
        </w:rPr>
        <w:t>邻里采购安装项目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BE1B0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BE1B05" w:rsidRDefault="002779C8">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BE1B05" w:rsidRDefault="002779C8">
            <w:pPr>
              <w:ind w:firstLineChars="50" w:firstLine="99"/>
              <w:rPr>
                <w:rFonts w:hAnsi="宋体"/>
                <w:spacing w:val="-6"/>
                <w:szCs w:val="21"/>
              </w:rPr>
            </w:pPr>
            <w:r>
              <w:rPr>
                <w:rFonts w:hAnsi="宋体" w:hint="eastAsia"/>
                <w:spacing w:val="-6"/>
                <w:szCs w:val="21"/>
              </w:rPr>
              <w:t>保修说明</w:t>
            </w:r>
          </w:p>
        </w:tc>
      </w:tr>
      <w:tr w:rsidR="00BE1B0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60" w:lineRule="auto"/>
              <w:jc w:val="center"/>
              <w:rPr>
                <w:rFonts w:hAnsi="宋体"/>
                <w:spacing w:val="-6"/>
                <w:szCs w:val="21"/>
              </w:rPr>
            </w:pPr>
            <w:r>
              <w:rPr>
                <w:rFonts w:hAnsi="宋体" w:hint="eastAsia"/>
                <w:spacing w:val="-6"/>
                <w:szCs w:val="21"/>
              </w:rPr>
              <w:t>某乡镇党建</w:t>
            </w:r>
            <w:r>
              <w:rPr>
                <w:rFonts w:hAnsi="宋体" w:hint="eastAsia"/>
                <w:spacing w:val="-6"/>
                <w:szCs w:val="21"/>
              </w:rPr>
              <w:t>+</w:t>
            </w:r>
            <w:r>
              <w:rPr>
                <w:rFonts w:hAnsi="宋体" w:hint="eastAsia"/>
                <w:spacing w:val="-6"/>
                <w:szCs w:val="21"/>
              </w:rPr>
              <w:t>邻里采购安装项目</w:t>
            </w:r>
          </w:p>
        </w:tc>
        <w:tc>
          <w:tcPr>
            <w:tcW w:w="2182"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BE1B05" w:rsidRDefault="002779C8">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20</w:t>
            </w:r>
            <w:r>
              <w:rPr>
                <w:rFonts w:ascii="宋体" w:hAnsi="宋体" w:cs="宋体" w:hint="eastAsia"/>
                <w:color w:val="000000" w:themeColor="text1"/>
                <w:szCs w:val="21"/>
              </w:rPr>
              <w:t>个</w:t>
            </w:r>
            <w:r>
              <w:rPr>
                <w:rFonts w:ascii="宋体" w:hAnsi="宋体" w:cs="宋体" w:hint="eastAsia"/>
                <w:color w:val="FF0000"/>
                <w:szCs w:val="21"/>
              </w:rPr>
              <w:t>日历日</w:t>
            </w:r>
          </w:p>
        </w:tc>
        <w:tc>
          <w:tcPr>
            <w:tcW w:w="1560" w:type="dxa"/>
            <w:tcBorders>
              <w:top w:val="single" w:sz="4" w:space="0" w:color="auto"/>
              <w:left w:val="single" w:sz="4" w:space="0" w:color="auto"/>
              <w:bottom w:val="single" w:sz="4" w:space="0" w:color="auto"/>
              <w:right w:val="single" w:sz="4" w:space="0" w:color="auto"/>
            </w:tcBorders>
            <w:vAlign w:val="center"/>
          </w:tcPr>
          <w:p w:rsidR="00BE1B05" w:rsidRDefault="002779C8">
            <w:pPr>
              <w:rPr>
                <w:rFonts w:hAnsi="宋体"/>
                <w:spacing w:val="-6"/>
                <w:szCs w:val="21"/>
              </w:rPr>
            </w:pPr>
            <w:r>
              <w:rPr>
                <w:rFonts w:ascii="宋体" w:hAnsi="宋体" w:cs="宋体" w:hint="eastAsia"/>
                <w:color w:val="000000" w:themeColor="text1"/>
                <w:szCs w:val="21"/>
              </w:rPr>
              <w:t>壹</w:t>
            </w:r>
            <w:r>
              <w:rPr>
                <w:rFonts w:ascii="宋体" w:hAnsi="宋体" w:cs="宋体" w:hint="eastAsia"/>
                <w:color w:val="000000" w:themeColor="text1"/>
                <w:szCs w:val="21"/>
              </w:rPr>
              <w:t>年</w:t>
            </w:r>
          </w:p>
        </w:tc>
      </w:tr>
    </w:tbl>
    <w:p w:rsidR="00BE1B05" w:rsidRDefault="002779C8">
      <w:pPr>
        <w:spacing w:line="340" w:lineRule="exact"/>
        <w:ind w:firstLineChars="200" w:firstLine="422"/>
        <w:rPr>
          <w:rFonts w:hAnsi="宋体"/>
          <w:b/>
        </w:rPr>
      </w:pPr>
      <w:r>
        <w:rPr>
          <w:rFonts w:hAnsi="宋体" w:hint="eastAsia"/>
          <w:b/>
        </w:rPr>
        <w:t>注：</w:t>
      </w:r>
    </w:p>
    <w:p w:rsidR="00BE1B05" w:rsidRDefault="002779C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E1B05" w:rsidRDefault="002779C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E1B05" w:rsidRDefault="002779C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E1B05" w:rsidRDefault="002779C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E1B05" w:rsidRDefault="002779C8">
      <w:pPr>
        <w:widowControl/>
        <w:jc w:val="left"/>
        <w:rPr>
          <w:rFonts w:ascii="宋体" w:hAnsi="宋体"/>
          <w:b/>
        </w:rPr>
      </w:pPr>
      <w:r>
        <w:rPr>
          <w:rFonts w:ascii="宋体" w:hAnsi="宋体" w:hint="eastAsia"/>
          <w:b/>
        </w:rPr>
        <w:br w:type="page"/>
      </w:r>
    </w:p>
    <w:p w:rsidR="00BE1B05" w:rsidRDefault="002779C8">
      <w:pPr>
        <w:jc w:val="center"/>
        <w:rPr>
          <w:b/>
          <w:bCs/>
          <w:sz w:val="36"/>
        </w:rPr>
      </w:pPr>
      <w:r>
        <w:rPr>
          <w:rFonts w:hint="eastAsia"/>
          <w:b/>
          <w:bCs/>
          <w:sz w:val="36"/>
        </w:rPr>
        <w:lastRenderedPageBreak/>
        <w:t>第二部分报价人须知</w:t>
      </w:r>
    </w:p>
    <w:p w:rsidR="00BE1B05" w:rsidRDefault="002779C8">
      <w:pPr>
        <w:spacing w:line="440" w:lineRule="exact"/>
        <w:jc w:val="center"/>
        <w:rPr>
          <w:rFonts w:ascii="宋体" w:hAnsi="宋体"/>
          <w:b/>
          <w:bCs/>
          <w:sz w:val="32"/>
        </w:rPr>
      </w:pPr>
      <w:r>
        <w:rPr>
          <w:rFonts w:ascii="宋体" w:hAnsi="宋体" w:hint="eastAsia"/>
          <w:b/>
          <w:bCs/>
          <w:sz w:val="32"/>
        </w:rPr>
        <w:t>报价人须知前附表</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E1B05">
        <w:trPr>
          <w:trHeight w:val="20"/>
        </w:trPr>
        <w:tc>
          <w:tcPr>
            <w:tcW w:w="900" w:type="dxa"/>
            <w:tcBorders>
              <w:top w:val="single" w:sz="4" w:space="0" w:color="auto"/>
              <w:left w:val="single" w:sz="4" w:space="0" w:color="auto"/>
              <w:bottom w:val="single" w:sz="4" w:space="0" w:color="auto"/>
              <w:right w:val="single" w:sz="4" w:space="0" w:color="auto"/>
            </w:tcBorders>
          </w:tcPr>
          <w:p w:rsidR="00BE1B05" w:rsidRDefault="002779C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E1B05" w:rsidRDefault="002779C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E1B05" w:rsidRDefault="002779C8">
            <w:pPr>
              <w:spacing w:line="420" w:lineRule="exact"/>
              <w:jc w:val="center"/>
              <w:rPr>
                <w:rFonts w:ascii="宋体" w:hAnsi="宋体"/>
                <w:sz w:val="24"/>
              </w:rPr>
            </w:pPr>
            <w:r>
              <w:rPr>
                <w:rFonts w:ascii="宋体" w:hAnsi="宋体" w:hint="eastAsia"/>
                <w:sz w:val="24"/>
              </w:rPr>
              <w:t>编列内容</w:t>
            </w:r>
          </w:p>
        </w:tc>
      </w:tr>
      <w:tr w:rsidR="00BE1B0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hint="eastAsia"/>
                <w:sz w:val="24"/>
                <w:szCs w:val="24"/>
              </w:rPr>
              <w:t>某乡镇党建</w:t>
            </w:r>
            <w:r>
              <w:rPr>
                <w:rFonts w:hint="eastAsia"/>
                <w:sz w:val="24"/>
                <w:szCs w:val="24"/>
              </w:rPr>
              <w:t>+</w:t>
            </w:r>
            <w:r>
              <w:rPr>
                <w:rFonts w:hint="eastAsia"/>
                <w:sz w:val="24"/>
                <w:szCs w:val="24"/>
              </w:rPr>
              <w:t>邻里采购安装项目</w:t>
            </w:r>
          </w:p>
          <w:p w:rsidR="00BE1B05" w:rsidRDefault="002779C8">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BE1B05" w:rsidRDefault="002779C8">
            <w:pPr>
              <w:spacing w:line="420" w:lineRule="exact"/>
              <w:rPr>
                <w:rFonts w:ascii="宋体" w:hAnsi="宋体"/>
                <w:sz w:val="24"/>
              </w:rPr>
            </w:pPr>
            <w:r>
              <w:rPr>
                <w:rFonts w:ascii="宋体" w:hAnsi="宋体" w:hint="eastAsia"/>
                <w:sz w:val="24"/>
                <w:szCs w:val="20"/>
              </w:rPr>
              <w:t>项目内容：具体内容详见比选文件</w:t>
            </w:r>
          </w:p>
        </w:tc>
      </w:tr>
      <w:tr w:rsidR="00BE1B0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00" w:lineRule="exact"/>
              <w:rPr>
                <w:rFonts w:ascii="宋体" w:hAnsi="宋体" w:cs="宋体"/>
                <w:b/>
                <w:bCs/>
                <w:sz w:val="24"/>
              </w:rPr>
            </w:pPr>
            <w:r>
              <w:rPr>
                <w:rFonts w:ascii="宋体" w:hAnsi="宋体" w:cs="宋体" w:hint="eastAsia"/>
                <w:b/>
                <w:bCs/>
                <w:sz w:val="24"/>
              </w:rPr>
              <w:t>基本资格标准：</w:t>
            </w:r>
          </w:p>
          <w:p w:rsidR="00BE1B05" w:rsidRDefault="002779C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BE1B05" w:rsidRDefault="002779C8">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BE1B05" w:rsidRDefault="002779C8">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BE1B05" w:rsidRDefault="002779C8">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1.6</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BE1B05" w:rsidRDefault="002779C8">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BE1B05" w:rsidRDefault="002779C8">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BE1B05" w:rsidRDefault="002779C8">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BE1B05" w:rsidRDefault="002779C8">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w:t>
            </w:r>
            <w:r>
              <w:rPr>
                <w:rFonts w:ascii="宋体" w:hAnsi="宋体" w:cs="宋体" w:hint="eastAsia"/>
              </w:rPr>
              <w:t>王</w:t>
            </w:r>
            <w:r>
              <w:rPr>
                <w:rFonts w:ascii="宋体" w:hAnsi="宋体" w:cs="宋体" w:hint="eastAsia"/>
              </w:rPr>
              <w:t>。联系电话：</w:t>
            </w:r>
            <w:r>
              <w:rPr>
                <w:rFonts w:ascii="宋体" w:hAnsi="宋体" w:cs="宋体" w:hint="eastAsia"/>
              </w:rPr>
              <w:t>0595-86288708</w:t>
            </w:r>
            <w:r>
              <w:rPr>
                <w:rFonts w:ascii="宋体" w:hAnsi="宋体" w:cs="宋体" w:hint="eastAsia"/>
              </w:rPr>
              <w:t>。</w:t>
            </w:r>
          </w:p>
        </w:tc>
      </w:tr>
      <w:tr w:rsidR="00BE1B0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E1B0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BE1B05" w:rsidRDefault="002779C8">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BE1B05" w:rsidRDefault="002779C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BE1B05" w:rsidRDefault="002779C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6</w:t>
            </w:r>
            <w:r>
              <w:rPr>
                <w:rFonts w:ascii="宋体" w:hAnsi="宋体" w:cs="宋体" w:hint="eastAsia"/>
                <w:sz w:val="24"/>
              </w:rPr>
              <w:t>月</w:t>
            </w:r>
            <w:r>
              <w:rPr>
                <w:rFonts w:ascii="宋体" w:hAnsi="宋体" w:cs="宋体" w:hint="eastAsia"/>
                <w:sz w:val="24"/>
              </w:rPr>
              <w:t>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BE1B0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BE1B05" w:rsidRDefault="002779C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E1B0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pStyle w:val="a4"/>
              <w:spacing w:line="420" w:lineRule="exact"/>
              <w:ind w:firstLine="0"/>
              <w:rPr>
                <w:rFonts w:ascii="宋体" w:hAnsi="宋体"/>
                <w:sz w:val="24"/>
                <w:szCs w:val="24"/>
              </w:rPr>
            </w:pPr>
            <w:r>
              <w:rPr>
                <w:rFonts w:ascii="宋体" w:hAnsi="宋体" w:hint="eastAsia"/>
                <w:b/>
                <w:kern w:val="0"/>
                <w:sz w:val="24"/>
              </w:rPr>
              <w:t>项目咨询及其他</w:t>
            </w:r>
          </w:p>
          <w:p w:rsidR="00BE1B05" w:rsidRDefault="002779C8">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E1B0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80" w:lineRule="exact"/>
              <w:rPr>
                <w:rFonts w:hAnsi="宋体"/>
                <w:b/>
                <w:bCs/>
                <w:sz w:val="24"/>
              </w:rPr>
            </w:pPr>
            <w:r>
              <w:rPr>
                <w:rFonts w:hAnsi="宋体" w:hint="eastAsia"/>
                <w:b/>
                <w:bCs/>
                <w:sz w:val="24"/>
              </w:rPr>
              <w:t>其他重要须知：</w:t>
            </w:r>
          </w:p>
          <w:p w:rsidR="00BE1B05" w:rsidRDefault="002779C8">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E1B05" w:rsidRDefault="002779C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E1B05" w:rsidRDefault="002779C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E1B05" w:rsidRDefault="002779C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E1B05" w:rsidRDefault="002779C8">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BE1B0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b/>
                <w:kern w:val="0"/>
                <w:sz w:val="24"/>
              </w:rPr>
            </w:pPr>
            <w:r>
              <w:rPr>
                <w:rFonts w:ascii="宋体" w:hAnsi="宋体" w:hint="eastAsia"/>
                <w:b/>
                <w:kern w:val="0"/>
                <w:sz w:val="24"/>
              </w:rPr>
              <w:t>最高限价：</w:t>
            </w:r>
          </w:p>
          <w:p w:rsidR="00BE1B05" w:rsidRDefault="002779C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3.2</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BE1B05" w:rsidRDefault="002779C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E1B0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pStyle w:val="0"/>
              <w:autoSpaceDE/>
              <w:adjustRightInd/>
              <w:spacing w:before="0" w:after="0" w:line="380" w:lineRule="exact"/>
              <w:rPr>
                <w:rFonts w:ascii="宋体" w:hAnsi="宋体"/>
                <w:kern w:val="2"/>
              </w:rPr>
            </w:pPr>
            <w:r>
              <w:rPr>
                <w:rFonts w:ascii="宋体" w:hAnsi="宋体" w:hint="eastAsia"/>
                <w:kern w:val="2"/>
              </w:rPr>
              <w:t>履约保证金：</w:t>
            </w:r>
          </w:p>
          <w:p w:rsidR="00BE1B05" w:rsidRDefault="002779C8">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BE1B05" w:rsidRDefault="00BE1B05">
            <w:pPr>
              <w:pStyle w:val="0"/>
              <w:spacing w:line="380" w:lineRule="exact"/>
              <w:ind w:firstLineChars="100" w:firstLine="240"/>
              <w:rPr>
                <w:rFonts w:ascii="宋体" w:hAnsi="宋体"/>
                <w:b w:val="0"/>
                <w:kern w:val="2"/>
                <w:highlight w:val="yellow"/>
              </w:rPr>
            </w:pPr>
          </w:p>
        </w:tc>
      </w:tr>
      <w:tr w:rsidR="00BE1B0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rPr>
                <w:rFonts w:ascii="宋体" w:hAnsi="宋体"/>
                <w:sz w:val="24"/>
              </w:rPr>
            </w:pPr>
            <w:r>
              <w:rPr>
                <w:rFonts w:ascii="宋体" w:hAnsi="宋体" w:hint="eastAsia"/>
                <w:sz w:val="24"/>
              </w:rPr>
              <w:t>比选文件更正公告（如果有的话）等相关公告、公示发布网站：</w:t>
            </w:r>
          </w:p>
          <w:p w:rsidR="00BE1B05" w:rsidRDefault="002779C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E1B05" w:rsidRDefault="002779C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E1B0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1B05" w:rsidRDefault="002779C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E1B05" w:rsidRDefault="002779C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E1B05" w:rsidRDefault="002779C8">
      <w:pPr>
        <w:jc w:val="center"/>
        <w:rPr>
          <w:b/>
          <w:bCs/>
          <w:sz w:val="32"/>
        </w:rPr>
      </w:pPr>
      <w:r>
        <w:rPr>
          <w:b/>
          <w:bCs/>
          <w:sz w:val="32"/>
        </w:rPr>
        <w:br w:type="page"/>
      </w:r>
      <w:r>
        <w:rPr>
          <w:rFonts w:hint="eastAsia"/>
          <w:b/>
          <w:bCs/>
          <w:sz w:val="32"/>
        </w:rPr>
        <w:lastRenderedPageBreak/>
        <w:t>报价人须知</w:t>
      </w:r>
    </w:p>
    <w:p w:rsidR="00BE1B05" w:rsidRDefault="00BE1B05">
      <w:pPr>
        <w:spacing w:line="440" w:lineRule="exact"/>
        <w:rPr>
          <w:rFonts w:ascii="宋体" w:hAnsi="宋体"/>
          <w:sz w:val="24"/>
        </w:rPr>
      </w:pPr>
    </w:p>
    <w:p w:rsidR="00BE1B05" w:rsidRDefault="002779C8">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BE1B05" w:rsidRDefault="002779C8">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BE1B05" w:rsidRDefault="002779C8">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BE1B05" w:rsidRDefault="002779C8">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BE1B05" w:rsidRDefault="002779C8">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BE1B05" w:rsidRDefault="002779C8">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BE1B05" w:rsidRDefault="002779C8">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BE1B05" w:rsidRDefault="002779C8">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BE1B05" w:rsidRDefault="002779C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E1B05" w:rsidRDefault="002779C8">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BE1B05" w:rsidRDefault="002779C8">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BE1B05" w:rsidRDefault="002779C8">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BE1B05" w:rsidRDefault="00BE1B05">
      <w:pPr>
        <w:spacing w:line="440" w:lineRule="exact"/>
        <w:rPr>
          <w:rFonts w:ascii="宋体" w:hAnsi="宋体"/>
          <w:sz w:val="24"/>
        </w:rPr>
      </w:pPr>
    </w:p>
    <w:p w:rsidR="00BE1B05" w:rsidRDefault="002779C8">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BE1B05" w:rsidRDefault="002779C8">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BE1B05" w:rsidRDefault="002779C8">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BE1B05" w:rsidRDefault="002779C8">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BE1B05" w:rsidRDefault="002779C8">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BE1B05" w:rsidRDefault="002779C8">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BE1B05" w:rsidRDefault="002779C8">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BE1B05" w:rsidRDefault="00BE1B05">
      <w:pPr>
        <w:spacing w:line="440" w:lineRule="exact"/>
        <w:rPr>
          <w:rFonts w:ascii="宋体" w:hAnsi="宋体"/>
          <w:sz w:val="24"/>
        </w:rPr>
      </w:pPr>
    </w:p>
    <w:p w:rsidR="00BE1B05" w:rsidRDefault="002779C8">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BE1B05" w:rsidRDefault="002779C8">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BE1B05" w:rsidRDefault="002779C8">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BE1B05" w:rsidRDefault="002779C8">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BE1B05" w:rsidRDefault="002779C8">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E1B05" w:rsidRDefault="002779C8">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BE1B05" w:rsidRDefault="002779C8">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BE1B05" w:rsidRDefault="002779C8">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E1B05" w:rsidRDefault="002779C8">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BE1B05" w:rsidRDefault="002779C8">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BE1B05" w:rsidRDefault="002779C8">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BE1B05" w:rsidRDefault="002779C8">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BE1B05" w:rsidRDefault="002779C8">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BE1B05" w:rsidRDefault="002779C8">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BE1B05" w:rsidRDefault="002779C8">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BE1B05" w:rsidRDefault="002779C8">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BE1B05" w:rsidRDefault="002779C8">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BE1B05" w:rsidRDefault="002779C8">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BE1B05" w:rsidRDefault="002779C8">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BE1B05" w:rsidRDefault="00BE1B05">
      <w:pPr>
        <w:spacing w:line="440" w:lineRule="exact"/>
        <w:rPr>
          <w:rFonts w:ascii="宋体" w:hAnsi="宋体"/>
          <w:sz w:val="24"/>
        </w:rPr>
      </w:pPr>
    </w:p>
    <w:p w:rsidR="00BE1B05" w:rsidRDefault="002779C8">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BE1B05" w:rsidRDefault="002779C8">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BE1B05" w:rsidRDefault="002779C8">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BE1B05" w:rsidRDefault="002779C8">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BE1B05" w:rsidRDefault="002779C8">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BE1B05" w:rsidRDefault="002779C8">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BE1B05" w:rsidRDefault="002779C8">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BE1B05" w:rsidRDefault="002779C8">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BE1B05" w:rsidRDefault="002779C8">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BE1B05" w:rsidRDefault="002779C8">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BE1B05" w:rsidRDefault="002779C8">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BE1B05" w:rsidRDefault="00BE1B05">
      <w:pPr>
        <w:spacing w:line="440" w:lineRule="exact"/>
        <w:rPr>
          <w:rFonts w:ascii="宋体" w:hAnsi="宋体"/>
          <w:sz w:val="24"/>
        </w:rPr>
      </w:pPr>
    </w:p>
    <w:p w:rsidR="00BE1B05" w:rsidRDefault="002779C8">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BE1B05" w:rsidRDefault="002779C8">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BE1B05" w:rsidRDefault="002779C8">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BE1B05" w:rsidRDefault="002779C8">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BE1B05" w:rsidRDefault="002779C8">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BE1B05" w:rsidRDefault="002779C8">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E1B05" w:rsidRDefault="002779C8">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BE1B05" w:rsidRDefault="002779C8">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BE1B05" w:rsidRDefault="002779C8">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BE1B05" w:rsidRDefault="002779C8">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BE1B05" w:rsidRDefault="002779C8">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BE1B05" w:rsidRDefault="00BE1B05">
      <w:pPr>
        <w:spacing w:line="440" w:lineRule="exact"/>
        <w:jc w:val="center"/>
        <w:rPr>
          <w:rFonts w:ascii="宋体" w:hAnsi="宋体"/>
          <w:b/>
          <w:bCs/>
          <w:sz w:val="24"/>
        </w:rPr>
      </w:pPr>
    </w:p>
    <w:p w:rsidR="00BE1B05" w:rsidRDefault="002779C8">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BE1B05" w:rsidRDefault="00BE1B05">
      <w:pPr>
        <w:spacing w:line="440" w:lineRule="exact"/>
        <w:rPr>
          <w:rFonts w:ascii="宋体" w:hAnsi="宋体"/>
          <w:sz w:val="24"/>
        </w:rPr>
      </w:pPr>
    </w:p>
    <w:p w:rsidR="00BE1B05" w:rsidRDefault="002779C8">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BE1B05" w:rsidRDefault="002779C8">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BE1B05" w:rsidRDefault="002779C8">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BE1B05" w:rsidRDefault="002779C8">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BE1B05" w:rsidRDefault="002779C8">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BE1B05" w:rsidRDefault="002779C8">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BE1B05" w:rsidRDefault="002779C8">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BE1B05" w:rsidRDefault="002779C8">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BE1B05" w:rsidRDefault="002779C8">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BE1B05" w:rsidRDefault="002779C8">
      <w:pPr>
        <w:widowControl/>
        <w:jc w:val="left"/>
        <w:rPr>
          <w:rFonts w:ascii="宋体" w:hAnsi="宋体"/>
          <w:sz w:val="24"/>
        </w:rPr>
      </w:pPr>
      <w:r>
        <w:rPr>
          <w:rFonts w:ascii="宋体" w:hAnsi="宋体" w:hint="eastAsia"/>
          <w:sz w:val="24"/>
        </w:rPr>
        <w:br w:type="page"/>
      </w:r>
    </w:p>
    <w:p w:rsidR="00BE1B05" w:rsidRDefault="002779C8">
      <w:pPr>
        <w:jc w:val="center"/>
        <w:rPr>
          <w:b/>
          <w:bCs/>
          <w:sz w:val="36"/>
        </w:rPr>
      </w:pPr>
      <w:r>
        <w:rPr>
          <w:rFonts w:hint="eastAsia"/>
          <w:b/>
          <w:bCs/>
          <w:sz w:val="36"/>
        </w:rPr>
        <w:lastRenderedPageBreak/>
        <w:t>第三部分比选内容及要求</w:t>
      </w:r>
    </w:p>
    <w:p w:rsidR="00BE1B05" w:rsidRDefault="00BE1B05">
      <w:pPr>
        <w:pStyle w:val="a6"/>
        <w:snapToGrid w:val="0"/>
        <w:spacing w:line="420" w:lineRule="exact"/>
        <w:jc w:val="center"/>
        <w:rPr>
          <w:b/>
          <w:bCs/>
          <w:sz w:val="24"/>
          <w:szCs w:val="24"/>
        </w:rPr>
      </w:pPr>
    </w:p>
    <w:p w:rsidR="00BE1B05" w:rsidRDefault="002779C8">
      <w:pPr>
        <w:spacing w:line="420" w:lineRule="exact"/>
        <w:rPr>
          <w:rFonts w:ascii="宋体" w:hAnsi="宋体" w:cs="宋体"/>
          <w:b/>
          <w:bCs/>
          <w:kern w:val="0"/>
          <w:sz w:val="24"/>
        </w:rPr>
      </w:pPr>
      <w:r>
        <w:rPr>
          <w:rFonts w:hint="eastAsia"/>
          <w:b/>
          <w:sz w:val="24"/>
        </w:rPr>
        <w:t>一、技术规格和要求</w:t>
      </w:r>
    </w:p>
    <w:p w:rsidR="00BE1B05" w:rsidRDefault="002779C8">
      <w:r>
        <w:rPr>
          <w:rFonts w:hint="eastAsia"/>
        </w:rPr>
        <w:t>1.1</w:t>
      </w:r>
      <w:r>
        <w:rPr>
          <w:rFonts w:hint="eastAsia"/>
        </w:rPr>
        <w:t>货物清单及技术参数</w:t>
      </w:r>
    </w:p>
    <w:tbl>
      <w:tblPr>
        <w:tblpPr w:leftFromText="180" w:rightFromText="180" w:vertAnchor="text" w:horzAnchor="page" w:tblpX="549" w:tblpY="140"/>
        <w:tblOverlap w:val="never"/>
        <w:tblW w:w="10205" w:type="dxa"/>
        <w:tblLayout w:type="fixed"/>
        <w:tblLook w:val="04A0"/>
      </w:tblPr>
      <w:tblGrid>
        <w:gridCol w:w="457"/>
        <w:gridCol w:w="1141"/>
        <w:gridCol w:w="1087"/>
        <w:gridCol w:w="668"/>
        <w:gridCol w:w="744"/>
        <w:gridCol w:w="540"/>
        <w:gridCol w:w="720"/>
        <w:gridCol w:w="1154"/>
        <w:gridCol w:w="3694"/>
      </w:tblGrid>
      <w:tr w:rsidR="00BE1B05" w:rsidTr="00BE1B05">
        <w:trPr>
          <w:trHeight w:val="400"/>
        </w:trPr>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序号</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项目</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材料</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宽</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高</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单位</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数量</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kern w:val="0"/>
                <w:sz w:val="24"/>
                <w:lang/>
              </w:rPr>
            </w:pPr>
            <w:r>
              <w:rPr>
                <w:rFonts w:ascii="宋体" w:hAnsi="宋体" w:cs="宋体" w:hint="eastAsia"/>
                <w:b/>
                <w:bCs/>
                <w:color w:val="000000"/>
                <w:kern w:val="0"/>
                <w:sz w:val="24"/>
                <w:lang/>
              </w:rPr>
              <w:t>单位</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效果图</w:t>
            </w:r>
          </w:p>
        </w:tc>
      </w:tr>
      <w:tr w:rsidR="00BE1B05" w:rsidTr="00BE1B05">
        <w:trPr>
          <w:trHeight w:val="140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幼有所育</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270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150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left"/>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3120" behindDoc="0" locked="0" layoutInCell="1" allowOverlap="1">
                  <wp:simplePos x="0" y="0"/>
                  <wp:positionH relativeFrom="column">
                    <wp:posOffset>551180</wp:posOffset>
                  </wp:positionH>
                  <wp:positionV relativeFrom="paragraph">
                    <wp:posOffset>45085</wp:posOffset>
                  </wp:positionV>
                  <wp:extent cx="1335405" cy="822960"/>
                  <wp:effectExtent l="0" t="0" r="17145" b="15240"/>
                  <wp:wrapNone/>
                  <wp:docPr id="14" name="图片_2"/>
                  <wp:cNvGraphicFramePr/>
                  <a:graphic xmlns:a="http://schemas.openxmlformats.org/drawingml/2006/main">
                    <a:graphicData uri="http://schemas.openxmlformats.org/drawingml/2006/picture">
                      <pic:pic xmlns:pic="http://schemas.openxmlformats.org/drawingml/2006/picture">
                        <pic:nvPicPr>
                          <pic:cNvPr id="14" name="图片_2"/>
                          <pic:cNvPicPr/>
                        </pic:nvPicPr>
                        <pic:blipFill>
                          <a:blip r:embed="rId8"/>
                          <a:stretch>
                            <a:fillRect/>
                          </a:stretch>
                        </pic:blipFill>
                        <pic:spPr>
                          <a:xfrm>
                            <a:off x="0" y="0"/>
                            <a:ext cx="1335405" cy="822960"/>
                          </a:xfrm>
                          <a:prstGeom prst="rect">
                            <a:avLst/>
                          </a:prstGeom>
                          <a:noFill/>
                          <a:ln>
                            <a:noFill/>
                          </a:ln>
                        </pic:spPr>
                      </pic:pic>
                    </a:graphicData>
                  </a:graphic>
                </wp:anchor>
              </w:drawing>
            </w:r>
          </w:p>
        </w:tc>
      </w:tr>
      <w:tr w:rsidR="00BE1B05" w:rsidTr="00BE1B05">
        <w:trPr>
          <w:trHeight w:val="100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老有所依</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170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100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left"/>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4144" behindDoc="0" locked="0" layoutInCell="1" allowOverlap="1">
                  <wp:simplePos x="0" y="0"/>
                  <wp:positionH relativeFrom="column">
                    <wp:posOffset>820420</wp:posOffset>
                  </wp:positionH>
                  <wp:positionV relativeFrom="paragraph">
                    <wp:posOffset>24765</wp:posOffset>
                  </wp:positionV>
                  <wp:extent cx="1000125" cy="593090"/>
                  <wp:effectExtent l="0" t="0" r="9525" b="16510"/>
                  <wp:wrapNone/>
                  <wp:docPr id="19" name="图片_7"/>
                  <wp:cNvGraphicFramePr/>
                  <a:graphic xmlns:a="http://schemas.openxmlformats.org/drawingml/2006/main">
                    <a:graphicData uri="http://schemas.openxmlformats.org/drawingml/2006/picture">
                      <pic:pic xmlns:pic="http://schemas.openxmlformats.org/drawingml/2006/picture">
                        <pic:nvPicPr>
                          <pic:cNvPr id="19" name="图片_7"/>
                          <pic:cNvPicPr/>
                        </pic:nvPicPr>
                        <pic:blipFill>
                          <a:blip r:embed="rId9"/>
                          <a:stretch>
                            <a:fillRect/>
                          </a:stretch>
                        </pic:blipFill>
                        <pic:spPr>
                          <a:xfrm>
                            <a:off x="0" y="0"/>
                            <a:ext cx="1000125" cy="593090"/>
                          </a:xfrm>
                          <a:prstGeom prst="rect">
                            <a:avLst/>
                          </a:prstGeom>
                          <a:noFill/>
                          <a:ln>
                            <a:noFill/>
                          </a:ln>
                        </pic:spPr>
                      </pic:pic>
                    </a:graphicData>
                  </a:graphic>
                </wp:anchor>
              </w:drawing>
            </w:r>
          </w:p>
        </w:tc>
      </w:tr>
      <w:tr w:rsidR="00BE1B05" w:rsidTr="00BE1B05">
        <w:trPr>
          <w:trHeight w:val="78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w:t>
            </w:r>
          </w:p>
        </w:tc>
        <w:tc>
          <w:tcPr>
            <w:tcW w:w="114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病有所依</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扣板</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5168" behindDoc="0" locked="0" layoutInCell="1" allowOverlap="1">
                  <wp:simplePos x="0" y="0"/>
                  <wp:positionH relativeFrom="column">
                    <wp:posOffset>149860</wp:posOffset>
                  </wp:positionH>
                  <wp:positionV relativeFrom="paragraph">
                    <wp:posOffset>216535</wp:posOffset>
                  </wp:positionV>
                  <wp:extent cx="2221865" cy="600075"/>
                  <wp:effectExtent l="0" t="0" r="6985" b="9525"/>
                  <wp:wrapNone/>
                  <wp:docPr id="15" name="图片_6"/>
                  <wp:cNvGraphicFramePr/>
                  <a:graphic xmlns:a="http://schemas.openxmlformats.org/drawingml/2006/main">
                    <a:graphicData uri="http://schemas.openxmlformats.org/drawingml/2006/picture">
                      <pic:pic xmlns:pic="http://schemas.openxmlformats.org/drawingml/2006/picture">
                        <pic:nvPicPr>
                          <pic:cNvPr id="15" name="图片_6"/>
                          <pic:cNvPicPr/>
                        </pic:nvPicPr>
                        <pic:blipFill>
                          <a:blip r:embed="rId10"/>
                          <a:stretch>
                            <a:fillRect/>
                          </a:stretch>
                        </pic:blipFill>
                        <pic:spPr>
                          <a:xfrm>
                            <a:off x="0" y="0"/>
                            <a:ext cx="2221865" cy="600075"/>
                          </a:xfrm>
                          <a:prstGeom prst="rect">
                            <a:avLst/>
                          </a:prstGeom>
                          <a:noFill/>
                          <a:ln>
                            <a:noFill/>
                          </a:ln>
                        </pic:spPr>
                      </pic:pic>
                    </a:graphicData>
                  </a:graphic>
                </wp:anchor>
              </w:drawing>
            </w:r>
          </w:p>
        </w:tc>
      </w:tr>
      <w:tr w:rsidR="00BE1B05" w:rsidTr="00BE1B05">
        <w:trPr>
          <w:trHeight w:val="78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4</w:t>
            </w:r>
          </w:p>
        </w:tc>
        <w:tc>
          <w:tcPr>
            <w:tcW w:w="114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w:t>
            </w:r>
          </w:p>
        </w:tc>
        <w:tc>
          <w:tcPr>
            <w:tcW w:w="114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食品安全</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扣板</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400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6192" behindDoc="0" locked="0" layoutInCell="1" allowOverlap="1">
                  <wp:simplePos x="0" y="0"/>
                  <wp:positionH relativeFrom="column">
                    <wp:posOffset>124460</wp:posOffset>
                  </wp:positionH>
                  <wp:positionV relativeFrom="paragraph">
                    <wp:posOffset>165100</wp:posOffset>
                  </wp:positionV>
                  <wp:extent cx="2361565" cy="657225"/>
                  <wp:effectExtent l="0" t="0" r="635" b="9525"/>
                  <wp:wrapNone/>
                  <wp:docPr id="12" name="图片_5"/>
                  <wp:cNvGraphicFramePr/>
                  <a:graphic xmlns:a="http://schemas.openxmlformats.org/drawingml/2006/main">
                    <a:graphicData uri="http://schemas.openxmlformats.org/drawingml/2006/picture">
                      <pic:pic xmlns:pic="http://schemas.openxmlformats.org/drawingml/2006/picture">
                        <pic:nvPicPr>
                          <pic:cNvPr id="12" name="图片_5"/>
                          <pic:cNvPicPr/>
                        </pic:nvPicPr>
                        <pic:blipFill>
                          <a:blip r:embed="rId11"/>
                          <a:stretch>
                            <a:fillRect/>
                          </a:stretch>
                        </pic:blipFill>
                        <pic:spPr>
                          <a:xfrm>
                            <a:off x="0" y="0"/>
                            <a:ext cx="2361565" cy="657225"/>
                          </a:xfrm>
                          <a:prstGeom prst="rect">
                            <a:avLst/>
                          </a:prstGeom>
                          <a:noFill/>
                          <a:ln>
                            <a:noFill/>
                          </a:ln>
                        </pic:spPr>
                      </pic:pic>
                    </a:graphicData>
                  </a:graphic>
                </wp:anchor>
              </w:drawing>
            </w:r>
          </w:p>
        </w:tc>
      </w:tr>
      <w:tr w:rsidR="00BE1B05" w:rsidTr="00BE1B05">
        <w:trPr>
          <w:trHeight w:val="7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6</w:t>
            </w:r>
          </w:p>
        </w:tc>
        <w:tc>
          <w:tcPr>
            <w:tcW w:w="114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400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7</w:t>
            </w:r>
          </w:p>
        </w:tc>
        <w:tc>
          <w:tcPr>
            <w:tcW w:w="1141" w:type="dxa"/>
            <w:vMerge w:val="restart"/>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党建</w:t>
            </w:r>
            <w:r>
              <w:rPr>
                <w:rFonts w:ascii="宋体" w:hAnsi="宋体" w:cs="宋体" w:hint="eastAsia"/>
                <w:color w:val="000000"/>
                <w:kern w:val="0"/>
                <w:sz w:val="24"/>
                <w:lang/>
              </w:rPr>
              <w:t>+</w:t>
            </w:r>
            <w:r>
              <w:rPr>
                <w:rFonts w:ascii="宋体" w:hAnsi="宋体" w:cs="宋体" w:hint="eastAsia"/>
                <w:color w:val="000000"/>
                <w:kern w:val="0"/>
                <w:sz w:val="24"/>
                <w:lang/>
              </w:rPr>
              <w:t>邻里中心</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铝塑板</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510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140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val="restart"/>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7216" behindDoc="0" locked="0" layoutInCell="1" allowOverlap="1">
                  <wp:simplePos x="0" y="0"/>
                  <wp:positionH relativeFrom="column">
                    <wp:posOffset>73660</wp:posOffset>
                  </wp:positionH>
                  <wp:positionV relativeFrom="paragraph">
                    <wp:posOffset>133985</wp:posOffset>
                  </wp:positionV>
                  <wp:extent cx="2442845" cy="702310"/>
                  <wp:effectExtent l="0" t="0" r="14605" b="2540"/>
                  <wp:wrapNone/>
                  <wp:docPr id="16" name="图片_1"/>
                  <wp:cNvGraphicFramePr/>
                  <a:graphic xmlns:a="http://schemas.openxmlformats.org/drawingml/2006/main">
                    <a:graphicData uri="http://schemas.openxmlformats.org/drawingml/2006/picture">
                      <pic:pic xmlns:pic="http://schemas.openxmlformats.org/drawingml/2006/picture">
                        <pic:nvPicPr>
                          <pic:cNvPr id="16" name="图片_1"/>
                          <pic:cNvPicPr/>
                        </pic:nvPicPr>
                        <pic:blipFill>
                          <a:blip r:embed="rId12"/>
                          <a:stretch>
                            <a:fillRect/>
                          </a:stretch>
                        </pic:blipFill>
                        <pic:spPr>
                          <a:xfrm>
                            <a:off x="0" y="0"/>
                            <a:ext cx="2442845" cy="702310"/>
                          </a:xfrm>
                          <a:prstGeom prst="rect">
                            <a:avLst/>
                          </a:prstGeom>
                          <a:noFill/>
                          <a:ln>
                            <a:noFill/>
                          </a:ln>
                        </pic:spPr>
                      </pic:pic>
                    </a:graphicData>
                  </a:graphic>
                </wp:anchor>
              </w:drawing>
            </w:r>
          </w:p>
        </w:tc>
      </w:tr>
      <w:tr w:rsidR="00BE1B05" w:rsidTr="00BE1B05">
        <w:trPr>
          <w:trHeight w:val="4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8</w:t>
            </w:r>
          </w:p>
        </w:tc>
        <w:tc>
          <w:tcPr>
            <w:tcW w:w="1141"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不锈钢扩边字</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11 </w:t>
            </w:r>
          </w:p>
        </w:tc>
        <w:tc>
          <w:tcPr>
            <w:tcW w:w="1154"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/cm</w:t>
            </w:r>
          </w:p>
        </w:tc>
        <w:tc>
          <w:tcPr>
            <w:tcW w:w="3694"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9</w:t>
            </w:r>
          </w:p>
        </w:tc>
        <w:tc>
          <w:tcPr>
            <w:tcW w:w="1141"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不锈钢扩边字</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24</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8 </w:t>
            </w:r>
          </w:p>
        </w:tc>
        <w:tc>
          <w:tcPr>
            <w:tcW w:w="1154"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/cm</w:t>
            </w:r>
          </w:p>
        </w:tc>
        <w:tc>
          <w:tcPr>
            <w:tcW w:w="3694"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10</w:t>
            </w:r>
          </w:p>
        </w:tc>
        <w:tc>
          <w:tcPr>
            <w:tcW w:w="1141"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不锈钢扩边字</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/cm</w:t>
            </w:r>
          </w:p>
        </w:tc>
        <w:tc>
          <w:tcPr>
            <w:tcW w:w="3694"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150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13</w:t>
            </w:r>
          </w:p>
        </w:tc>
        <w:tc>
          <w:tcPr>
            <w:tcW w:w="1141" w:type="dxa"/>
            <w:tcBorders>
              <w:top w:val="nil"/>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邻里有你</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铁艺造型</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180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240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nil"/>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tcBorders>
              <w:top w:val="nil"/>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8240" behindDoc="0" locked="0" layoutInCell="1" allowOverlap="1">
                  <wp:simplePos x="0" y="0"/>
                  <wp:positionH relativeFrom="column">
                    <wp:posOffset>970280</wp:posOffset>
                  </wp:positionH>
                  <wp:positionV relativeFrom="paragraph">
                    <wp:posOffset>29845</wp:posOffset>
                  </wp:positionV>
                  <wp:extent cx="796925" cy="904240"/>
                  <wp:effectExtent l="0" t="0" r="3175" b="10160"/>
                  <wp:wrapNone/>
                  <wp:docPr id="18" name="图片_7_SpCnt_1"/>
                  <wp:cNvGraphicFramePr/>
                  <a:graphic xmlns:a="http://schemas.openxmlformats.org/drawingml/2006/main">
                    <a:graphicData uri="http://schemas.openxmlformats.org/drawingml/2006/picture">
                      <pic:pic xmlns:pic="http://schemas.openxmlformats.org/drawingml/2006/picture">
                        <pic:nvPicPr>
                          <pic:cNvPr id="18" name="图片_7_SpCnt_1"/>
                          <pic:cNvPicPr/>
                        </pic:nvPicPr>
                        <pic:blipFill>
                          <a:blip r:embed="rId13"/>
                          <a:stretch>
                            <a:fillRect/>
                          </a:stretch>
                        </pic:blipFill>
                        <pic:spPr>
                          <a:xfrm>
                            <a:off x="0" y="0"/>
                            <a:ext cx="796925" cy="904240"/>
                          </a:xfrm>
                          <a:prstGeom prst="rect">
                            <a:avLst/>
                          </a:prstGeom>
                          <a:noFill/>
                          <a:ln>
                            <a:noFill/>
                          </a:ln>
                        </pic:spPr>
                      </pic:pic>
                    </a:graphicData>
                  </a:graphic>
                </wp:anchor>
              </w:drawing>
            </w:r>
          </w:p>
        </w:tc>
      </w:tr>
      <w:tr w:rsidR="00BE1B05" w:rsidTr="00BE1B05">
        <w:trPr>
          <w:trHeight w:val="126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15</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党建铺就幸</w:t>
            </w:r>
            <w:r>
              <w:rPr>
                <w:rFonts w:ascii="宋体" w:hAnsi="宋体" w:cs="宋体" w:hint="eastAsia"/>
                <w:color w:val="000000"/>
                <w:kern w:val="0"/>
                <w:sz w:val="24"/>
                <w:lang/>
              </w:rPr>
              <w:t>福路</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240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left"/>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59264" behindDoc="0" locked="0" layoutInCell="1" allowOverlap="1">
                  <wp:simplePos x="0" y="0"/>
                  <wp:positionH relativeFrom="column">
                    <wp:posOffset>937260</wp:posOffset>
                  </wp:positionH>
                  <wp:positionV relativeFrom="paragraph">
                    <wp:posOffset>115570</wp:posOffset>
                  </wp:positionV>
                  <wp:extent cx="598805" cy="634365"/>
                  <wp:effectExtent l="0" t="0" r="10795" b="13335"/>
                  <wp:wrapNone/>
                  <wp:docPr id="20" name="图片_9"/>
                  <wp:cNvGraphicFramePr/>
                  <a:graphic xmlns:a="http://schemas.openxmlformats.org/drawingml/2006/main">
                    <a:graphicData uri="http://schemas.openxmlformats.org/drawingml/2006/picture">
                      <pic:pic xmlns:pic="http://schemas.openxmlformats.org/drawingml/2006/picture">
                        <pic:nvPicPr>
                          <pic:cNvPr id="20" name="图片_9"/>
                          <pic:cNvPicPr/>
                        </pic:nvPicPr>
                        <pic:blipFill>
                          <a:blip r:embed="rId14"/>
                          <a:stretch>
                            <a:fillRect/>
                          </a:stretch>
                        </pic:blipFill>
                        <pic:spPr>
                          <a:xfrm>
                            <a:off x="0" y="0"/>
                            <a:ext cx="598805" cy="634365"/>
                          </a:xfrm>
                          <a:prstGeom prst="rect">
                            <a:avLst/>
                          </a:prstGeom>
                          <a:noFill/>
                          <a:ln>
                            <a:noFill/>
                          </a:ln>
                        </pic:spPr>
                      </pic:pic>
                    </a:graphicData>
                  </a:graphic>
                </wp:anchor>
              </w:drawing>
            </w:r>
          </w:p>
        </w:tc>
      </w:tr>
      <w:tr w:rsidR="00BE1B05" w:rsidTr="00BE1B05">
        <w:trPr>
          <w:trHeight w:val="126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lastRenderedPageBreak/>
              <w:t>16</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居有所乐</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铁艺造型</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380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left"/>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60288" behindDoc="0" locked="0" layoutInCell="1" allowOverlap="1">
                  <wp:simplePos x="0" y="0"/>
                  <wp:positionH relativeFrom="column">
                    <wp:posOffset>698500</wp:posOffset>
                  </wp:positionH>
                  <wp:positionV relativeFrom="paragraph">
                    <wp:posOffset>87630</wp:posOffset>
                  </wp:positionV>
                  <wp:extent cx="1271905" cy="665480"/>
                  <wp:effectExtent l="0" t="0" r="4445" b="1270"/>
                  <wp:wrapNone/>
                  <wp:docPr id="11" name="图片_10"/>
                  <wp:cNvGraphicFramePr/>
                  <a:graphic xmlns:a="http://schemas.openxmlformats.org/drawingml/2006/main">
                    <a:graphicData uri="http://schemas.openxmlformats.org/drawingml/2006/picture">
                      <pic:pic xmlns:pic="http://schemas.openxmlformats.org/drawingml/2006/picture">
                        <pic:nvPicPr>
                          <pic:cNvPr id="11" name="图片_10"/>
                          <pic:cNvPicPr/>
                        </pic:nvPicPr>
                        <pic:blipFill>
                          <a:blip r:embed="rId15"/>
                          <a:stretch>
                            <a:fillRect/>
                          </a:stretch>
                        </pic:blipFill>
                        <pic:spPr>
                          <a:xfrm>
                            <a:off x="0" y="0"/>
                            <a:ext cx="1271905" cy="665480"/>
                          </a:xfrm>
                          <a:prstGeom prst="rect">
                            <a:avLst/>
                          </a:prstGeom>
                          <a:noFill/>
                          <a:ln>
                            <a:noFill/>
                          </a:ln>
                        </pic:spPr>
                      </pic:pic>
                    </a:graphicData>
                  </a:graphic>
                </wp:anchor>
              </w:drawing>
            </w:r>
          </w:p>
        </w:tc>
      </w:tr>
      <w:tr w:rsidR="00BE1B05" w:rsidTr="00BE1B05">
        <w:trPr>
          <w:trHeight w:val="136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18</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永远跟党走</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160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182.5</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left"/>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61312" behindDoc="0" locked="0" layoutInCell="1" allowOverlap="1">
                  <wp:simplePos x="0" y="0"/>
                  <wp:positionH relativeFrom="column">
                    <wp:posOffset>891540</wp:posOffset>
                  </wp:positionH>
                  <wp:positionV relativeFrom="paragraph">
                    <wp:posOffset>57150</wp:posOffset>
                  </wp:positionV>
                  <wp:extent cx="774065" cy="772795"/>
                  <wp:effectExtent l="0" t="0" r="6985" b="8255"/>
                  <wp:wrapNone/>
                  <wp:docPr id="13" name="图片_9_SpCnt_1"/>
                  <wp:cNvGraphicFramePr/>
                  <a:graphic xmlns:a="http://schemas.openxmlformats.org/drawingml/2006/main">
                    <a:graphicData uri="http://schemas.openxmlformats.org/drawingml/2006/picture">
                      <pic:pic xmlns:pic="http://schemas.openxmlformats.org/drawingml/2006/picture">
                        <pic:nvPicPr>
                          <pic:cNvPr id="13" name="图片_9_SpCnt_1"/>
                          <pic:cNvPicPr/>
                        </pic:nvPicPr>
                        <pic:blipFill>
                          <a:blip r:embed="rId16"/>
                          <a:stretch>
                            <a:fillRect/>
                          </a:stretch>
                        </pic:blipFill>
                        <pic:spPr>
                          <a:xfrm>
                            <a:off x="0" y="0"/>
                            <a:ext cx="774065" cy="772795"/>
                          </a:xfrm>
                          <a:prstGeom prst="rect">
                            <a:avLst/>
                          </a:prstGeom>
                          <a:noFill/>
                          <a:ln>
                            <a:noFill/>
                          </a:ln>
                        </pic:spPr>
                      </pic:pic>
                    </a:graphicData>
                  </a:graphic>
                </wp:anchor>
              </w:drawing>
            </w:r>
          </w:p>
        </w:tc>
      </w:tr>
      <w:tr w:rsidR="00BE1B05" w:rsidTr="00BE1B05">
        <w:trPr>
          <w:trHeight w:val="7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讲党性比奉献</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550</w:t>
            </w:r>
            <w:r>
              <w:rPr>
                <w:rFonts w:ascii="宋体" w:hAnsi="宋体" w:cs="宋体" w:hint="eastAsia"/>
                <w:color w:val="000000"/>
                <w:kern w:val="0"/>
                <w:sz w:val="24"/>
                <w:lang/>
              </w:rPr>
              <w:t>灯布</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600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noProof/>
                <w:color w:val="000000"/>
                <w:kern w:val="0"/>
                <w:sz w:val="24"/>
                <w:bdr w:val="single" w:sz="4" w:space="0" w:color="000000"/>
              </w:rPr>
              <w:drawing>
                <wp:anchor distT="0" distB="0" distL="114300" distR="114300" simplePos="0" relativeHeight="251662336" behindDoc="0" locked="0" layoutInCell="1" allowOverlap="1">
                  <wp:simplePos x="0" y="0"/>
                  <wp:positionH relativeFrom="column">
                    <wp:posOffset>149860</wp:posOffset>
                  </wp:positionH>
                  <wp:positionV relativeFrom="paragraph">
                    <wp:posOffset>40640</wp:posOffset>
                  </wp:positionV>
                  <wp:extent cx="2389505" cy="840740"/>
                  <wp:effectExtent l="0" t="0" r="10795" b="16510"/>
                  <wp:wrapNone/>
                  <wp:docPr id="17" name="图片_2_SpCnt_1"/>
                  <wp:cNvGraphicFramePr/>
                  <a:graphic xmlns:a="http://schemas.openxmlformats.org/drawingml/2006/main">
                    <a:graphicData uri="http://schemas.openxmlformats.org/drawingml/2006/picture">
                      <pic:pic xmlns:pic="http://schemas.openxmlformats.org/drawingml/2006/picture">
                        <pic:nvPicPr>
                          <pic:cNvPr id="17" name="图片_2_SpCnt_1"/>
                          <pic:cNvPicPr/>
                        </pic:nvPicPr>
                        <pic:blipFill>
                          <a:blip r:embed="rId17"/>
                          <a:stretch>
                            <a:fillRect/>
                          </a:stretch>
                        </pic:blipFill>
                        <pic:spPr>
                          <a:xfrm>
                            <a:off x="0" y="0"/>
                            <a:ext cx="2389505" cy="840740"/>
                          </a:xfrm>
                          <a:prstGeom prst="rect">
                            <a:avLst/>
                          </a:prstGeom>
                          <a:noFill/>
                          <a:ln>
                            <a:noFill/>
                          </a:ln>
                        </pic:spPr>
                      </pic:pic>
                    </a:graphicData>
                  </a:graphic>
                </wp:anchor>
              </w:drawing>
            </w:r>
          </w:p>
        </w:tc>
      </w:tr>
      <w:tr w:rsidR="00BE1B05" w:rsidTr="00BE1B05">
        <w:trPr>
          <w:trHeight w:val="74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21</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喜迎党的二十大</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550</w:t>
            </w:r>
            <w:r>
              <w:rPr>
                <w:rFonts w:ascii="宋体" w:hAnsi="宋体" w:cs="宋体" w:hint="eastAsia"/>
                <w:color w:val="000000"/>
                <w:kern w:val="0"/>
                <w:sz w:val="24"/>
                <w:lang/>
              </w:rPr>
              <w:t>灯布</w:t>
            </w: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600</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380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kern w:val="0"/>
                <w:sz w:val="24"/>
                <w:lang/>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369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620"/>
        </w:trPr>
        <w:tc>
          <w:tcPr>
            <w:tcW w:w="457"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22</w:t>
            </w:r>
          </w:p>
        </w:tc>
        <w:tc>
          <w:tcPr>
            <w:tcW w:w="1141" w:type="dxa"/>
            <w:tcBorders>
              <w:top w:val="nil"/>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安装、辅料及运输费</w:t>
            </w:r>
          </w:p>
        </w:tc>
        <w:tc>
          <w:tcPr>
            <w:tcW w:w="10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jc w:val="center"/>
              <w:rPr>
                <w:rFonts w:ascii="宋体" w:hAnsi="宋体" w:cs="宋体"/>
                <w:color w:val="000000"/>
                <w:sz w:val="24"/>
              </w:rPr>
            </w:pPr>
            <w:r>
              <w:rPr>
                <w:rFonts w:ascii="宋体" w:hAnsi="宋体" w:cs="宋体" w:hint="eastAsia"/>
                <w:color w:val="000000"/>
                <w:sz w:val="24"/>
              </w:rPr>
              <w:t>1</w:t>
            </w:r>
          </w:p>
        </w:tc>
        <w:tc>
          <w:tcPr>
            <w:tcW w:w="11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jc w:val="center"/>
              <w:rPr>
                <w:rFonts w:ascii="宋体" w:hAnsi="宋体" w:cs="宋体"/>
                <w:color w:val="000000"/>
                <w:sz w:val="24"/>
              </w:rPr>
            </w:pPr>
            <w:r>
              <w:rPr>
                <w:rFonts w:ascii="宋体" w:hAnsi="宋体" w:cs="宋体" w:hint="eastAsia"/>
                <w:color w:val="000000"/>
                <w:sz w:val="24"/>
              </w:rPr>
              <w:t>批</w:t>
            </w:r>
          </w:p>
        </w:tc>
        <w:tc>
          <w:tcPr>
            <w:tcW w:w="36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rPr>
                <w:rFonts w:ascii="宋体" w:hAnsi="宋体" w:cs="宋体"/>
                <w:color w:val="000000"/>
                <w:sz w:val="24"/>
              </w:rPr>
            </w:pPr>
          </w:p>
        </w:tc>
      </w:tr>
    </w:tbl>
    <w:p w:rsidR="00BE1B05" w:rsidRDefault="00BE1B05">
      <w:pPr>
        <w:pStyle w:val="2"/>
      </w:pPr>
    </w:p>
    <w:p w:rsidR="00BE1B05" w:rsidRDefault="002779C8">
      <w:pPr>
        <w:rPr>
          <w:b/>
          <w:sz w:val="28"/>
        </w:rPr>
      </w:pPr>
      <w:r>
        <w:rPr>
          <w:rFonts w:hint="eastAsia"/>
          <w:b/>
          <w:sz w:val="28"/>
        </w:rPr>
        <w:t>二、</w:t>
      </w:r>
      <w:r>
        <w:rPr>
          <w:b/>
          <w:sz w:val="28"/>
        </w:rPr>
        <w:t>商务条件</w:t>
      </w:r>
    </w:p>
    <w:p w:rsidR="00BE1B05" w:rsidRDefault="002779C8">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20</w:t>
      </w:r>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BE1B05" w:rsidRDefault="002779C8">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BE1B05" w:rsidRDefault="002779C8">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BE1B05" w:rsidRDefault="002779C8">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BE1B05" w:rsidRDefault="002779C8">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BE1B05" w:rsidRDefault="002779C8">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BE1B05" w:rsidRDefault="002779C8">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BE1B05" w:rsidRDefault="002779C8">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E1B05" w:rsidRDefault="002779C8">
      <w:pPr>
        <w:ind w:firstLineChars="250" w:firstLine="600"/>
        <w:rPr>
          <w:rFonts w:ascii="宋体" w:hAnsi="宋体" w:cs="宋体"/>
          <w:color w:val="FF0000"/>
          <w:sz w:val="24"/>
        </w:rPr>
      </w:pPr>
      <w:r>
        <w:rPr>
          <w:rFonts w:ascii="宋体" w:hAnsi="宋体" w:cs="宋体" w:hint="eastAsia"/>
          <w:kern w:val="0"/>
          <w:sz w:val="24"/>
        </w:rPr>
        <w:t>合同签订后，项目验收合格后在收到中选方提供的增值税专用发票后</w:t>
      </w:r>
      <w:r>
        <w:rPr>
          <w:rFonts w:ascii="宋体" w:hAnsi="宋体" w:cs="宋体" w:hint="eastAsia"/>
          <w:kern w:val="0"/>
          <w:sz w:val="24"/>
        </w:rPr>
        <w:t>15</w:t>
      </w:r>
      <w:r>
        <w:rPr>
          <w:rFonts w:ascii="宋体" w:hAnsi="宋体" w:cs="宋体" w:hint="eastAsia"/>
          <w:kern w:val="0"/>
          <w:sz w:val="24"/>
        </w:rPr>
        <w:t>个工作日</w:t>
      </w:r>
      <w:r>
        <w:rPr>
          <w:rFonts w:ascii="宋体" w:hAnsi="宋体" w:cs="宋体" w:hint="eastAsia"/>
          <w:kern w:val="0"/>
          <w:sz w:val="24"/>
        </w:rPr>
        <w:t>内</w:t>
      </w:r>
      <w:r>
        <w:rPr>
          <w:rFonts w:ascii="宋体" w:hAnsi="宋体" w:cs="宋体" w:hint="eastAsia"/>
          <w:kern w:val="0"/>
          <w:sz w:val="24"/>
        </w:rPr>
        <w:t>支付至合同价款</w:t>
      </w:r>
      <w:r>
        <w:rPr>
          <w:rFonts w:ascii="宋体" w:hAnsi="宋体" w:cs="宋体" w:hint="eastAsia"/>
          <w:kern w:val="0"/>
          <w:sz w:val="24"/>
        </w:rPr>
        <w:t>100</w:t>
      </w:r>
      <w:r>
        <w:rPr>
          <w:rFonts w:ascii="宋体" w:hAnsi="宋体" w:cs="宋体" w:hint="eastAsia"/>
          <w:kern w:val="0"/>
          <w:sz w:val="24"/>
        </w:rPr>
        <w:t>%</w:t>
      </w:r>
      <w:r>
        <w:rPr>
          <w:rFonts w:ascii="宋体" w:hAnsi="宋体" w:cs="宋体" w:hint="eastAsia"/>
          <w:kern w:val="0"/>
          <w:sz w:val="24"/>
        </w:rPr>
        <w:t>（需提供相应的质保函）。</w:t>
      </w:r>
    </w:p>
    <w:p w:rsidR="00BE1B05" w:rsidRDefault="002779C8">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BE1B05" w:rsidRDefault="002779C8">
      <w:pPr>
        <w:widowControl/>
        <w:spacing w:after="120"/>
        <w:jc w:val="left"/>
        <w:rPr>
          <w:rFonts w:ascii="宋体" w:hAnsi="宋体" w:cs="宋体"/>
          <w:kern w:val="0"/>
          <w:sz w:val="24"/>
        </w:rPr>
      </w:pPr>
      <w:r>
        <w:rPr>
          <w:rFonts w:ascii="宋体" w:hAnsi="宋体" w:cs="宋体" w:hint="eastAsia"/>
          <w:kern w:val="0"/>
          <w:sz w:val="24"/>
        </w:rPr>
        <w:lastRenderedPageBreak/>
        <w:t>9</w:t>
      </w:r>
      <w:r>
        <w:rPr>
          <w:rFonts w:ascii="宋体" w:hAnsi="宋体" w:cs="宋体" w:hint="eastAsia"/>
          <w:kern w:val="0"/>
          <w:sz w:val="24"/>
        </w:rPr>
        <w:t>、技术培训</w:t>
      </w:r>
    </w:p>
    <w:p w:rsidR="00BE1B05" w:rsidRDefault="002779C8">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E1B05" w:rsidRDefault="002779C8">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E1B05" w:rsidRDefault="002779C8">
      <w:pPr>
        <w:widowControl/>
        <w:jc w:val="left"/>
        <w:rPr>
          <w:rFonts w:ascii="宋体" w:hAnsi="宋体" w:cs="宋体"/>
          <w:b/>
          <w:sz w:val="36"/>
        </w:rPr>
      </w:pPr>
      <w:r>
        <w:rPr>
          <w:rFonts w:ascii="宋体" w:hAnsi="宋体" w:cs="宋体"/>
          <w:b/>
          <w:sz w:val="36"/>
        </w:rPr>
        <w:br w:type="page"/>
      </w:r>
    </w:p>
    <w:p w:rsidR="00BE1B05" w:rsidRDefault="002779C8">
      <w:pPr>
        <w:spacing w:line="460" w:lineRule="exact"/>
        <w:jc w:val="center"/>
        <w:rPr>
          <w:rFonts w:ascii="黑体" w:eastAsia="黑体"/>
          <w:sz w:val="36"/>
        </w:rPr>
      </w:pPr>
      <w:r>
        <w:rPr>
          <w:rFonts w:hint="eastAsia"/>
          <w:b/>
          <w:spacing w:val="20"/>
          <w:sz w:val="36"/>
        </w:rPr>
        <w:lastRenderedPageBreak/>
        <w:t>第四部分</w:t>
      </w:r>
    </w:p>
    <w:p w:rsidR="00BE1B05" w:rsidRDefault="002779C8">
      <w:pPr>
        <w:pStyle w:val="a4"/>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BE1B05" w:rsidRDefault="002779C8">
      <w:pPr>
        <w:autoSpaceDE w:val="0"/>
        <w:autoSpaceDN w:val="0"/>
        <w:spacing w:line="480" w:lineRule="exact"/>
        <w:textAlignment w:val="bottom"/>
        <w:rPr>
          <w:rFonts w:ascii="宋体" w:hAnsi="宋体" w:cs="宋体"/>
          <w:b/>
          <w:sz w:val="28"/>
          <w:szCs w:val="28"/>
        </w:rPr>
      </w:pPr>
      <w:r>
        <w:rPr>
          <w:rFonts w:ascii="宋体" w:hAnsi="宋体" w:cs="宋体" w:hint="eastAsia"/>
          <w:b/>
          <w:sz w:val="28"/>
          <w:szCs w:val="28"/>
        </w:rPr>
        <w:t>甲</w:t>
      </w:r>
      <w:r>
        <w:rPr>
          <w:rFonts w:ascii="宋体" w:hAnsi="宋体" w:cs="宋体" w:hint="eastAsia"/>
          <w:b/>
          <w:sz w:val="28"/>
          <w:szCs w:val="28"/>
        </w:rPr>
        <w:t xml:space="preserve"> </w:t>
      </w:r>
      <w:r>
        <w:rPr>
          <w:rFonts w:ascii="宋体" w:hAnsi="宋体" w:cs="宋体" w:hint="eastAsia"/>
          <w:b/>
          <w:sz w:val="28"/>
          <w:szCs w:val="28"/>
        </w:rPr>
        <w:t>方（需方）</w:t>
      </w:r>
      <w:r>
        <w:rPr>
          <w:rFonts w:ascii="宋体" w:hAnsi="宋体" w:cs="宋体" w:hint="eastAsia"/>
          <w:b/>
          <w:sz w:val="28"/>
          <w:szCs w:val="28"/>
        </w:rPr>
        <w:t>:</w:t>
      </w:r>
    </w:p>
    <w:p w:rsidR="00BE1B05" w:rsidRDefault="002779C8">
      <w:pPr>
        <w:autoSpaceDE w:val="0"/>
        <w:autoSpaceDN w:val="0"/>
        <w:spacing w:line="48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w:t>
      </w:r>
      <w:r>
        <w:rPr>
          <w:rFonts w:ascii="宋体" w:hAnsi="宋体" w:cs="宋体" w:hint="eastAsia"/>
          <w:b/>
          <w:kern w:val="0"/>
          <w:sz w:val="28"/>
          <w:szCs w:val="28"/>
        </w:rPr>
        <w:t xml:space="preserve"> </w:t>
      </w:r>
      <w:r>
        <w:rPr>
          <w:rFonts w:ascii="宋体" w:hAnsi="宋体" w:cs="宋体" w:hint="eastAsia"/>
          <w:b/>
          <w:kern w:val="0"/>
          <w:sz w:val="28"/>
          <w:szCs w:val="28"/>
        </w:rPr>
        <w:t>方（供方）</w:t>
      </w:r>
      <w:r>
        <w:rPr>
          <w:rFonts w:ascii="宋体" w:hAnsi="宋体" w:cs="宋体" w:hint="eastAsia"/>
          <w:b/>
          <w:kern w:val="0"/>
          <w:sz w:val="28"/>
          <w:szCs w:val="28"/>
        </w:rPr>
        <w:t>:</w:t>
      </w:r>
    </w:p>
    <w:p w:rsidR="00BE1B05" w:rsidRDefault="002779C8">
      <w:pPr>
        <w:autoSpaceDE w:val="0"/>
        <w:autoSpaceDN w:val="0"/>
        <w:spacing w:line="48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BE1B05" w:rsidRDefault="00BE1B05" w:rsidP="002779C8">
      <w:pPr>
        <w:pStyle w:val="2"/>
        <w:spacing w:line="480" w:lineRule="exact"/>
        <w:ind w:firstLine="560"/>
        <w:rPr>
          <w:rFonts w:ascii="宋体" w:hAnsi="宋体" w:cs="宋体"/>
          <w:sz w:val="28"/>
          <w:szCs w:val="28"/>
        </w:rPr>
      </w:pPr>
    </w:p>
    <w:p w:rsidR="00BE1B05" w:rsidRDefault="002779C8" w:rsidP="002779C8">
      <w:pPr>
        <w:spacing w:line="480" w:lineRule="exact"/>
        <w:ind w:firstLineChars="221" w:firstLine="619"/>
        <w:jc w:val="left"/>
        <w:rPr>
          <w:rFonts w:ascii="宋体" w:hAnsi="宋体" w:cs="宋体"/>
          <w:sz w:val="28"/>
          <w:szCs w:val="28"/>
        </w:rPr>
      </w:pPr>
      <w:r>
        <w:rPr>
          <w:rFonts w:ascii="宋体" w:hAnsi="宋体" w:cs="宋体" w:hint="eastAsia"/>
          <w:sz w:val="28"/>
          <w:szCs w:val="28"/>
        </w:rPr>
        <w:t>依照</w:t>
      </w:r>
      <w:r>
        <w:rPr>
          <w:rFonts w:ascii="宋体" w:hAnsi="宋体" w:cs="宋体" w:hint="eastAsia"/>
          <w:sz w:val="28"/>
          <w:szCs w:val="28"/>
        </w:rPr>
        <w:t>国家</w:t>
      </w:r>
      <w:r>
        <w:rPr>
          <w:rFonts w:ascii="宋体" w:hAnsi="宋体" w:cs="宋体" w:hint="eastAsia"/>
          <w:sz w:val="28"/>
          <w:szCs w:val="28"/>
        </w:rPr>
        <w:t>有关法律、法规的规定，甲乙双方本着平等自愿、互利互惠的原则，就项目发包给乙方一事，经双方友好协商达成如下合同条款。</w:t>
      </w:r>
    </w:p>
    <w:p w:rsidR="00BE1B05" w:rsidRDefault="00BE1B05">
      <w:pPr>
        <w:pStyle w:val="2"/>
      </w:pPr>
    </w:p>
    <w:p w:rsidR="00BE1B05" w:rsidRDefault="002779C8">
      <w:pPr>
        <w:numPr>
          <w:ilvl w:val="255"/>
          <w:numId w:val="0"/>
        </w:numPr>
        <w:spacing w:line="480" w:lineRule="exact"/>
        <w:ind w:firstLineChars="200" w:firstLine="562"/>
        <w:rPr>
          <w:rFonts w:ascii="宋体" w:hAnsi="宋体" w:cs="宋体"/>
          <w:sz w:val="28"/>
          <w:szCs w:val="28"/>
        </w:rPr>
      </w:pPr>
      <w:r>
        <w:rPr>
          <w:rFonts w:ascii="宋体" w:hAnsi="宋体" w:cs="宋体" w:hint="eastAsia"/>
          <w:b/>
          <w:color w:val="000000"/>
          <w:kern w:val="0"/>
          <w:sz w:val="28"/>
          <w:szCs w:val="28"/>
        </w:rPr>
        <w:t>第一条</w:t>
      </w:r>
      <w:hyperlink r:id="rId18" w:history="1">
        <w:r>
          <w:rPr>
            <w:rFonts w:ascii="宋体" w:hAnsi="宋体" w:cs="宋体" w:hint="eastAsia"/>
            <w:b/>
            <w:color w:val="000000"/>
            <w:kern w:val="0"/>
            <w:sz w:val="28"/>
            <w:szCs w:val="28"/>
          </w:rPr>
          <w:t>项目</w:t>
        </w:r>
      </w:hyperlink>
      <w:r>
        <w:rPr>
          <w:rFonts w:ascii="宋体" w:hAnsi="宋体" w:cs="宋体" w:hint="eastAsia"/>
          <w:b/>
          <w:color w:val="000000"/>
          <w:kern w:val="0"/>
          <w:sz w:val="28"/>
          <w:szCs w:val="28"/>
        </w:rPr>
        <w:t>内容</w:t>
      </w:r>
      <w:r>
        <w:rPr>
          <w:rFonts w:ascii="宋体" w:hAnsi="宋体" w:cs="宋体" w:hint="eastAsia"/>
          <w:color w:val="000000"/>
          <w:kern w:val="0"/>
          <w:sz w:val="28"/>
          <w:szCs w:val="28"/>
        </w:rPr>
        <w:br/>
      </w:r>
      <w:r>
        <w:rPr>
          <w:rFonts w:ascii="宋体" w:hAnsi="宋体" w:cs="宋体" w:hint="eastAsia"/>
          <w:color w:val="000000"/>
          <w:kern w:val="0"/>
          <w:sz w:val="28"/>
          <w:szCs w:val="28"/>
        </w:rPr>
        <w:t xml:space="preserve">　</w:t>
      </w:r>
      <w:r>
        <w:rPr>
          <w:rFonts w:ascii="宋体" w:hAnsi="宋体" w:cs="宋体" w:hint="eastAsia"/>
          <w:color w:val="000000"/>
          <w:kern w:val="0"/>
          <w:sz w:val="28"/>
          <w:szCs w:val="28"/>
        </w:rPr>
        <w:t xml:space="preserve"> </w:t>
      </w:r>
      <w:r>
        <w:rPr>
          <w:rFonts w:ascii="宋体" w:hAnsi="宋体" w:cs="宋体" w:hint="eastAsia"/>
          <w:sz w:val="28"/>
          <w:szCs w:val="28"/>
        </w:rPr>
        <w:t>1</w:t>
      </w:r>
      <w:r>
        <w:rPr>
          <w:rFonts w:ascii="宋体" w:hAnsi="宋体" w:cs="宋体" w:hint="eastAsia"/>
          <w:sz w:val="28"/>
          <w:szCs w:val="28"/>
        </w:rPr>
        <w:t>.1</w:t>
      </w:r>
      <w:r>
        <w:rPr>
          <w:rFonts w:ascii="宋体" w:hAnsi="宋体" w:cs="宋体" w:hint="eastAsia"/>
          <w:sz w:val="28"/>
          <w:szCs w:val="28"/>
        </w:rPr>
        <w:t>项目名称：</w:t>
      </w:r>
      <w:r>
        <w:rPr>
          <w:rFonts w:ascii="宋体" w:hAnsi="宋体" w:cs="宋体" w:hint="eastAsia"/>
          <w:sz w:val="28"/>
          <w:szCs w:val="28"/>
        </w:rPr>
        <w:t xml:space="preserve"> </w:t>
      </w:r>
      <w:r>
        <w:rPr>
          <w:rFonts w:ascii="宋体" w:hAnsi="宋体" w:cs="宋体" w:hint="eastAsia"/>
          <w:sz w:val="28"/>
          <w:szCs w:val="28"/>
        </w:rPr>
        <w:br/>
      </w:r>
      <w:r>
        <w:rPr>
          <w:rFonts w:ascii="宋体" w:hAnsi="宋体" w:cs="宋体" w:hint="eastAsia"/>
          <w:sz w:val="28"/>
          <w:szCs w:val="28"/>
        </w:rPr>
        <w:t xml:space="preserve">　</w:t>
      </w:r>
      <w:r>
        <w:rPr>
          <w:rFonts w:ascii="宋体" w:hAnsi="宋体" w:cs="宋体" w:hint="eastAsia"/>
          <w:sz w:val="28"/>
          <w:szCs w:val="28"/>
        </w:rPr>
        <w:t xml:space="preserve">  </w:t>
      </w:r>
      <w:r>
        <w:rPr>
          <w:rFonts w:ascii="宋体" w:hAnsi="宋体" w:cs="宋体" w:hint="eastAsia"/>
          <w:sz w:val="28"/>
          <w:szCs w:val="28"/>
        </w:rPr>
        <w:t>1.</w:t>
      </w:r>
      <w:r>
        <w:rPr>
          <w:rFonts w:ascii="宋体" w:hAnsi="宋体" w:cs="宋体" w:hint="eastAsia"/>
          <w:sz w:val="28"/>
          <w:szCs w:val="28"/>
        </w:rPr>
        <w:t>2</w:t>
      </w:r>
      <w:r>
        <w:rPr>
          <w:rFonts w:ascii="宋体" w:hAnsi="宋体" w:cs="宋体" w:hint="eastAsia"/>
          <w:sz w:val="28"/>
          <w:szCs w:val="28"/>
        </w:rPr>
        <w:t>交货及安装地点：</w:t>
      </w:r>
    </w:p>
    <w:p w:rsidR="00BE1B05" w:rsidRDefault="002779C8">
      <w:pPr>
        <w:spacing w:line="480" w:lineRule="exact"/>
        <w:ind w:firstLineChars="200" w:firstLine="560"/>
        <w:jc w:val="left"/>
        <w:rPr>
          <w:rFonts w:ascii="宋体" w:hAnsi="宋体" w:cs="宋体"/>
          <w:color w:val="000000"/>
          <w:kern w:val="0"/>
          <w:sz w:val="28"/>
          <w:szCs w:val="28"/>
          <w:u w:val="single"/>
        </w:rPr>
      </w:pPr>
      <w:r>
        <w:rPr>
          <w:rFonts w:ascii="宋体" w:hAnsi="宋体" w:cs="宋体" w:hint="eastAsia"/>
          <w:color w:val="000000"/>
          <w:kern w:val="0"/>
          <w:sz w:val="28"/>
          <w:szCs w:val="28"/>
        </w:rPr>
        <w:t xml:space="preserve">1.3 </w:t>
      </w:r>
      <w:r>
        <w:rPr>
          <w:rFonts w:ascii="宋体" w:hAnsi="宋体" w:cs="宋体" w:hint="eastAsia"/>
          <w:color w:val="000000"/>
          <w:kern w:val="0"/>
          <w:sz w:val="28"/>
          <w:szCs w:val="28"/>
        </w:rPr>
        <w:t>承包方式和承包范围：</w:t>
      </w:r>
      <w:r>
        <w:rPr>
          <w:rFonts w:ascii="宋体" w:hAnsi="宋体" w:cs="宋体" w:hint="eastAsia"/>
          <w:color w:val="000000"/>
          <w:kern w:val="0"/>
          <w:sz w:val="28"/>
          <w:szCs w:val="28"/>
          <w:u w:val="single"/>
        </w:rPr>
        <w:t>材料均采用包工包料的承包方式</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第二条</w:t>
      </w:r>
      <w:r>
        <w:rPr>
          <w:rFonts w:ascii="宋体" w:hAnsi="宋体" w:cs="宋体" w:hint="eastAsia"/>
          <w:b/>
          <w:bCs/>
          <w:sz w:val="28"/>
          <w:szCs w:val="28"/>
        </w:rPr>
        <w:t xml:space="preserve"> </w:t>
      </w:r>
      <w:r>
        <w:rPr>
          <w:rFonts w:ascii="宋体" w:hAnsi="宋体" w:cs="宋体" w:hint="eastAsia"/>
          <w:b/>
          <w:bCs/>
          <w:sz w:val="28"/>
          <w:szCs w:val="28"/>
        </w:rPr>
        <w:t>合同总价格</w:t>
      </w:r>
      <w:r>
        <w:rPr>
          <w:rFonts w:ascii="宋体" w:hAnsi="宋体" w:cs="宋体" w:hint="eastAsia"/>
          <w:b/>
          <w:bCs/>
          <w:sz w:val="28"/>
          <w:szCs w:val="28"/>
        </w:rPr>
        <w:t xml:space="preserve"> </w:t>
      </w:r>
    </w:p>
    <w:p w:rsidR="00BE1B05" w:rsidRDefault="002779C8">
      <w:pPr>
        <w:spacing w:line="480" w:lineRule="exact"/>
        <w:ind w:firstLineChars="175" w:firstLine="490"/>
        <w:rPr>
          <w:rFonts w:ascii="宋体" w:hAnsi="宋体" w:cs="宋体"/>
          <w:kern w:val="0"/>
          <w:sz w:val="28"/>
          <w:szCs w:val="28"/>
        </w:rPr>
      </w:pPr>
      <w:r>
        <w:rPr>
          <w:rFonts w:ascii="宋体" w:hAnsi="宋体" w:cs="宋体" w:hint="eastAsia"/>
          <w:kern w:val="0"/>
          <w:sz w:val="28"/>
          <w:szCs w:val="28"/>
        </w:rPr>
        <w:t>2.1</w:t>
      </w:r>
      <w:r>
        <w:rPr>
          <w:rFonts w:ascii="宋体" w:hAnsi="宋体" w:cs="宋体" w:hint="eastAsia"/>
          <w:kern w:val="0"/>
          <w:sz w:val="28"/>
          <w:szCs w:val="28"/>
        </w:rPr>
        <w:t>本合同固定总价为人民币：</w:t>
      </w:r>
      <w:r>
        <w:rPr>
          <w:rFonts w:ascii="宋体" w:hAnsi="宋体" w:cs="宋体" w:hint="eastAsia"/>
          <w:kern w:val="0"/>
          <w:sz w:val="28"/>
          <w:szCs w:val="28"/>
        </w:rPr>
        <w:t>（大写：元整</w:t>
      </w:r>
      <w:r>
        <w:rPr>
          <w:rFonts w:ascii="宋体" w:hAnsi="宋体" w:cs="宋体" w:hint="eastAsia"/>
          <w:kern w:val="0"/>
          <w:sz w:val="28"/>
          <w:szCs w:val="28"/>
        </w:rPr>
        <w:t xml:space="preserve"> </w:t>
      </w:r>
      <w:r>
        <w:rPr>
          <w:rFonts w:ascii="宋体" w:hAnsi="宋体" w:cs="宋体" w:hint="eastAsia"/>
          <w:kern w:val="0"/>
          <w:sz w:val="28"/>
          <w:szCs w:val="28"/>
        </w:rPr>
        <w:t>）</w:t>
      </w:r>
      <w:r>
        <w:rPr>
          <w:rFonts w:ascii="宋体" w:hAnsi="宋体" w:cs="宋体" w:hint="eastAsia"/>
          <w:kern w:val="0"/>
          <w:sz w:val="28"/>
          <w:szCs w:val="28"/>
        </w:rPr>
        <w:t>，清单详见附件。以上总价格已包含设备</w:t>
      </w:r>
      <w:r>
        <w:rPr>
          <w:rFonts w:ascii="宋体" w:hAnsi="宋体" w:cs="宋体" w:hint="eastAsia"/>
          <w:kern w:val="0"/>
          <w:sz w:val="28"/>
          <w:szCs w:val="28"/>
        </w:rPr>
        <w:t>到达甲方指定交货地点的运输费、现场安装费、技术培训费、保修期内维修和技术服务费、税费等。</w:t>
      </w:r>
    </w:p>
    <w:p w:rsidR="00BE1B05" w:rsidRDefault="00BE1B05">
      <w:pPr>
        <w:pStyle w:val="2"/>
      </w:pPr>
    </w:p>
    <w:p w:rsidR="00BE1B05" w:rsidRDefault="002779C8">
      <w:pPr>
        <w:spacing w:line="480" w:lineRule="exact"/>
        <w:ind w:firstLine="645"/>
        <w:rPr>
          <w:rFonts w:ascii="宋体" w:hAnsi="宋体" w:cs="宋体"/>
          <w:kern w:val="0"/>
          <w:sz w:val="28"/>
          <w:szCs w:val="28"/>
        </w:rPr>
      </w:pPr>
      <w:r>
        <w:rPr>
          <w:rFonts w:ascii="宋体" w:hAnsi="宋体" w:cs="宋体" w:hint="eastAsia"/>
          <w:b/>
          <w:bCs/>
          <w:sz w:val="28"/>
          <w:szCs w:val="28"/>
        </w:rPr>
        <w:t>第三条</w:t>
      </w:r>
      <w:r>
        <w:rPr>
          <w:rFonts w:ascii="宋体" w:hAnsi="宋体" w:cs="宋体" w:hint="eastAsia"/>
          <w:b/>
          <w:bCs/>
          <w:sz w:val="28"/>
          <w:szCs w:val="28"/>
        </w:rPr>
        <w:t xml:space="preserve"> </w:t>
      </w:r>
      <w:r>
        <w:rPr>
          <w:rFonts w:ascii="宋体" w:hAnsi="宋体" w:cs="宋体" w:hint="eastAsia"/>
          <w:b/>
          <w:bCs/>
          <w:sz w:val="28"/>
          <w:szCs w:val="28"/>
        </w:rPr>
        <w:t>付款方式</w:t>
      </w:r>
      <w:r>
        <w:rPr>
          <w:rFonts w:ascii="宋体" w:hAnsi="宋体" w:cs="宋体" w:hint="eastAsia"/>
          <w:b/>
          <w:bCs/>
          <w:sz w:val="28"/>
          <w:szCs w:val="28"/>
        </w:rPr>
        <w:t xml:space="preserve"> </w:t>
      </w:r>
    </w:p>
    <w:p w:rsidR="00BE1B05" w:rsidRDefault="002779C8">
      <w:pPr>
        <w:spacing w:line="480" w:lineRule="exact"/>
        <w:ind w:firstLineChars="175" w:firstLine="490"/>
        <w:rPr>
          <w:rFonts w:ascii="宋体" w:hAnsi="宋体" w:cs="宋体"/>
          <w:kern w:val="0"/>
          <w:sz w:val="28"/>
          <w:szCs w:val="28"/>
        </w:rPr>
      </w:pPr>
      <w:r>
        <w:rPr>
          <w:rFonts w:ascii="宋体" w:hAnsi="宋体" w:cs="宋体" w:hint="eastAsia"/>
          <w:kern w:val="0"/>
          <w:sz w:val="28"/>
          <w:szCs w:val="28"/>
        </w:rPr>
        <w:t xml:space="preserve">3.1 </w:t>
      </w:r>
      <w:r>
        <w:rPr>
          <w:rFonts w:ascii="宋体" w:hAnsi="宋体" w:cs="宋体" w:hint="eastAsia"/>
          <w:kern w:val="0"/>
          <w:sz w:val="28"/>
          <w:szCs w:val="28"/>
        </w:rPr>
        <w:t>甲方根据乙方的</w:t>
      </w:r>
      <w:r>
        <w:rPr>
          <w:rFonts w:ascii="宋体" w:hAnsi="宋体" w:cs="宋体" w:hint="eastAsia"/>
          <w:kern w:val="0"/>
          <w:sz w:val="28"/>
          <w:szCs w:val="28"/>
        </w:rPr>
        <w:t>项目实施</w:t>
      </w:r>
      <w:r>
        <w:rPr>
          <w:rFonts w:ascii="宋体" w:hAnsi="宋体" w:cs="宋体" w:hint="eastAsia"/>
          <w:kern w:val="0"/>
          <w:sz w:val="28"/>
          <w:szCs w:val="28"/>
        </w:rPr>
        <w:t>进度向乙方支付</w:t>
      </w:r>
      <w:r>
        <w:rPr>
          <w:rFonts w:ascii="宋体" w:hAnsi="宋体" w:cs="宋体" w:hint="eastAsia"/>
          <w:kern w:val="0"/>
          <w:sz w:val="28"/>
          <w:szCs w:val="28"/>
        </w:rPr>
        <w:t>相应的款项</w:t>
      </w:r>
      <w:r>
        <w:rPr>
          <w:rFonts w:ascii="宋体" w:hAnsi="宋体" w:cs="宋体" w:hint="eastAsia"/>
          <w:kern w:val="0"/>
          <w:sz w:val="28"/>
          <w:szCs w:val="28"/>
        </w:rPr>
        <w:t>：</w:t>
      </w:r>
    </w:p>
    <w:p w:rsidR="00BE1B05" w:rsidRDefault="002779C8">
      <w:pPr>
        <w:spacing w:line="480" w:lineRule="exact"/>
        <w:ind w:firstLineChars="175" w:firstLine="49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1</w:t>
      </w:r>
      <w:r>
        <w:rPr>
          <w:rFonts w:ascii="宋体" w:hAnsi="宋体" w:cs="宋体" w:hint="eastAsia"/>
          <w:kern w:val="0"/>
          <w:sz w:val="28"/>
          <w:szCs w:val="28"/>
        </w:rPr>
        <w:t>）</w:t>
      </w:r>
      <w:r>
        <w:rPr>
          <w:rFonts w:ascii="宋体" w:hAnsi="宋体" w:cs="宋体" w:hint="eastAsia"/>
          <w:kern w:val="0"/>
          <w:sz w:val="28"/>
          <w:szCs w:val="28"/>
        </w:rPr>
        <w:t>合同签订后</w:t>
      </w:r>
      <w:r>
        <w:rPr>
          <w:rFonts w:ascii="宋体" w:hAnsi="宋体" w:cs="宋体" w:hint="eastAsia"/>
          <w:kern w:val="0"/>
          <w:sz w:val="28"/>
          <w:szCs w:val="28"/>
        </w:rPr>
        <w:t>10</w:t>
      </w:r>
      <w:r>
        <w:rPr>
          <w:rFonts w:ascii="宋体" w:hAnsi="宋体" w:cs="宋体" w:hint="eastAsia"/>
          <w:kern w:val="0"/>
          <w:sz w:val="28"/>
          <w:szCs w:val="28"/>
        </w:rPr>
        <w:t>个工作日内支付合同价款</w:t>
      </w:r>
      <w:r>
        <w:rPr>
          <w:rFonts w:ascii="宋体" w:hAnsi="宋体" w:cs="宋体" w:hint="eastAsia"/>
          <w:kern w:val="0"/>
          <w:sz w:val="28"/>
          <w:szCs w:val="28"/>
        </w:rPr>
        <w:t>30%</w:t>
      </w:r>
      <w:r>
        <w:rPr>
          <w:rFonts w:ascii="宋体" w:hAnsi="宋体" w:cs="宋体" w:hint="eastAsia"/>
          <w:kern w:val="0"/>
          <w:sz w:val="28"/>
          <w:szCs w:val="28"/>
        </w:rPr>
        <w:t>；设备材料到现场报验后再支付合同价款</w:t>
      </w:r>
      <w:r>
        <w:rPr>
          <w:rFonts w:ascii="宋体" w:hAnsi="宋体" w:cs="宋体" w:hint="eastAsia"/>
          <w:kern w:val="0"/>
          <w:sz w:val="28"/>
          <w:szCs w:val="28"/>
        </w:rPr>
        <w:t>30</w:t>
      </w:r>
      <w:r>
        <w:rPr>
          <w:rFonts w:ascii="宋体" w:hAnsi="宋体" w:cs="宋体" w:hint="eastAsia"/>
          <w:kern w:val="0"/>
          <w:sz w:val="28"/>
          <w:szCs w:val="28"/>
        </w:rPr>
        <w:t>％；</w:t>
      </w:r>
    </w:p>
    <w:p w:rsidR="00BE1B05" w:rsidRDefault="002779C8">
      <w:pPr>
        <w:spacing w:line="480" w:lineRule="exact"/>
        <w:ind w:firstLineChars="175" w:firstLine="490"/>
        <w:rPr>
          <w:rFonts w:ascii="宋体" w:hAnsi="宋体" w:cs="宋体"/>
          <w:color w:val="FF0000"/>
          <w:kern w:val="0"/>
          <w:sz w:val="28"/>
          <w:szCs w:val="28"/>
        </w:rPr>
      </w:pPr>
      <w:r>
        <w:rPr>
          <w:rFonts w:ascii="宋体" w:hAnsi="宋体" w:cs="宋体" w:hint="eastAsia"/>
          <w:kern w:val="0"/>
          <w:sz w:val="28"/>
          <w:szCs w:val="28"/>
        </w:rPr>
        <w:t>（</w:t>
      </w:r>
      <w:r>
        <w:rPr>
          <w:rFonts w:ascii="宋体" w:hAnsi="宋体" w:cs="宋体" w:hint="eastAsia"/>
          <w:kern w:val="0"/>
          <w:sz w:val="28"/>
          <w:szCs w:val="28"/>
        </w:rPr>
        <w:t>2</w:t>
      </w:r>
      <w:r>
        <w:rPr>
          <w:rFonts w:ascii="宋体" w:hAnsi="宋体" w:cs="宋体" w:hint="eastAsia"/>
          <w:kern w:val="0"/>
          <w:sz w:val="28"/>
          <w:szCs w:val="28"/>
        </w:rPr>
        <w:t>）</w:t>
      </w:r>
      <w:r>
        <w:rPr>
          <w:rFonts w:ascii="宋体" w:hAnsi="宋体" w:cs="宋体" w:hint="eastAsia"/>
          <w:kern w:val="0"/>
          <w:sz w:val="28"/>
          <w:szCs w:val="28"/>
        </w:rPr>
        <w:t>项目验收合格后十天内，甲方支付至合同价款</w:t>
      </w:r>
      <w:r>
        <w:rPr>
          <w:rFonts w:ascii="宋体" w:hAnsi="宋体" w:cs="宋体" w:hint="eastAsia"/>
          <w:kern w:val="0"/>
          <w:sz w:val="28"/>
          <w:szCs w:val="28"/>
        </w:rPr>
        <w:t>95%</w:t>
      </w:r>
      <w:r>
        <w:rPr>
          <w:rFonts w:ascii="宋体" w:hAnsi="宋体" w:cs="宋体" w:hint="eastAsia"/>
          <w:kern w:val="0"/>
          <w:sz w:val="28"/>
          <w:szCs w:val="28"/>
        </w:rPr>
        <w:t>；剩余</w:t>
      </w:r>
      <w:r>
        <w:rPr>
          <w:rFonts w:ascii="宋体" w:hAnsi="宋体" w:cs="宋体" w:hint="eastAsia"/>
          <w:kern w:val="0"/>
          <w:sz w:val="28"/>
          <w:szCs w:val="28"/>
        </w:rPr>
        <w:t>5</w:t>
      </w:r>
      <w:r>
        <w:rPr>
          <w:rFonts w:ascii="宋体" w:hAnsi="宋体" w:cs="宋体" w:hint="eastAsia"/>
          <w:kern w:val="0"/>
          <w:sz w:val="28"/>
          <w:szCs w:val="28"/>
        </w:rPr>
        <w:t>％作为维保款，验收合格满</w:t>
      </w:r>
      <w:r>
        <w:rPr>
          <w:rFonts w:ascii="宋体" w:hAnsi="宋体" w:cs="宋体" w:hint="eastAsia"/>
          <w:kern w:val="0"/>
          <w:sz w:val="28"/>
          <w:szCs w:val="28"/>
        </w:rPr>
        <w:t>1</w:t>
      </w:r>
      <w:r>
        <w:rPr>
          <w:rFonts w:ascii="宋体" w:hAnsi="宋体" w:cs="宋体" w:hint="eastAsia"/>
          <w:kern w:val="0"/>
          <w:sz w:val="28"/>
          <w:szCs w:val="28"/>
        </w:rPr>
        <w:t>年后</w:t>
      </w:r>
      <w:r>
        <w:rPr>
          <w:rFonts w:ascii="宋体" w:hAnsi="宋体" w:cs="宋体" w:hint="eastAsia"/>
          <w:kern w:val="0"/>
          <w:sz w:val="28"/>
          <w:szCs w:val="28"/>
        </w:rPr>
        <w:t>十天内</w:t>
      </w:r>
      <w:r>
        <w:rPr>
          <w:rFonts w:ascii="宋体" w:hAnsi="宋体" w:cs="宋体" w:hint="eastAsia"/>
          <w:kern w:val="0"/>
          <w:sz w:val="28"/>
          <w:szCs w:val="28"/>
        </w:rPr>
        <w:t>支付剩余的</w:t>
      </w:r>
      <w:r>
        <w:rPr>
          <w:rFonts w:ascii="宋体" w:hAnsi="宋体" w:cs="宋体" w:hint="eastAsia"/>
          <w:kern w:val="0"/>
          <w:sz w:val="28"/>
          <w:szCs w:val="28"/>
        </w:rPr>
        <w:t>5%</w:t>
      </w:r>
      <w:r>
        <w:rPr>
          <w:rFonts w:ascii="宋体" w:hAnsi="宋体" w:cs="宋体" w:hint="eastAsia"/>
          <w:kern w:val="0"/>
          <w:sz w:val="28"/>
          <w:szCs w:val="28"/>
        </w:rPr>
        <w:t>；</w:t>
      </w:r>
    </w:p>
    <w:p w:rsidR="00BE1B05" w:rsidRDefault="002779C8">
      <w:pPr>
        <w:pStyle w:val="ab"/>
        <w:spacing w:line="480" w:lineRule="exact"/>
        <w:rPr>
          <w:rFonts w:cs="宋体"/>
          <w:color w:val="000000"/>
          <w:kern w:val="0"/>
          <w:sz w:val="28"/>
          <w:szCs w:val="28"/>
          <w:lang w:val="en-US"/>
        </w:rPr>
      </w:pPr>
      <w:r>
        <w:rPr>
          <w:rFonts w:cs="宋体" w:hint="eastAsia"/>
          <w:color w:val="000000"/>
          <w:kern w:val="0"/>
          <w:sz w:val="28"/>
          <w:szCs w:val="28"/>
        </w:rPr>
        <w:t>（</w:t>
      </w:r>
      <w:r>
        <w:rPr>
          <w:rFonts w:cs="宋体" w:hint="eastAsia"/>
          <w:color w:val="000000"/>
          <w:kern w:val="0"/>
          <w:sz w:val="28"/>
          <w:szCs w:val="28"/>
          <w:lang w:val="en-US"/>
        </w:rPr>
        <w:t>3</w:t>
      </w:r>
      <w:r>
        <w:rPr>
          <w:rFonts w:cs="宋体" w:hint="eastAsia"/>
          <w:color w:val="000000"/>
          <w:kern w:val="0"/>
          <w:sz w:val="28"/>
          <w:szCs w:val="28"/>
        </w:rPr>
        <w:t>）</w:t>
      </w:r>
      <w:r>
        <w:rPr>
          <w:rFonts w:cs="宋体" w:hint="eastAsia"/>
          <w:color w:val="000000"/>
          <w:kern w:val="0"/>
          <w:sz w:val="28"/>
          <w:szCs w:val="28"/>
          <w:lang w:val="en-US"/>
        </w:rPr>
        <w:t>乙方指定的收款银行账户如下：</w:t>
      </w:r>
    </w:p>
    <w:p w:rsidR="00BE1B05" w:rsidRDefault="002779C8">
      <w:pPr>
        <w:spacing w:line="480" w:lineRule="exact"/>
        <w:ind w:leftChars="200" w:left="420"/>
        <w:rPr>
          <w:rFonts w:ascii="宋体" w:hAnsi="宋体" w:cs="宋体"/>
          <w:color w:val="000000"/>
          <w:kern w:val="0"/>
          <w:sz w:val="28"/>
          <w:szCs w:val="28"/>
          <w:u w:val="single"/>
        </w:rPr>
      </w:pPr>
      <w:r>
        <w:rPr>
          <w:rFonts w:ascii="宋体" w:hAnsi="宋体" w:cs="宋体" w:hint="eastAsia"/>
          <w:color w:val="000000"/>
          <w:kern w:val="0"/>
          <w:sz w:val="28"/>
          <w:szCs w:val="28"/>
        </w:rPr>
        <w:t>开户行：</w:t>
      </w:r>
    </w:p>
    <w:p w:rsidR="00BE1B05" w:rsidRDefault="002779C8">
      <w:pPr>
        <w:spacing w:line="480" w:lineRule="exact"/>
        <w:ind w:leftChars="200" w:left="420"/>
        <w:rPr>
          <w:rFonts w:ascii="宋体" w:hAnsi="宋体" w:cs="宋体"/>
          <w:color w:val="000000"/>
          <w:kern w:val="0"/>
          <w:sz w:val="28"/>
          <w:szCs w:val="28"/>
        </w:rPr>
      </w:pPr>
      <w:r>
        <w:rPr>
          <w:rFonts w:ascii="宋体" w:hAnsi="宋体" w:cs="宋体" w:hint="eastAsia"/>
          <w:color w:val="000000"/>
          <w:kern w:val="0"/>
          <w:sz w:val="28"/>
          <w:szCs w:val="28"/>
        </w:rPr>
        <w:t>户名：</w:t>
      </w:r>
    </w:p>
    <w:p w:rsidR="00BE1B05" w:rsidRDefault="002779C8">
      <w:pPr>
        <w:spacing w:line="480" w:lineRule="exact"/>
        <w:ind w:leftChars="200" w:left="420"/>
        <w:rPr>
          <w:rFonts w:ascii="宋体" w:hAnsi="宋体" w:cs="宋体"/>
          <w:color w:val="000000"/>
          <w:kern w:val="0"/>
          <w:sz w:val="28"/>
          <w:szCs w:val="28"/>
          <w:u w:val="single"/>
        </w:rPr>
      </w:pPr>
      <w:r>
        <w:rPr>
          <w:rFonts w:ascii="宋体" w:hAnsi="宋体" w:cs="宋体" w:hint="eastAsia"/>
          <w:color w:val="000000"/>
          <w:kern w:val="0"/>
          <w:sz w:val="28"/>
          <w:szCs w:val="28"/>
        </w:rPr>
        <w:t>账号：</w:t>
      </w:r>
    </w:p>
    <w:p w:rsidR="00BE1B05" w:rsidRDefault="002779C8">
      <w:pPr>
        <w:widowControl/>
        <w:spacing w:before="150" w:line="480" w:lineRule="exact"/>
        <w:ind w:firstLineChars="250" w:firstLine="700"/>
        <w:jc w:val="left"/>
        <w:rPr>
          <w:rFonts w:ascii="宋体" w:hAnsi="宋体" w:cs="宋体"/>
          <w:kern w:val="0"/>
          <w:sz w:val="28"/>
          <w:szCs w:val="28"/>
        </w:rPr>
      </w:pPr>
      <w:r>
        <w:rPr>
          <w:rFonts w:ascii="宋体" w:hAnsi="宋体" w:cs="宋体" w:hint="eastAsia"/>
          <w:kern w:val="0"/>
          <w:sz w:val="28"/>
          <w:szCs w:val="28"/>
        </w:rPr>
        <w:lastRenderedPageBreak/>
        <w:t>3.2</w:t>
      </w:r>
      <w:r>
        <w:rPr>
          <w:rFonts w:ascii="宋体" w:hAnsi="宋体" w:cs="宋体" w:hint="eastAsia"/>
          <w:kern w:val="0"/>
          <w:sz w:val="28"/>
          <w:szCs w:val="28"/>
        </w:rPr>
        <w:t>乙方应按甲方的要求出具相应的的收款发票，</w:t>
      </w:r>
      <w:r>
        <w:rPr>
          <w:rFonts w:ascii="宋体" w:hAnsi="宋体" w:cs="宋体" w:hint="eastAsia"/>
          <w:sz w:val="28"/>
          <w:szCs w:val="28"/>
        </w:rPr>
        <w:t>乙方开具发票不被视为乙方已收取发票所载明款项，款项支付应以甲方实际支付到乙方指定的银行账号为</w:t>
      </w:r>
      <w:r>
        <w:rPr>
          <w:rFonts w:ascii="宋体" w:hAnsi="宋体" w:cs="宋体" w:hint="eastAsia"/>
          <w:kern w:val="0"/>
          <w:sz w:val="28"/>
          <w:szCs w:val="28"/>
        </w:rPr>
        <w:t>准</w:t>
      </w:r>
    </w:p>
    <w:p w:rsidR="00BE1B05" w:rsidRDefault="00BE1B05">
      <w:pPr>
        <w:widowControl/>
        <w:spacing w:before="150" w:line="480" w:lineRule="exact"/>
        <w:jc w:val="left"/>
        <w:rPr>
          <w:rFonts w:ascii="宋体" w:hAnsi="宋体" w:cs="宋体"/>
          <w:kern w:val="0"/>
          <w:sz w:val="28"/>
          <w:szCs w:val="28"/>
        </w:rPr>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第四条</w:t>
      </w:r>
      <w:r>
        <w:rPr>
          <w:rFonts w:ascii="宋体" w:hAnsi="宋体" w:cs="宋体" w:hint="eastAsia"/>
          <w:b/>
          <w:bCs/>
          <w:sz w:val="28"/>
          <w:szCs w:val="28"/>
        </w:rPr>
        <w:t xml:space="preserve"> </w:t>
      </w:r>
      <w:r>
        <w:rPr>
          <w:rFonts w:ascii="宋体" w:hAnsi="宋体" w:cs="宋体" w:hint="eastAsia"/>
          <w:b/>
          <w:bCs/>
          <w:sz w:val="28"/>
          <w:szCs w:val="28"/>
        </w:rPr>
        <w:t>工期</w:t>
      </w:r>
      <w:r>
        <w:rPr>
          <w:rFonts w:ascii="宋体" w:hAnsi="宋体" w:cs="宋体" w:hint="eastAsia"/>
          <w:b/>
          <w:bCs/>
          <w:sz w:val="28"/>
          <w:szCs w:val="28"/>
        </w:rPr>
        <w:t xml:space="preserve"> </w:t>
      </w:r>
    </w:p>
    <w:p w:rsidR="00BE1B05" w:rsidRDefault="002779C8">
      <w:pPr>
        <w:spacing w:line="480" w:lineRule="exact"/>
        <w:ind w:leftChars="300" w:left="630"/>
        <w:rPr>
          <w:rFonts w:ascii="宋体" w:hAnsi="宋体" w:cs="宋体"/>
          <w:kern w:val="0"/>
          <w:sz w:val="28"/>
          <w:szCs w:val="28"/>
        </w:rPr>
      </w:pPr>
      <w:r>
        <w:rPr>
          <w:rFonts w:ascii="宋体" w:hAnsi="宋体" w:cs="宋体" w:hint="eastAsia"/>
          <w:sz w:val="28"/>
          <w:szCs w:val="28"/>
        </w:rPr>
        <w:t>4.1</w:t>
      </w:r>
      <w:r>
        <w:rPr>
          <w:rFonts w:ascii="宋体" w:hAnsi="宋体" w:cs="宋体" w:hint="eastAsia"/>
          <w:kern w:val="0"/>
          <w:sz w:val="28"/>
          <w:szCs w:val="28"/>
        </w:rPr>
        <w:t>本项目安装施工工期为</w:t>
      </w:r>
      <w:r>
        <w:rPr>
          <w:rFonts w:ascii="宋体" w:hAnsi="宋体" w:cs="宋体" w:hint="eastAsia"/>
          <w:kern w:val="0"/>
          <w:sz w:val="28"/>
          <w:szCs w:val="28"/>
        </w:rPr>
        <w:t>15</w:t>
      </w:r>
      <w:r>
        <w:rPr>
          <w:rFonts w:ascii="宋体" w:hAnsi="宋体" w:cs="宋体" w:hint="eastAsia"/>
          <w:kern w:val="0"/>
          <w:sz w:val="28"/>
          <w:szCs w:val="28"/>
        </w:rPr>
        <w:t>天。乙方于</w:t>
      </w:r>
      <w:r>
        <w:rPr>
          <w:rFonts w:ascii="宋体" w:hAnsi="宋体" w:cs="宋体" w:hint="eastAsia"/>
          <w:kern w:val="0"/>
          <w:sz w:val="28"/>
          <w:szCs w:val="28"/>
        </w:rPr>
        <w:t>2021</w:t>
      </w:r>
      <w:r>
        <w:rPr>
          <w:rFonts w:ascii="宋体" w:hAnsi="宋体" w:cs="宋体" w:hint="eastAsia"/>
          <w:kern w:val="0"/>
          <w:sz w:val="28"/>
          <w:szCs w:val="28"/>
        </w:rPr>
        <w:t>年月日进场（进场时间若有变动以甲方口头、书面通知为准</w:t>
      </w:r>
      <w:r>
        <w:rPr>
          <w:rFonts w:ascii="宋体" w:hAnsi="宋体" w:cs="宋体" w:hint="eastAsia"/>
          <w:kern w:val="0"/>
          <w:sz w:val="28"/>
          <w:szCs w:val="28"/>
        </w:rPr>
        <w:t>）</w:t>
      </w:r>
      <w:r>
        <w:rPr>
          <w:rFonts w:ascii="宋体" w:hAnsi="宋体" w:cs="宋体" w:hint="eastAsia"/>
          <w:kern w:val="0"/>
          <w:sz w:val="28"/>
          <w:szCs w:val="28"/>
        </w:rPr>
        <w:t>，并于</w:t>
      </w:r>
      <w:r>
        <w:rPr>
          <w:rFonts w:ascii="宋体" w:hAnsi="宋体" w:cs="宋体" w:hint="eastAsia"/>
          <w:kern w:val="0"/>
          <w:sz w:val="28"/>
          <w:szCs w:val="28"/>
        </w:rPr>
        <w:t>2021</w:t>
      </w:r>
      <w:r>
        <w:rPr>
          <w:rFonts w:ascii="宋体" w:hAnsi="宋体" w:cs="宋体" w:hint="eastAsia"/>
          <w:kern w:val="0"/>
          <w:sz w:val="28"/>
          <w:szCs w:val="28"/>
        </w:rPr>
        <w:t>年</w:t>
      </w:r>
      <w:r>
        <w:rPr>
          <w:rFonts w:ascii="宋体" w:hAnsi="宋体" w:cs="宋体" w:hint="eastAsia"/>
          <w:kern w:val="0"/>
          <w:sz w:val="28"/>
          <w:szCs w:val="28"/>
        </w:rPr>
        <w:t xml:space="preserve">  </w:t>
      </w:r>
      <w:r>
        <w:rPr>
          <w:rFonts w:ascii="宋体" w:hAnsi="宋体" w:cs="宋体" w:hint="eastAsia"/>
          <w:kern w:val="0"/>
          <w:sz w:val="28"/>
          <w:szCs w:val="28"/>
        </w:rPr>
        <w:t>月</w:t>
      </w:r>
      <w:r>
        <w:rPr>
          <w:rFonts w:ascii="宋体" w:hAnsi="宋体" w:cs="宋体" w:hint="eastAsia"/>
          <w:kern w:val="0"/>
          <w:sz w:val="28"/>
          <w:szCs w:val="28"/>
        </w:rPr>
        <w:t xml:space="preserve"> </w:t>
      </w:r>
      <w:r>
        <w:rPr>
          <w:rFonts w:ascii="宋体" w:hAnsi="宋体" w:cs="宋体" w:hint="eastAsia"/>
          <w:kern w:val="0"/>
          <w:sz w:val="28"/>
          <w:szCs w:val="28"/>
        </w:rPr>
        <w:t>日完工。</w:t>
      </w:r>
    </w:p>
    <w:p w:rsidR="00BE1B05" w:rsidRDefault="002779C8">
      <w:pPr>
        <w:spacing w:line="480" w:lineRule="exact"/>
        <w:ind w:leftChars="300" w:left="630"/>
        <w:rPr>
          <w:rFonts w:ascii="宋体" w:hAnsi="宋体" w:cs="宋体"/>
          <w:sz w:val="28"/>
          <w:szCs w:val="28"/>
        </w:rPr>
      </w:pPr>
      <w:r>
        <w:rPr>
          <w:rFonts w:ascii="宋体" w:hAnsi="宋体" w:cs="宋体" w:hint="eastAsia"/>
          <w:sz w:val="28"/>
          <w:szCs w:val="28"/>
        </w:rPr>
        <w:t>4.2</w:t>
      </w:r>
      <w:r>
        <w:rPr>
          <w:rFonts w:ascii="宋体" w:hAnsi="宋体" w:cs="宋体" w:hint="eastAsia"/>
          <w:kern w:val="0"/>
          <w:sz w:val="28"/>
          <w:szCs w:val="28"/>
        </w:rPr>
        <w:t>因以下原因造成工期延误的，工期相应顺延。</w:t>
      </w:r>
    </w:p>
    <w:p w:rsidR="00BE1B05" w:rsidRDefault="002779C8">
      <w:pPr>
        <w:tabs>
          <w:tab w:val="left" w:pos="8316"/>
        </w:tabs>
        <w:spacing w:line="480" w:lineRule="exact"/>
        <w:ind w:firstLineChars="200" w:firstLine="56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1</w:t>
      </w:r>
      <w:r>
        <w:rPr>
          <w:rFonts w:ascii="宋体" w:hAnsi="宋体" w:cs="宋体" w:hint="eastAsia"/>
          <w:kern w:val="0"/>
          <w:sz w:val="28"/>
          <w:szCs w:val="28"/>
        </w:rPr>
        <w:t>）因甲方设计变更、方案改变而延误工期；</w:t>
      </w:r>
    </w:p>
    <w:p w:rsidR="00BE1B05" w:rsidRDefault="002779C8">
      <w:pPr>
        <w:tabs>
          <w:tab w:val="left" w:pos="8316"/>
        </w:tabs>
        <w:spacing w:line="480" w:lineRule="exact"/>
        <w:ind w:firstLineChars="200" w:firstLine="56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2</w:t>
      </w:r>
      <w:r>
        <w:rPr>
          <w:rFonts w:ascii="宋体" w:hAnsi="宋体" w:cs="宋体" w:hint="eastAsia"/>
          <w:kern w:val="0"/>
          <w:sz w:val="28"/>
          <w:szCs w:val="28"/>
        </w:rPr>
        <w:t>）甲方无法提供施工工作面；</w:t>
      </w:r>
    </w:p>
    <w:p w:rsidR="00BE1B05" w:rsidRDefault="002779C8">
      <w:pPr>
        <w:tabs>
          <w:tab w:val="left" w:pos="8316"/>
        </w:tabs>
        <w:spacing w:line="48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）不可抗力因素造成延误的；</w:t>
      </w:r>
    </w:p>
    <w:p w:rsidR="00BE1B05" w:rsidRDefault="002779C8">
      <w:pPr>
        <w:tabs>
          <w:tab w:val="left" w:pos="8316"/>
        </w:tabs>
        <w:spacing w:line="480" w:lineRule="exact"/>
        <w:ind w:firstLineChars="200" w:firstLine="56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4</w:t>
      </w:r>
      <w:r>
        <w:rPr>
          <w:rFonts w:ascii="宋体" w:hAnsi="宋体" w:cs="宋体" w:hint="eastAsia"/>
          <w:kern w:val="0"/>
          <w:sz w:val="28"/>
          <w:szCs w:val="28"/>
        </w:rPr>
        <w:t>）其他非乙方原因导致的工期延误。</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第五条</w:t>
      </w:r>
      <w:r>
        <w:rPr>
          <w:rFonts w:ascii="宋体" w:hAnsi="宋体" w:cs="宋体" w:hint="eastAsia"/>
          <w:b/>
          <w:bCs/>
          <w:sz w:val="28"/>
          <w:szCs w:val="28"/>
        </w:rPr>
        <w:t xml:space="preserve">  </w:t>
      </w:r>
      <w:r>
        <w:rPr>
          <w:rFonts w:ascii="宋体" w:hAnsi="宋体" w:cs="宋体" w:hint="eastAsia"/>
          <w:b/>
          <w:bCs/>
          <w:sz w:val="28"/>
          <w:szCs w:val="28"/>
        </w:rPr>
        <w:t>产品质量及工程技术标准</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5.1</w:t>
      </w:r>
      <w:r>
        <w:rPr>
          <w:rFonts w:ascii="宋体" w:hAnsi="宋体" w:cs="宋体" w:hint="eastAsia"/>
          <w:sz w:val="28"/>
          <w:szCs w:val="28"/>
        </w:rPr>
        <w:t>乙方交付的设备产品必须同时满足以下标准：</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国家及相关部门的相应产业标准；</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生产厂家对本设备产品技术性能描述。</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5.2</w:t>
      </w:r>
      <w:r>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BE1B05" w:rsidRDefault="002779C8">
      <w:pPr>
        <w:spacing w:line="480" w:lineRule="exact"/>
        <w:ind w:firstLine="645"/>
        <w:rPr>
          <w:rFonts w:ascii="宋体" w:hAnsi="宋体" w:cs="宋体"/>
          <w:sz w:val="28"/>
          <w:szCs w:val="28"/>
        </w:rPr>
      </w:pPr>
      <w:r>
        <w:rPr>
          <w:rFonts w:ascii="宋体" w:hAnsi="宋体" w:cs="宋体" w:hint="eastAsia"/>
          <w:sz w:val="28"/>
          <w:szCs w:val="28"/>
        </w:rPr>
        <w:t>5.3</w:t>
      </w:r>
      <w:r>
        <w:rPr>
          <w:rFonts w:ascii="宋体" w:hAnsi="宋体" w:cs="宋体" w:hint="eastAsia"/>
          <w:sz w:val="28"/>
          <w:szCs w:val="28"/>
        </w:rPr>
        <w:t>签订合同后，乙方按照甲方提供的图纸要求做到安装布局合理、布线规范，符合国家相关技术标准。</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第六条</w:t>
      </w:r>
      <w:r>
        <w:rPr>
          <w:rFonts w:ascii="宋体" w:hAnsi="宋体" w:cs="宋体" w:hint="eastAsia"/>
          <w:b/>
          <w:bCs/>
          <w:sz w:val="28"/>
          <w:szCs w:val="28"/>
        </w:rPr>
        <w:t xml:space="preserve">  </w:t>
      </w:r>
      <w:r>
        <w:rPr>
          <w:rFonts w:ascii="宋体" w:hAnsi="宋体" w:cs="宋体" w:hint="eastAsia"/>
          <w:b/>
          <w:bCs/>
          <w:sz w:val="28"/>
          <w:szCs w:val="28"/>
        </w:rPr>
        <w:t>安装、调试和技术培训</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6.1</w:t>
      </w:r>
      <w:r>
        <w:rPr>
          <w:rFonts w:ascii="宋体" w:hAnsi="宋体" w:cs="宋体" w:hint="eastAsia"/>
          <w:bCs/>
          <w:sz w:val="28"/>
          <w:szCs w:val="28"/>
        </w:rPr>
        <w:t>设备安装调试：</w:t>
      </w:r>
      <w:r>
        <w:rPr>
          <w:rFonts w:ascii="宋体" w:hAnsi="宋体" w:cs="宋体" w:hint="eastAsia"/>
          <w:sz w:val="28"/>
          <w:szCs w:val="28"/>
        </w:rPr>
        <w:t>本合同设备的安装调试工作由乙方承担。</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6.2</w:t>
      </w:r>
      <w:r>
        <w:rPr>
          <w:rFonts w:ascii="宋体" w:hAnsi="宋体" w:cs="宋体" w:hint="eastAsia"/>
          <w:sz w:val="28"/>
          <w:szCs w:val="28"/>
        </w:rPr>
        <w:t>甲方负责提供必</w:t>
      </w:r>
      <w:r>
        <w:rPr>
          <w:rFonts w:ascii="宋体" w:hAnsi="宋体" w:cs="宋体" w:hint="eastAsia"/>
          <w:sz w:val="28"/>
          <w:szCs w:val="28"/>
        </w:rPr>
        <w:t>要的场地、施工用电和协调设备用电（申请电表），确保乙方能正常施工。在施工期间，甲方负责提供施工用水、用电接口和设备保管区域（甲方必须免费提供专用保管间）。</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6.3</w:t>
      </w:r>
      <w:r>
        <w:rPr>
          <w:rFonts w:ascii="宋体" w:hAnsi="宋体" w:cs="宋体" w:hint="eastAsia"/>
          <w:sz w:val="28"/>
          <w:szCs w:val="28"/>
        </w:rPr>
        <w:t>乙方委派（电</w:t>
      </w:r>
      <w:r>
        <w:rPr>
          <w:rFonts w:ascii="宋体" w:hAnsi="宋体" w:cs="宋体" w:hint="eastAsia"/>
          <w:sz w:val="28"/>
          <w:szCs w:val="28"/>
        </w:rPr>
        <w:t>话</w:t>
      </w:r>
      <w:r>
        <w:rPr>
          <w:rFonts w:ascii="宋体" w:hAnsi="宋体" w:cs="宋体" w:hint="eastAsia"/>
          <w:sz w:val="28"/>
          <w:szCs w:val="28"/>
        </w:rPr>
        <w:t>：</w:t>
      </w:r>
      <w:r>
        <w:rPr>
          <w:rFonts w:ascii="宋体" w:hAnsi="宋体" w:cs="宋体" w:hint="eastAsia"/>
          <w:sz w:val="28"/>
          <w:szCs w:val="28"/>
        </w:rPr>
        <w:t>）协调、处理工程施工有关事宜。</w:t>
      </w:r>
    </w:p>
    <w:p w:rsidR="00BE1B05" w:rsidRDefault="002779C8">
      <w:pPr>
        <w:spacing w:line="480" w:lineRule="exact"/>
        <w:rPr>
          <w:rFonts w:ascii="宋体" w:hAnsi="宋体" w:cs="宋体"/>
          <w:sz w:val="28"/>
          <w:szCs w:val="28"/>
        </w:rPr>
      </w:pPr>
      <w:r>
        <w:rPr>
          <w:rFonts w:ascii="宋体" w:hAnsi="宋体" w:cs="宋体" w:hint="eastAsia"/>
          <w:sz w:val="28"/>
          <w:szCs w:val="28"/>
        </w:rPr>
        <w:lastRenderedPageBreak/>
        <w:t>6.4</w:t>
      </w:r>
      <w:r>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第七条</w:t>
      </w:r>
      <w:r>
        <w:rPr>
          <w:rFonts w:ascii="宋体" w:hAnsi="宋体" w:cs="宋体" w:hint="eastAsia"/>
          <w:b/>
          <w:bCs/>
          <w:sz w:val="28"/>
          <w:szCs w:val="28"/>
        </w:rPr>
        <w:t xml:space="preserve">  </w:t>
      </w:r>
      <w:r>
        <w:rPr>
          <w:rFonts w:ascii="宋体" w:hAnsi="宋体" w:cs="宋体" w:hint="eastAsia"/>
          <w:b/>
          <w:bCs/>
          <w:sz w:val="28"/>
          <w:szCs w:val="28"/>
        </w:rPr>
        <w:t>工程验收</w:t>
      </w:r>
      <w:r>
        <w:rPr>
          <w:rFonts w:ascii="宋体" w:hAnsi="宋体" w:cs="宋体" w:hint="eastAsia"/>
          <w:b/>
          <w:bCs/>
          <w:sz w:val="28"/>
          <w:szCs w:val="28"/>
        </w:rPr>
        <w:t xml:space="preserve"> </w:t>
      </w:r>
    </w:p>
    <w:p w:rsidR="00BE1B05" w:rsidRDefault="002779C8">
      <w:pPr>
        <w:tabs>
          <w:tab w:val="left" w:pos="8316"/>
        </w:tabs>
        <w:spacing w:line="480" w:lineRule="exact"/>
        <w:ind w:firstLineChars="200" w:firstLine="560"/>
        <w:rPr>
          <w:rFonts w:ascii="宋体" w:hAnsi="宋体" w:cs="宋体"/>
          <w:color w:val="000000"/>
          <w:kern w:val="0"/>
          <w:sz w:val="28"/>
          <w:szCs w:val="28"/>
          <w:lang w:val="zh-CN"/>
        </w:rPr>
      </w:pPr>
      <w:r>
        <w:rPr>
          <w:rFonts w:ascii="宋体" w:hAnsi="宋体" w:cs="宋体" w:hint="eastAsia"/>
          <w:sz w:val="28"/>
          <w:szCs w:val="28"/>
        </w:rPr>
        <w:t>7.1</w:t>
      </w:r>
      <w:r>
        <w:rPr>
          <w:rFonts w:ascii="宋体" w:hAnsi="宋体" w:cs="宋体" w:hint="eastAsia"/>
          <w:sz w:val="28"/>
          <w:szCs w:val="28"/>
        </w:rPr>
        <w:t>设备安装调试完成后，</w:t>
      </w:r>
      <w:r>
        <w:rPr>
          <w:rFonts w:ascii="宋体" w:hAnsi="宋体" w:cs="宋体" w:hint="eastAsia"/>
          <w:sz w:val="28"/>
          <w:szCs w:val="28"/>
          <w:lang w:val="zh-CN"/>
        </w:rPr>
        <w:t>乙方通知甲方验收，甲方应在</w:t>
      </w:r>
      <w:r>
        <w:rPr>
          <w:rFonts w:ascii="宋体" w:hAnsi="宋体" w:cs="宋体" w:hint="eastAsia"/>
          <w:color w:val="000000"/>
          <w:kern w:val="0"/>
          <w:sz w:val="28"/>
          <w:szCs w:val="28"/>
          <w:lang w:val="zh-CN"/>
        </w:rPr>
        <w:t>收到</w:t>
      </w:r>
      <w:r>
        <w:rPr>
          <w:rFonts w:ascii="宋体" w:hAnsi="宋体" w:cs="宋体" w:hint="eastAsia"/>
          <w:sz w:val="28"/>
          <w:szCs w:val="28"/>
          <w:lang w:val="zh-CN"/>
        </w:rPr>
        <w:t>乙方</w:t>
      </w:r>
      <w:r>
        <w:rPr>
          <w:rFonts w:ascii="宋体" w:hAnsi="宋体" w:cs="宋体" w:hint="eastAsia"/>
          <w:sz w:val="28"/>
          <w:szCs w:val="28"/>
        </w:rPr>
        <w:t>通知</w:t>
      </w:r>
      <w:r>
        <w:rPr>
          <w:rFonts w:ascii="宋体" w:hAnsi="宋体" w:cs="宋体" w:hint="eastAsia"/>
          <w:sz w:val="28"/>
          <w:szCs w:val="28"/>
        </w:rPr>
        <w:t>后</w:t>
      </w:r>
      <w:r>
        <w:rPr>
          <w:rFonts w:ascii="宋体" w:hAnsi="宋体" w:cs="宋体" w:hint="eastAsia"/>
          <w:sz w:val="28"/>
          <w:szCs w:val="28"/>
        </w:rPr>
        <w:t>5</w:t>
      </w:r>
      <w:r>
        <w:rPr>
          <w:rFonts w:ascii="宋体" w:hAnsi="宋体" w:cs="宋体" w:hint="eastAsia"/>
          <w:sz w:val="28"/>
          <w:szCs w:val="28"/>
          <w:lang w:val="zh-CN"/>
        </w:rPr>
        <w:t>天内</w:t>
      </w:r>
      <w:r>
        <w:rPr>
          <w:rFonts w:ascii="宋体" w:hAnsi="宋体" w:cs="宋体" w:hint="eastAsia"/>
          <w:sz w:val="28"/>
          <w:szCs w:val="28"/>
          <w:lang w:val="zh-CN"/>
        </w:rPr>
        <w:t>组织验收。验收合格后各方签字确认，签注验收结论，</w:t>
      </w:r>
      <w:r>
        <w:rPr>
          <w:rFonts w:ascii="宋体" w:hAnsi="宋体" w:cs="宋体" w:hint="eastAsia"/>
          <w:sz w:val="28"/>
          <w:szCs w:val="28"/>
          <w:lang w:val="zh-CN"/>
        </w:rPr>
        <w:t>工程由乙方移交给甲方。</w:t>
      </w:r>
      <w:r>
        <w:rPr>
          <w:rFonts w:ascii="宋体" w:hAnsi="宋体" w:cs="宋体" w:hint="eastAsia"/>
          <w:color w:val="000000"/>
          <w:kern w:val="0"/>
          <w:sz w:val="28"/>
          <w:szCs w:val="28"/>
          <w:lang w:val="zh-CN"/>
        </w:rPr>
        <w:t>甲方收到乙方通知的</w:t>
      </w:r>
      <w:r>
        <w:rPr>
          <w:rFonts w:ascii="宋体" w:hAnsi="宋体" w:cs="宋体" w:hint="eastAsia"/>
          <w:color w:val="000000"/>
          <w:kern w:val="0"/>
          <w:sz w:val="28"/>
          <w:szCs w:val="28"/>
        </w:rPr>
        <w:t>5</w:t>
      </w:r>
      <w:r>
        <w:rPr>
          <w:rFonts w:ascii="宋体" w:hAnsi="宋体" w:cs="宋体" w:hint="eastAsia"/>
          <w:color w:val="000000"/>
          <w:kern w:val="0"/>
          <w:sz w:val="28"/>
          <w:szCs w:val="28"/>
          <w:lang w:val="zh-CN"/>
        </w:rPr>
        <w:t>天内不组织验收或验收后不提出意见，视为</w:t>
      </w:r>
      <w:r>
        <w:rPr>
          <w:rFonts w:ascii="宋体" w:hAnsi="宋体" w:cs="宋体" w:hint="eastAsia"/>
          <w:sz w:val="28"/>
          <w:szCs w:val="28"/>
          <w:lang w:val="zh-CN"/>
        </w:rPr>
        <w:t>验收合格</w:t>
      </w:r>
      <w:r>
        <w:rPr>
          <w:rFonts w:ascii="宋体" w:hAnsi="宋体" w:cs="宋体" w:hint="eastAsia"/>
          <w:color w:val="000000"/>
          <w:kern w:val="0"/>
          <w:sz w:val="28"/>
          <w:szCs w:val="28"/>
          <w:lang w:val="zh-CN"/>
        </w:rPr>
        <w:t>。</w:t>
      </w:r>
      <w:r>
        <w:rPr>
          <w:rFonts w:ascii="宋体" w:hAnsi="宋体" w:cs="宋体" w:hint="eastAsia"/>
          <w:color w:val="000000"/>
          <w:kern w:val="0"/>
          <w:sz w:val="28"/>
          <w:szCs w:val="28"/>
          <w:lang w:val="zh-CN"/>
        </w:rPr>
        <w:t xml:space="preserve"> </w:t>
      </w:r>
    </w:p>
    <w:p w:rsidR="00BE1B05" w:rsidRDefault="002779C8">
      <w:pPr>
        <w:spacing w:line="480" w:lineRule="exact"/>
        <w:ind w:firstLineChars="200" w:firstLine="560"/>
        <w:rPr>
          <w:rFonts w:ascii="宋体" w:hAnsi="宋体" w:cs="宋体"/>
          <w:sz w:val="28"/>
          <w:szCs w:val="28"/>
          <w:lang w:val="zh-CN"/>
        </w:rPr>
      </w:pPr>
      <w:r>
        <w:rPr>
          <w:rFonts w:ascii="宋体" w:hAnsi="宋体" w:cs="宋体" w:hint="eastAsia"/>
          <w:sz w:val="28"/>
          <w:szCs w:val="28"/>
        </w:rPr>
        <w:t>7.2</w:t>
      </w:r>
      <w:r>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BE1B05" w:rsidRDefault="00BE1B05">
      <w:pPr>
        <w:pStyle w:val="2"/>
        <w:rPr>
          <w:lang w:val="zh-CN"/>
        </w:rPr>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第八条</w:t>
      </w:r>
      <w:r>
        <w:rPr>
          <w:rFonts w:ascii="宋体" w:hAnsi="宋体" w:cs="宋体" w:hint="eastAsia"/>
          <w:b/>
          <w:bCs/>
          <w:sz w:val="28"/>
          <w:szCs w:val="28"/>
        </w:rPr>
        <w:t xml:space="preserve">  </w:t>
      </w:r>
      <w:r>
        <w:rPr>
          <w:rFonts w:ascii="宋体" w:hAnsi="宋体" w:cs="宋体" w:hint="eastAsia"/>
          <w:b/>
          <w:bCs/>
          <w:sz w:val="28"/>
          <w:szCs w:val="28"/>
        </w:rPr>
        <w:t>售后服务</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color w:val="FF0000"/>
          <w:sz w:val="28"/>
          <w:szCs w:val="28"/>
        </w:rPr>
      </w:pPr>
      <w:r>
        <w:rPr>
          <w:rFonts w:ascii="宋体" w:hAnsi="宋体" w:cs="宋体" w:hint="eastAsia"/>
          <w:sz w:val="28"/>
          <w:szCs w:val="28"/>
        </w:rPr>
        <w:t>8.1</w:t>
      </w:r>
      <w:r>
        <w:rPr>
          <w:rFonts w:ascii="宋体" w:hAnsi="宋体" w:cs="宋体" w:hint="eastAsia"/>
          <w:sz w:val="28"/>
          <w:szCs w:val="28"/>
        </w:rPr>
        <w:t>保修期：自工程验收合格（或视为验收合格）之</w:t>
      </w:r>
      <w:r>
        <w:rPr>
          <w:rFonts w:ascii="宋体" w:hAnsi="宋体" w:cs="宋体" w:hint="eastAsia"/>
          <w:sz w:val="28"/>
          <w:szCs w:val="28"/>
        </w:rPr>
        <w:t>日起免费</w:t>
      </w:r>
      <w:r>
        <w:rPr>
          <w:rFonts w:ascii="宋体" w:hAnsi="宋体" w:cs="宋体" w:hint="eastAsia"/>
          <w:sz w:val="28"/>
          <w:szCs w:val="28"/>
        </w:rPr>
        <w:t>保修年。</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8.2</w:t>
      </w:r>
      <w:r>
        <w:rPr>
          <w:rFonts w:ascii="宋体" w:hAnsi="宋体" w:cs="宋体" w:hint="eastAsia"/>
          <w:sz w:val="28"/>
          <w:szCs w:val="28"/>
        </w:rPr>
        <w:t>保修期响应时间：</w:t>
      </w:r>
      <w:r>
        <w:rPr>
          <w:rFonts w:ascii="宋体" w:hAnsi="宋体" w:cs="宋体" w:hint="eastAsia"/>
          <w:sz w:val="28"/>
          <w:szCs w:val="28"/>
        </w:rPr>
        <w:t>服务响应时间为</w:t>
      </w:r>
      <w:r>
        <w:rPr>
          <w:rFonts w:ascii="宋体" w:hAnsi="宋体" w:cs="宋体" w:hint="eastAsia"/>
          <w:sz w:val="28"/>
          <w:szCs w:val="28"/>
        </w:rPr>
        <w:t>24</w:t>
      </w:r>
      <w:r>
        <w:rPr>
          <w:rFonts w:ascii="宋体" w:hAnsi="宋体" w:cs="宋体" w:hint="eastAsia"/>
          <w:sz w:val="28"/>
          <w:szCs w:val="28"/>
        </w:rPr>
        <w:t>小时。乙方应在接到甲方通知后</w:t>
      </w:r>
      <w:r>
        <w:rPr>
          <w:rFonts w:ascii="宋体" w:hAnsi="宋体" w:cs="宋体" w:hint="eastAsia"/>
          <w:sz w:val="28"/>
          <w:szCs w:val="28"/>
        </w:rPr>
        <w:t>72</w:t>
      </w:r>
      <w:r>
        <w:rPr>
          <w:rFonts w:ascii="宋体" w:hAnsi="宋体" w:cs="宋体" w:hint="eastAsia"/>
          <w:sz w:val="28"/>
          <w:szCs w:val="28"/>
        </w:rPr>
        <w:t>小时内解除故障或送厂家修理，有源设备按各厂家的保修条款</w:t>
      </w:r>
      <w:r>
        <w:rPr>
          <w:rFonts w:ascii="宋体" w:hAnsi="宋体" w:cs="宋体" w:hint="eastAsia"/>
          <w:sz w:val="28"/>
          <w:szCs w:val="28"/>
        </w:rPr>
        <w:t>由生产厂家负责</w:t>
      </w:r>
      <w:r>
        <w:rPr>
          <w:rFonts w:ascii="宋体" w:hAnsi="宋体" w:cs="宋体" w:hint="eastAsia"/>
          <w:sz w:val="28"/>
          <w:szCs w:val="28"/>
        </w:rPr>
        <w:t>保修。</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8.3</w:t>
      </w:r>
      <w:r>
        <w:rPr>
          <w:rFonts w:ascii="宋体" w:hAnsi="宋体" w:cs="宋体" w:hint="eastAsia"/>
          <w:sz w:val="28"/>
          <w:szCs w:val="28"/>
        </w:rPr>
        <w:t>保修期满后，维修事宜由双方另行协商确定。</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8.4</w:t>
      </w:r>
      <w:r>
        <w:rPr>
          <w:rFonts w:ascii="宋体" w:hAnsi="宋体" w:cs="宋体" w:hint="eastAsia"/>
          <w:sz w:val="28"/>
          <w:szCs w:val="28"/>
        </w:rPr>
        <w:t>即使在保修期内，属于下列情况者（包括但不限于）均不属于免费保修范围，所需维护费、材料费等由甲方负责：</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）用户因使用、维修、保管不当而引致的故障和损坏；</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）用户自行拆装，更改或修理机内任何部分而造成的故障及一切人为损坏；</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）因天灾人祸，如雷击、火灾、风灾、水害、或非正常电压等不可抗力引致故障和损坏；</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）用户或任何第三方人为造成的损坏。</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第九条</w:t>
      </w:r>
      <w:r>
        <w:rPr>
          <w:rFonts w:ascii="宋体" w:hAnsi="宋体" w:cs="宋体" w:hint="eastAsia"/>
          <w:b/>
          <w:bCs/>
          <w:sz w:val="28"/>
          <w:szCs w:val="28"/>
        </w:rPr>
        <w:t xml:space="preserve"> </w:t>
      </w:r>
      <w:r>
        <w:rPr>
          <w:rFonts w:ascii="宋体" w:hAnsi="宋体" w:cs="宋体" w:hint="eastAsia"/>
          <w:b/>
          <w:bCs/>
          <w:sz w:val="28"/>
          <w:szCs w:val="28"/>
        </w:rPr>
        <w:t>竣工结算</w:t>
      </w:r>
    </w:p>
    <w:p w:rsidR="00BE1B05" w:rsidRDefault="002779C8">
      <w:pPr>
        <w:spacing w:line="480" w:lineRule="exact"/>
        <w:ind w:right="150" w:firstLineChars="200" w:firstLine="560"/>
        <w:rPr>
          <w:rFonts w:ascii="宋体" w:hAnsi="宋体" w:cs="宋体"/>
          <w:b/>
          <w:sz w:val="28"/>
          <w:szCs w:val="28"/>
        </w:rPr>
      </w:pPr>
      <w:bookmarkStart w:id="10" w:name="_Toc337558815"/>
      <w:r>
        <w:rPr>
          <w:rFonts w:ascii="宋体" w:hAnsi="宋体" w:cs="宋体" w:hint="eastAsia"/>
          <w:sz w:val="28"/>
          <w:szCs w:val="28"/>
        </w:rPr>
        <w:lastRenderedPageBreak/>
        <w:t>9.1</w:t>
      </w:r>
      <w:r>
        <w:rPr>
          <w:rFonts w:ascii="宋体" w:hAnsi="宋体" w:cs="宋体" w:hint="eastAsia"/>
          <w:sz w:val="28"/>
          <w:szCs w:val="28"/>
        </w:rPr>
        <w:t>施工过程中，若有</w:t>
      </w:r>
      <w:r>
        <w:rPr>
          <w:rFonts w:ascii="宋体" w:hAnsi="宋体" w:cs="宋体" w:hint="eastAsia"/>
          <w:sz w:val="28"/>
          <w:szCs w:val="28"/>
          <w:lang w:val="zh-CN"/>
        </w:rPr>
        <w:t>变更或增加工程量</w:t>
      </w:r>
      <w:r>
        <w:rPr>
          <w:rFonts w:ascii="宋体" w:hAnsi="宋体" w:cs="宋体" w:hint="eastAsia"/>
          <w:sz w:val="28"/>
          <w:szCs w:val="28"/>
        </w:rPr>
        <w:t>，变更或增加的价款按下列方法进行：</w:t>
      </w:r>
    </w:p>
    <w:p w:rsidR="00BE1B05" w:rsidRDefault="002779C8" w:rsidP="002779C8">
      <w:pPr>
        <w:pStyle w:val="ac"/>
        <w:spacing w:line="480" w:lineRule="exact"/>
        <w:ind w:firstLine="560"/>
        <w:rPr>
          <w:rFonts w:ascii="宋体" w:eastAsia="宋体" w:hAnsi="宋体" w:cs="宋体"/>
          <w:sz w:val="28"/>
          <w:szCs w:val="28"/>
        </w:rPr>
      </w:pPr>
      <w:r>
        <w:rPr>
          <w:rFonts w:ascii="宋体" w:eastAsia="宋体" w:hAnsi="宋体" w:cs="宋体" w:hint="eastAsia"/>
          <w:bCs/>
          <w:sz w:val="28"/>
          <w:szCs w:val="28"/>
        </w:rPr>
        <w:t>（</w:t>
      </w:r>
      <w:r>
        <w:rPr>
          <w:rFonts w:ascii="宋体" w:eastAsia="宋体" w:hAnsi="宋体" w:cs="宋体" w:hint="eastAsia"/>
          <w:bCs/>
          <w:sz w:val="28"/>
          <w:szCs w:val="28"/>
        </w:rPr>
        <w:t>1</w:t>
      </w:r>
      <w:r>
        <w:rPr>
          <w:rFonts w:ascii="宋体" w:eastAsia="宋体" w:hAnsi="宋体" w:cs="宋体" w:hint="eastAsia"/>
          <w:bCs/>
          <w:sz w:val="28"/>
          <w:szCs w:val="28"/>
        </w:rPr>
        <w:t>）</w:t>
      </w:r>
      <w:r>
        <w:rPr>
          <w:rFonts w:ascii="宋体" w:eastAsia="宋体" w:hAnsi="宋体" w:cs="宋体" w:hint="eastAsia"/>
          <w:sz w:val="28"/>
          <w:szCs w:val="28"/>
        </w:rPr>
        <w:t>合同中已列明工程内容的变更或增加，按合同约定单价及增减的工程量计算价款；</w:t>
      </w:r>
    </w:p>
    <w:p w:rsidR="00BE1B05" w:rsidRDefault="002779C8">
      <w:pPr>
        <w:pStyle w:val="ac"/>
        <w:spacing w:line="480" w:lineRule="exact"/>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）合同中未列明工程内容的增减，参照合同中已列明的类似工程内容的单价进行结算；</w:t>
      </w:r>
    </w:p>
    <w:p w:rsidR="00BE1B05" w:rsidRDefault="002779C8">
      <w:pPr>
        <w:pStyle w:val="ac"/>
        <w:spacing w:line="480" w:lineRule="exact"/>
        <w:ind w:firstLine="560"/>
        <w:rPr>
          <w:rFonts w:ascii="宋体" w:eastAsia="宋体" w:hAnsi="宋体" w:cs="宋体"/>
          <w:b/>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）增减的工程内容在合同中未列明且合同中无类似工程内容可参照的，变更工程量的工程款，由双方另行协商确定。</w:t>
      </w:r>
    </w:p>
    <w:p w:rsidR="00BE1B05" w:rsidRDefault="002779C8">
      <w:pPr>
        <w:spacing w:line="480" w:lineRule="exact"/>
        <w:ind w:right="150" w:firstLineChars="200" w:firstLine="560"/>
        <w:rPr>
          <w:rFonts w:ascii="宋体" w:hAnsi="宋体" w:cs="宋体"/>
          <w:sz w:val="28"/>
          <w:szCs w:val="28"/>
        </w:rPr>
      </w:pPr>
      <w:r>
        <w:rPr>
          <w:rFonts w:ascii="宋体" w:hAnsi="宋体" w:cs="宋体" w:hint="eastAsia"/>
          <w:sz w:val="28"/>
          <w:szCs w:val="28"/>
        </w:rPr>
        <w:t>9.2</w:t>
      </w:r>
      <w:r>
        <w:rPr>
          <w:rFonts w:ascii="宋体" w:hAnsi="宋体" w:cs="宋体" w:hint="eastAsia"/>
          <w:sz w:val="28"/>
          <w:szCs w:val="28"/>
        </w:rPr>
        <w:t>乙方在工程竣工且验收合格后</w:t>
      </w:r>
      <w:r>
        <w:rPr>
          <w:rFonts w:ascii="宋体" w:hAnsi="宋体" w:cs="宋体" w:hint="eastAsia"/>
          <w:sz w:val="28"/>
          <w:szCs w:val="28"/>
        </w:rPr>
        <w:t>10</w:t>
      </w:r>
      <w:r>
        <w:rPr>
          <w:rFonts w:ascii="宋体" w:hAnsi="宋体" w:cs="宋体" w:hint="eastAsia"/>
          <w:sz w:val="28"/>
          <w:szCs w:val="28"/>
        </w:rPr>
        <w:t>天内向甲方递交竣工结算报告及完整有效的结算资料。甲方收到乙方递交的竣工结算报告及结算资料后</w:t>
      </w:r>
      <w:r>
        <w:rPr>
          <w:rFonts w:ascii="宋体" w:hAnsi="宋体" w:cs="宋体" w:hint="eastAsia"/>
          <w:sz w:val="28"/>
          <w:szCs w:val="28"/>
        </w:rPr>
        <w:t>5</w:t>
      </w:r>
      <w:r>
        <w:rPr>
          <w:rFonts w:ascii="宋体" w:hAnsi="宋体" w:cs="宋体" w:hint="eastAsia"/>
          <w:sz w:val="28"/>
          <w:szCs w:val="28"/>
        </w:rPr>
        <w:t>天内对结算资料的完整性进行审核，若乙方递交的竣工结算报告及结算资料内容不完整，则退回乙方并一次性提出需要补充的结算资料要</w:t>
      </w:r>
      <w:r>
        <w:rPr>
          <w:rFonts w:ascii="宋体" w:hAnsi="宋体" w:cs="宋体" w:hint="eastAsia"/>
          <w:sz w:val="28"/>
          <w:szCs w:val="28"/>
        </w:rPr>
        <w:t>求，乙方应在收到甲方退补通知之日起</w:t>
      </w:r>
      <w:r>
        <w:rPr>
          <w:rFonts w:ascii="宋体" w:hAnsi="宋体" w:cs="宋体" w:hint="eastAsia"/>
          <w:sz w:val="28"/>
          <w:szCs w:val="28"/>
        </w:rPr>
        <w:t>10</w:t>
      </w:r>
      <w:r>
        <w:rPr>
          <w:rFonts w:ascii="宋体" w:hAnsi="宋体" w:cs="宋体" w:hint="eastAsia"/>
          <w:sz w:val="28"/>
          <w:szCs w:val="28"/>
        </w:rPr>
        <w:t>日内一次性补充提供完整资料。</w:t>
      </w:r>
    </w:p>
    <w:p w:rsidR="00BE1B05" w:rsidRDefault="002779C8">
      <w:pPr>
        <w:spacing w:line="480" w:lineRule="exact"/>
        <w:ind w:right="150" w:firstLineChars="200" w:firstLine="560"/>
        <w:rPr>
          <w:rFonts w:ascii="宋体" w:hAnsi="宋体" w:cs="宋体"/>
          <w:sz w:val="28"/>
          <w:szCs w:val="28"/>
        </w:rPr>
      </w:pPr>
      <w:r>
        <w:rPr>
          <w:rFonts w:ascii="宋体" w:hAnsi="宋体" w:cs="宋体" w:hint="eastAsia"/>
          <w:sz w:val="28"/>
          <w:szCs w:val="28"/>
        </w:rPr>
        <w:t>9.3</w:t>
      </w:r>
      <w:r>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第十条</w:t>
      </w:r>
      <w:r>
        <w:rPr>
          <w:rFonts w:ascii="宋体" w:hAnsi="宋体" w:cs="宋体" w:hint="eastAsia"/>
          <w:b/>
          <w:bCs/>
          <w:sz w:val="28"/>
          <w:szCs w:val="28"/>
        </w:rPr>
        <w:t xml:space="preserve">  </w:t>
      </w:r>
      <w:r>
        <w:rPr>
          <w:rFonts w:ascii="宋体" w:hAnsi="宋体" w:cs="宋体" w:hint="eastAsia"/>
          <w:b/>
          <w:bCs/>
          <w:sz w:val="28"/>
          <w:szCs w:val="28"/>
        </w:rPr>
        <w:t>违约责任</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 xml:space="preserve">10.1 </w:t>
      </w:r>
      <w:r>
        <w:rPr>
          <w:rFonts w:ascii="宋体" w:hAnsi="宋体" w:cs="宋体" w:hint="eastAsia"/>
          <w:sz w:val="28"/>
          <w:szCs w:val="28"/>
        </w:rPr>
        <w:t>任何一方因不可抗力因素（如：战争、罢工、地震、水灾、火灾、暴风雪）不能按本合同条款履行义务时，可以免除责任。</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10.2</w:t>
      </w:r>
      <w:r>
        <w:rPr>
          <w:rFonts w:ascii="宋体" w:hAnsi="宋体" w:cs="宋体" w:hint="eastAsia"/>
          <w:sz w:val="28"/>
          <w:szCs w:val="28"/>
        </w:rPr>
        <w:t>甲方若逾期付款，每逾期一日，应按</w:t>
      </w:r>
      <w:r>
        <w:rPr>
          <w:rFonts w:ascii="宋体" w:hAnsi="宋体" w:cs="宋体" w:hint="eastAsia"/>
          <w:sz w:val="28"/>
          <w:szCs w:val="28"/>
        </w:rPr>
        <w:t>应付</w:t>
      </w:r>
      <w:r>
        <w:rPr>
          <w:rFonts w:ascii="宋体" w:hAnsi="宋体" w:cs="宋体" w:hint="eastAsia"/>
          <w:sz w:val="28"/>
          <w:szCs w:val="28"/>
        </w:rPr>
        <w:t>未付款金额的</w:t>
      </w:r>
      <w:r>
        <w:rPr>
          <w:rFonts w:ascii="宋体" w:hAnsi="宋体" w:cs="宋体" w:hint="eastAsia"/>
          <w:sz w:val="28"/>
          <w:szCs w:val="28"/>
        </w:rPr>
        <w:t>4</w:t>
      </w:r>
      <w:r>
        <w:rPr>
          <w:rFonts w:ascii="宋体" w:hAnsi="宋体" w:cs="宋体" w:hint="eastAsia"/>
          <w:sz w:val="28"/>
          <w:szCs w:val="28"/>
        </w:rPr>
        <w:t>‰向乙方支付迟延付款违约金。若逾期付款超过</w:t>
      </w:r>
      <w:r>
        <w:rPr>
          <w:rFonts w:ascii="宋体" w:hAnsi="宋体" w:cs="宋体" w:hint="eastAsia"/>
          <w:sz w:val="28"/>
          <w:szCs w:val="28"/>
        </w:rPr>
        <w:t>15</w:t>
      </w:r>
      <w:r>
        <w:rPr>
          <w:rFonts w:ascii="宋体" w:hAnsi="宋体" w:cs="宋体" w:hint="eastAsia"/>
          <w:sz w:val="28"/>
          <w:szCs w:val="28"/>
        </w:rPr>
        <w:t>日，</w:t>
      </w:r>
      <w:r>
        <w:rPr>
          <w:rFonts w:ascii="宋体" w:hAnsi="宋体" w:cs="宋体" w:hint="eastAsia"/>
          <w:sz w:val="28"/>
          <w:szCs w:val="28"/>
        </w:rPr>
        <w:t>乙方</w:t>
      </w:r>
      <w:r>
        <w:rPr>
          <w:rFonts w:ascii="宋体" w:hAnsi="宋体" w:cs="宋体" w:hint="eastAsia"/>
          <w:sz w:val="28"/>
          <w:szCs w:val="28"/>
        </w:rPr>
        <w:t>有权解除合同或暂停施工，停工期间的窝工费及其他损失由甲方承担</w:t>
      </w:r>
      <w:r>
        <w:rPr>
          <w:rFonts w:ascii="宋体" w:hAnsi="宋体" w:cs="宋体" w:hint="eastAsia"/>
          <w:sz w:val="28"/>
          <w:szCs w:val="28"/>
        </w:rPr>
        <w:t xml:space="preserve"> </w:t>
      </w:r>
      <w:r>
        <w:rPr>
          <w:rFonts w:ascii="宋体" w:hAnsi="宋体" w:cs="宋体" w:hint="eastAsia"/>
          <w:sz w:val="28"/>
          <w:szCs w:val="28"/>
        </w:rPr>
        <w:t>，</w:t>
      </w:r>
      <w:r>
        <w:rPr>
          <w:rFonts w:ascii="宋体" w:hAnsi="宋体" w:cs="宋体" w:hint="eastAsia"/>
          <w:sz w:val="28"/>
          <w:szCs w:val="28"/>
        </w:rPr>
        <w:t>并相应延长工期。</w:t>
      </w:r>
    </w:p>
    <w:p w:rsidR="00BE1B05" w:rsidRDefault="002779C8">
      <w:pPr>
        <w:spacing w:line="480" w:lineRule="exact"/>
        <w:ind w:firstLineChars="200" w:firstLine="560"/>
        <w:rPr>
          <w:rFonts w:ascii="宋体" w:hAnsi="宋体" w:cs="宋体"/>
          <w:kern w:val="0"/>
          <w:sz w:val="28"/>
          <w:szCs w:val="28"/>
        </w:rPr>
      </w:pPr>
      <w:r>
        <w:rPr>
          <w:rFonts w:ascii="宋体" w:hAnsi="宋体" w:cs="宋体" w:hint="eastAsia"/>
          <w:sz w:val="28"/>
          <w:szCs w:val="28"/>
        </w:rPr>
        <w:t>10.3</w:t>
      </w:r>
      <w:r>
        <w:rPr>
          <w:rFonts w:ascii="宋体" w:hAnsi="宋体" w:cs="宋体" w:hint="eastAsia"/>
          <w:sz w:val="28"/>
          <w:szCs w:val="28"/>
        </w:rPr>
        <w:t>因乙方原因导致工期</w:t>
      </w:r>
      <w:r>
        <w:rPr>
          <w:rFonts w:ascii="宋体" w:hAnsi="宋体" w:cs="宋体" w:hint="eastAsia"/>
          <w:sz w:val="28"/>
          <w:szCs w:val="28"/>
        </w:rPr>
        <w:t>延误的，</w:t>
      </w:r>
      <w:r>
        <w:rPr>
          <w:rFonts w:ascii="宋体" w:hAnsi="宋体" w:cs="宋体" w:hint="eastAsia"/>
          <w:sz w:val="28"/>
          <w:szCs w:val="28"/>
        </w:rPr>
        <w:t>每逾期一日应按工程总价款的</w:t>
      </w:r>
      <w:r>
        <w:rPr>
          <w:rFonts w:ascii="宋体" w:hAnsi="宋体" w:cs="宋体" w:hint="eastAsia"/>
          <w:sz w:val="28"/>
          <w:szCs w:val="28"/>
        </w:rPr>
        <w:t>4</w:t>
      </w:r>
      <w:r>
        <w:rPr>
          <w:rFonts w:ascii="宋体" w:hAnsi="宋体" w:cs="宋体" w:hint="eastAsia"/>
          <w:sz w:val="28"/>
          <w:szCs w:val="28"/>
        </w:rPr>
        <w:t>‰向甲方支付违约金</w:t>
      </w:r>
      <w:r>
        <w:rPr>
          <w:rFonts w:ascii="宋体" w:hAnsi="宋体" w:cs="宋体" w:hint="eastAsia"/>
          <w:kern w:val="0"/>
          <w:sz w:val="28"/>
          <w:szCs w:val="28"/>
        </w:rPr>
        <w:t>。</w:t>
      </w:r>
    </w:p>
    <w:p w:rsidR="00BE1B05" w:rsidRDefault="002779C8">
      <w:pPr>
        <w:spacing w:line="480" w:lineRule="exact"/>
        <w:ind w:firstLine="645"/>
        <w:rPr>
          <w:rFonts w:ascii="宋体" w:hAnsi="宋体" w:cs="宋体"/>
          <w:sz w:val="28"/>
          <w:szCs w:val="28"/>
        </w:rPr>
      </w:pPr>
      <w:r>
        <w:rPr>
          <w:rFonts w:ascii="宋体" w:hAnsi="宋体" w:cs="宋体" w:hint="eastAsia"/>
          <w:sz w:val="28"/>
          <w:szCs w:val="28"/>
        </w:rPr>
        <w:t>10.4</w:t>
      </w:r>
      <w:r>
        <w:rPr>
          <w:rFonts w:ascii="宋体" w:hAnsi="宋体" w:cs="宋体" w:hint="eastAsia"/>
          <w:sz w:val="28"/>
          <w:szCs w:val="28"/>
        </w:rPr>
        <w:t>甲方中途变更工程的规模、设备规格、安装地点等，应当赔偿乙方因此遭受的损失。</w:t>
      </w:r>
      <w:r>
        <w:rPr>
          <w:rFonts w:ascii="宋体" w:hAnsi="宋体" w:cs="宋体" w:hint="eastAsia"/>
          <w:kern w:val="0"/>
          <w:sz w:val="28"/>
          <w:szCs w:val="28"/>
        </w:rPr>
        <w:t>甲方</w:t>
      </w:r>
      <w:r>
        <w:rPr>
          <w:rFonts w:ascii="宋体" w:hAnsi="宋体" w:cs="宋体" w:hint="eastAsia"/>
          <w:sz w:val="28"/>
          <w:szCs w:val="28"/>
        </w:rPr>
        <w:t>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p>
    <w:p w:rsidR="00BE1B05" w:rsidRDefault="002779C8">
      <w:pPr>
        <w:spacing w:line="480" w:lineRule="exact"/>
        <w:ind w:firstLineChars="200" w:firstLine="560"/>
        <w:rPr>
          <w:rFonts w:ascii="宋体" w:hAnsi="宋体" w:cs="宋体"/>
          <w:sz w:val="28"/>
          <w:szCs w:val="28"/>
        </w:rPr>
      </w:pPr>
      <w:r>
        <w:rPr>
          <w:rFonts w:ascii="宋体" w:hAnsi="宋体" w:cs="宋体" w:hint="eastAsia"/>
          <w:kern w:val="0"/>
          <w:sz w:val="28"/>
          <w:szCs w:val="28"/>
        </w:rPr>
        <w:lastRenderedPageBreak/>
        <w:t>10.5</w:t>
      </w:r>
      <w:r>
        <w:rPr>
          <w:rFonts w:ascii="宋体" w:hAnsi="宋体" w:cs="宋体" w:hint="eastAsia"/>
          <w:kern w:val="0"/>
          <w:sz w:val="28"/>
          <w:szCs w:val="28"/>
        </w:rPr>
        <w:t>除法律规定或本合同约定外，任何一方不得单方终止合同，否则违约方应向对方支付本合同总价款的</w:t>
      </w:r>
      <w:r>
        <w:rPr>
          <w:rFonts w:ascii="宋体" w:hAnsi="宋体" w:cs="宋体" w:hint="eastAsia"/>
          <w:kern w:val="0"/>
          <w:sz w:val="28"/>
          <w:szCs w:val="28"/>
        </w:rPr>
        <w:t>10%</w:t>
      </w:r>
      <w:r>
        <w:rPr>
          <w:rFonts w:ascii="宋体" w:hAnsi="宋体" w:cs="宋体" w:hint="eastAsia"/>
          <w:kern w:val="0"/>
          <w:sz w:val="28"/>
          <w:szCs w:val="28"/>
        </w:rPr>
        <w:t>作为违约金，违约金不足以赔偿对方损失的，还应当承担损害赔偿责任。</w:t>
      </w:r>
      <w:r>
        <w:rPr>
          <w:rFonts w:ascii="宋体" w:hAnsi="宋体" w:cs="宋体" w:hint="eastAsia"/>
          <w:sz w:val="28"/>
          <w:szCs w:val="28"/>
        </w:rPr>
        <w:t>合同解除或终止后，甲乙双方按照实际施工工程量结算总价。</w:t>
      </w:r>
    </w:p>
    <w:p w:rsidR="00BE1B05" w:rsidRDefault="002779C8">
      <w:pPr>
        <w:spacing w:line="480" w:lineRule="exact"/>
        <w:ind w:firstLineChars="200" w:firstLine="560"/>
        <w:rPr>
          <w:rFonts w:ascii="宋体" w:hAnsi="宋体" w:cs="宋体"/>
          <w:kern w:val="0"/>
          <w:sz w:val="28"/>
          <w:szCs w:val="28"/>
        </w:rPr>
      </w:pPr>
      <w:r>
        <w:rPr>
          <w:rFonts w:ascii="宋体" w:hAnsi="宋体" w:cs="宋体" w:hint="eastAsia"/>
          <w:sz w:val="28"/>
          <w:szCs w:val="28"/>
        </w:rPr>
        <w:t>10.6</w:t>
      </w:r>
      <w:r>
        <w:rPr>
          <w:rFonts w:ascii="宋体" w:hAnsi="宋体" w:cs="宋体" w:hint="eastAsia"/>
          <w:kern w:val="0"/>
          <w:sz w:val="28"/>
          <w:szCs w:val="28"/>
        </w:rPr>
        <w:t>因一方违约，守约方主张权益所支出的债权实现费用，包括但不限于律师费、保全费、差旅费、鉴定费等一切费用，由违约方承担。</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第十一条</w:t>
      </w:r>
      <w:r>
        <w:rPr>
          <w:rFonts w:ascii="宋体" w:hAnsi="宋体" w:cs="宋体" w:hint="eastAsia"/>
          <w:b/>
          <w:bCs/>
          <w:sz w:val="28"/>
          <w:szCs w:val="28"/>
        </w:rPr>
        <w:t xml:space="preserve">  </w:t>
      </w:r>
      <w:r>
        <w:rPr>
          <w:rFonts w:ascii="宋体" w:hAnsi="宋体" w:cs="宋体" w:hint="eastAsia"/>
          <w:b/>
          <w:bCs/>
          <w:sz w:val="28"/>
          <w:szCs w:val="28"/>
        </w:rPr>
        <w:t>保密责任</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本合同项下所涉及的各项技术信息和商业信息都属于保密信息，双方都负有严格的保密义务，应采取相应的保密措施。</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11.2</w:t>
      </w:r>
      <w:r>
        <w:rPr>
          <w:rFonts w:ascii="宋体" w:hAnsi="宋体" w:cs="宋体" w:hint="eastAsia"/>
          <w:sz w:val="28"/>
          <w:szCs w:val="28"/>
        </w:rPr>
        <w:t>甲乙双方应对所签订合同中的产品价格、产品品种等敏感条款承担保密责任，双方均不得将对方信息透露给其它任何单位和个人，否则视为违反保密义务，承担保密责任。</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11.3</w:t>
      </w:r>
      <w:r>
        <w:rPr>
          <w:rFonts w:ascii="宋体" w:hAnsi="宋体" w:cs="宋体" w:hint="eastAsia"/>
          <w:sz w:val="28"/>
          <w:szCs w:val="28"/>
        </w:rPr>
        <w:t>保密期限：本条款的效力至本协议约定的全部保密内容成为社会公众所知悉的信息后终止。</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第十二条</w:t>
      </w:r>
      <w:r>
        <w:rPr>
          <w:rFonts w:ascii="宋体" w:hAnsi="宋体" w:cs="宋体" w:hint="eastAsia"/>
          <w:b/>
          <w:bCs/>
          <w:sz w:val="28"/>
          <w:szCs w:val="28"/>
        </w:rPr>
        <w:t xml:space="preserve">  </w:t>
      </w:r>
      <w:r>
        <w:rPr>
          <w:rFonts w:ascii="宋体" w:hAnsi="宋体" w:cs="宋体" w:hint="eastAsia"/>
          <w:b/>
          <w:bCs/>
          <w:sz w:val="28"/>
          <w:szCs w:val="28"/>
        </w:rPr>
        <w:t>合同争议的解决方式</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12.1</w:t>
      </w:r>
      <w:r>
        <w:rPr>
          <w:rFonts w:ascii="宋体" w:hAnsi="宋体" w:cs="宋体" w:hint="eastAsia"/>
          <w:sz w:val="28"/>
          <w:szCs w:val="28"/>
        </w:rPr>
        <w:t>本合同履行中如产生争议时，双方应友好协商解决，如果协商不成时向乙方所在地人民法院提起诉讼。</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第十三条</w:t>
      </w:r>
      <w:r>
        <w:rPr>
          <w:rFonts w:ascii="宋体" w:hAnsi="宋体" w:cs="宋体" w:hint="eastAsia"/>
          <w:b/>
          <w:bCs/>
          <w:sz w:val="28"/>
          <w:szCs w:val="28"/>
        </w:rPr>
        <w:t xml:space="preserve">  </w:t>
      </w:r>
      <w:r>
        <w:rPr>
          <w:rFonts w:ascii="宋体" w:hAnsi="宋体" w:cs="宋体" w:hint="eastAsia"/>
          <w:b/>
          <w:bCs/>
          <w:sz w:val="28"/>
          <w:szCs w:val="28"/>
        </w:rPr>
        <w:t>安全责任</w:t>
      </w:r>
      <w:r>
        <w:rPr>
          <w:rFonts w:ascii="宋体" w:hAnsi="宋体" w:cs="宋体" w:hint="eastAsia"/>
          <w:b/>
          <w:bCs/>
          <w:sz w:val="28"/>
          <w:szCs w:val="28"/>
        </w:rPr>
        <w:t xml:space="preserve"> </w:t>
      </w:r>
    </w:p>
    <w:p w:rsidR="00BE1B05" w:rsidRDefault="002779C8">
      <w:pPr>
        <w:spacing w:line="480" w:lineRule="exact"/>
        <w:ind w:firstLine="645"/>
        <w:rPr>
          <w:rFonts w:ascii="宋体" w:hAnsi="宋体" w:cs="宋体"/>
          <w:sz w:val="28"/>
          <w:szCs w:val="28"/>
        </w:rPr>
      </w:pPr>
      <w:r>
        <w:rPr>
          <w:rFonts w:ascii="宋体" w:hAnsi="宋体" w:cs="宋体" w:hint="eastAsia"/>
          <w:sz w:val="28"/>
          <w:szCs w:val="28"/>
        </w:rPr>
        <w:t>乙方应遵守工程建设安全生产有关管理规定，严格按安全标准组织施工，并随时接受行业安全检查人员依法实施的</w:t>
      </w:r>
      <w:r>
        <w:rPr>
          <w:rFonts w:ascii="宋体" w:hAnsi="宋体" w:cs="宋体" w:hint="eastAsia"/>
          <w:sz w:val="28"/>
          <w:szCs w:val="28"/>
        </w:rPr>
        <w:t>监督检查，采取必要的安全防护措施，消除事故隐患。由于乙方安全措施不力造成事故的责任和因此发生的费用，乙方应当承担完全赔偿责任。但是非因乙方原因造成的损害，乙方不承担赔偿责任。</w:t>
      </w:r>
    </w:p>
    <w:p w:rsidR="00BE1B05" w:rsidRDefault="00BE1B05">
      <w:pPr>
        <w:pStyle w:val="2"/>
      </w:pPr>
    </w:p>
    <w:p w:rsidR="00BE1B05" w:rsidRDefault="002779C8">
      <w:pPr>
        <w:spacing w:line="480" w:lineRule="exact"/>
        <w:ind w:firstLine="645"/>
        <w:rPr>
          <w:rFonts w:ascii="宋体" w:hAnsi="宋体" w:cs="宋体"/>
          <w:b/>
          <w:bCs/>
          <w:sz w:val="28"/>
          <w:szCs w:val="28"/>
        </w:rPr>
      </w:pPr>
      <w:r>
        <w:rPr>
          <w:rFonts w:ascii="宋体" w:hAnsi="宋体" w:cs="宋体" w:hint="eastAsia"/>
          <w:b/>
          <w:bCs/>
          <w:sz w:val="28"/>
          <w:szCs w:val="28"/>
        </w:rPr>
        <w:t>第十四条</w:t>
      </w:r>
      <w:r>
        <w:rPr>
          <w:rFonts w:ascii="宋体" w:hAnsi="宋体" w:cs="宋体" w:hint="eastAsia"/>
          <w:b/>
          <w:bCs/>
          <w:sz w:val="28"/>
          <w:szCs w:val="28"/>
        </w:rPr>
        <w:t xml:space="preserve"> </w:t>
      </w:r>
      <w:r>
        <w:rPr>
          <w:rFonts w:ascii="宋体" w:hAnsi="宋体" w:cs="宋体" w:hint="eastAsia"/>
          <w:b/>
          <w:bCs/>
          <w:sz w:val="28"/>
          <w:szCs w:val="28"/>
        </w:rPr>
        <w:t>其他事宜</w:t>
      </w:r>
      <w:r>
        <w:rPr>
          <w:rFonts w:ascii="宋体" w:hAnsi="宋体" w:cs="宋体" w:hint="eastAsia"/>
          <w:b/>
          <w:bCs/>
          <w:sz w:val="28"/>
          <w:szCs w:val="28"/>
        </w:rPr>
        <w:t xml:space="preserve"> </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14.1</w:t>
      </w:r>
      <w:r>
        <w:rPr>
          <w:rFonts w:ascii="宋体" w:hAnsi="宋体" w:cs="宋体" w:hint="eastAsia"/>
          <w:sz w:val="28"/>
          <w:szCs w:val="28"/>
        </w:rPr>
        <w:t>本合同一式</w:t>
      </w:r>
      <w:r>
        <w:rPr>
          <w:rFonts w:ascii="宋体" w:hAnsi="宋体" w:cs="宋体" w:hint="eastAsia"/>
          <w:sz w:val="28"/>
          <w:szCs w:val="28"/>
        </w:rPr>
        <w:t>肆</w:t>
      </w:r>
      <w:r>
        <w:rPr>
          <w:rFonts w:ascii="宋体" w:hAnsi="宋体" w:cs="宋体" w:hint="eastAsia"/>
          <w:sz w:val="28"/>
          <w:szCs w:val="28"/>
        </w:rPr>
        <w:t>份，甲乙双方各</w:t>
      </w:r>
      <w:r>
        <w:rPr>
          <w:rFonts w:ascii="宋体" w:hAnsi="宋体" w:cs="宋体" w:hint="eastAsia"/>
          <w:sz w:val="28"/>
          <w:szCs w:val="28"/>
        </w:rPr>
        <w:t>贰</w:t>
      </w:r>
      <w:r>
        <w:rPr>
          <w:rFonts w:ascii="宋体" w:hAnsi="宋体" w:cs="宋体" w:hint="eastAsia"/>
          <w:sz w:val="28"/>
          <w:szCs w:val="28"/>
        </w:rPr>
        <w:t>份，经双方盖章后生效。</w:t>
      </w:r>
    </w:p>
    <w:p w:rsidR="00BE1B05" w:rsidRDefault="002779C8">
      <w:pPr>
        <w:spacing w:line="480" w:lineRule="exact"/>
        <w:ind w:firstLineChars="200" w:firstLine="560"/>
        <w:rPr>
          <w:rFonts w:ascii="宋体" w:hAnsi="宋体" w:cs="宋体"/>
          <w:sz w:val="28"/>
          <w:szCs w:val="28"/>
        </w:rPr>
      </w:pPr>
      <w:r>
        <w:rPr>
          <w:rFonts w:ascii="宋体" w:hAnsi="宋体" w:cs="宋体" w:hint="eastAsia"/>
          <w:sz w:val="28"/>
          <w:szCs w:val="28"/>
        </w:rPr>
        <w:t>14.2</w:t>
      </w:r>
      <w:r>
        <w:rPr>
          <w:rFonts w:ascii="宋体" w:hAnsi="宋体" w:cs="宋体" w:hint="eastAsia"/>
          <w:sz w:val="28"/>
          <w:szCs w:val="28"/>
        </w:rPr>
        <w:t>任何一方向另一方发出与本协议有关的通知，应采用书面形式，</w:t>
      </w:r>
      <w:r>
        <w:rPr>
          <w:rFonts w:ascii="宋体" w:hAnsi="宋体" w:cs="宋体" w:hint="eastAsia"/>
          <w:sz w:val="28"/>
          <w:szCs w:val="28"/>
        </w:rPr>
        <w:lastRenderedPageBreak/>
        <w:t>并以专人送递、传真、电传或者邮递方式发出；通知如以专人送递，以送抵另一方办公地址时为送达；如以传真或电传方式发出，发件人在收到回答代码后视为送达；如以邮递方式送达，以寄出日之后第二个工作日</w:t>
      </w:r>
      <w:r>
        <w:rPr>
          <w:rFonts w:ascii="宋体" w:hAnsi="宋体" w:cs="宋体" w:hint="eastAsia"/>
          <w:sz w:val="28"/>
          <w:szCs w:val="28"/>
        </w:rPr>
        <w:t>为送达日期。双方以本合同落款处所确认的地址、联系方式为通知等文件送达地址，若任何一方地址等发生变更，应及时通知对方，否则所造成的一切后果由其自行承担。</w:t>
      </w:r>
    </w:p>
    <w:p w:rsidR="00BE1B05" w:rsidRDefault="00BE1B05" w:rsidP="002779C8">
      <w:pPr>
        <w:pStyle w:val="2"/>
        <w:ind w:firstLine="560"/>
        <w:rPr>
          <w:rFonts w:ascii="宋体" w:hAnsi="宋体" w:cs="宋体"/>
          <w:sz w:val="28"/>
          <w:szCs w:val="28"/>
        </w:rPr>
      </w:pPr>
    </w:p>
    <w:tbl>
      <w:tblPr>
        <w:tblW w:w="8903" w:type="dxa"/>
        <w:tblLayout w:type="fixed"/>
        <w:tblLook w:val="04A0"/>
      </w:tblPr>
      <w:tblGrid>
        <w:gridCol w:w="4261"/>
        <w:gridCol w:w="4642"/>
      </w:tblGrid>
      <w:tr w:rsidR="00BE1B05">
        <w:trPr>
          <w:trHeight w:val="4183"/>
        </w:trPr>
        <w:tc>
          <w:tcPr>
            <w:tcW w:w="4261" w:type="dxa"/>
          </w:tcPr>
          <w:p w:rsidR="00BE1B05" w:rsidRDefault="002779C8">
            <w:pPr>
              <w:spacing w:line="480" w:lineRule="exact"/>
              <w:rPr>
                <w:rFonts w:ascii="宋体" w:hAnsi="宋体" w:cs="宋体"/>
                <w:sz w:val="28"/>
                <w:szCs w:val="28"/>
              </w:rPr>
            </w:pPr>
            <w:r>
              <w:rPr>
                <w:rFonts w:ascii="宋体" w:hAnsi="宋体" w:cs="宋体" w:hint="eastAsia"/>
                <w:sz w:val="28"/>
                <w:szCs w:val="28"/>
              </w:rPr>
              <w:t>甲方：</w:t>
            </w:r>
          </w:p>
          <w:p w:rsidR="00BE1B05" w:rsidRDefault="00BE1B05">
            <w:pPr>
              <w:spacing w:line="480" w:lineRule="exact"/>
              <w:rPr>
                <w:rFonts w:ascii="宋体" w:hAnsi="宋体" w:cs="宋体"/>
                <w:sz w:val="28"/>
                <w:szCs w:val="28"/>
              </w:rPr>
            </w:pPr>
          </w:p>
          <w:p w:rsidR="00BE1B05" w:rsidRDefault="002779C8">
            <w:pPr>
              <w:spacing w:line="480" w:lineRule="exact"/>
              <w:rPr>
                <w:rFonts w:ascii="宋体" w:hAnsi="宋体" w:cs="宋体"/>
                <w:sz w:val="28"/>
                <w:szCs w:val="28"/>
              </w:rPr>
            </w:pPr>
            <w:r>
              <w:rPr>
                <w:rFonts w:ascii="宋体" w:hAnsi="宋体" w:cs="宋体" w:hint="eastAsia"/>
                <w:sz w:val="28"/>
                <w:szCs w:val="28"/>
              </w:rPr>
              <w:t>签订合同代表（签字）</w:t>
            </w:r>
          </w:p>
          <w:p w:rsidR="00BE1B05" w:rsidRDefault="00BE1B05">
            <w:pPr>
              <w:rPr>
                <w:rFonts w:ascii="宋体" w:hAnsi="宋体" w:cs="宋体"/>
                <w:sz w:val="28"/>
                <w:szCs w:val="28"/>
              </w:rPr>
            </w:pPr>
          </w:p>
          <w:p w:rsidR="00BE1B05" w:rsidRDefault="002779C8">
            <w:pPr>
              <w:spacing w:line="480" w:lineRule="exact"/>
              <w:rPr>
                <w:rFonts w:ascii="宋体" w:hAnsi="宋体" w:cs="宋体"/>
                <w:sz w:val="28"/>
                <w:szCs w:val="28"/>
                <w:u w:val="single"/>
              </w:rPr>
            </w:pPr>
            <w:r>
              <w:rPr>
                <w:rFonts w:ascii="宋体" w:hAnsi="宋体" w:cs="宋体" w:hint="eastAsia"/>
                <w:sz w:val="28"/>
                <w:szCs w:val="28"/>
              </w:rPr>
              <w:t>单位地址：</w:t>
            </w:r>
          </w:p>
          <w:p w:rsidR="00BE1B05" w:rsidRDefault="00BE1B05">
            <w:pPr>
              <w:spacing w:line="480" w:lineRule="exact"/>
              <w:rPr>
                <w:rFonts w:ascii="宋体" w:hAnsi="宋体" w:cs="宋体"/>
                <w:sz w:val="28"/>
                <w:szCs w:val="28"/>
              </w:rPr>
            </w:pPr>
          </w:p>
          <w:p w:rsidR="00BE1B05" w:rsidRDefault="002779C8">
            <w:pPr>
              <w:spacing w:line="480" w:lineRule="exact"/>
              <w:rPr>
                <w:rFonts w:ascii="宋体" w:hAnsi="宋体" w:cs="宋体"/>
                <w:sz w:val="28"/>
                <w:szCs w:val="28"/>
              </w:rPr>
            </w:pPr>
            <w:r>
              <w:rPr>
                <w:rFonts w:ascii="宋体" w:hAnsi="宋体" w:cs="宋体" w:hint="eastAsia"/>
                <w:sz w:val="28"/>
                <w:szCs w:val="28"/>
              </w:rPr>
              <w:t>联系人：</w:t>
            </w:r>
          </w:p>
          <w:p w:rsidR="00BE1B05" w:rsidRDefault="002779C8">
            <w:pPr>
              <w:spacing w:line="480" w:lineRule="exact"/>
              <w:rPr>
                <w:rFonts w:ascii="宋体" w:hAnsi="宋体" w:cs="宋体"/>
                <w:sz w:val="28"/>
                <w:szCs w:val="28"/>
              </w:rPr>
            </w:pPr>
            <w:r>
              <w:rPr>
                <w:rFonts w:ascii="宋体" w:hAnsi="宋体" w:cs="宋体" w:hint="eastAsia"/>
                <w:sz w:val="28"/>
                <w:szCs w:val="28"/>
              </w:rPr>
              <w:t>联系方式：</w:t>
            </w:r>
          </w:p>
        </w:tc>
        <w:tc>
          <w:tcPr>
            <w:tcW w:w="4642" w:type="dxa"/>
          </w:tcPr>
          <w:p w:rsidR="00BE1B05" w:rsidRDefault="002779C8">
            <w:pPr>
              <w:spacing w:line="480" w:lineRule="exact"/>
              <w:jc w:val="left"/>
              <w:rPr>
                <w:rFonts w:ascii="宋体" w:hAnsi="宋体" w:cs="宋体"/>
                <w:sz w:val="28"/>
                <w:szCs w:val="28"/>
              </w:rPr>
            </w:pPr>
            <w:r>
              <w:rPr>
                <w:rFonts w:ascii="宋体" w:hAnsi="宋体" w:cs="宋体" w:hint="eastAsia"/>
                <w:sz w:val="28"/>
                <w:szCs w:val="28"/>
              </w:rPr>
              <w:t>乙方：</w:t>
            </w:r>
          </w:p>
          <w:p w:rsidR="00BE1B05" w:rsidRDefault="002779C8">
            <w:pPr>
              <w:spacing w:line="480" w:lineRule="exact"/>
              <w:jc w:val="left"/>
              <w:rPr>
                <w:rFonts w:ascii="宋体" w:hAnsi="宋体" w:cs="宋体"/>
                <w:sz w:val="28"/>
                <w:szCs w:val="28"/>
              </w:rPr>
            </w:pPr>
            <w:r>
              <w:rPr>
                <w:rFonts w:ascii="宋体" w:hAnsi="宋体" w:cs="宋体" w:hint="eastAsia"/>
                <w:sz w:val="28"/>
                <w:szCs w:val="28"/>
              </w:rPr>
              <w:t>签订合同代表（签字）</w:t>
            </w:r>
          </w:p>
          <w:p w:rsidR="00BE1B05" w:rsidRDefault="00BE1B05">
            <w:pPr>
              <w:jc w:val="left"/>
              <w:rPr>
                <w:rFonts w:ascii="宋体" w:hAnsi="宋体" w:cs="宋体"/>
                <w:sz w:val="28"/>
                <w:szCs w:val="28"/>
              </w:rPr>
            </w:pPr>
          </w:p>
          <w:p w:rsidR="00BE1B05" w:rsidRDefault="002779C8">
            <w:pPr>
              <w:spacing w:line="480" w:lineRule="exact"/>
              <w:jc w:val="left"/>
              <w:rPr>
                <w:rFonts w:ascii="宋体" w:hAnsi="宋体" w:cs="宋体"/>
                <w:sz w:val="28"/>
                <w:szCs w:val="28"/>
              </w:rPr>
            </w:pPr>
            <w:r>
              <w:rPr>
                <w:rFonts w:ascii="宋体" w:hAnsi="宋体" w:cs="宋体" w:hint="eastAsia"/>
                <w:sz w:val="28"/>
                <w:szCs w:val="28"/>
              </w:rPr>
              <w:t>单位地址：</w:t>
            </w:r>
          </w:p>
          <w:p w:rsidR="00BE1B05" w:rsidRDefault="002779C8">
            <w:pPr>
              <w:spacing w:line="480" w:lineRule="exact"/>
              <w:jc w:val="lef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BE1B05" w:rsidRDefault="002779C8">
            <w:pPr>
              <w:spacing w:line="480" w:lineRule="exact"/>
              <w:jc w:val="left"/>
              <w:rPr>
                <w:rFonts w:ascii="宋体" w:hAnsi="宋体" w:cs="宋体"/>
                <w:sz w:val="28"/>
                <w:szCs w:val="28"/>
              </w:rPr>
            </w:pPr>
            <w:r>
              <w:rPr>
                <w:rFonts w:ascii="宋体" w:hAnsi="宋体" w:cs="宋体" w:hint="eastAsia"/>
                <w:sz w:val="28"/>
                <w:szCs w:val="28"/>
              </w:rPr>
              <w:t>联系方式：</w:t>
            </w:r>
          </w:p>
          <w:p w:rsidR="00BE1B05" w:rsidRDefault="002779C8">
            <w:pPr>
              <w:spacing w:line="480" w:lineRule="exact"/>
              <w:jc w:val="left"/>
              <w:rPr>
                <w:rFonts w:ascii="宋体" w:hAnsi="宋体" w:cs="宋体"/>
                <w:sz w:val="28"/>
                <w:szCs w:val="28"/>
              </w:rPr>
            </w:pPr>
            <w:r>
              <w:rPr>
                <w:rFonts w:ascii="宋体" w:hAnsi="宋体" w:cs="宋体" w:hint="eastAsia"/>
                <w:sz w:val="28"/>
                <w:szCs w:val="28"/>
              </w:rPr>
              <w:t>签约日期：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BE1B05">
      <w:pPr>
        <w:jc w:val="center"/>
        <w:rPr>
          <w:rFonts w:ascii="宋体" w:hAnsi="宋体" w:cs="宋体"/>
          <w:b/>
          <w:sz w:val="36"/>
        </w:rPr>
      </w:pPr>
    </w:p>
    <w:p w:rsidR="00BE1B05" w:rsidRDefault="002779C8">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BE1B05" w:rsidRDefault="00BE1B05">
      <w:pPr>
        <w:jc w:val="center"/>
        <w:rPr>
          <w:rFonts w:ascii="黑体" w:eastAsia="黑体" w:hAnsi="Courier New"/>
          <w:b/>
          <w:sz w:val="36"/>
        </w:rPr>
      </w:pPr>
    </w:p>
    <w:p w:rsidR="00BE1B05" w:rsidRDefault="00BE1B05">
      <w:pPr>
        <w:jc w:val="center"/>
        <w:rPr>
          <w:rFonts w:ascii="黑体" w:eastAsia="黑体" w:hAnsi="Courier New"/>
          <w:b/>
          <w:sz w:val="36"/>
        </w:rPr>
      </w:pPr>
    </w:p>
    <w:p w:rsidR="00BE1B05" w:rsidRDefault="00BE1B05">
      <w:pPr>
        <w:jc w:val="center"/>
        <w:rPr>
          <w:rFonts w:ascii="黑体" w:eastAsia="黑体" w:hAnsi="Courier New"/>
          <w:b/>
          <w:sz w:val="36"/>
        </w:rPr>
      </w:pPr>
    </w:p>
    <w:p w:rsidR="00BE1B05" w:rsidRDefault="002779C8">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BE1B05" w:rsidRDefault="00BE1B05">
      <w:pPr>
        <w:jc w:val="center"/>
        <w:rPr>
          <w:rFonts w:ascii="仿宋_GB2312" w:eastAsia="仿宋_GB2312" w:hAnsi="Courier New"/>
          <w:sz w:val="30"/>
        </w:rPr>
      </w:pPr>
    </w:p>
    <w:p w:rsidR="00BE1B05" w:rsidRDefault="00BE1B05">
      <w:pPr>
        <w:jc w:val="center"/>
        <w:rPr>
          <w:rFonts w:ascii="仿宋_GB2312" w:eastAsia="仿宋_GB2312" w:hAnsi="Courier New"/>
          <w:sz w:val="30"/>
        </w:rPr>
      </w:pPr>
    </w:p>
    <w:p w:rsidR="00BE1B05" w:rsidRDefault="00BE1B05">
      <w:pPr>
        <w:jc w:val="center"/>
        <w:rPr>
          <w:rFonts w:ascii="仿宋_GB2312" w:eastAsia="仿宋_GB2312" w:hAnsi="Courier New"/>
          <w:sz w:val="30"/>
        </w:rPr>
      </w:pPr>
    </w:p>
    <w:p w:rsidR="00BE1B05" w:rsidRDefault="00BE1B05">
      <w:pPr>
        <w:jc w:val="center"/>
        <w:rPr>
          <w:rFonts w:ascii="仿宋_GB2312" w:eastAsia="仿宋_GB2312" w:hAnsi="Courier New"/>
          <w:sz w:val="30"/>
        </w:rPr>
      </w:pPr>
    </w:p>
    <w:p w:rsidR="00BE1B05" w:rsidRDefault="00BE1B05">
      <w:pPr>
        <w:jc w:val="center"/>
        <w:rPr>
          <w:rFonts w:ascii="仿宋_GB2312" w:eastAsia="仿宋_GB2312" w:hAnsi="Courier New"/>
          <w:sz w:val="30"/>
        </w:rPr>
      </w:pPr>
    </w:p>
    <w:p w:rsidR="00BE1B05" w:rsidRDefault="002779C8" w:rsidP="002779C8">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BE1B05" w:rsidRDefault="00BE1B05">
      <w:pPr>
        <w:rPr>
          <w:rFonts w:ascii="仿宋_GB2312" w:eastAsia="仿宋_GB2312" w:hAnsi="Courier New"/>
          <w:b/>
          <w:sz w:val="36"/>
        </w:rPr>
      </w:pPr>
    </w:p>
    <w:p w:rsidR="00BE1B05" w:rsidRDefault="00BE1B05">
      <w:pPr>
        <w:rPr>
          <w:rFonts w:ascii="仿宋_GB2312" w:eastAsia="仿宋_GB2312" w:hAnsi="Courier New"/>
          <w:b/>
          <w:sz w:val="36"/>
        </w:rPr>
      </w:pPr>
    </w:p>
    <w:p w:rsidR="00BE1B05" w:rsidRDefault="00BE1B05">
      <w:pPr>
        <w:rPr>
          <w:rFonts w:ascii="仿宋_GB2312" w:eastAsia="仿宋_GB2312" w:hAnsi="Courier New"/>
          <w:b/>
          <w:sz w:val="36"/>
        </w:rPr>
      </w:pPr>
    </w:p>
    <w:p w:rsidR="00BE1B05" w:rsidRDefault="002779C8">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BE1B05" w:rsidRDefault="00BE1B05">
      <w:pPr>
        <w:rPr>
          <w:rFonts w:ascii="仿宋_GB2312" w:eastAsia="仿宋_GB2312" w:hAnsi="Courier New"/>
          <w:b/>
          <w:sz w:val="36"/>
        </w:rPr>
      </w:pPr>
    </w:p>
    <w:p w:rsidR="00BE1B05" w:rsidRDefault="002779C8" w:rsidP="002779C8">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BE1B05" w:rsidRDefault="00BE1B05">
      <w:pPr>
        <w:rPr>
          <w:rFonts w:ascii="黑体" w:eastAsia="黑体" w:hAnsi="Courier New"/>
          <w:b/>
          <w:sz w:val="36"/>
        </w:rPr>
      </w:pPr>
    </w:p>
    <w:p w:rsidR="00BE1B05" w:rsidRDefault="00BE1B05">
      <w:pPr>
        <w:spacing w:line="360" w:lineRule="auto"/>
        <w:ind w:firstLineChars="200" w:firstLine="420"/>
      </w:pPr>
    </w:p>
    <w:p w:rsidR="00BE1B05" w:rsidRDefault="002779C8">
      <w:pPr>
        <w:widowControl/>
        <w:jc w:val="left"/>
      </w:pPr>
      <w:r>
        <w:br w:type="page"/>
      </w:r>
    </w:p>
    <w:p w:rsidR="00BE1B05" w:rsidRDefault="002779C8">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BE1B05" w:rsidRDefault="00BE1B05">
      <w:pPr>
        <w:pStyle w:val="a6"/>
        <w:spacing w:line="420" w:lineRule="exact"/>
        <w:jc w:val="left"/>
      </w:pPr>
    </w:p>
    <w:p w:rsidR="00BE1B05" w:rsidRDefault="002779C8">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BE1B05" w:rsidRDefault="002779C8">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BE1B05" w:rsidRDefault="002779C8">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E1B05" w:rsidRDefault="002779C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BE1B05" w:rsidRDefault="002779C8">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BE1B05" w:rsidRDefault="002779C8">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BE1B05" w:rsidRDefault="002779C8">
      <w:pPr>
        <w:spacing w:line="420" w:lineRule="exact"/>
        <w:rPr>
          <w:rFonts w:ascii="宋体" w:hAnsi="宋体"/>
          <w:sz w:val="24"/>
        </w:rPr>
      </w:pPr>
      <w:r>
        <w:rPr>
          <w:rFonts w:ascii="宋体" w:hAnsi="宋体" w:hint="eastAsia"/>
          <w:sz w:val="24"/>
        </w:rPr>
        <w:t>据此函，签字代表宣布同意如下：</w:t>
      </w:r>
    </w:p>
    <w:p w:rsidR="00BE1B05" w:rsidRDefault="002779C8">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BE1B05" w:rsidRDefault="002779C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BE1B05" w:rsidRDefault="002779C8">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BE1B05" w:rsidRDefault="002779C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BE1B05" w:rsidRDefault="002779C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BE1B05" w:rsidRDefault="002779C8">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E1B05" w:rsidRDefault="00BE1B05">
      <w:pPr>
        <w:spacing w:line="420" w:lineRule="exact"/>
        <w:ind w:firstLineChars="200" w:firstLine="480"/>
        <w:rPr>
          <w:rFonts w:ascii="宋体" w:hAnsi="宋体"/>
          <w:sz w:val="24"/>
        </w:rPr>
      </w:pPr>
    </w:p>
    <w:p w:rsidR="00BE1B05" w:rsidRDefault="002779C8">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BE1B05" w:rsidRDefault="002779C8">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BE1B05" w:rsidRDefault="002779C8">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BE1B05" w:rsidRDefault="002779C8">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BE1B05" w:rsidRDefault="002779C8">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BE1B05" w:rsidRDefault="002779C8">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BE1B05" w:rsidRDefault="00BE1B05">
      <w:pPr>
        <w:widowControl/>
        <w:spacing w:line="480" w:lineRule="auto"/>
        <w:ind w:firstLineChars="1800" w:firstLine="4320"/>
        <w:jc w:val="left"/>
        <w:rPr>
          <w:sz w:val="24"/>
        </w:rPr>
      </w:pPr>
    </w:p>
    <w:p w:rsidR="00BE1B05" w:rsidRDefault="00BE1B05">
      <w:pPr>
        <w:widowControl/>
        <w:spacing w:line="480" w:lineRule="auto"/>
        <w:ind w:firstLineChars="1800" w:firstLine="4320"/>
        <w:jc w:val="left"/>
        <w:rPr>
          <w:sz w:val="24"/>
        </w:rPr>
      </w:pPr>
    </w:p>
    <w:p w:rsidR="00BE1B05" w:rsidRDefault="002779C8">
      <w:pPr>
        <w:widowControl/>
        <w:spacing w:line="480" w:lineRule="auto"/>
        <w:ind w:firstLineChars="1800" w:firstLine="4320"/>
        <w:jc w:val="left"/>
        <w:rPr>
          <w:rFonts w:ascii="宋体" w:hAnsi="宋体"/>
          <w:sz w:val="24"/>
        </w:rPr>
        <w:sectPr w:rsidR="00BE1B05">
          <w:footerReference w:type="default" r:id="rId1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E1B05" w:rsidRDefault="002779C8">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BE1B05" w:rsidRDefault="00BE1B05">
      <w:pPr>
        <w:pStyle w:val="3"/>
        <w:jc w:val="center"/>
        <w:rPr>
          <w:rFonts w:ascii="仿宋_GB2312" w:eastAsia="仿宋_GB2312"/>
          <w:b/>
          <w:sz w:val="36"/>
        </w:rPr>
      </w:pPr>
    </w:p>
    <w:p w:rsidR="00BE1B05" w:rsidRDefault="002779C8">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E1B0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460" w:lineRule="exact"/>
              <w:jc w:val="center"/>
              <w:rPr>
                <w:rFonts w:ascii="宋体" w:hAnsi="Bookman Old Style"/>
                <w:sz w:val="24"/>
              </w:rPr>
            </w:pPr>
            <w:r>
              <w:rPr>
                <w:rFonts w:ascii="宋体" w:hAnsi="Bookman Old Style" w:hint="eastAsia"/>
                <w:sz w:val="24"/>
              </w:rPr>
              <w:t>备注</w:t>
            </w:r>
          </w:p>
        </w:tc>
      </w:tr>
      <w:tr w:rsidR="00BE1B0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E1B05" w:rsidRDefault="00BE1B05">
            <w:pPr>
              <w:spacing w:line="460" w:lineRule="exact"/>
              <w:jc w:val="center"/>
              <w:rPr>
                <w:rFonts w:ascii="宋体" w:hAnsi="Bookman Old Style"/>
                <w:sz w:val="24"/>
                <w:highlight w:val="yellow"/>
              </w:rPr>
            </w:pPr>
          </w:p>
        </w:tc>
      </w:tr>
      <w:tr w:rsidR="00BE1B0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E1B05" w:rsidRDefault="002779C8">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E1B05" w:rsidRDefault="00BE1B05">
            <w:pPr>
              <w:spacing w:line="380" w:lineRule="exact"/>
              <w:rPr>
                <w:sz w:val="24"/>
              </w:rPr>
            </w:pPr>
          </w:p>
        </w:tc>
      </w:tr>
    </w:tbl>
    <w:p w:rsidR="00BE1B05" w:rsidRDefault="002779C8">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BE1B05" w:rsidRDefault="002779C8">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BE1B05" w:rsidRDefault="002779C8">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BE1B05" w:rsidRDefault="00BE1B05">
      <w:pPr>
        <w:spacing w:line="380" w:lineRule="exact"/>
        <w:rPr>
          <w:rFonts w:ascii="宋体" w:hAnsi="宋体"/>
          <w:sz w:val="24"/>
        </w:rPr>
      </w:pPr>
    </w:p>
    <w:p w:rsidR="00BE1B05" w:rsidRDefault="002779C8">
      <w:pPr>
        <w:spacing w:line="380" w:lineRule="exact"/>
        <w:rPr>
          <w:rFonts w:ascii="宋体" w:hAnsi="宋体"/>
          <w:sz w:val="24"/>
          <w:u w:val="single"/>
        </w:rPr>
      </w:pPr>
      <w:r>
        <w:rPr>
          <w:rFonts w:ascii="宋体" w:hAnsi="宋体" w:hint="eastAsia"/>
          <w:sz w:val="24"/>
        </w:rPr>
        <w:t>报价人代表签字：</w:t>
      </w:r>
    </w:p>
    <w:p w:rsidR="00BE1B05" w:rsidRDefault="00BE1B05">
      <w:pPr>
        <w:widowControl/>
        <w:spacing w:line="360" w:lineRule="auto"/>
        <w:jc w:val="left"/>
        <w:rPr>
          <w:rFonts w:ascii="宋体" w:hAnsi="宋体"/>
          <w:sz w:val="24"/>
        </w:rPr>
        <w:sectPr w:rsidR="00BE1B05">
          <w:pgSz w:w="16838" w:h="11906" w:orient="landscape"/>
          <w:pgMar w:top="1797" w:right="1418" w:bottom="1797" w:left="1418" w:header="851" w:footer="992" w:gutter="0"/>
          <w:cols w:space="720"/>
          <w:docGrid w:linePitch="312"/>
        </w:sectPr>
      </w:pPr>
    </w:p>
    <w:p w:rsidR="00BE1B05" w:rsidRDefault="002779C8">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BE1B05" w:rsidRDefault="002779C8">
      <w:pPr>
        <w:spacing w:line="380" w:lineRule="exact"/>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pPr w:leftFromText="180" w:rightFromText="180" w:vertAnchor="text" w:horzAnchor="page" w:tblpX="720" w:tblpY="53"/>
        <w:tblOverlap w:val="never"/>
        <w:tblW w:w="10151" w:type="dxa"/>
        <w:tblLayout w:type="fixed"/>
        <w:tblLook w:val="04A0"/>
      </w:tblPr>
      <w:tblGrid>
        <w:gridCol w:w="675"/>
        <w:gridCol w:w="2376"/>
        <w:gridCol w:w="1656"/>
        <w:gridCol w:w="576"/>
        <w:gridCol w:w="816"/>
        <w:gridCol w:w="675"/>
        <w:gridCol w:w="675"/>
        <w:gridCol w:w="675"/>
        <w:gridCol w:w="816"/>
        <w:gridCol w:w="1211"/>
      </w:tblGrid>
      <w:tr w:rsidR="00BE1B05" w:rsidTr="00BE1B05">
        <w:trPr>
          <w:trHeight w:val="400"/>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序号</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项目</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材料</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宽</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高</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单位</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数量</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单价</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单位</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金额</w:t>
            </w:r>
            <w:r>
              <w:rPr>
                <w:rFonts w:ascii="宋体" w:hAnsi="宋体" w:cs="宋体" w:hint="eastAsia"/>
                <w:b/>
                <w:bCs/>
                <w:color w:val="000000"/>
                <w:kern w:val="0"/>
                <w:sz w:val="24"/>
                <w:lang/>
              </w:rPr>
              <w:t>（宽</w:t>
            </w:r>
            <w:r>
              <w:rPr>
                <w:rFonts w:ascii="宋体" w:hAnsi="宋体" w:cs="宋体" w:hint="eastAsia"/>
                <w:b/>
                <w:bCs/>
                <w:color w:val="000000"/>
                <w:kern w:val="0"/>
                <w:sz w:val="24"/>
                <w:lang/>
              </w:rPr>
              <w:t>*</w:t>
            </w:r>
            <w:r>
              <w:rPr>
                <w:rFonts w:ascii="宋体" w:hAnsi="宋体" w:cs="宋体" w:hint="eastAsia"/>
                <w:b/>
                <w:bCs/>
                <w:color w:val="000000"/>
                <w:kern w:val="0"/>
                <w:sz w:val="24"/>
                <w:lang/>
              </w:rPr>
              <w:t>高</w:t>
            </w:r>
            <w:r>
              <w:rPr>
                <w:rFonts w:ascii="宋体" w:hAnsi="宋体" w:cs="宋体" w:hint="eastAsia"/>
                <w:b/>
                <w:bCs/>
                <w:color w:val="000000"/>
                <w:kern w:val="0"/>
                <w:sz w:val="24"/>
                <w:lang/>
              </w:rPr>
              <w:t>*</w:t>
            </w:r>
            <w:r>
              <w:rPr>
                <w:rFonts w:ascii="宋体" w:hAnsi="宋体" w:cs="宋体" w:hint="eastAsia"/>
                <w:b/>
                <w:bCs/>
                <w:color w:val="000000"/>
                <w:kern w:val="0"/>
                <w:sz w:val="24"/>
                <w:lang/>
              </w:rPr>
              <w:t>数量</w:t>
            </w:r>
            <w:r>
              <w:rPr>
                <w:rFonts w:ascii="宋体" w:hAnsi="宋体" w:cs="宋体" w:hint="eastAsia"/>
                <w:b/>
                <w:bCs/>
                <w:color w:val="000000"/>
                <w:kern w:val="0"/>
                <w:sz w:val="24"/>
                <w:lang/>
              </w:rPr>
              <w:t>*</w:t>
            </w:r>
            <w:r>
              <w:rPr>
                <w:rFonts w:ascii="宋体" w:hAnsi="宋体" w:cs="宋体" w:hint="eastAsia"/>
                <w:b/>
                <w:bCs/>
                <w:color w:val="000000"/>
                <w:kern w:val="0"/>
                <w:sz w:val="24"/>
                <w:lang/>
              </w:rPr>
              <w:t>单价）</w:t>
            </w:r>
          </w:p>
        </w:tc>
      </w:tr>
      <w:tr w:rsidR="00BE1B05" w:rsidTr="00BE1B05">
        <w:trPr>
          <w:trHeight w:val="140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幼有所育</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270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100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老有所依</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170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8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w:t>
            </w:r>
          </w:p>
        </w:tc>
        <w:tc>
          <w:tcPr>
            <w:tcW w:w="237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病有所依</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扣板</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8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4</w:t>
            </w: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w:t>
            </w:r>
          </w:p>
        </w:tc>
        <w:tc>
          <w:tcPr>
            <w:tcW w:w="237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食品安全</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扣板</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400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110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6</w:t>
            </w: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400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110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7</w:t>
            </w:r>
          </w:p>
        </w:tc>
        <w:tc>
          <w:tcPr>
            <w:tcW w:w="2376" w:type="dxa"/>
            <w:vMerge w:val="restart"/>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党建</w:t>
            </w:r>
            <w:r>
              <w:rPr>
                <w:rFonts w:ascii="宋体" w:hAnsi="宋体" w:cs="宋体" w:hint="eastAsia"/>
                <w:color w:val="000000"/>
                <w:kern w:val="0"/>
                <w:sz w:val="24"/>
                <w:lang/>
              </w:rPr>
              <w:t>+</w:t>
            </w:r>
            <w:r>
              <w:rPr>
                <w:rFonts w:ascii="宋体" w:hAnsi="宋体" w:cs="宋体" w:hint="eastAsia"/>
                <w:color w:val="000000"/>
                <w:kern w:val="0"/>
                <w:sz w:val="24"/>
                <w:lang/>
              </w:rPr>
              <w:t>邻里中心</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铝塑板</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510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140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8</w:t>
            </w:r>
          </w:p>
        </w:tc>
        <w:tc>
          <w:tcPr>
            <w:tcW w:w="2376"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不锈钢扩边字</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/cm</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9</w:t>
            </w:r>
          </w:p>
        </w:tc>
        <w:tc>
          <w:tcPr>
            <w:tcW w:w="2376"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不锈钢扩边字</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8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/cm</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4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10</w:t>
            </w:r>
          </w:p>
        </w:tc>
        <w:tc>
          <w:tcPr>
            <w:tcW w:w="2376" w:type="dxa"/>
            <w:vMerge/>
            <w:tcBorders>
              <w:top w:val="single" w:sz="4" w:space="0" w:color="000000"/>
              <w:left w:val="single" w:sz="4" w:space="0" w:color="000000"/>
              <w:bottom w:val="nil"/>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不锈钢扩边字</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/cm</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150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13</w:t>
            </w:r>
          </w:p>
        </w:tc>
        <w:tc>
          <w:tcPr>
            <w:tcW w:w="2376" w:type="dxa"/>
            <w:tcBorders>
              <w:top w:val="nil"/>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邻里有你</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铁艺造型</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180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240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126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党建铺就幸福路</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240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126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16</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居有所乐</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铁艺造型</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380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136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lastRenderedPageBreak/>
              <w:t>18</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永远跟党走</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2cmPVC+UV</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160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182.5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讲党性比奉献</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550</w:t>
            </w:r>
            <w:r>
              <w:rPr>
                <w:rFonts w:ascii="宋体" w:hAnsi="宋体" w:cs="宋体" w:hint="eastAsia"/>
                <w:color w:val="000000"/>
                <w:kern w:val="0"/>
                <w:sz w:val="24"/>
                <w:lang/>
              </w:rPr>
              <w:t>灯布</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600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380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74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喜迎党的二十大</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550</w:t>
            </w:r>
            <w:r>
              <w:rPr>
                <w:rFonts w:ascii="宋体" w:hAnsi="宋体" w:cs="宋体" w:hint="eastAsia"/>
                <w:color w:val="000000"/>
                <w:kern w:val="0"/>
                <w:sz w:val="24"/>
                <w:lang/>
              </w:rPr>
              <w:t>灯布</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600</w:t>
            </w: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380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cm</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 xml:space="preserve">1 </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元</w:t>
            </w:r>
            <w:r>
              <w:rPr>
                <w:rFonts w:ascii="宋体" w:hAnsi="宋体" w:cs="宋体" w:hint="eastAsia"/>
                <w:color w:val="000000"/>
                <w:kern w:val="0"/>
                <w:sz w:val="24"/>
                <w:lang/>
              </w:rPr>
              <w:t>/</w:t>
            </w:r>
            <w:r>
              <w:rPr>
                <w:rFonts w:ascii="宋体" w:hAnsi="宋体" w:cs="宋体" w:hint="eastAsia"/>
                <w:color w:val="000000"/>
                <w:kern w:val="0"/>
                <w:sz w:val="24"/>
                <w:lang/>
              </w:rPr>
              <w:t>c</w:t>
            </w:r>
            <w:r>
              <w:rPr>
                <w:rFonts w:ascii="宋体" w:hAnsi="宋体" w:cs="宋体" w:hint="eastAsia"/>
                <w:color w:val="000000"/>
                <w:kern w:val="0"/>
                <w:sz w:val="24"/>
                <w:lang/>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rsidTr="00BE1B05">
        <w:trPr>
          <w:trHeight w:val="620"/>
        </w:trPr>
        <w:tc>
          <w:tcPr>
            <w:tcW w:w="675" w:type="dxa"/>
            <w:tcBorders>
              <w:top w:val="single" w:sz="4" w:space="0" w:color="000000"/>
              <w:left w:val="single" w:sz="4" w:space="0" w:color="000000"/>
              <w:bottom w:val="nil"/>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22</w:t>
            </w:r>
          </w:p>
        </w:tc>
        <w:tc>
          <w:tcPr>
            <w:tcW w:w="2376" w:type="dxa"/>
            <w:tcBorders>
              <w:top w:val="nil"/>
              <w:left w:val="single" w:sz="4" w:space="0" w:color="000000"/>
              <w:bottom w:val="single" w:sz="4" w:space="0" w:color="000000"/>
              <w:right w:val="single" w:sz="4" w:space="0" w:color="000000"/>
            </w:tcBorders>
            <w:shd w:val="clear" w:color="auto" w:fill="auto"/>
            <w:noWrap/>
            <w:vAlign w:val="center"/>
          </w:tcPr>
          <w:p w:rsidR="00BE1B05" w:rsidRDefault="002779C8">
            <w:pPr>
              <w:widowControl/>
              <w:jc w:val="center"/>
              <w:textAlignment w:val="center"/>
              <w:rPr>
                <w:rFonts w:ascii="宋体" w:hAnsi="宋体" w:cs="宋体"/>
                <w:color w:val="000000"/>
                <w:sz w:val="24"/>
              </w:rPr>
            </w:pPr>
            <w:r>
              <w:rPr>
                <w:rFonts w:ascii="宋体" w:hAnsi="宋体" w:cs="宋体" w:hint="eastAsia"/>
                <w:color w:val="000000"/>
                <w:kern w:val="0"/>
                <w:sz w:val="24"/>
                <w:lang/>
              </w:rPr>
              <w:t>安装、辅料及运输费</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jc w:val="center"/>
              <w:rPr>
                <w:rFonts w:ascii="宋体" w:hAnsi="宋体" w:cs="宋体"/>
                <w:color w:val="000000"/>
                <w:sz w:val="24"/>
              </w:rPr>
            </w:pPr>
            <w:r>
              <w:rPr>
                <w:rFonts w:ascii="宋体" w:hAnsi="宋体" w:cs="宋体" w:hint="eastAsia"/>
                <w:color w:val="000000"/>
                <w:sz w:val="24"/>
              </w:rPr>
              <w:t>1</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pPr>
              <w:jc w:val="center"/>
              <w:rPr>
                <w:rFonts w:ascii="宋体" w:hAnsi="宋体" w:cs="宋体"/>
                <w:color w:val="000000"/>
                <w:sz w:val="24"/>
              </w:rPr>
            </w:pPr>
            <w:r>
              <w:rPr>
                <w:rFonts w:ascii="宋体" w:hAnsi="宋体" w:cs="宋体" w:hint="eastAsia"/>
                <w:color w:val="000000"/>
                <w:sz w:val="24"/>
              </w:rPr>
              <w:t>批</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jc w:val="center"/>
              <w:rPr>
                <w:rFonts w:ascii="宋体" w:hAnsi="宋体" w:cs="宋体"/>
                <w:color w:val="000000"/>
                <w:sz w:val="24"/>
              </w:rPr>
            </w:pPr>
          </w:p>
        </w:tc>
      </w:tr>
      <w:tr w:rsidR="00BE1B05">
        <w:trPr>
          <w:trHeight w:val="400"/>
        </w:trPr>
        <w:tc>
          <w:tcPr>
            <w:tcW w:w="305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2779C8" w:rsidP="00BE1B05">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总计</w:t>
            </w:r>
          </w:p>
        </w:tc>
        <w:tc>
          <w:tcPr>
            <w:tcW w:w="7100"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BE1B05" w:rsidRDefault="00BE1B05">
            <w:pPr>
              <w:widowControl/>
              <w:jc w:val="center"/>
              <w:textAlignment w:val="center"/>
              <w:rPr>
                <w:rFonts w:ascii="宋体" w:hAnsi="宋体" w:cs="宋体"/>
                <w:b/>
                <w:bCs/>
                <w:color w:val="000000"/>
                <w:sz w:val="24"/>
              </w:rPr>
            </w:pPr>
          </w:p>
        </w:tc>
      </w:tr>
    </w:tbl>
    <w:p w:rsidR="00BE1B05" w:rsidRDefault="00BE1B05">
      <w:pPr>
        <w:pStyle w:val="2"/>
        <w:ind w:leftChars="0" w:left="0" w:firstLineChars="0" w:firstLine="0"/>
      </w:pPr>
    </w:p>
    <w:p w:rsidR="00BE1B05" w:rsidRDefault="002779C8">
      <w:pPr>
        <w:widowControl/>
        <w:jc w:val="left"/>
        <w:rPr>
          <w:rFonts w:ascii="宋体" w:hAnsi="宋体"/>
          <w:sz w:val="24"/>
        </w:rPr>
      </w:pPr>
      <w:r>
        <w:rPr>
          <w:rFonts w:ascii="宋体" w:hAnsi="宋体" w:hint="eastAsia"/>
          <w:sz w:val="24"/>
        </w:rPr>
        <w:t>★注意：</w:t>
      </w:r>
    </w:p>
    <w:p w:rsidR="00BE1B05" w:rsidRDefault="002779C8">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BE1B05" w:rsidRDefault="002779C8">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BE1B05" w:rsidRDefault="002779C8">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BE1B05" w:rsidRDefault="002779C8">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BE1B05" w:rsidRDefault="002779C8">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BE1B05" w:rsidRDefault="002779C8">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BE1B05" w:rsidRDefault="002779C8">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BE1B05" w:rsidRDefault="00BE1B05">
      <w:pPr>
        <w:widowControl/>
        <w:jc w:val="left"/>
        <w:rPr>
          <w:rFonts w:ascii="宋体" w:hAnsi="宋体"/>
          <w:sz w:val="24"/>
        </w:rPr>
      </w:pPr>
    </w:p>
    <w:p w:rsidR="00BE1B05" w:rsidRDefault="00BE1B05">
      <w:pPr>
        <w:widowControl/>
        <w:jc w:val="left"/>
        <w:rPr>
          <w:rFonts w:ascii="宋体" w:hAnsi="宋体"/>
          <w:sz w:val="24"/>
        </w:rPr>
      </w:pPr>
    </w:p>
    <w:p w:rsidR="00BE1B05" w:rsidRDefault="002779C8">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BE1B05" w:rsidRDefault="002779C8">
      <w:pPr>
        <w:widowControl/>
        <w:spacing w:line="480" w:lineRule="auto"/>
        <w:jc w:val="left"/>
        <w:rPr>
          <w:rFonts w:ascii="宋体" w:hAnsi="宋体"/>
          <w:sz w:val="24"/>
          <w:u w:val="single"/>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BE1B05" w:rsidRDefault="00BE1B05">
      <w:pPr>
        <w:spacing w:line="360" w:lineRule="auto"/>
        <w:ind w:firstLineChars="200" w:firstLine="480"/>
        <w:rPr>
          <w:rFonts w:ascii="宋体" w:hAnsi="宋体"/>
          <w:sz w:val="24"/>
          <w:u w:val="single"/>
        </w:rPr>
      </w:pPr>
    </w:p>
    <w:p w:rsidR="00BE1B05" w:rsidRDefault="00BE1B05" w:rsidP="002779C8">
      <w:pPr>
        <w:pStyle w:val="2"/>
        <w:ind w:firstLine="480"/>
        <w:rPr>
          <w:rFonts w:ascii="宋体" w:hAnsi="宋体"/>
          <w:sz w:val="24"/>
          <w:u w:val="single"/>
        </w:rPr>
      </w:pPr>
    </w:p>
    <w:p w:rsidR="00BE1B05" w:rsidRDefault="00BE1B05" w:rsidP="002779C8">
      <w:pPr>
        <w:pStyle w:val="2"/>
        <w:ind w:firstLine="480"/>
        <w:rPr>
          <w:rFonts w:ascii="宋体" w:hAnsi="宋体"/>
          <w:sz w:val="24"/>
          <w:u w:val="single"/>
        </w:rPr>
      </w:pPr>
    </w:p>
    <w:p w:rsidR="00BE1B05" w:rsidRDefault="00BE1B05" w:rsidP="002779C8">
      <w:pPr>
        <w:pStyle w:val="2"/>
        <w:ind w:firstLine="480"/>
        <w:rPr>
          <w:rFonts w:ascii="宋体" w:hAnsi="宋体"/>
          <w:sz w:val="24"/>
          <w:u w:val="single"/>
        </w:rPr>
      </w:pPr>
    </w:p>
    <w:p w:rsidR="00BE1B05" w:rsidRDefault="00BE1B05" w:rsidP="002779C8">
      <w:pPr>
        <w:pStyle w:val="2"/>
        <w:ind w:firstLine="480"/>
        <w:rPr>
          <w:rFonts w:ascii="宋体" w:hAnsi="宋体"/>
          <w:sz w:val="24"/>
          <w:u w:val="single"/>
        </w:rPr>
      </w:pPr>
    </w:p>
    <w:p w:rsidR="00BE1B05" w:rsidRDefault="00BE1B05" w:rsidP="002779C8">
      <w:pPr>
        <w:pStyle w:val="2"/>
        <w:ind w:firstLine="480"/>
        <w:rPr>
          <w:rFonts w:ascii="宋体" w:hAnsi="宋体"/>
          <w:sz w:val="24"/>
          <w:u w:val="single"/>
        </w:rPr>
      </w:pPr>
    </w:p>
    <w:p w:rsidR="00BE1B05" w:rsidRDefault="002779C8">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BE1B05" w:rsidRDefault="00BE1B05">
      <w:pPr>
        <w:widowControl/>
        <w:jc w:val="left"/>
        <w:rPr>
          <w:rFonts w:ascii="黑体" w:eastAsia="黑体"/>
        </w:rPr>
      </w:pPr>
    </w:p>
    <w:p w:rsidR="00BE1B05" w:rsidRDefault="002779C8">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BE1B05" w:rsidRDefault="00BE1B0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E1B05">
        <w:trPr>
          <w:cantSplit/>
          <w:trHeight w:val="943"/>
          <w:jc w:val="center"/>
        </w:trPr>
        <w:tc>
          <w:tcPr>
            <w:tcW w:w="1220" w:type="dxa"/>
            <w:vAlign w:val="center"/>
          </w:tcPr>
          <w:p w:rsidR="00BE1B05" w:rsidRDefault="002779C8">
            <w:pPr>
              <w:spacing w:line="380" w:lineRule="exact"/>
              <w:rPr>
                <w:rFonts w:ascii="宋体" w:hAnsi="宋体"/>
                <w:sz w:val="24"/>
              </w:rPr>
            </w:pPr>
            <w:r>
              <w:rPr>
                <w:rFonts w:ascii="宋体" w:hAnsi="宋体" w:hint="eastAsia"/>
                <w:sz w:val="24"/>
              </w:rPr>
              <w:t>合同包</w:t>
            </w:r>
          </w:p>
        </w:tc>
        <w:tc>
          <w:tcPr>
            <w:tcW w:w="2101" w:type="dxa"/>
            <w:vAlign w:val="center"/>
          </w:tcPr>
          <w:p w:rsidR="00BE1B05" w:rsidRDefault="002779C8">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E1B05" w:rsidRDefault="002779C8">
            <w:pPr>
              <w:spacing w:line="380" w:lineRule="exact"/>
              <w:rPr>
                <w:rFonts w:ascii="宋体" w:hAnsi="宋体"/>
                <w:sz w:val="24"/>
              </w:rPr>
            </w:pPr>
            <w:r>
              <w:rPr>
                <w:rFonts w:ascii="宋体" w:hAnsi="宋体" w:hint="eastAsia"/>
                <w:sz w:val="24"/>
              </w:rPr>
              <w:t>比选文件要求</w:t>
            </w:r>
          </w:p>
        </w:tc>
        <w:tc>
          <w:tcPr>
            <w:tcW w:w="2105" w:type="dxa"/>
            <w:vAlign w:val="center"/>
          </w:tcPr>
          <w:p w:rsidR="00BE1B05" w:rsidRDefault="002779C8">
            <w:pPr>
              <w:spacing w:line="380" w:lineRule="exact"/>
              <w:rPr>
                <w:rFonts w:ascii="宋体" w:hAnsi="宋体"/>
                <w:sz w:val="24"/>
              </w:rPr>
            </w:pPr>
            <w:r>
              <w:rPr>
                <w:rFonts w:ascii="宋体" w:hAnsi="宋体" w:hint="eastAsia"/>
                <w:sz w:val="24"/>
              </w:rPr>
              <w:t>报价响应</w:t>
            </w:r>
          </w:p>
        </w:tc>
        <w:tc>
          <w:tcPr>
            <w:tcW w:w="1516" w:type="dxa"/>
            <w:vAlign w:val="center"/>
          </w:tcPr>
          <w:p w:rsidR="00BE1B05" w:rsidRDefault="002779C8">
            <w:pPr>
              <w:spacing w:line="380" w:lineRule="exact"/>
              <w:rPr>
                <w:rFonts w:ascii="宋体" w:hAnsi="宋体"/>
                <w:sz w:val="24"/>
              </w:rPr>
            </w:pPr>
            <w:r>
              <w:rPr>
                <w:rFonts w:ascii="宋体" w:hAnsi="宋体" w:hint="eastAsia"/>
                <w:sz w:val="24"/>
              </w:rPr>
              <w:t>偏离说明</w:t>
            </w:r>
          </w:p>
        </w:tc>
      </w:tr>
      <w:tr w:rsidR="00BE1B05">
        <w:trPr>
          <w:cantSplit/>
          <w:trHeight w:val="943"/>
          <w:jc w:val="center"/>
        </w:trPr>
        <w:tc>
          <w:tcPr>
            <w:tcW w:w="1220" w:type="dxa"/>
          </w:tcPr>
          <w:p w:rsidR="00BE1B05" w:rsidRDefault="00BE1B05">
            <w:pPr>
              <w:spacing w:line="380" w:lineRule="exact"/>
              <w:rPr>
                <w:rFonts w:ascii="宋体" w:hAnsi="宋体"/>
                <w:sz w:val="24"/>
              </w:rPr>
            </w:pPr>
          </w:p>
        </w:tc>
        <w:tc>
          <w:tcPr>
            <w:tcW w:w="2101" w:type="dxa"/>
          </w:tcPr>
          <w:p w:rsidR="00BE1B05" w:rsidRDefault="00BE1B05">
            <w:pPr>
              <w:spacing w:line="380" w:lineRule="exact"/>
              <w:rPr>
                <w:rFonts w:ascii="宋体" w:hAnsi="宋体"/>
                <w:sz w:val="24"/>
              </w:rPr>
            </w:pPr>
          </w:p>
        </w:tc>
        <w:tc>
          <w:tcPr>
            <w:tcW w:w="2200" w:type="dxa"/>
          </w:tcPr>
          <w:p w:rsidR="00BE1B05" w:rsidRDefault="00BE1B05">
            <w:pPr>
              <w:spacing w:line="380" w:lineRule="exact"/>
              <w:rPr>
                <w:rFonts w:ascii="宋体" w:hAnsi="宋体"/>
                <w:sz w:val="24"/>
              </w:rPr>
            </w:pPr>
          </w:p>
        </w:tc>
        <w:tc>
          <w:tcPr>
            <w:tcW w:w="2105" w:type="dxa"/>
          </w:tcPr>
          <w:p w:rsidR="00BE1B05" w:rsidRDefault="00BE1B05">
            <w:pPr>
              <w:spacing w:line="380" w:lineRule="exact"/>
              <w:rPr>
                <w:rFonts w:ascii="宋体" w:hAnsi="宋体"/>
                <w:sz w:val="24"/>
              </w:rPr>
            </w:pPr>
          </w:p>
        </w:tc>
        <w:tc>
          <w:tcPr>
            <w:tcW w:w="1516" w:type="dxa"/>
          </w:tcPr>
          <w:p w:rsidR="00BE1B05" w:rsidRDefault="00BE1B05">
            <w:pPr>
              <w:spacing w:line="380" w:lineRule="exact"/>
              <w:rPr>
                <w:rFonts w:ascii="宋体" w:hAnsi="宋体"/>
                <w:sz w:val="24"/>
              </w:rPr>
            </w:pPr>
          </w:p>
        </w:tc>
      </w:tr>
      <w:tr w:rsidR="00BE1B05">
        <w:trPr>
          <w:cantSplit/>
          <w:trHeight w:val="944"/>
          <w:jc w:val="center"/>
        </w:trPr>
        <w:tc>
          <w:tcPr>
            <w:tcW w:w="1220" w:type="dxa"/>
          </w:tcPr>
          <w:p w:rsidR="00BE1B05" w:rsidRDefault="00BE1B05">
            <w:pPr>
              <w:spacing w:line="380" w:lineRule="exact"/>
              <w:rPr>
                <w:rFonts w:ascii="宋体" w:hAnsi="宋体"/>
                <w:sz w:val="24"/>
              </w:rPr>
            </w:pPr>
          </w:p>
        </w:tc>
        <w:tc>
          <w:tcPr>
            <w:tcW w:w="2101" w:type="dxa"/>
          </w:tcPr>
          <w:p w:rsidR="00BE1B05" w:rsidRDefault="00BE1B05">
            <w:pPr>
              <w:spacing w:line="380" w:lineRule="exact"/>
              <w:rPr>
                <w:rFonts w:ascii="宋体" w:hAnsi="宋体"/>
                <w:sz w:val="24"/>
              </w:rPr>
            </w:pPr>
          </w:p>
        </w:tc>
        <w:tc>
          <w:tcPr>
            <w:tcW w:w="2200" w:type="dxa"/>
          </w:tcPr>
          <w:p w:rsidR="00BE1B05" w:rsidRDefault="00BE1B05">
            <w:pPr>
              <w:spacing w:line="380" w:lineRule="exact"/>
              <w:rPr>
                <w:rFonts w:ascii="宋体" w:hAnsi="宋体"/>
                <w:sz w:val="24"/>
              </w:rPr>
            </w:pPr>
          </w:p>
        </w:tc>
        <w:tc>
          <w:tcPr>
            <w:tcW w:w="2105" w:type="dxa"/>
          </w:tcPr>
          <w:p w:rsidR="00BE1B05" w:rsidRDefault="00BE1B05">
            <w:pPr>
              <w:spacing w:line="380" w:lineRule="exact"/>
              <w:rPr>
                <w:rFonts w:ascii="宋体" w:hAnsi="宋体"/>
                <w:sz w:val="24"/>
              </w:rPr>
            </w:pPr>
          </w:p>
        </w:tc>
        <w:tc>
          <w:tcPr>
            <w:tcW w:w="1516" w:type="dxa"/>
          </w:tcPr>
          <w:p w:rsidR="00BE1B05" w:rsidRDefault="00BE1B05">
            <w:pPr>
              <w:spacing w:line="380" w:lineRule="exact"/>
              <w:rPr>
                <w:rFonts w:ascii="宋体" w:hAnsi="宋体"/>
                <w:sz w:val="24"/>
              </w:rPr>
            </w:pPr>
          </w:p>
        </w:tc>
      </w:tr>
      <w:tr w:rsidR="00BE1B05">
        <w:trPr>
          <w:cantSplit/>
          <w:trHeight w:val="944"/>
          <w:jc w:val="center"/>
        </w:trPr>
        <w:tc>
          <w:tcPr>
            <w:tcW w:w="1220" w:type="dxa"/>
          </w:tcPr>
          <w:p w:rsidR="00BE1B05" w:rsidRDefault="00BE1B05">
            <w:pPr>
              <w:spacing w:line="380" w:lineRule="exact"/>
              <w:rPr>
                <w:rFonts w:ascii="宋体" w:hAnsi="宋体"/>
                <w:sz w:val="24"/>
              </w:rPr>
            </w:pPr>
          </w:p>
        </w:tc>
        <w:tc>
          <w:tcPr>
            <w:tcW w:w="2101" w:type="dxa"/>
          </w:tcPr>
          <w:p w:rsidR="00BE1B05" w:rsidRDefault="00BE1B05">
            <w:pPr>
              <w:spacing w:line="380" w:lineRule="exact"/>
              <w:rPr>
                <w:rFonts w:ascii="宋体" w:hAnsi="宋体"/>
                <w:sz w:val="24"/>
              </w:rPr>
            </w:pPr>
          </w:p>
        </w:tc>
        <w:tc>
          <w:tcPr>
            <w:tcW w:w="2200" w:type="dxa"/>
          </w:tcPr>
          <w:p w:rsidR="00BE1B05" w:rsidRDefault="00BE1B05">
            <w:pPr>
              <w:spacing w:line="380" w:lineRule="exact"/>
              <w:rPr>
                <w:rFonts w:ascii="宋体" w:hAnsi="宋体"/>
                <w:sz w:val="24"/>
              </w:rPr>
            </w:pPr>
          </w:p>
        </w:tc>
        <w:tc>
          <w:tcPr>
            <w:tcW w:w="2105" w:type="dxa"/>
          </w:tcPr>
          <w:p w:rsidR="00BE1B05" w:rsidRDefault="00BE1B05">
            <w:pPr>
              <w:spacing w:line="380" w:lineRule="exact"/>
              <w:rPr>
                <w:rFonts w:ascii="宋体" w:hAnsi="宋体"/>
                <w:sz w:val="24"/>
              </w:rPr>
            </w:pPr>
          </w:p>
        </w:tc>
        <w:tc>
          <w:tcPr>
            <w:tcW w:w="1516" w:type="dxa"/>
          </w:tcPr>
          <w:p w:rsidR="00BE1B05" w:rsidRDefault="00BE1B05">
            <w:pPr>
              <w:spacing w:line="380" w:lineRule="exact"/>
              <w:rPr>
                <w:rFonts w:ascii="宋体" w:hAnsi="宋体"/>
                <w:sz w:val="24"/>
              </w:rPr>
            </w:pPr>
          </w:p>
        </w:tc>
      </w:tr>
      <w:tr w:rsidR="00BE1B05">
        <w:trPr>
          <w:cantSplit/>
          <w:trHeight w:val="944"/>
          <w:jc w:val="center"/>
        </w:trPr>
        <w:tc>
          <w:tcPr>
            <w:tcW w:w="1220" w:type="dxa"/>
          </w:tcPr>
          <w:p w:rsidR="00BE1B05" w:rsidRDefault="00BE1B05">
            <w:pPr>
              <w:spacing w:line="380" w:lineRule="exact"/>
              <w:rPr>
                <w:rFonts w:ascii="宋体" w:hAnsi="宋体"/>
                <w:sz w:val="24"/>
              </w:rPr>
            </w:pPr>
          </w:p>
        </w:tc>
        <w:tc>
          <w:tcPr>
            <w:tcW w:w="2101" w:type="dxa"/>
          </w:tcPr>
          <w:p w:rsidR="00BE1B05" w:rsidRDefault="00BE1B05">
            <w:pPr>
              <w:spacing w:line="380" w:lineRule="exact"/>
              <w:rPr>
                <w:rFonts w:ascii="宋体" w:hAnsi="宋体"/>
                <w:sz w:val="24"/>
              </w:rPr>
            </w:pPr>
          </w:p>
        </w:tc>
        <w:tc>
          <w:tcPr>
            <w:tcW w:w="2200" w:type="dxa"/>
          </w:tcPr>
          <w:p w:rsidR="00BE1B05" w:rsidRDefault="00BE1B05">
            <w:pPr>
              <w:spacing w:line="380" w:lineRule="exact"/>
              <w:rPr>
                <w:rFonts w:ascii="宋体" w:hAnsi="宋体"/>
                <w:sz w:val="24"/>
              </w:rPr>
            </w:pPr>
          </w:p>
        </w:tc>
        <w:tc>
          <w:tcPr>
            <w:tcW w:w="2105" w:type="dxa"/>
          </w:tcPr>
          <w:p w:rsidR="00BE1B05" w:rsidRDefault="00BE1B05">
            <w:pPr>
              <w:spacing w:line="380" w:lineRule="exact"/>
              <w:rPr>
                <w:rFonts w:ascii="宋体" w:hAnsi="宋体"/>
                <w:sz w:val="24"/>
              </w:rPr>
            </w:pPr>
          </w:p>
        </w:tc>
        <w:tc>
          <w:tcPr>
            <w:tcW w:w="1516" w:type="dxa"/>
          </w:tcPr>
          <w:p w:rsidR="00BE1B05" w:rsidRDefault="00BE1B05">
            <w:pPr>
              <w:spacing w:line="380" w:lineRule="exact"/>
              <w:rPr>
                <w:rFonts w:ascii="宋体" w:hAnsi="宋体"/>
                <w:sz w:val="24"/>
              </w:rPr>
            </w:pPr>
          </w:p>
        </w:tc>
      </w:tr>
      <w:tr w:rsidR="00BE1B05">
        <w:trPr>
          <w:cantSplit/>
          <w:trHeight w:val="944"/>
          <w:jc w:val="center"/>
        </w:trPr>
        <w:tc>
          <w:tcPr>
            <w:tcW w:w="1220" w:type="dxa"/>
          </w:tcPr>
          <w:p w:rsidR="00BE1B05" w:rsidRDefault="00BE1B05">
            <w:pPr>
              <w:spacing w:line="380" w:lineRule="exact"/>
              <w:rPr>
                <w:rFonts w:ascii="宋体" w:hAnsi="宋体"/>
                <w:sz w:val="24"/>
              </w:rPr>
            </w:pPr>
          </w:p>
        </w:tc>
        <w:tc>
          <w:tcPr>
            <w:tcW w:w="2101" w:type="dxa"/>
          </w:tcPr>
          <w:p w:rsidR="00BE1B05" w:rsidRDefault="00BE1B05">
            <w:pPr>
              <w:spacing w:line="380" w:lineRule="exact"/>
              <w:rPr>
                <w:rFonts w:ascii="宋体" w:hAnsi="宋体"/>
                <w:sz w:val="24"/>
              </w:rPr>
            </w:pPr>
          </w:p>
        </w:tc>
        <w:tc>
          <w:tcPr>
            <w:tcW w:w="2200" w:type="dxa"/>
          </w:tcPr>
          <w:p w:rsidR="00BE1B05" w:rsidRDefault="00BE1B05">
            <w:pPr>
              <w:spacing w:line="380" w:lineRule="exact"/>
              <w:rPr>
                <w:rFonts w:ascii="宋体" w:hAnsi="宋体"/>
                <w:sz w:val="24"/>
              </w:rPr>
            </w:pPr>
          </w:p>
        </w:tc>
        <w:tc>
          <w:tcPr>
            <w:tcW w:w="2105" w:type="dxa"/>
          </w:tcPr>
          <w:p w:rsidR="00BE1B05" w:rsidRDefault="00BE1B05">
            <w:pPr>
              <w:spacing w:line="380" w:lineRule="exact"/>
              <w:rPr>
                <w:rFonts w:ascii="宋体" w:hAnsi="宋体"/>
                <w:sz w:val="24"/>
              </w:rPr>
            </w:pPr>
          </w:p>
        </w:tc>
        <w:tc>
          <w:tcPr>
            <w:tcW w:w="1516" w:type="dxa"/>
          </w:tcPr>
          <w:p w:rsidR="00BE1B05" w:rsidRDefault="00BE1B05">
            <w:pPr>
              <w:spacing w:line="380" w:lineRule="exact"/>
              <w:rPr>
                <w:rFonts w:ascii="宋体" w:hAnsi="宋体"/>
                <w:sz w:val="24"/>
              </w:rPr>
            </w:pPr>
          </w:p>
        </w:tc>
      </w:tr>
    </w:tbl>
    <w:p w:rsidR="00BE1B05" w:rsidRDefault="002779C8">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BE1B05" w:rsidRDefault="00BE1B05">
      <w:pPr>
        <w:rPr>
          <w:rFonts w:ascii="宋体" w:hAnsi="宋体"/>
          <w:sz w:val="24"/>
        </w:rPr>
      </w:pPr>
    </w:p>
    <w:p w:rsidR="00BE1B05" w:rsidRDefault="00BE1B05">
      <w:pPr>
        <w:rPr>
          <w:rFonts w:ascii="宋体" w:hAnsi="宋体"/>
          <w:sz w:val="24"/>
        </w:rPr>
      </w:pPr>
    </w:p>
    <w:p w:rsidR="00BE1B05" w:rsidRDefault="00BE1B05">
      <w:pPr>
        <w:rPr>
          <w:rFonts w:ascii="宋体" w:hAnsi="宋体"/>
          <w:sz w:val="24"/>
        </w:rPr>
      </w:pPr>
    </w:p>
    <w:p w:rsidR="00BE1B05" w:rsidRDefault="002779C8">
      <w:pPr>
        <w:pStyle w:val="3"/>
        <w:jc w:val="left"/>
      </w:pPr>
      <w:r>
        <w:rPr>
          <w:rFonts w:hAnsi="宋体" w:hint="eastAsia"/>
          <w:sz w:val="24"/>
        </w:rPr>
        <w:t>报价人授权代表签字：</w:t>
      </w:r>
      <w:r>
        <w:rPr>
          <w:rFonts w:hAnsi="宋体" w:hint="eastAsia"/>
          <w:sz w:val="24"/>
        </w:rPr>
        <w:t>_________________</w:t>
      </w:r>
    </w:p>
    <w:p w:rsidR="00BE1B05" w:rsidRDefault="00BE1B05">
      <w:pPr>
        <w:widowControl/>
        <w:jc w:val="left"/>
      </w:pPr>
    </w:p>
    <w:p w:rsidR="00BE1B05" w:rsidRDefault="00BE1B05">
      <w:pPr>
        <w:pStyle w:val="3"/>
      </w:pPr>
    </w:p>
    <w:p w:rsidR="00BE1B05" w:rsidRDefault="00BE1B05">
      <w:pPr>
        <w:pStyle w:val="3"/>
      </w:pPr>
    </w:p>
    <w:p w:rsidR="00BE1B05" w:rsidRDefault="00BE1B05">
      <w:pPr>
        <w:pStyle w:val="3"/>
      </w:pPr>
    </w:p>
    <w:p w:rsidR="00BE1B05" w:rsidRDefault="00BE1B05">
      <w:pPr>
        <w:pStyle w:val="3"/>
      </w:pPr>
    </w:p>
    <w:p w:rsidR="00BE1B05" w:rsidRDefault="00BE1B05">
      <w:pPr>
        <w:pStyle w:val="3"/>
      </w:pPr>
    </w:p>
    <w:p w:rsidR="00BE1B05" w:rsidRDefault="00BE1B05">
      <w:pPr>
        <w:pStyle w:val="3"/>
      </w:pPr>
    </w:p>
    <w:p w:rsidR="00BE1B05" w:rsidRDefault="002779C8">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BE1B05" w:rsidRDefault="00BE1B05">
      <w:pPr>
        <w:pStyle w:val="3"/>
      </w:pPr>
    </w:p>
    <w:p w:rsidR="00BE1B05" w:rsidRDefault="002779C8">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BE1B05" w:rsidRDefault="00BE1B05">
      <w:pPr>
        <w:pStyle w:val="3"/>
        <w:rPr>
          <w:sz w:val="24"/>
        </w:rPr>
      </w:pPr>
    </w:p>
    <w:p w:rsidR="00BE1B05" w:rsidRDefault="002779C8">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BE1B05" w:rsidRDefault="00BE1B05">
      <w:pPr>
        <w:pStyle w:val="3"/>
        <w:rPr>
          <w:sz w:val="24"/>
        </w:rPr>
      </w:pPr>
    </w:p>
    <w:p w:rsidR="00BE1B05" w:rsidRDefault="00BE1B05">
      <w:pPr>
        <w:spacing w:line="400" w:lineRule="exact"/>
        <w:rPr>
          <w:sz w:val="24"/>
        </w:rPr>
      </w:pPr>
    </w:p>
    <w:p w:rsidR="00BE1B05" w:rsidRDefault="002779C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E1B05" w:rsidRDefault="00BE1B05">
      <w:pPr>
        <w:spacing w:line="400" w:lineRule="exact"/>
        <w:ind w:firstLineChars="200" w:firstLine="480"/>
        <w:rPr>
          <w:rFonts w:ascii="宋体" w:hAnsi="宋体"/>
          <w:sz w:val="24"/>
        </w:rPr>
      </w:pPr>
    </w:p>
    <w:p w:rsidR="00BE1B05" w:rsidRDefault="002779C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BE1B05" w:rsidRDefault="002779C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BE1B05" w:rsidRDefault="00BE1B05">
      <w:pPr>
        <w:spacing w:line="400" w:lineRule="exact"/>
        <w:ind w:firstLineChars="200" w:firstLine="480"/>
        <w:rPr>
          <w:rFonts w:ascii="宋体" w:hAnsi="宋体"/>
          <w:sz w:val="24"/>
        </w:rPr>
      </w:pPr>
    </w:p>
    <w:p w:rsidR="00BE1B05" w:rsidRDefault="00BE1B05">
      <w:pPr>
        <w:spacing w:line="400" w:lineRule="exact"/>
        <w:rPr>
          <w:rFonts w:ascii="宋体" w:hAnsi="宋体"/>
          <w:sz w:val="24"/>
        </w:rPr>
      </w:pPr>
    </w:p>
    <w:p w:rsidR="00BE1B05" w:rsidRDefault="00BE1B05">
      <w:pPr>
        <w:pStyle w:val="a6"/>
        <w:spacing w:line="400" w:lineRule="exact"/>
        <w:jc w:val="left"/>
        <w:rPr>
          <w:sz w:val="24"/>
        </w:rPr>
      </w:pPr>
    </w:p>
    <w:p w:rsidR="00BE1B05" w:rsidRDefault="00BE1B05">
      <w:pPr>
        <w:pStyle w:val="a6"/>
        <w:spacing w:line="400" w:lineRule="exact"/>
        <w:jc w:val="left"/>
        <w:rPr>
          <w:sz w:val="24"/>
        </w:rPr>
      </w:pPr>
    </w:p>
    <w:p w:rsidR="00BE1B05" w:rsidRDefault="002779C8">
      <w:pPr>
        <w:spacing w:line="480" w:lineRule="auto"/>
        <w:rPr>
          <w:rFonts w:ascii="宋体" w:hAnsi="宋体"/>
          <w:sz w:val="24"/>
        </w:rPr>
      </w:pPr>
      <w:r>
        <w:rPr>
          <w:rFonts w:ascii="宋体" w:hAnsi="宋体" w:hint="eastAsia"/>
          <w:sz w:val="24"/>
        </w:rPr>
        <w:t>报价人（单位全称并加盖公章）：</w:t>
      </w:r>
    </w:p>
    <w:p w:rsidR="00BE1B05" w:rsidRDefault="002779C8">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E1B05" w:rsidRDefault="002779C8">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E1B05" w:rsidRDefault="002779C8">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E1B05" w:rsidRDefault="002779C8">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BE1B05" w:rsidRDefault="00BE1B05">
      <w:pPr>
        <w:pStyle w:val="a6"/>
        <w:spacing w:line="400" w:lineRule="exact"/>
        <w:jc w:val="left"/>
        <w:rPr>
          <w:sz w:val="24"/>
        </w:rPr>
      </w:pPr>
    </w:p>
    <w:p w:rsidR="00BE1B05" w:rsidRDefault="00BE1B05">
      <w:pPr>
        <w:pStyle w:val="3"/>
        <w:spacing w:line="380" w:lineRule="exact"/>
        <w:rPr>
          <w:sz w:val="24"/>
        </w:rPr>
      </w:pPr>
    </w:p>
    <w:p w:rsidR="00BE1B05" w:rsidRDefault="00BE1B05">
      <w:pPr>
        <w:pStyle w:val="3"/>
        <w:spacing w:line="380" w:lineRule="exact"/>
        <w:rPr>
          <w:sz w:val="24"/>
        </w:rPr>
      </w:pPr>
    </w:p>
    <w:p w:rsidR="00BE1B05" w:rsidRDefault="00BE1B05">
      <w:pPr>
        <w:pStyle w:val="3"/>
        <w:rPr>
          <w:sz w:val="21"/>
        </w:rPr>
      </w:pPr>
    </w:p>
    <w:p w:rsidR="00BE1B05" w:rsidRDefault="002779C8">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BE1B05" w:rsidRDefault="00BE1B05">
      <w:pPr>
        <w:pStyle w:val="3"/>
      </w:pPr>
    </w:p>
    <w:p w:rsidR="00BE1B05" w:rsidRDefault="002779C8">
      <w:pPr>
        <w:pStyle w:val="3"/>
        <w:spacing w:line="360" w:lineRule="auto"/>
        <w:rPr>
          <w:rFonts w:hAnsi="宋体"/>
          <w:sz w:val="24"/>
        </w:rPr>
      </w:pPr>
      <w:r>
        <w:rPr>
          <w:rFonts w:hAnsi="宋体" w:hint="eastAsia"/>
          <w:sz w:val="24"/>
        </w:rPr>
        <w:t>1</w:t>
      </w:r>
      <w:r>
        <w:rPr>
          <w:rFonts w:hAnsi="宋体" w:hint="eastAsia"/>
          <w:sz w:val="24"/>
        </w:rPr>
        <w:t>．报价人概况：</w:t>
      </w:r>
    </w:p>
    <w:p w:rsidR="00BE1B05" w:rsidRDefault="002779C8">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BE1B05" w:rsidRDefault="002779C8">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BE1B05" w:rsidRDefault="002779C8">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BE1B05" w:rsidRDefault="002779C8">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BE1B05" w:rsidRDefault="002779C8">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BE1B05" w:rsidRDefault="002779C8">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BE1B05" w:rsidRDefault="002779C8">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BE1B05" w:rsidRDefault="002779C8">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BE1B05" w:rsidRDefault="002779C8">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E1B05" w:rsidRDefault="002779C8">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BE1B05" w:rsidRDefault="002779C8">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BE1B05" w:rsidRDefault="002779C8">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BE1B05" w:rsidRDefault="002779C8">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BE1B05" w:rsidRDefault="002779C8">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E1B05" w:rsidRDefault="002779C8">
      <w:pPr>
        <w:spacing w:line="360" w:lineRule="auto"/>
        <w:ind w:firstLineChars="300" w:firstLine="720"/>
        <w:rPr>
          <w:rFonts w:ascii="宋体" w:hAnsi="宋体"/>
          <w:sz w:val="24"/>
        </w:rPr>
      </w:pPr>
      <w:r>
        <w:rPr>
          <w:rFonts w:ascii="宋体" w:hAnsi="宋体" w:hint="eastAsia"/>
          <w:sz w:val="24"/>
        </w:rPr>
        <w:t>本年（期）利润总额累计：</w:t>
      </w:r>
    </w:p>
    <w:p w:rsidR="00BE1B05" w:rsidRDefault="002779C8">
      <w:pPr>
        <w:spacing w:line="360" w:lineRule="auto"/>
        <w:ind w:firstLineChars="300" w:firstLine="720"/>
        <w:rPr>
          <w:rFonts w:ascii="宋体" w:hAnsi="宋体"/>
          <w:sz w:val="24"/>
        </w:rPr>
      </w:pPr>
      <w:r>
        <w:rPr>
          <w:rFonts w:ascii="宋体" w:hAnsi="宋体" w:hint="eastAsia"/>
          <w:sz w:val="24"/>
        </w:rPr>
        <w:t>本年（期）净利润累计：</w:t>
      </w:r>
    </w:p>
    <w:p w:rsidR="00BE1B05" w:rsidRDefault="00BE1B05">
      <w:pPr>
        <w:spacing w:line="380" w:lineRule="exact"/>
        <w:rPr>
          <w:rFonts w:ascii="宋体" w:hAnsi="宋体"/>
          <w:sz w:val="24"/>
        </w:rPr>
      </w:pPr>
    </w:p>
    <w:p w:rsidR="00BE1B05" w:rsidRDefault="002779C8">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E1B0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E1B05" w:rsidRDefault="002779C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E1B05" w:rsidRDefault="002779C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E1B05" w:rsidRDefault="002779C8">
            <w:pPr>
              <w:spacing w:line="380" w:lineRule="exact"/>
              <w:rPr>
                <w:rFonts w:ascii="宋体" w:hAnsi="宋体"/>
                <w:sz w:val="24"/>
              </w:rPr>
            </w:pPr>
            <w:r>
              <w:rPr>
                <w:rFonts w:ascii="宋体" w:hAnsi="宋体" w:hint="eastAsia"/>
                <w:sz w:val="24"/>
              </w:rPr>
              <w:t>使用情况</w:t>
            </w:r>
          </w:p>
        </w:tc>
      </w:tr>
      <w:tr w:rsidR="00BE1B05">
        <w:trPr>
          <w:cantSplit/>
        </w:trPr>
        <w:tc>
          <w:tcPr>
            <w:tcW w:w="134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1B05" w:rsidRDefault="00BE1B0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r>
      <w:tr w:rsidR="00BE1B05">
        <w:trPr>
          <w:cantSplit/>
        </w:trPr>
        <w:tc>
          <w:tcPr>
            <w:tcW w:w="134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r>
      <w:tr w:rsidR="00BE1B05">
        <w:trPr>
          <w:cantSplit/>
        </w:trPr>
        <w:tc>
          <w:tcPr>
            <w:tcW w:w="134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r>
      <w:tr w:rsidR="00BE1B05">
        <w:trPr>
          <w:cantSplit/>
        </w:trPr>
        <w:tc>
          <w:tcPr>
            <w:tcW w:w="134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r>
      <w:tr w:rsidR="00BE1B05">
        <w:trPr>
          <w:cantSplit/>
        </w:trPr>
        <w:tc>
          <w:tcPr>
            <w:tcW w:w="134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r>
      <w:tr w:rsidR="00BE1B05">
        <w:trPr>
          <w:cantSplit/>
        </w:trPr>
        <w:tc>
          <w:tcPr>
            <w:tcW w:w="134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1B05" w:rsidRDefault="00BE1B05">
            <w:pPr>
              <w:spacing w:line="380" w:lineRule="exact"/>
              <w:rPr>
                <w:rFonts w:ascii="宋体" w:hAnsi="宋体"/>
                <w:sz w:val="24"/>
              </w:rPr>
            </w:pPr>
          </w:p>
        </w:tc>
      </w:tr>
    </w:tbl>
    <w:p w:rsidR="00BE1B05" w:rsidRDefault="00BE1B05">
      <w:pPr>
        <w:spacing w:line="380" w:lineRule="exact"/>
        <w:rPr>
          <w:rFonts w:ascii="宋体" w:hAnsi="宋体"/>
          <w:sz w:val="24"/>
        </w:rPr>
      </w:pPr>
    </w:p>
    <w:p w:rsidR="00BE1B05" w:rsidRDefault="002779C8">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BE1B05" w:rsidRDefault="002779C8">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BE1B05" w:rsidRDefault="002779C8">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BE1B05" w:rsidRDefault="002779C8">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BE1B05" w:rsidRDefault="002779C8">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BE1B05" w:rsidRDefault="002779C8">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BE1B05" w:rsidRDefault="00BE1B05">
      <w:pPr>
        <w:spacing w:line="360" w:lineRule="auto"/>
        <w:rPr>
          <w:rFonts w:ascii="宋体" w:hAnsi="宋体"/>
          <w:sz w:val="24"/>
        </w:rPr>
      </w:pPr>
    </w:p>
    <w:p w:rsidR="00BE1B05" w:rsidRDefault="002779C8">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BE1B05" w:rsidRDefault="002779C8">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BE1B05" w:rsidRDefault="00BE1B05">
      <w:pPr>
        <w:spacing w:line="360" w:lineRule="auto"/>
        <w:rPr>
          <w:rFonts w:ascii="宋体" w:hAnsi="宋体"/>
          <w:sz w:val="24"/>
        </w:rPr>
      </w:pPr>
    </w:p>
    <w:p w:rsidR="00BE1B05" w:rsidRDefault="002779C8">
      <w:pPr>
        <w:spacing w:line="360" w:lineRule="auto"/>
        <w:rPr>
          <w:rFonts w:ascii="宋体" w:hAnsi="宋体"/>
          <w:sz w:val="24"/>
        </w:rPr>
      </w:pPr>
      <w:r>
        <w:rPr>
          <w:rFonts w:ascii="宋体" w:hAnsi="宋体" w:hint="eastAsia"/>
          <w:sz w:val="24"/>
        </w:rPr>
        <w:t>报价人（全称并加盖公章）：</w:t>
      </w:r>
    </w:p>
    <w:p w:rsidR="00BE1B05" w:rsidRDefault="002779C8">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E1B05" w:rsidRDefault="002779C8">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E1B05" w:rsidRDefault="002779C8">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E1B05" w:rsidRDefault="002779C8">
      <w:pPr>
        <w:pStyle w:val="a6"/>
        <w:spacing w:line="360" w:lineRule="auto"/>
        <w:jc w:val="left"/>
        <w:rPr>
          <w:sz w:val="24"/>
        </w:rPr>
      </w:pPr>
      <w:r>
        <w:rPr>
          <w:rFonts w:hAnsi="宋体" w:hint="eastAsia"/>
          <w:sz w:val="24"/>
        </w:rPr>
        <w:t>报价人代表签字：</w:t>
      </w:r>
      <w:r>
        <w:rPr>
          <w:rFonts w:hAnsi="宋体" w:hint="eastAsia"/>
          <w:sz w:val="24"/>
        </w:rPr>
        <w:t xml:space="preserve"> </w:t>
      </w: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BE1B05">
      <w:pPr>
        <w:pStyle w:val="3"/>
      </w:pPr>
    </w:p>
    <w:p w:rsidR="00BE1B05" w:rsidRDefault="00BE1B05">
      <w:pPr>
        <w:pStyle w:val="3"/>
      </w:pPr>
    </w:p>
    <w:p w:rsidR="00BE1B05" w:rsidRDefault="00BE1B05">
      <w:pPr>
        <w:pStyle w:val="3"/>
      </w:pPr>
    </w:p>
    <w:p w:rsidR="00BE1B05" w:rsidRDefault="00BE1B05">
      <w:pPr>
        <w:pStyle w:val="3"/>
      </w:pPr>
    </w:p>
    <w:p w:rsidR="00BE1B05" w:rsidRDefault="002779C8">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BE1B05" w:rsidRDefault="00BE1B05">
      <w:pPr>
        <w:pStyle w:val="3"/>
        <w:rPr>
          <w:rFonts w:ascii="Times New Roman" w:hAnsi="Times New Roman"/>
          <w:sz w:val="24"/>
          <w:szCs w:val="24"/>
        </w:rPr>
      </w:pPr>
    </w:p>
    <w:p w:rsidR="00BE1B05" w:rsidRDefault="002779C8">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BE1B05" w:rsidRDefault="002779C8">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E1B05" w:rsidRDefault="00BE1B05">
      <w:pPr>
        <w:snapToGrid w:val="0"/>
        <w:spacing w:line="360" w:lineRule="auto"/>
        <w:rPr>
          <w:rFonts w:ascii="宋体" w:hAnsi="宋体"/>
          <w:sz w:val="24"/>
        </w:rPr>
      </w:pPr>
    </w:p>
    <w:p w:rsidR="00BE1B05" w:rsidRDefault="002779C8">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BE1B05" w:rsidRDefault="002779C8">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BE1B05" w:rsidRDefault="002779C8">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BE1B05" w:rsidRDefault="00BE1B05">
      <w:pPr>
        <w:snapToGrid w:val="0"/>
        <w:spacing w:line="380" w:lineRule="exact"/>
        <w:rPr>
          <w:rFonts w:ascii="宋体" w:hAnsi="宋体"/>
          <w:sz w:val="24"/>
        </w:rPr>
      </w:pPr>
    </w:p>
    <w:p w:rsidR="00BE1B05" w:rsidRDefault="00BE1B05">
      <w:pPr>
        <w:snapToGrid w:val="0"/>
        <w:spacing w:line="380" w:lineRule="exact"/>
        <w:rPr>
          <w:rFonts w:ascii="宋体" w:hAnsi="宋体"/>
          <w:sz w:val="24"/>
        </w:rPr>
      </w:pPr>
    </w:p>
    <w:p w:rsidR="00BE1B05" w:rsidRDefault="002779C8">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E1B05" w:rsidRDefault="00BE1B05">
      <w:pPr>
        <w:snapToGrid w:val="0"/>
        <w:spacing w:line="380" w:lineRule="exact"/>
        <w:rPr>
          <w:rFonts w:ascii="宋体" w:hAnsi="宋体"/>
          <w:sz w:val="24"/>
        </w:rPr>
      </w:pPr>
    </w:p>
    <w:p w:rsidR="00BE1B05" w:rsidRDefault="00BE1B05">
      <w:pPr>
        <w:snapToGrid w:val="0"/>
        <w:spacing w:line="380" w:lineRule="exact"/>
        <w:rPr>
          <w:rFonts w:ascii="宋体" w:hAnsi="宋体"/>
          <w:sz w:val="24"/>
        </w:rPr>
      </w:pPr>
    </w:p>
    <w:p w:rsidR="00BE1B05" w:rsidRDefault="00BE1B05">
      <w:pPr>
        <w:snapToGrid w:val="0"/>
        <w:spacing w:line="380" w:lineRule="exact"/>
        <w:rPr>
          <w:rFonts w:ascii="宋体" w:hAnsi="宋体"/>
          <w:sz w:val="24"/>
        </w:rPr>
      </w:pPr>
    </w:p>
    <w:p w:rsidR="00BE1B05" w:rsidRDefault="002779C8">
      <w:pPr>
        <w:snapToGrid w:val="0"/>
        <w:spacing w:line="380" w:lineRule="exact"/>
        <w:ind w:firstLineChars="1700" w:firstLine="4080"/>
        <w:rPr>
          <w:rFonts w:ascii="宋体" w:hAnsi="宋体"/>
          <w:sz w:val="24"/>
        </w:rPr>
      </w:pPr>
      <w:r>
        <w:rPr>
          <w:rFonts w:ascii="宋体" w:hAnsi="宋体" w:hint="eastAsia"/>
          <w:sz w:val="24"/>
        </w:rPr>
        <w:t>授权方</w:t>
      </w:r>
    </w:p>
    <w:p w:rsidR="00BE1B05" w:rsidRDefault="00BE1B05">
      <w:pPr>
        <w:snapToGrid w:val="0"/>
        <w:spacing w:line="380" w:lineRule="exact"/>
        <w:rPr>
          <w:rFonts w:ascii="宋体" w:hAnsi="宋体"/>
          <w:sz w:val="24"/>
        </w:rPr>
      </w:pPr>
    </w:p>
    <w:p w:rsidR="00BE1B05" w:rsidRDefault="002779C8">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BE1B05" w:rsidRDefault="00BE1B05">
      <w:pPr>
        <w:snapToGrid w:val="0"/>
        <w:spacing w:line="380" w:lineRule="exact"/>
        <w:rPr>
          <w:rFonts w:ascii="宋体" w:hAnsi="宋体"/>
          <w:sz w:val="24"/>
        </w:rPr>
      </w:pPr>
    </w:p>
    <w:p w:rsidR="00BE1B05" w:rsidRDefault="002779C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BE1B05" w:rsidRDefault="00BE1B05">
      <w:pPr>
        <w:snapToGrid w:val="0"/>
        <w:spacing w:line="380" w:lineRule="exact"/>
        <w:rPr>
          <w:rFonts w:ascii="宋体" w:hAnsi="宋体"/>
          <w:sz w:val="24"/>
        </w:rPr>
      </w:pPr>
    </w:p>
    <w:p w:rsidR="00BE1B05" w:rsidRDefault="002779C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BE1B05" w:rsidRDefault="00BE1B05">
      <w:pPr>
        <w:pStyle w:val="3"/>
        <w:snapToGrid w:val="0"/>
        <w:spacing w:line="380" w:lineRule="exact"/>
        <w:outlineLvl w:val="9"/>
        <w:rPr>
          <w:rFonts w:hAnsi="宋体"/>
          <w:sz w:val="24"/>
        </w:rPr>
      </w:pPr>
    </w:p>
    <w:p w:rsidR="00BE1B05" w:rsidRDefault="00BE1B05">
      <w:pPr>
        <w:pStyle w:val="3"/>
        <w:snapToGrid w:val="0"/>
        <w:spacing w:line="380" w:lineRule="exact"/>
        <w:outlineLvl w:val="9"/>
        <w:rPr>
          <w:rFonts w:hAnsi="宋体"/>
          <w:sz w:val="24"/>
        </w:rPr>
      </w:pPr>
    </w:p>
    <w:p w:rsidR="00BE1B05" w:rsidRDefault="002779C8">
      <w:pPr>
        <w:pStyle w:val="3"/>
        <w:snapToGrid w:val="0"/>
        <w:spacing w:line="380" w:lineRule="exact"/>
        <w:ind w:firstLineChars="1700" w:firstLine="4080"/>
        <w:outlineLvl w:val="9"/>
        <w:rPr>
          <w:rFonts w:hAnsi="宋体"/>
          <w:sz w:val="24"/>
        </w:rPr>
      </w:pPr>
      <w:r>
        <w:rPr>
          <w:rFonts w:hAnsi="宋体" w:hint="eastAsia"/>
          <w:sz w:val="24"/>
        </w:rPr>
        <w:t>接受授权方</w:t>
      </w:r>
    </w:p>
    <w:p w:rsidR="00BE1B05" w:rsidRDefault="00BE1B05">
      <w:pPr>
        <w:pStyle w:val="3"/>
        <w:snapToGrid w:val="0"/>
        <w:spacing w:line="380" w:lineRule="exact"/>
        <w:outlineLvl w:val="9"/>
        <w:rPr>
          <w:rFonts w:hAnsi="宋体"/>
          <w:sz w:val="24"/>
        </w:rPr>
      </w:pPr>
    </w:p>
    <w:p w:rsidR="00BE1B05" w:rsidRDefault="002779C8">
      <w:pPr>
        <w:snapToGrid w:val="0"/>
        <w:spacing w:line="380" w:lineRule="exact"/>
        <w:ind w:firstLineChars="1700" w:firstLine="4080"/>
        <w:rPr>
          <w:rFonts w:ascii="宋体" w:hAnsi="宋体"/>
          <w:sz w:val="24"/>
        </w:rPr>
      </w:pPr>
      <w:r>
        <w:rPr>
          <w:rFonts w:ascii="宋体" w:hAnsi="宋体" w:hint="eastAsia"/>
          <w:sz w:val="24"/>
        </w:rPr>
        <w:t>报价人授权代表签字：</w:t>
      </w:r>
    </w:p>
    <w:p w:rsidR="00BE1B05" w:rsidRDefault="00BE1B05">
      <w:pPr>
        <w:snapToGrid w:val="0"/>
        <w:spacing w:line="380" w:lineRule="exact"/>
        <w:rPr>
          <w:rFonts w:ascii="宋体" w:hAnsi="宋体"/>
          <w:sz w:val="24"/>
        </w:rPr>
      </w:pPr>
    </w:p>
    <w:p w:rsidR="00BE1B05" w:rsidRDefault="002779C8">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BE1B05" w:rsidRDefault="00BE1B05">
      <w:pPr>
        <w:pStyle w:val="3"/>
      </w:pPr>
    </w:p>
    <w:p w:rsidR="00BE1B05" w:rsidRDefault="00BE1B05">
      <w:pPr>
        <w:pStyle w:val="3"/>
      </w:pPr>
    </w:p>
    <w:p w:rsidR="00BE1B05" w:rsidRDefault="002779C8">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BE1B05" w:rsidRDefault="00BE1B05"/>
    <w:p w:rsidR="00BE1B05" w:rsidRDefault="002779C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BE1B05" w:rsidRDefault="00BE1B05">
      <w:pPr>
        <w:spacing w:line="380" w:lineRule="exact"/>
        <w:rPr>
          <w:rFonts w:ascii="宋体" w:hAnsi="宋体"/>
          <w:sz w:val="24"/>
        </w:rPr>
      </w:pPr>
    </w:p>
    <w:p w:rsidR="00BE1B05" w:rsidRDefault="002779C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E1B05" w:rsidRDefault="002779C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E1B05" w:rsidRDefault="00BE1B05">
      <w:pPr>
        <w:spacing w:line="380" w:lineRule="exact"/>
        <w:rPr>
          <w:rFonts w:ascii="宋体" w:hAnsi="宋体"/>
          <w:sz w:val="24"/>
        </w:rPr>
      </w:pPr>
    </w:p>
    <w:p w:rsidR="00BE1B05" w:rsidRDefault="002779C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BE1B05">
      <w:pPr>
        <w:spacing w:line="380" w:lineRule="exact"/>
        <w:rPr>
          <w:rFonts w:ascii="宋体" w:hAnsi="宋体"/>
          <w:sz w:val="24"/>
        </w:rPr>
      </w:pPr>
    </w:p>
    <w:p w:rsidR="00BE1B05" w:rsidRDefault="002779C8">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BE1B05" w:rsidRDefault="002779C8">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BE1B05" w:rsidRDefault="002779C8">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BE1B05" w:rsidRDefault="00BE1B05">
      <w:pPr>
        <w:spacing w:line="380" w:lineRule="exact"/>
        <w:rPr>
          <w:sz w:val="24"/>
          <w:u w:val="single"/>
        </w:rPr>
      </w:pPr>
    </w:p>
    <w:p w:rsidR="00BE1B05" w:rsidRDefault="00BE1B05">
      <w:pPr>
        <w:spacing w:line="380" w:lineRule="exact"/>
        <w:rPr>
          <w:sz w:val="24"/>
          <w:u w:val="single"/>
        </w:rPr>
      </w:pPr>
    </w:p>
    <w:p w:rsidR="00BE1B05" w:rsidRDefault="002779C8">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BE1B05" w:rsidRDefault="00BE1B05">
      <w:pPr>
        <w:spacing w:line="420" w:lineRule="exact"/>
        <w:ind w:firstLine="480"/>
        <w:rPr>
          <w:rFonts w:ascii="宋体" w:hAnsi="宋体"/>
          <w:sz w:val="24"/>
        </w:rPr>
      </w:pPr>
    </w:p>
    <w:p w:rsidR="00BE1B05" w:rsidRDefault="002779C8">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BE1B05" w:rsidRDefault="00BE1B05">
      <w:pPr>
        <w:pStyle w:val="3"/>
      </w:pPr>
    </w:p>
    <w:p w:rsidR="00BE1B05" w:rsidRDefault="00BE1B05"/>
    <w:p w:rsidR="00BE1B05" w:rsidRDefault="00BE1B05"/>
    <w:p w:rsidR="00BE1B05" w:rsidRDefault="00BE1B05">
      <w:pPr>
        <w:widowControl/>
        <w:jc w:val="left"/>
      </w:pPr>
    </w:p>
    <w:p w:rsidR="00BE1B05" w:rsidRDefault="00BE1B05"/>
    <w:sectPr w:rsidR="00BE1B05" w:rsidSect="00BE1B05">
      <w:footerReference w:type="default" r:id="rId2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B05" w:rsidRDefault="00BE1B05" w:rsidP="00BE1B05">
      <w:r>
        <w:separator/>
      </w:r>
    </w:p>
  </w:endnote>
  <w:endnote w:type="continuationSeparator" w:id="1">
    <w:p w:rsidR="00BE1B05" w:rsidRDefault="00BE1B05" w:rsidP="00BE1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B05" w:rsidRDefault="00BE1B05">
    <w:pPr>
      <w:pStyle w:val="a8"/>
      <w:jc w:val="center"/>
    </w:pPr>
    <w:r>
      <w:fldChar w:fldCharType="begin"/>
    </w:r>
    <w:r w:rsidR="002779C8">
      <w:instrText xml:space="preserve"> PAGE   \* MERGEFORMAT </w:instrText>
    </w:r>
    <w:r>
      <w:fldChar w:fldCharType="separate"/>
    </w:r>
    <w:r w:rsidR="002779C8" w:rsidRPr="002779C8">
      <w:rPr>
        <w:noProof/>
        <w:lang w:val="zh-CN"/>
      </w:rPr>
      <w:t>23</w:t>
    </w:r>
    <w:r>
      <w:fldChar w:fldCharType="end"/>
    </w:r>
  </w:p>
  <w:p w:rsidR="00BE1B05" w:rsidRDefault="00BE1B0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E1B05" w:rsidRDefault="00BE1B05">
            <w:pPr>
              <w:pStyle w:val="a8"/>
              <w:jc w:val="center"/>
            </w:pPr>
            <w:r>
              <w:rPr>
                <w:b/>
                <w:sz w:val="24"/>
                <w:szCs w:val="24"/>
              </w:rPr>
              <w:fldChar w:fldCharType="begin"/>
            </w:r>
            <w:r w:rsidR="002779C8">
              <w:rPr>
                <w:b/>
              </w:rPr>
              <w:instrText>PAGE</w:instrText>
            </w:r>
            <w:r>
              <w:rPr>
                <w:b/>
                <w:sz w:val="24"/>
                <w:szCs w:val="24"/>
              </w:rPr>
              <w:fldChar w:fldCharType="separate"/>
            </w:r>
            <w:r w:rsidR="002779C8">
              <w:rPr>
                <w:b/>
                <w:noProof/>
              </w:rPr>
              <w:t>32</w:t>
            </w:r>
            <w:r>
              <w:rPr>
                <w:b/>
                <w:sz w:val="24"/>
                <w:szCs w:val="24"/>
              </w:rPr>
              <w:fldChar w:fldCharType="end"/>
            </w:r>
            <w:r w:rsidR="002779C8">
              <w:rPr>
                <w:lang w:val="zh-CN"/>
              </w:rPr>
              <w:t xml:space="preserve"> / </w:t>
            </w:r>
            <w:r>
              <w:rPr>
                <w:b/>
                <w:sz w:val="24"/>
                <w:szCs w:val="24"/>
              </w:rPr>
              <w:fldChar w:fldCharType="begin"/>
            </w:r>
            <w:r w:rsidR="002779C8">
              <w:rPr>
                <w:b/>
              </w:rPr>
              <w:instrText>NUMPAGES</w:instrText>
            </w:r>
            <w:r>
              <w:rPr>
                <w:b/>
                <w:sz w:val="24"/>
                <w:szCs w:val="24"/>
              </w:rPr>
              <w:fldChar w:fldCharType="separate"/>
            </w:r>
            <w:r w:rsidR="002779C8">
              <w:rPr>
                <w:b/>
                <w:noProof/>
              </w:rPr>
              <w:t>32</w:t>
            </w:r>
            <w:r>
              <w:rPr>
                <w:b/>
                <w:sz w:val="24"/>
                <w:szCs w:val="24"/>
              </w:rPr>
              <w:fldChar w:fldCharType="end"/>
            </w:r>
          </w:p>
        </w:sdtContent>
      </w:sdt>
    </w:sdtContent>
  </w:sdt>
  <w:p w:rsidR="00BE1B05" w:rsidRDefault="00BE1B0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B05" w:rsidRDefault="00BE1B05" w:rsidP="00BE1B05">
      <w:r>
        <w:separator/>
      </w:r>
    </w:p>
  </w:footnote>
  <w:footnote w:type="continuationSeparator" w:id="1">
    <w:p w:rsidR="00BE1B05" w:rsidRDefault="00BE1B05" w:rsidP="00BE1B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NjY2I4MGFiYWY3MGYzMjliNjMyOTk5NTZlODczZDIifQ=="/>
  </w:docVars>
  <w:rsids>
    <w:rsidRoot w:val="00B811F5"/>
    <w:rsid w:val="00134E78"/>
    <w:rsid w:val="00222787"/>
    <w:rsid w:val="002779C8"/>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C4A12"/>
    <w:rsid w:val="00AD16E1"/>
    <w:rsid w:val="00AD350B"/>
    <w:rsid w:val="00B417D3"/>
    <w:rsid w:val="00B811F5"/>
    <w:rsid w:val="00BE1B05"/>
    <w:rsid w:val="00C16E9D"/>
    <w:rsid w:val="00C22186"/>
    <w:rsid w:val="00C225AA"/>
    <w:rsid w:val="00C33CC8"/>
    <w:rsid w:val="00C7657D"/>
    <w:rsid w:val="00D029ED"/>
    <w:rsid w:val="00D121E4"/>
    <w:rsid w:val="00D60AC3"/>
    <w:rsid w:val="00E532A0"/>
    <w:rsid w:val="00E74011"/>
    <w:rsid w:val="00FA0355"/>
    <w:rsid w:val="00FE4472"/>
    <w:rsid w:val="016B7854"/>
    <w:rsid w:val="01F9282A"/>
    <w:rsid w:val="0353370A"/>
    <w:rsid w:val="04A2212A"/>
    <w:rsid w:val="05F564AA"/>
    <w:rsid w:val="072908F1"/>
    <w:rsid w:val="07741FC2"/>
    <w:rsid w:val="07E25073"/>
    <w:rsid w:val="085A2D3B"/>
    <w:rsid w:val="08D33081"/>
    <w:rsid w:val="0A206588"/>
    <w:rsid w:val="0CD6152A"/>
    <w:rsid w:val="0D9252A8"/>
    <w:rsid w:val="0E2E271A"/>
    <w:rsid w:val="0E717112"/>
    <w:rsid w:val="0F145276"/>
    <w:rsid w:val="136E7DDA"/>
    <w:rsid w:val="14A7384E"/>
    <w:rsid w:val="173E1C90"/>
    <w:rsid w:val="19271AA1"/>
    <w:rsid w:val="1E105C16"/>
    <w:rsid w:val="1FD82E2A"/>
    <w:rsid w:val="231406F2"/>
    <w:rsid w:val="23D1639D"/>
    <w:rsid w:val="294D6493"/>
    <w:rsid w:val="299105F0"/>
    <w:rsid w:val="2A120193"/>
    <w:rsid w:val="2C103962"/>
    <w:rsid w:val="2C8D5704"/>
    <w:rsid w:val="2CC002F8"/>
    <w:rsid w:val="2F2552A2"/>
    <w:rsid w:val="30127493"/>
    <w:rsid w:val="304723E2"/>
    <w:rsid w:val="307A07D8"/>
    <w:rsid w:val="32D23897"/>
    <w:rsid w:val="33283551"/>
    <w:rsid w:val="33D7176B"/>
    <w:rsid w:val="3404678D"/>
    <w:rsid w:val="357F4E6F"/>
    <w:rsid w:val="3A533B17"/>
    <w:rsid w:val="3AD23C98"/>
    <w:rsid w:val="3C5B10DB"/>
    <w:rsid w:val="3CC13FBD"/>
    <w:rsid w:val="3E8905A2"/>
    <w:rsid w:val="44326001"/>
    <w:rsid w:val="47AF5BA5"/>
    <w:rsid w:val="49E77843"/>
    <w:rsid w:val="4C1E6EEE"/>
    <w:rsid w:val="4D804161"/>
    <w:rsid w:val="4EC053EF"/>
    <w:rsid w:val="4F0B059A"/>
    <w:rsid w:val="50974BBA"/>
    <w:rsid w:val="50DF6473"/>
    <w:rsid w:val="54027645"/>
    <w:rsid w:val="57F527B3"/>
    <w:rsid w:val="59FF4E89"/>
    <w:rsid w:val="5C292944"/>
    <w:rsid w:val="5D665323"/>
    <w:rsid w:val="5E6174DF"/>
    <w:rsid w:val="5E9A3192"/>
    <w:rsid w:val="5FA0588C"/>
    <w:rsid w:val="5FE27139"/>
    <w:rsid w:val="61F47530"/>
    <w:rsid w:val="627F667F"/>
    <w:rsid w:val="63022285"/>
    <w:rsid w:val="641124A4"/>
    <w:rsid w:val="650051DF"/>
    <w:rsid w:val="65687FE8"/>
    <w:rsid w:val="673863E4"/>
    <w:rsid w:val="675D3AB0"/>
    <w:rsid w:val="6837748C"/>
    <w:rsid w:val="68846E19"/>
    <w:rsid w:val="698B34C1"/>
    <w:rsid w:val="69F8131D"/>
    <w:rsid w:val="6A46719A"/>
    <w:rsid w:val="6C5B7797"/>
    <w:rsid w:val="6C901535"/>
    <w:rsid w:val="6CC40B28"/>
    <w:rsid w:val="6F374A3E"/>
    <w:rsid w:val="6F6C1FC0"/>
    <w:rsid w:val="6F904D74"/>
    <w:rsid w:val="73174748"/>
    <w:rsid w:val="73A76291"/>
    <w:rsid w:val="76FD5E0E"/>
    <w:rsid w:val="793C12A3"/>
    <w:rsid w:val="7A8728D2"/>
    <w:rsid w:val="7D5C6263"/>
    <w:rsid w:val="7FEF02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E1B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BE1B05"/>
    <w:pPr>
      <w:ind w:firstLineChars="200" w:firstLine="420"/>
    </w:pPr>
  </w:style>
  <w:style w:type="paragraph" w:styleId="a3">
    <w:name w:val="Body Text Indent"/>
    <w:basedOn w:val="a"/>
    <w:uiPriority w:val="99"/>
    <w:unhideWhenUsed/>
    <w:qFormat/>
    <w:rsid w:val="00BE1B05"/>
    <w:pPr>
      <w:spacing w:after="120"/>
      <w:ind w:leftChars="200" w:left="420"/>
    </w:pPr>
  </w:style>
  <w:style w:type="paragraph" w:styleId="a4">
    <w:name w:val="Normal Indent"/>
    <w:basedOn w:val="a"/>
    <w:link w:val="Char"/>
    <w:unhideWhenUsed/>
    <w:qFormat/>
    <w:rsid w:val="00BE1B05"/>
    <w:pPr>
      <w:ind w:firstLine="420"/>
    </w:pPr>
    <w:rPr>
      <w:rFonts w:ascii="Calibri" w:eastAsiaTheme="minorEastAsia" w:hAnsi="Calibri" w:cs="Calibri"/>
      <w:szCs w:val="22"/>
    </w:rPr>
  </w:style>
  <w:style w:type="paragraph" w:styleId="a5">
    <w:name w:val="Body Text"/>
    <w:basedOn w:val="a"/>
    <w:link w:val="Char0"/>
    <w:unhideWhenUsed/>
    <w:qFormat/>
    <w:rsid w:val="00BE1B05"/>
    <w:pPr>
      <w:spacing w:after="120"/>
    </w:pPr>
    <w:rPr>
      <w:szCs w:val="20"/>
    </w:rPr>
  </w:style>
  <w:style w:type="paragraph" w:styleId="a6">
    <w:name w:val="Plain Text"/>
    <w:basedOn w:val="a"/>
    <w:link w:val="Char1"/>
    <w:unhideWhenUsed/>
    <w:qFormat/>
    <w:rsid w:val="00BE1B05"/>
    <w:rPr>
      <w:rFonts w:ascii="宋体" w:hAnsi="Courier New"/>
      <w:szCs w:val="20"/>
    </w:rPr>
  </w:style>
  <w:style w:type="paragraph" w:styleId="a7">
    <w:name w:val="Balloon Text"/>
    <w:basedOn w:val="a"/>
    <w:link w:val="Char2"/>
    <w:uiPriority w:val="99"/>
    <w:semiHidden/>
    <w:unhideWhenUsed/>
    <w:qFormat/>
    <w:rsid w:val="00BE1B05"/>
    <w:rPr>
      <w:sz w:val="18"/>
      <w:szCs w:val="18"/>
    </w:rPr>
  </w:style>
  <w:style w:type="paragraph" w:styleId="a8">
    <w:name w:val="footer"/>
    <w:basedOn w:val="a"/>
    <w:link w:val="Char3"/>
    <w:uiPriority w:val="99"/>
    <w:unhideWhenUsed/>
    <w:qFormat/>
    <w:rsid w:val="00BE1B05"/>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BE1B0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E1B05"/>
    <w:rPr>
      <w:sz w:val="24"/>
    </w:rPr>
  </w:style>
  <w:style w:type="character" w:customStyle="1" w:styleId="Char0">
    <w:name w:val="正文文本 Char"/>
    <w:basedOn w:val="a0"/>
    <w:link w:val="a5"/>
    <w:qFormat/>
    <w:rsid w:val="00BE1B05"/>
    <w:rPr>
      <w:rFonts w:ascii="Times New Roman" w:eastAsia="宋体" w:hAnsi="Times New Roman" w:cs="Times New Roman"/>
      <w:szCs w:val="20"/>
    </w:rPr>
  </w:style>
  <w:style w:type="character" w:customStyle="1" w:styleId="Char1">
    <w:name w:val="纯文本 Char"/>
    <w:basedOn w:val="a0"/>
    <w:link w:val="a6"/>
    <w:qFormat/>
    <w:rsid w:val="00BE1B05"/>
    <w:rPr>
      <w:rFonts w:ascii="宋体" w:eastAsia="宋体" w:hAnsi="Courier New" w:cs="Times New Roman"/>
      <w:szCs w:val="20"/>
    </w:rPr>
  </w:style>
  <w:style w:type="character" w:customStyle="1" w:styleId="Char3">
    <w:name w:val="页脚 Char"/>
    <w:basedOn w:val="a0"/>
    <w:link w:val="a8"/>
    <w:uiPriority w:val="99"/>
    <w:qFormat/>
    <w:rsid w:val="00BE1B05"/>
    <w:rPr>
      <w:rFonts w:ascii="Times New Roman" w:eastAsia="宋体" w:hAnsi="Times New Roman" w:cs="Times New Roman"/>
      <w:sz w:val="18"/>
      <w:szCs w:val="18"/>
    </w:rPr>
  </w:style>
  <w:style w:type="character" w:customStyle="1" w:styleId="Char">
    <w:name w:val="正文缩进 Char"/>
    <w:link w:val="a4"/>
    <w:qFormat/>
    <w:locked/>
    <w:rsid w:val="00BE1B05"/>
    <w:rPr>
      <w:rFonts w:ascii="Calibri" w:hAnsi="Calibri" w:cs="Calibri"/>
    </w:rPr>
  </w:style>
  <w:style w:type="paragraph" w:customStyle="1" w:styleId="3">
    <w:name w:val="样式3"/>
    <w:basedOn w:val="a6"/>
    <w:qFormat/>
    <w:rsid w:val="00BE1B05"/>
    <w:pPr>
      <w:spacing w:line="0" w:lineRule="atLeast"/>
      <w:outlineLvl w:val="0"/>
    </w:pPr>
    <w:rPr>
      <w:sz w:val="28"/>
    </w:rPr>
  </w:style>
  <w:style w:type="paragraph" w:customStyle="1" w:styleId="0">
    <w:name w:val="正文0"/>
    <w:basedOn w:val="a"/>
    <w:qFormat/>
    <w:rsid w:val="00BE1B05"/>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BE1B05"/>
    <w:rPr>
      <w:rFonts w:ascii="Times New Roman" w:eastAsia="宋体" w:hAnsi="Times New Roman" w:cs="Times New Roman"/>
      <w:sz w:val="18"/>
      <w:szCs w:val="18"/>
    </w:rPr>
  </w:style>
  <w:style w:type="paragraph" w:customStyle="1" w:styleId="ab">
    <w:name w:val="正文段"/>
    <w:basedOn w:val="a"/>
    <w:qFormat/>
    <w:rsid w:val="00BE1B05"/>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BE1B05"/>
    <w:rPr>
      <w:kern w:val="2"/>
      <w:sz w:val="18"/>
      <w:szCs w:val="18"/>
    </w:rPr>
  </w:style>
  <w:style w:type="character" w:customStyle="1" w:styleId="font11">
    <w:name w:val="font11"/>
    <w:basedOn w:val="a0"/>
    <w:qFormat/>
    <w:rsid w:val="00BE1B05"/>
    <w:rPr>
      <w:rFonts w:ascii="宋体" w:eastAsia="宋体" w:hAnsi="宋体" w:cs="宋体" w:hint="eastAsia"/>
      <w:color w:val="000000"/>
      <w:sz w:val="20"/>
      <w:szCs w:val="20"/>
      <w:u w:val="none"/>
    </w:rPr>
  </w:style>
  <w:style w:type="paragraph" w:styleId="ac">
    <w:name w:val="List Paragraph"/>
    <w:basedOn w:val="a"/>
    <w:uiPriority w:val="34"/>
    <w:qFormat/>
    <w:rsid w:val="00BE1B05"/>
    <w:pPr>
      <w:ind w:firstLineChars="200" w:firstLine="420"/>
    </w:pPr>
    <w:rPr>
      <w:rFonts w:asciiTheme="minorHAnsi" w:eastAsiaTheme="minorEastAsia" w:hAnsiTheme="minorHAnsi" w:cstheme="minorBidi"/>
      <w:szCs w:val="22"/>
    </w:rPr>
  </w:style>
  <w:style w:type="character" w:customStyle="1" w:styleId="NormalCharacter">
    <w:name w:val="NormalCharacter"/>
    <w:qFormat/>
    <w:rsid w:val="00BE1B0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xiangmujihuashu.unjs.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2302</Words>
  <Characters>13128</Characters>
  <Application>Microsoft Office Word</Application>
  <DocSecurity>0</DocSecurity>
  <Lines>109</Lines>
  <Paragraphs>30</Paragraphs>
  <ScaleCrop>false</ScaleCrop>
  <Company/>
  <LinksUpToDate>false</LinksUpToDate>
  <CharactersWithSpaces>15400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24</cp:revision>
  <dcterms:created xsi:type="dcterms:W3CDTF">2021-04-01T01:55:00Z</dcterms:created>
  <dcterms:modified xsi:type="dcterms:W3CDTF">2022-05-31T00:48:00Z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0182F9955DBC45F4A8C3AA5972908D06</vt:lpwstr>
  </property>
</Properties>
</file>