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089" w:rsidRDefault="00E62407">
      <w:pPr>
        <w:pStyle w:val="a7"/>
        <w:spacing w:line="0" w:lineRule="atLeast"/>
        <w:jc w:val="center"/>
        <w:outlineLvl w:val="0"/>
        <w:rPr>
          <w:b/>
          <w:spacing w:val="16"/>
          <w:sz w:val="72"/>
        </w:rPr>
      </w:pPr>
      <w:r>
        <w:rPr>
          <w:rFonts w:ascii="Times New Roman" w:hAnsi="Times New Roman" w:hint="eastAsia"/>
          <w:b/>
          <w:sz w:val="72"/>
        </w:rPr>
        <w:t>比选文件</w:t>
      </w:r>
    </w:p>
    <w:p w:rsidR="00934089" w:rsidRDefault="00934089">
      <w:pPr>
        <w:pStyle w:val="a7"/>
        <w:spacing w:line="0" w:lineRule="atLeast"/>
        <w:jc w:val="center"/>
        <w:outlineLvl w:val="0"/>
        <w:rPr>
          <w:rFonts w:hAnsi="宋体"/>
        </w:rPr>
      </w:pPr>
    </w:p>
    <w:p w:rsidR="00934089" w:rsidRDefault="00934089">
      <w:pPr>
        <w:pStyle w:val="a7"/>
        <w:spacing w:line="0" w:lineRule="atLeast"/>
        <w:jc w:val="center"/>
        <w:rPr>
          <w:rFonts w:ascii="KaiTi_GB2312" w:eastAsia="KaiTi_GB2312"/>
          <w:sz w:val="36"/>
        </w:rPr>
      </w:pPr>
    </w:p>
    <w:p w:rsidR="00934089" w:rsidRDefault="00934089">
      <w:pPr>
        <w:pStyle w:val="a7"/>
        <w:spacing w:line="0" w:lineRule="atLeast"/>
        <w:jc w:val="left"/>
        <w:rPr>
          <w:sz w:val="28"/>
        </w:rPr>
      </w:pPr>
    </w:p>
    <w:p w:rsidR="00934089" w:rsidRDefault="00934089">
      <w:pPr>
        <w:pStyle w:val="a7"/>
        <w:spacing w:line="0" w:lineRule="atLeast"/>
        <w:jc w:val="left"/>
        <w:rPr>
          <w:sz w:val="28"/>
        </w:rPr>
      </w:pPr>
    </w:p>
    <w:p w:rsidR="00934089" w:rsidRDefault="00934089">
      <w:pPr>
        <w:pStyle w:val="a7"/>
        <w:spacing w:line="0" w:lineRule="atLeast"/>
        <w:jc w:val="left"/>
        <w:rPr>
          <w:sz w:val="28"/>
        </w:rPr>
      </w:pPr>
    </w:p>
    <w:p w:rsidR="00934089" w:rsidRDefault="00E6240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934089" w:rsidRDefault="00E62407">
      <w:pPr>
        <w:ind w:firstLineChars="800" w:firstLine="2409"/>
        <w:jc w:val="left"/>
        <w:rPr>
          <w:rFonts w:ascii="宋体" w:hAnsi="宋体"/>
          <w:kern w:val="0"/>
          <w:sz w:val="30"/>
          <w:szCs w:val="30"/>
        </w:rPr>
      </w:pPr>
      <w:r>
        <w:rPr>
          <w:rFonts w:ascii="宋体" w:hAnsi="宋体" w:hint="eastAsia"/>
          <w:b/>
          <w:bCs/>
          <w:kern w:val="0"/>
          <w:sz w:val="30"/>
          <w:szCs w:val="30"/>
        </w:rPr>
        <w:t>智慧内保安全技术防范系统服务项目</w:t>
      </w:r>
    </w:p>
    <w:p w:rsidR="00934089" w:rsidRDefault="00934089">
      <w:pPr>
        <w:pStyle w:val="a7"/>
        <w:spacing w:line="0" w:lineRule="atLeast"/>
        <w:jc w:val="center"/>
        <w:rPr>
          <w:b/>
          <w:sz w:val="28"/>
        </w:rPr>
      </w:pPr>
    </w:p>
    <w:p w:rsidR="00934089" w:rsidRDefault="00934089">
      <w:pPr>
        <w:pStyle w:val="a7"/>
        <w:spacing w:line="0" w:lineRule="atLeast"/>
        <w:jc w:val="center"/>
        <w:rPr>
          <w:b/>
          <w:sz w:val="28"/>
        </w:rPr>
      </w:pPr>
    </w:p>
    <w:p w:rsidR="00934089" w:rsidRDefault="00934089">
      <w:pPr>
        <w:pStyle w:val="a7"/>
        <w:spacing w:line="0" w:lineRule="atLeast"/>
        <w:jc w:val="center"/>
        <w:rPr>
          <w:b/>
          <w:sz w:val="28"/>
        </w:rPr>
      </w:pPr>
    </w:p>
    <w:p w:rsidR="00934089" w:rsidRDefault="00934089">
      <w:pPr>
        <w:pStyle w:val="a7"/>
        <w:spacing w:line="0" w:lineRule="atLeast"/>
        <w:rPr>
          <w:b/>
          <w:sz w:val="28"/>
        </w:rPr>
      </w:pPr>
    </w:p>
    <w:p w:rsidR="00934089" w:rsidRDefault="00934089">
      <w:pPr>
        <w:pStyle w:val="a7"/>
        <w:spacing w:line="500" w:lineRule="exact"/>
        <w:jc w:val="center"/>
        <w:outlineLvl w:val="0"/>
        <w:rPr>
          <w:rFonts w:hAnsi="宋体"/>
          <w:b/>
          <w:sz w:val="24"/>
        </w:rPr>
      </w:pPr>
    </w:p>
    <w:p w:rsidR="00934089" w:rsidRDefault="00934089">
      <w:pPr>
        <w:pStyle w:val="a7"/>
        <w:spacing w:line="500" w:lineRule="exact"/>
        <w:jc w:val="center"/>
        <w:outlineLvl w:val="0"/>
        <w:rPr>
          <w:rFonts w:hAnsi="宋体"/>
          <w:b/>
          <w:sz w:val="24"/>
        </w:rPr>
      </w:pPr>
    </w:p>
    <w:p w:rsidR="00934089" w:rsidRDefault="00934089">
      <w:pPr>
        <w:pStyle w:val="a7"/>
        <w:spacing w:line="500" w:lineRule="exact"/>
        <w:jc w:val="center"/>
        <w:outlineLvl w:val="0"/>
        <w:rPr>
          <w:rFonts w:hAnsi="宋体"/>
          <w:b/>
          <w:sz w:val="24"/>
        </w:rPr>
      </w:pPr>
    </w:p>
    <w:p w:rsidR="00934089" w:rsidRDefault="00934089">
      <w:pPr>
        <w:pStyle w:val="a7"/>
        <w:spacing w:line="500" w:lineRule="exact"/>
        <w:jc w:val="center"/>
        <w:outlineLvl w:val="0"/>
        <w:rPr>
          <w:rFonts w:hAnsi="宋体"/>
          <w:b/>
          <w:sz w:val="24"/>
        </w:rPr>
      </w:pPr>
    </w:p>
    <w:p w:rsidR="00934089" w:rsidRDefault="00E62407">
      <w:pPr>
        <w:pStyle w:val="a7"/>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934089" w:rsidRDefault="00E62407">
      <w:pPr>
        <w:pStyle w:val="a7"/>
        <w:spacing w:line="500" w:lineRule="exact"/>
        <w:jc w:val="center"/>
        <w:outlineLvl w:val="0"/>
        <w:rPr>
          <w:rFonts w:hAnsi="宋体"/>
          <w:b/>
          <w:sz w:val="24"/>
        </w:rPr>
      </w:pPr>
      <w:r>
        <w:rPr>
          <w:rFonts w:hAnsi="宋体" w:hint="eastAsia"/>
          <w:b/>
          <w:sz w:val="24"/>
        </w:rPr>
        <w:t>二零二二年五</w:t>
      </w:r>
      <w:r>
        <w:rPr>
          <w:rFonts w:hAnsi="宋体" w:hint="eastAsia"/>
          <w:b/>
          <w:sz w:val="24"/>
        </w:rPr>
        <w:t xml:space="preserve"> </w:t>
      </w:r>
      <w:r>
        <w:rPr>
          <w:rFonts w:hAnsi="宋体" w:hint="eastAsia"/>
          <w:b/>
          <w:sz w:val="24"/>
        </w:rPr>
        <w:t>月</w:t>
      </w:r>
    </w:p>
    <w:p w:rsidR="00934089" w:rsidRDefault="00E62407">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934089" w:rsidRDefault="00934089">
      <w:pPr>
        <w:pStyle w:val="a4"/>
        <w:snapToGrid w:val="0"/>
        <w:spacing w:line="440" w:lineRule="exact"/>
        <w:ind w:firstLine="0"/>
        <w:rPr>
          <w:rFonts w:ascii="宋体" w:hAnsi="宋体"/>
          <w:sz w:val="28"/>
        </w:rPr>
      </w:pPr>
    </w:p>
    <w:p w:rsidR="00934089" w:rsidRDefault="00E62407">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934089" w:rsidRDefault="00E62407">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934089" w:rsidRDefault="00E62407">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934089" w:rsidRDefault="00E62407">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934089" w:rsidRDefault="00E62407">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------------------------------(18)</w:t>
      </w:r>
    </w:p>
    <w:p w:rsidR="00934089" w:rsidRDefault="00E62407">
      <w:pPr>
        <w:widowControl/>
        <w:jc w:val="left"/>
      </w:pPr>
      <w:r>
        <w:br w:type="page"/>
      </w:r>
    </w:p>
    <w:p w:rsidR="00934089" w:rsidRDefault="00E62407">
      <w:pPr>
        <w:jc w:val="center"/>
        <w:rPr>
          <w:b/>
          <w:bCs/>
          <w:sz w:val="36"/>
        </w:rPr>
      </w:pPr>
      <w:bookmarkStart w:id="0" w:name="_Toc430490602"/>
      <w:bookmarkStart w:id="1" w:name="_Toc415565710"/>
      <w:bookmarkStart w:id="2" w:name="_Toc430422402"/>
      <w:bookmarkStart w:id="3" w:name="_Ref414870478"/>
      <w:bookmarkStart w:id="4" w:name="_Toc430488634"/>
      <w:bookmarkStart w:id="5" w:name="_Toc415567487"/>
      <w:bookmarkStart w:id="6" w:name="_Toc430488841"/>
      <w:bookmarkStart w:id="7" w:name="_Toc430489109"/>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34089" w:rsidRDefault="00934089">
      <w:pPr>
        <w:pStyle w:val="a7"/>
        <w:spacing w:line="400" w:lineRule="exact"/>
      </w:pPr>
    </w:p>
    <w:p w:rsidR="00934089" w:rsidRDefault="00E6240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934089" w:rsidRDefault="00E6240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934089" w:rsidRDefault="00E6240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934089" w:rsidRDefault="00E62407">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年6</w:t>
      </w:r>
      <w:r>
        <w:rPr>
          <w:rFonts w:ascii="宋体" w:hAnsi="宋体" w:cs="宋体" w:hint="eastAsia"/>
          <w:sz w:val="24"/>
        </w:rPr>
        <w:t>月6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934089" w:rsidRDefault="00E62407">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年6</w:t>
      </w:r>
      <w:r>
        <w:rPr>
          <w:rFonts w:ascii="宋体" w:hAnsi="宋体" w:cs="宋体" w:hint="eastAsia"/>
          <w:sz w:val="24"/>
        </w:rPr>
        <w:t>月6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934089" w:rsidRDefault="00934089">
      <w:pPr>
        <w:spacing w:line="440" w:lineRule="exact"/>
        <w:ind w:firstLineChars="200" w:firstLine="480"/>
        <w:rPr>
          <w:rFonts w:ascii="宋体" w:hAnsi="宋体"/>
          <w:sz w:val="24"/>
        </w:rPr>
      </w:pPr>
    </w:p>
    <w:p w:rsidR="00934089" w:rsidRDefault="00E6240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934089" w:rsidRDefault="00E62407">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934089" w:rsidRDefault="00E62407">
      <w:pPr>
        <w:pStyle w:val="a7"/>
        <w:spacing w:line="440" w:lineRule="exact"/>
        <w:ind w:firstLineChars="200" w:firstLine="480"/>
        <w:jc w:val="left"/>
        <w:rPr>
          <w:rFonts w:hAnsi="宋体"/>
          <w:sz w:val="24"/>
        </w:rPr>
      </w:pPr>
      <w:r>
        <w:rPr>
          <w:rFonts w:hAnsi="宋体" w:hint="eastAsia"/>
          <w:sz w:val="24"/>
        </w:rPr>
        <w:t>联系人：谢先生</w:t>
      </w:r>
    </w:p>
    <w:p w:rsidR="00934089" w:rsidRDefault="00E62407">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pStyle w:val="a7"/>
        <w:spacing w:line="440" w:lineRule="exact"/>
        <w:ind w:firstLineChars="200" w:firstLine="480"/>
        <w:jc w:val="left"/>
        <w:rPr>
          <w:rFonts w:hAnsi="宋体"/>
          <w:sz w:val="24"/>
        </w:rPr>
      </w:pPr>
    </w:p>
    <w:p w:rsidR="00934089" w:rsidRDefault="00934089">
      <w:pPr>
        <w:spacing w:line="440" w:lineRule="exact"/>
        <w:ind w:firstLineChars="200" w:firstLine="480"/>
        <w:rPr>
          <w:rFonts w:ascii="宋体" w:hAnsi="宋体"/>
          <w:sz w:val="24"/>
        </w:rPr>
      </w:pPr>
    </w:p>
    <w:p w:rsidR="00934089" w:rsidRDefault="00934089">
      <w:pPr>
        <w:spacing w:line="400" w:lineRule="exact"/>
        <w:ind w:left="194" w:hangingChars="81" w:hanging="194"/>
        <w:rPr>
          <w:rFonts w:ascii="宋体" w:hAnsi="宋体"/>
          <w:sz w:val="24"/>
        </w:rPr>
      </w:pPr>
    </w:p>
    <w:p w:rsidR="00934089" w:rsidRDefault="00934089">
      <w:pPr>
        <w:spacing w:line="400" w:lineRule="exact"/>
        <w:ind w:left="194" w:hangingChars="81" w:hanging="194"/>
        <w:rPr>
          <w:rFonts w:ascii="宋体" w:hAnsi="宋体"/>
          <w:sz w:val="24"/>
        </w:rPr>
      </w:pPr>
    </w:p>
    <w:p w:rsidR="00934089" w:rsidRDefault="00934089">
      <w:pPr>
        <w:spacing w:line="400" w:lineRule="exact"/>
        <w:ind w:left="194" w:hangingChars="81" w:hanging="194"/>
        <w:rPr>
          <w:rFonts w:ascii="宋体" w:hAnsi="宋体"/>
          <w:sz w:val="24"/>
        </w:rPr>
      </w:pPr>
    </w:p>
    <w:p w:rsidR="00934089" w:rsidRDefault="00934089">
      <w:pPr>
        <w:spacing w:line="400" w:lineRule="exact"/>
        <w:ind w:left="194" w:hangingChars="81" w:hanging="194"/>
        <w:rPr>
          <w:rFonts w:ascii="宋体" w:hAnsi="宋体"/>
          <w:sz w:val="24"/>
        </w:rPr>
      </w:pPr>
    </w:p>
    <w:p w:rsidR="00934089" w:rsidRDefault="00934089">
      <w:pPr>
        <w:widowControl/>
        <w:spacing w:line="360" w:lineRule="auto"/>
        <w:jc w:val="left"/>
        <w:rPr>
          <w:rFonts w:ascii="宋体" w:hAnsi="宋体" w:cs="宋体"/>
          <w:kern w:val="0"/>
          <w:sz w:val="24"/>
        </w:rPr>
      </w:pPr>
    </w:p>
    <w:p w:rsidR="00934089" w:rsidRDefault="00934089">
      <w:pPr>
        <w:widowControl/>
        <w:spacing w:line="360" w:lineRule="auto"/>
        <w:jc w:val="left"/>
        <w:rPr>
          <w:rFonts w:ascii="宋体" w:hAnsi="宋体" w:cs="宋体"/>
          <w:kern w:val="0"/>
          <w:sz w:val="24"/>
        </w:rPr>
      </w:pPr>
    </w:p>
    <w:p w:rsidR="00934089" w:rsidRDefault="00934089">
      <w:pPr>
        <w:pStyle w:val="a7"/>
        <w:spacing w:line="0" w:lineRule="atLeast"/>
        <w:rPr>
          <w:sz w:val="24"/>
        </w:rPr>
      </w:pPr>
    </w:p>
    <w:p w:rsidR="00934089" w:rsidRDefault="00E62407">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934089" w:rsidRDefault="00934089">
      <w:pPr>
        <w:pStyle w:val="a7"/>
        <w:spacing w:line="420" w:lineRule="exact"/>
        <w:jc w:val="left"/>
        <w:rPr>
          <w:rFonts w:hAnsi="宋体"/>
          <w:szCs w:val="24"/>
        </w:rPr>
      </w:pPr>
    </w:p>
    <w:p w:rsidR="00934089" w:rsidRDefault="00E62407">
      <w:pPr>
        <w:pStyle w:val="a5"/>
        <w:jc w:val="left"/>
        <w:rPr>
          <w:rFonts w:hAnsi="宋体"/>
          <w:spacing w:val="-6"/>
          <w:szCs w:val="21"/>
        </w:rPr>
      </w:pPr>
      <w:r>
        <w:rPr>
          <w:rFonts w:hAnsi="宋体" w:hint="eastAsia"/>
          <w:spacing w:val="-6"/>
          <w:szCs w:val="21"/>
        </w:rPr>
        <w:t>项目名称：　惠安县智慧内保安全技术防范系统服务项目</w:t>
      </w:r>
    </w:p>
    <w:tbl>
      <w:tblPr>
        <w:tblW w:w="73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750"/>
      </w:tblGrid>
      <w:tr w:rsidR="0093408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34089" w:rsidRDefault="00E62407">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34089" w:rsidRDefault="00E62407">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34089" w:rsidRDefault="00E62407">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34089" w:rsidRDefault="00E62407">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1750" w:type="dxa"/>
            <w:tcBorders>
              <w:top w:val="single" w:sz="4" w:space="0" w:color="auto"/>
              <w:left w:val="single" w:sz="4" w:space="0" w:color="auto"/>
              <w:bottom w:val="single" w:sz="4" w:space="0" w:color="auto"/>
              <w:right w:val="single" w:sz="4" w:space="0" w:color="auto"/>
            </w:tcBorders>
            <w:vAlign w:val="center"/>
          </w:tcPr>
          <w:p w:rsidR="00934089" w:rsidRDefault="00E62407">
            <w:pPr>
              <w:tabs>
                <w:tab w:val="center" w:pos="4153"/>
                <w:tab w:val="right" w:pos="8306"/>
              </w:tabs>
              <w:snapToGrid w:val="0"/>
              <w:jc w:val="center"/>
              <w:rPr>
                <w:rFonts w:hAnsi="宋体"/>
                <w:spacing w:val="-6"/>
                <w:szCs w:val="21"/>
              </w:rPr>
            </w:pPr>
            <w:r>
              <w:rPr>
                <w:rFonts w:hAnsi="宋体" w:hint="eastAsia"/>
                <w:spacing w:val="-6"/>
                <w:szCs w:val="21"/>
              </w:rPr>
              <w:t>完成期</w:t>
            </w:r>
          </w:p>
        </w:tc>
      </w:tr>
      <w:tr w:rsidR="0093408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60" w:lineRule="auto"/>
              <w:jc w:val="center"/>
              <w:rPr>
                <w:rFonts w:hAnsi="宋体"/>
                <w:spacing w:val="-6"/>
                <w:szCs w:val="21"/>
              </w:rPr>
            </w:pPr>
            <w:r>
              <w:rPr>
                <w:rFonts w:cs="仿宋_GB2312" w:hint="eastAsia"/>
                <w:bCs/>
                <w:szCs w:val="21"/>
              </w:rPr>
              <w:t>智慧内保安全技术防范系统服务项目</w:t>
            </w:r>
          </w:p>
        </w:tc>
        <w:tc>
          <w:tcPr>
            <w:tcW w:w="2182"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750" w:type="dxa"/>
            <w:tcBorders>
              <w:top w:val="single" w:sz="4" w:space="0" w:color="auto"/>
              <w:left w:val="single" w:sz="4" w:space="0" w:color="auto"/>
              <w:bottom w:val="single" w:sz="4" w:space="0" w:color="auto"/>
              <w:right w:val="single" w:sz="4" w:space="0" w:color="auto"/>
            </w:tcBorders>
            <w:vAlign w:val="center"/>
          </w:tcPr>
          <w:p w:rsidR="00934089" w:rsidRDefault="00E62407">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10</w:t>
            </w:r>
            <w:r>
              <w:rPr>
                <w:rFonts w:hAnsi="宋体" w:hint="eastAsia"/>
                <w:spacing w:val="-6"/>
                <w:szCs w:val="21"/>
              </w:rPr>
              <w:t>个日历日</w:t>
            </w:r>
          </w:p>
        </w:tc>
      </w:tr>
    </w:tbl>
    <w:p w:rsidR="00934089" w:rsidRDefault="00E62407">
      <w:pPr>
        <w:spacing w:line="340" w:lineRule="exact"/>
        <w:ind w:firstLineChars="200" w:firstLine="422"/>
        <w:rPr>
          <w:rFonts w:hAnsi="宋体"/>
          <w:b/>
        </w:rPr>
      </w:pPr>
      <w:r>
        <w:rPr>
          <w:rFonts w:hAnsi="宋体" w:hint="eastAsia"/>
          <w:b/>
        </w:rPr>
        <w:t>注：</w:t>
      </w:r>
    </w:p>
    <w:p w:rsidR="00934089" w:rsidRDefault="00E6240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34089" w:rsidRDefault="00E6240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34089" w:rsidRDefault="00E6240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34089" w:rsidRDefault="00E6240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34089" w:rsidRDefault="00E62407">
      <w:pPr>
        <w:widowControl/>
        <w:jc w:val="left"/>
        <w:rPr>
          <w:rFonts w:ascii="宋体" w:hAnsi="宋体"/>
          <w:b/>
        </w:rPr>
      </w:pPr>
      <w:r>
        <w:rPr>
          <w:rFonts w:ascii="宋体" w:hAnsi="宋体" w:hint="eastAsia"/>
          <w:b/>
        </w:rPr>
        <w:br w:type="page"/>
      </w:r>
    </w:p>
    <w:p w:rsidR="00934089" w:rsidRDefault="00E62407">
      <w:pPr>
        <w:jc w:val="center"/>
        <w:rPr>
          <w:b/>
          <w:bCs/>
          <w:sz w:val="36"/>
        </w:rPr>
      </w:pPr>
      <w:r>
        <w:rPr>
          <w:rFonts w:hint="eastAsia"/>
          <w:b/>
          <w:bCs/>
          <w:sz w:val="36"/>
        </w:rPr>
        <w:t>第二部分报价人须知</w:t>
      </w:r>
    </w:p>
    <w:p w:rsidR="00934089" w:rsidRDefault="00E62407">
      <w:pPr>
        <w:spacing w:line="440" w:lineRule="exact"/>
        <w:jc w:val="center"/>
        <w:rPr>
          <w:rFonts w:ascii="宋体" w:hAnsi="宋体"/>
          <w:b/>
          <w:bCs/>
          <w:sz w:val="32"/>
        </w:rPr>
      </w:pPr>
      <w:r>
        <w:rPr>
          <w:rFonts w:ascii="宋体" w:hAnsi="宋体" w:hint="eastAsia"/>
          <w:b/>
          <w:bCs/>
          <w:sz w:val="32"/>
        </w:rPr>
        <w:t>报价人须知前附表</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34089">
        <w:trPr>
          <w:trHeight w:val="20"/>
        </w:trPr>
        <w:tc>
          <w:tcPr>
            <w:tcW w:w="900" w:type="dxa"/>
            <w:tcBorders>
              <w:top w:val="single" w:sz="4" w:space="0" w:color="auto"/>
              <w:left w:val="single" w:sz="4" w:space="0" w:color="auto"/>
              <w:bottom w:val="single" w:sz="4" w:space="0" w:color="auto"/>
              <w:right w:val="single" w:sz="4" w:space="0" w:color="auto"/>
            </w:tcBorders>
          </w:tcPr>
          <w:p w:rsidR="00934089" w:rsidRDefault="00E6240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34089" w:rsidRDefault="00E6240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34089" w:rsidRDefault="00E62407">
            <w:pPr>
              <w:spacing w:line="420" w:lineRule="exact"/>
              <w:jc w:val="center"/>
              <w:rPr>
                <w:rFonts w:ascii="宋体" w:hAnsi="宋体"/>
                <w:sz w:val="24"/>
              </w:rPr>
            </w:pPr>
            <w:r>
              <w:rPr>
                <w:rFonts w:ascii="宋体" w:hAnsi="宋体" w:hint="eastAsia"/>
                <w:sz w:val="24"/>
              </w:rPr>
              <w:t>编列内容</w:t>
            </w:r>
          </w:p>
        </w:tc>
      </w:tr>
      <w:tr w:rsidR="0093408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cs="仿宋_GB2312" w:hint="eastAsia"/>
                <w:bCs/>
                <w:szCs w:val="21"/>
              </w:rPr>
              <w:t>智慧内保安全技术防范系统服务项目</w:t>
            </w:r>
            <w:r>
              <w:rPr>
                <w:rFonts w:ascii="宋体" w:hAnsi="宋体" w:hint="eastAsia"/>
                <w:sz w:val="24"/>
              </w:rPr>
              <w:t>比选</w:t>
            </w:r>
          </w:p>
          <w:p w:rsidR="00934089" w:rsidRDefault="00E62407">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934089" w:rsidRDefault="00E62407">
            <w:pPr>
              <w:spacing w:line="420" w:lineRule="exact"/>
              <w:rPr>
                <w:rFonts w:ascii="宋体" w:hAnsi="宋体"/>
                <w:sz w:val="24"/>
              </w:rPr>
            </w:pPr>
            <w:r>
              <w:rPr>
                <w:rFonts w:ascii="宋体" w:hAnsi="宋体" w:hint="eastAsia"/>
                <w:sz w:val="24"/>
              </w:rPr>
              <w:t>项目内容：具体内容详见比选文件</w:t>
            </w:r>
          </w:p>
        </w:tc>
      </w:tr>
      <w:tr w:rsidR="0093408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00" w:lineRule="exact"/>
              <w:rPr>
                <w:rFonts w:ascii="宋体" w:hAnsi="宋体" w:cs="宋体"/>
                <w:b/>
                <w:bCs/>
                <w:sz w:val="24"/>
              </w:rPr>
            </w:pPr>
            <w:r>
              <w:rPr>
                <w:rFonts w:ascii="宋体" w:hAnsi="宋体" w:cs="宋体" w:hint="eastAsia"/>
                <w:b/>
                <w:bCs/>
                <w:sz w:val="24"/>
              </w:rPr>
              <w:t>基本资格标准：</w:t>
            </w:r>
          </w:p>
          <w:p w:rsidR="00934089" w:rsidRDefault="00E62407">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934089" w:rsidRDefault="00E62407">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934089" w:rsidRDefault="00E62407">
            <w:pPr>
              <w:pStyle w:val="ab"/>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934089" w:rsidRDefault="00E62407">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14</w:t>
            </w:r>
            <w:r>
              <w:rPr>
                <w:rFonts w:ascii="宋体" w:hAnsi="宋体" w:cs="宋体" w:hint="eastAsia"/>
                <w:sz w:val="24"/>
              </w:rPr>
              <w:t>万元），提供案例合同</w:t>
            </w:r>
            <w:r>
              <w:rPr>
                <w:rFonts w:ascii="宋体" w:hAnsi="宋体" w:cs="宋体" w:hint="eastAsia"/>
                <w:sz w:val="24"/>
              </w:rPr>
              <w:t>1</w:t>
            </w:r>
            <w:r>
              <w:rPr>
                <w:rFonts w:ascii="宋体" w:hAnsi="宋体" w:cs="宋体" w:hint="eastAsia"/>
                <w:sz w:val="24"/>
              </w:rPr>
              <w:t>份及验收报告（复印件加盖公章）。</w:t>
            </w:r>
          </w:p>
          <w:p w:rsidR="00934089" w:rsidRDefault="00E62407">
            <w:pPr>
              <w:spacing w:line="460" w:lineRule="exact"/>
              <w:ind w:firstLineChars="200" w:firstLine="480"/>
              <w:rPr>
                <w:rFonts w:hAnsi="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934089" w:rsidRDefault="00E62407">
            <w:pPr>
              <w:pStyle w:val="a7"/>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w:t>
            </w:r>
            <w:r>
              <w:rPr>
                <w:rFonts w:hAnsi="宋体" w:cs="宋体" w:hint="eastAsia"/>
                <w:sz w:val="24"/>
              </w:rPr>
              <w:t>6</w:t>
            </w:r>
            <w:r>
              <w:rPr>
                <w:rFonts w:hAnsi="宋体" w:cs="宋体" w:hint="eastAsia"/>
                <w:sz w:val="24"/>
              </w:rPr>
              <w:t>）参与报价的公司需先到我司进行现场勘查后，开具现场勘查证明后，方可参与。联系人：王先生：</w:t>
            </w:r>
            <w:r>
              <w:rPr>
                <w:rFonts w:hAnsi="宋体" w:cs="宋体" w:hint="eastAsia"/>
                <w:sz w:val="24"/>
              </w:rPr>
              <w:t>18698382113</w:t>
            </w:r>
            <w:r>
              <w:rPr>
                <w:rFonts w:hAnsi="宋体" w:cs="宋体" w:hint="eastAsia"/>
                <w:sz w:val="24"/>
              </w:rPr>
              <w:t>。</w:t>
            </w:r>
          </w:p>
          <w:p w:rsidR="00934089" w:rsidRDefault="00E62407">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7</w:t>
            </w:r>
            <w:r>
              <w:rPr>
                <w:rFonts w:hAnsi="宋体" w:cs="宋体" w:hint="eastAsia"/>
                <w:sz w:val="24"/>
              </w:rPr>
              <w:t>）本项目为交钥匙工程。</w:t>
            </w:r>
          </w:p>
          <w:p w:rsidR="00934089" w:rsidRDefault="00E62407">
            <w:pPr>
              <w:pStyle w:val="ab"/>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93408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3408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934089" w:rsidRDefault="00E62407">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934089" w:rsidRDefault="00E6240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934089" w:rsidRDefault="00E62407">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年6</w:t>
            </w:r>
            <w:r>
              <w:rPr>
                <w:rFonts w:ascii="宋体" w:hAnsi="宋体" w:cs="宋体" w:hint="eastAsia"/>
                <w:sz w:val="24"/>
              </w:rPr>
              <w:t>月6</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93408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934089" w:rsidRDefault="00E6240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3408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a4"/>
              <w:spacing w:line="420" w:lineRule="exact"/>
              <w:ind w:firstLine="0"/>
              <w:rPr>
                <w:rFonts w:ascii="宋体" w:hAnsi="宋体"/>
                <w:sz w:val="24"/>
                <w:szCs w:val="24"/>
              </w:rPr>
            </w:pPr>
            <w:r>
              <w:rPr>
                <w:rFonts w:ascii="宋体" w:hAnsi="宋体" w:hint="eastAsia"/>
                <w:b/>
                <w:kern w:val="0"/>
                <w:sz w:val="24"/>
              </w:rPr>
              <w:t>项目咨询及其他</w:t>
            </w:r>
          </w:p>
          <w:p w:rsidR="00934089" w:rsidRDefault="00E62407">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3408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rFonts w:hAnsi="宋体"/>
                <w:b/>
                <w:bCs/>
                <w:sz w:val="24"/>
              </w:rPr>
            </w:pPr>
            <w:r>
              <w:rPr>
                <w:rFonts w:hAnsi="宋体" w:hint="eastAsia"/>
                <w:b/>
                <w:bCs/>
                <w:sz w:val="24"/>
              </w:rPr>
              <w:t>其他重要须知：</w:t>
            </w:r>
          </w:p>
          <w:p w:rsidR="00934089" w:rsidRDefault="00E62407">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34089" w:rsidRDefault="00E6240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34089" w:rsidRDefault="00E6240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34089" w:rsidRDefault="00E6240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34089" w:rsidRDefault="00E62407">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93408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b/>
                <w:kern w:val="0"/>
                <w:sz w:val="24"/>
              </w:rPr>
            </w:pPr>
            <w:r>
              <w:rPr>
                <w:rFonts w:ascii="宋体" w:hAnsi="宋体" w:hint="eastAsia"/>
                <w:b/>
                <w:kern w:val="0"/>
                <w:sz w:val="24"/>
              </w:rPr>
              <w:t>最高限价：</w:t>
            </w:r>
          </w:p>
          <w:p w:rsidR="00934089" w:rsidRDefault="00E6240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28.0</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934089" w:rsidRDefault="00E6240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34089">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0"/>
              <w:autoSpaceDE/>
              <w:adjustRightInd/>
              <w:spacing w:before="0" w:after="0" w:line="380" w:lineRule="exact"/>
              <w:rPr>
                <w:rFonts w:ascii="宋体" w:hAnsi="宋体"/>
                <w:kern w:val="2"/>
              </w:rPr>
            </w:pPr>
            <w:r>
              <w:rPr>
                <w:rFonts w:ascii="宋体" w:hAnsi="宋体" w:hint="eastAsia"/>
                <w:kern w:val="2"/>
              </w:rPr>
              <w:t>履约保证金：</w:t>
            </w:r>
          </w:p>
          <w:p w:rsidR="00934089" w:rsidRDefault="00E62407">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93408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rPr>
                <w:rFonts w:ascii="宋体" w:hAnsi="宋体"/>
                <w:sz w:val="24"/>
              </w:rPr>
            </w:pPr>
            <w:r>
              <w:rPr>
                <w:rFonts w:ascii="宋体" w:hAnsi="宋体" w:hint="eastAsia"/>
                <w:sz w:val="24"/>
              </w:rPr>
              <w:t>比选文件更正公告（如果有的话）等相关公告、公示发布网站：</w:t>
            </w:r>
          </w:p>
          <w:p w:rsidR="00934089" w:rsidRDefault="00E6240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34089" w:rsidRDefault="00E6240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3408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34089" w:rsidRDefault="00E6240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34089" w:rsidRDefault="00E62407">
      <w:pPr>
        <w:jc w:val="center"/>
        <w:rPr>
          <w:b/>
          <w:bCs/>
          <w:sz w:val="32"/>
        </w:rPr>
      </w:pPr>
      <w:r>
        <w:rPr>
          <w:b/>
          <w:bCs/>
          <w:sz w:val="32"/>
        </w:rPr>
        <w:br w:type="page"/>
      </w:r>
      <w:r>
        <w:rPr>
          <w:rFonts w:hint="eastAsia"/>
          <w:b/>
          <w:bCs/>
          <w:sz w:val="32"/>
        </w:rPr>
        <w:t>报价人须知</w:t>
      </w:r>
    </w:p>
    <w:p w:rsidR="00934089" w:rsidRDefault="00934089">
      <w:pPr>
        <w:spacing w:line="440" w:lineRule="exact"/>
        <w:rPr>
          <w:rFonts w:ascii="宋体" w:hAnsi="宋体"/>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934089" w:rsidRDefault="00E62407">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934089" w:rsidRDefault="00E62407">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934089" w:rsidRDefault="00E62407">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934089" w:rsidRDefault="00E62407">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934089" w:rsidRDefault="00E62407">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934089" w:rsidRDefault="00E62407">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934089" w:rsidRDefault="00E62407">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934089" w:rsidRDefault="00E6240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34089" w:rsidRDefault="00E62407">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934089" w:rsidRDefault="00E62407">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934089" w:rsidRDefault="00E62407">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 xml:space="preserve">报价人应承担其准备与参加报价所涉及的一切费用。在任何情况下买方不承担任何费用。　</w:t>
      </w:r>
    </w:p>
    <w:p w:rsidR="00934089" w:rsidRDefault="00934089">
      <w:pPr>
        <w:spacing w:line="440" w:lineRule="exact"/>
        <w:rPr>
          <w:rFonts w:ascii="宋体" w:hAnsi="宋体"/>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934089" w:rsidRDefault="00E62407">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934089" w:rsidRDefault="00E6240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934089" w:rsidRDefault="00E62407">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934089" w:rsidRDefault="00E62407">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934089" w:rsidRDefault="00E62407">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934089" w:rsidRDefault="00E62407">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934089" w:rsidRDefault="00934089">
      <w:pPr>
        <w:spacing w:line="440" w:lineRule="exact"/>
        <w:rPr>
          <w:rFonts w:ascii="宋体" w:hAnsi="宋体"/>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934089" w:rsidRDefault="00E62407">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r>
        <w:rPr>
          <w:rFonts w:ascii="宋体" w:hAnsi="宋体" w:hint="eastAsia"/>
          <w:sz w:val="24"/>
        </w:rPr>
        <w:t>。</w:t>
      </w:r>
    </w:p>
    <w:p w:rsidR="00934089" w:rsidRDefault="00E62407">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934089" w:rsidRDefault="00E62407">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934089" w:rsidRDefault="00E62407">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34089" w:rsidRDefault="00E62407">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934089" w:rsidRDefault="00E62407">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w:t>
      </w:r>
      <w:r>
        <w:rPr>
          <w:rFonts w:ascii="宋体" w:hAnsi="宋体" w:hint="eastAsia"/>
          <w:sz w:val="24"/>
        </w:rPr>
        <w:t>不变，均不受市场价格及政策性价格的调整而增减。</w:t>
      </w:r>
    </w:p>
    <w:p w:rsidR="00934089" w:rsidRDefault="00E62407">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34089" w:rsidRDefault="00E62407">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934089" w:rsidRDefault="00E62407">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934089" w:rsidRDefault="00E62407">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934089" w:rsidRDefault="00E62407">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934089" w:rsidRDefault="00E62407">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934089" w:rsidRDefault="00E62407">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934089" w:rsidRDefault="00E62407">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934089" w:rsidRDefault="00E62407">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934089" w:rsidRDefault="00E62407">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934089" w:rsidRDefault="00E62407">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934089" w:rsidRDefault="00E62407">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934089" w:rsidRDefault="00934089">
      <w:pPr>
        <w:spacing w:line="440" w:lineRule="exact"/>
        <w:rPr>
          <w:rFonts w:ascii="宋体" w:hAnsi="宋体"/>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934089" w:rsidRDefault="00E62407">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934089" w:rsidRDefault="00E62407">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934089" w:rsidRDefault="00E62407">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934089" w:rsidRDefault="00E62407">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934089" w:rsidRDefault="00E62407">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934089" w:rsidRDefault="00E62407">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934089" w:rsidRDefault="00E62407">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934089" w:rsidRDefault="00E62407">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934089" w:rsidRDefault="00E62407">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934089" w:rsidRDefault="00E62407">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934089" w:rsidRDefault="00934089">
      <w:pPr>
        <w:spacing w:line="440" w:lineRule="exact"/>
        <w:rPr>
          <w:rFonts w:ascii="宋体" w:hAnsi="宋体"/>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934089" w:rsidRDefault="00E62407">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934089" w:rsidRDefault="00E62407">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934089" w:rsidRDefault="00E62407">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934089" w:rsidRDefault="00E62407">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934089" w:rsidRDefault="00E62407">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34089" w:rsidRDefault="00E62407">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934089" w:rsidRDefault="00E62407">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934089" w:rsidRDefault="00E62407">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934089" w:rsidRDefault="00E62407">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934089" w:rsidRDefault="00E62407">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934089" w:rsidRDefault="00934089">
      <w:pPr>
        <w:spacing w:line="440" w:lineRule="exact"/>
        <w:jc w:val="center"/>
        <w:rPr>
          <w:rFonts w:ascii="宋体" w:hAnsi="宋体"/>
          <w:b/>
          <w:bCs/>
          <w:sz w:val="24"/>
        </w:rPr>
      </w:pPr>
    </w:p>
    <w:p w:rsidR="00934089" w:rsidRDefault="00E62407">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934089" w:rsidRDefault="00934089">
      <w:pPr>
        <w:spacing w:line="440" w:lineRule="exact"/>
        <w:rPr>
          <w:rFonts w:ascii="宋体" w:hAnsi="宋体"/>
          <w:sz w:val="24"/>
        </w:rPr>
      </w:pPr>
    </w:p>
    <w:p w:rsidR="00934089" w:rsidRDefault="00E62407">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934089" w:rsidRDefault="00E62407">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934089" w:rsidRDefault="00E62407">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934089" w:rsidRDefault="00E62407">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934089" w:rsidRDefault="00E62407">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934089" w:rsidRDefault="00E62407">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934089" w:rsidRDefault="00E62407">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934089" w:rsidRDefault="00E62407">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934089" w:rsidRDefault="00E62407">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934089" w:rsidRDefault="00E62407">
      <w:pPr>
        <w:widowControl/>
        <w:jc w:val="left"/>
        <w:rPr>
          <w:rFonts w:ascii="宋体" w:hAnsi="宋体"/>
          <w:sz w:val="24"/>
        </w:rPr>
      </w:pPr>
      <w:r>
        <w:rPr>
          <w:rFonts w:ascii="宋体" w:hAnsi="宋体" w:hint="eastAsia"/>
          <w:sz w:val="24"/>
        </w:rPr>
        <w:br w:type="page"/>
      </w:r>
    </w:p>
    <w:p w:rsidR="00934089" w:rsidRDefault="00E62407">
      <w:pPr>
        <w:jc w:val="center"/>
        <w:rPr>
          <w:b/>
          <w:bCs/>
          <w:sz w:val="36"/>
        </w:rPr>
      </w:pPr>
      <w:r>
        <w:rPr>
          <w:rFonts w:hint="eastAsia"/>
          <w:b/>
          <w:bCs/>
          <w:sz w:val="36"/>
        </w:rPr>
        <w:t>第三部分比选内容及要求</w:t>
      </w:r>
    </w:p>
    <w:p w:rsidR="00934089" w:rsidRDefault="00934089">
      <w:pPr>
        <w:pStyle w:val="a7"/>
        <w:snapToGrid w:val="0"/>
        <w:spacing w:line="420" w:lineRule="exact"/>
        <w:jc w:val="center"/>
        <w:rPr>
          <w:b/>
          <w:bCs/>
          <w:sz w:val="24"/>
          <w:szCs w:val="24"/>
        </w:rPr>
      </w:pPr>
    </w:p>
    <w:p w:rsidR="00934089" w:rsidRDefault="00E62407">
      <w:pPr>
        <w:spacing w:line="420" w:lineRule="exact"/>
        <w:rPr>
          <w:rFonts w:ascii="宋体" w:hAnsi="宋体" w:cs="宋体"/>
          <w:b/>
          <w:bCs/>
          <w:kern w:val="0"/>
          <w:sz w:val="24"/>
        </w:rPr>
      </w:pPr>
      <w:r>
        <w:rPr>
          <w:rFonts w:hint="eastAsia"/>
          <w:b/>
          <w:sz w:val="24"/>
        </w:rPr>
        <w:t>一、技术规格和要求</w:t>
      </w:r>
    </w:p>
    <w:p w:rsidR="00934089" w:rsidRDefault="00E62407">
      <w:r>
        <w:rPr>
          <w:rFonts w:hint="eastAsia"/>
        </w:rPr>
        <w:t>1.1</w:t>
      </w:r>
      <w:r>
        <w:rPr>
          <w:rFonts w:hint="eastAsia"/>
        </w:rPr>
        <w:t>货物清单及技术参数</w:t>
      </w:r>
    </w:p>
    <w:tbl>
      <w:tblPr>
        <w:tblW w:w="0" w:type="auto"/>
        <w:tblInd w:w="93" w:type="dxa"/>
        <w:tblLayout w:type="fixed"/>
        <w:tblLook w:val="04A0"/>
      </w:tblPr>
      <w:tblGrid>
        <w:gridCol w:w="524"/>
        <w:gridCol w:w="506"/>
        <w:gridCol w:w="5943"/>
        <w:gridCol w:w="920"/>
        <w:gridCol w:w="920"/>
      </w:tblGrid>
      <w:tr w:rsidR="00934089">
        <w:trPr>
          <w:trHeight w:val="400"/>
        </w:trPr>
        <w:tc>
          <w:tcPr>
            <w:tcW w:w="5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项目</w:t>
            </w:r>
          </w:p>
        </w:tc>
        <w:tc>
          <w:tcPr>
            <w:tcW w:w="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4089" w:rsidRDefault="00E624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w:t>
            </w:r>
          </w:p>
        </w:tc>
        <w:tc>
          <w:tcPr>
            <w:tcW w:w="59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参数</w:t>
            </w:r>
          </w:p>
        </w:tc>
        <w:tc>
          <w:tcPr>
            <w:tcW w:w="9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数量（套）</w:t>
            </w:r>
          </w:p>
        </w:tc>
        <w:tc>
          <w:tcPr>
            <w:tcW w:w="9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934089">
        <w:trPr>
          <w:trHeight w:val="1595"/>
        </w:trPr>
        <w:tc>
          <w:tcPr>
            <w:tcW w:w="5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right"/>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4089" w:rsidRDefault="00E624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人脸</w:t>
            </w:r>
            <w:r>
              <w:rPr>
                <w:rFonts w:ascii="宋体" w:hAnsi="宋体" w:cs="宋体" w:hint="eastAsia"/>
                <w:color w:val="000000"/>
                <w:kern w:val="0"/>
                <w:sz w:val="22"/>
                <w:szCs w:val="22"/>
              </w:rPr>
              <w:t>/</w:t>
            </w:r>
            <w:r>
              <w:rPr>
                <w:rFonts w:ascii="宋体" w:hAnsi="宋体" w:cs="宋体" w:hint="eastAsia"/>
                <w:color w:val="000000"/>
                <w:kern w:val="0"/>
                <w:sz w:val="22"/>
                <w:szCs w:val="22"/>
              </w:rPr>
              <w:t>车辆抓拍摄像机</w:t>
            </w:r>
          </w:p>
        </w:tc>
        <w:tc>
          <w:tcPr>
            <w:tcW w:w="59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400</w:t>
            </w:r>
            <w:r>
              <w:rPr>
                <w:rFonts w:ascii="宋体" w:hAnsi="宋体" w:cs="宋体" w:hint="eastAsia"/>
                <w:color w:val="000000"/>
                <w:sz w:val="22"/>
                <w:szCs w:val="22"/>
              </w:rPr>
              <w:t>万</w:t>
            </w:r>
            <w:r>
              <w:rPr>
                <w:rFonts w:ascii="宋体" w:hAnsi="宋体" w:cs="宋体" w:hint="eastAsia"/>
                <w:color w:val="000000"/>
                <w:sz w:val="22"/>
                <w:szCs w:val="22"/>
              </w:rPr>
              <w:t xml:space="preserve"> </w:t>
            </w:r>
            <w:r>
              <w:rPr>
                <w:rFonts w:ascii="宋体" w:hAnsi="宋体" w:cs="宋体" w:hint="eastAsia"/>
                <w:color w:val="000000"/>
                <w:sz w:val="22"/>
                <w:szCs w:val="22"/>
              </w:rPr>
              <w:t>星光级人脸（或车辆）抓拍筒型摄像机</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支持智能资源模式切换：人脸抓拍模式、道路监控模式，</w:t>
            </w:r>
            <w:r>
              <w:rPr>
                <w:rFonts w:ascii="宋体" w:hAnsi="宋体" w:cs="宋体" w:hint="eastAsia"/>
                <w:color w:val="000000"/>
                <w:sz w:val="22"/>
                <w:szCs w:val="22"/>
              </w:rPr>
              <w:t>Smart</w:t>
            </w:r>
            <w:r>
              <w:rPr>
                <w:rFonts w:ascii="宋体" w:hAnsi="宋体" w:cs="宋体" w:hint="eastAsia"/>
                <w:color w:val="000000"/>
                <w:sz w:val="22"/>
                <w:szCs w:val="22"/>
              </w:rPr>
              <w:t>事件模式</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道路监控模式：</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a</w:t>
            </w:r>
            <w:r>
              <w:rPr>
                <w:rFonts w:ascii="宋体" w:hAnsi="宋体" w:cs="宋体" w:hint="eastAsia"/>
                <w:color w:val="000000"/>
                <w:sz w:val="22"/>
                <w:szCs w:val="22"/>
              </w:rPr>
              <w:t>）车辆检测：支持车牌识别并抓拍，车型</w:t>
            </w:r>
            <w:r>
              <w:rPr>
                <w:rFonts w:ascii="宋体" w:hAnsi="宋体" w:cs="宋体" w:hint="eastAsia"/>
                <w:color w:val="000000"/>
                <w:sz w:val="22"/>
                <w:szCs w:val="22"/>
              </w:rPr>
              <w:t>/</w:t>
            </w:r>
            <w:r>
              <w:rPr>
                <w:rFonts w:ascii="宋体" w:hAnsi="宋体" w:cs="宋体" w:hint="eastAsia"/>
                <w:color w:val="000000"/>
                <w:sz w:val="22"/>
                <w:szCs w:val="22"/>
              </w:rPr>
              <w:t>车品牌</w:t>
            </w:r>
            <w:r>
              <w:rPr>
                <w:rFonts w:ascii="宋体" w:hAnsi="宋体" w:cs="宋体" w:hint="eastAsia"/>
                <w:color w:val="000000"/>
                <w:sz w:val="22"/>
                <w:szCs w:val="22"/>
              </w:rPr>
              <w:t>/</w:t>
            </w:r>
            <w:r>
              <w:rPr>
                <w:rFonts w:ascii="宋体" w:hAnsi="宋体" w:cs="宋体" w:hint="eastAsia"/>
                <w:color w:val="000000"/>
                <w:sz w:val="22"/>
                <w:szCs w:val="22"/>
              </w:rPr>
              <w:t>车身颜色</w:t>
            </w:r>
            <w:r>
              <w:rPr>
                <w:rFonts w:ascii="宋体" w:hAnsi="宋体" w:cs="宋体" w:hint="eastAsia"/>
                <w:color w:val="000000"/>
                <w:sz w:val="22"/>
                <w:szCs w:val="22"/>
              </w:rPr>
              <w:t>/</w:t>
            </w:r>
            <w:r>
              <w:rPr>
                <w:rFonts w:ascii="宋体" w:hAnsi="宋体" w:cs="宋体" w:hint="eastAsia"/>
                <w:color w:val="000000"/>
                <w:sz w:val="22"/>
                <w:szCs w:val="22"/>
              </w:rPr>
              <w:t>车牌颜色识别</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b</w:t>
            </w:r>
            <w:r>
              <w:rPr>
                <w:rFonts w:ascii="宋体" w:hAnsi="宋体" w:cs="宋体" w:hint="eastAsia"/>
                <w:color w:val="000000"/>
                <w:sz w:val="22"/>
                <w:szCs w:val="22"/>
              </w:rPr>
              <w:t>）混行检测：检测正向或逆向行驶的车辆以及行人和非机动车，自动对车辆牌照进行识别，可以抓拍无车牌的车辆图片</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c</w:t>
            </w:r>
            <w:r>
              <w:rPr>
                <w:rFonts w:ascii="宋体" w:hAnsi="宋体" w:cs="宋体" w:hint="eastAsia"/>
                <w:color w:val="000000"/>
                <w:sz w:val="22"/>
                <w:szCs w:val="22"/>
              </w:rPr>
              <w:t>）支持卡口和出入口模式切换</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人脸抓拍模式：</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a</w:t>
            </w:r>
            <w:r>
              <w:rPr>
                <w:rFonts w:ascii="宋体" w:hAnsi="宋体" w:cs="宋体" w:hint="eastAsia"/>
                <w:color w:val="000000"/>
                <w:sz w:val="22"/>
                <w:szCs w:val="22"/>
              </w:rPr>
              <w:t>）支持对运动人脸进行检测、抓拍、评分、筛选，输出最优的人脸</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b</w:t>
            </w:r>
            <w:r>
              <w:rPr>
                <w:rFonts w:ascii="宋体" w:hAnsi="宋体" w:cs="宋体" w:hint="eastAsia"/>
                <w:color w:val="000000"/>
                <w:sz w:val="22"/>
                <w:szCs w:val="22"/>
              </w:rPr>
              <w:t>）支持人脸去误报、快速抓拍人脸</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c</w:t>
            </w:r>
            <w:r>
              <w:rPr>
                <w:rFonts w:ascii="宋体" w:hAnsi="宋体" w:cs="宋体" w:hint="eastAsia"/>
                <w:color w:val="000000"/>
                <w:sz w:val="22"/>
                <w:szCs w:val="22"/>
              </w:rPr>
              <w:t>）支持快速抓拍和最佳抓拍两种模式</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d</w:t>
            </w:r>
            <w:r>
              <w:rPr>
                <w:rFonts w:ascii="宋体" w:hAnsi="宋体" w:cs="宋体" w:hint="eastAsia"/>
                <w:color w:val="000000"/>
                <w:sz w:val="22"/>
                <w:szCs w:val="22"/>
              </w:rPr>
              <w:t>）最多同时检测</w:t>
            </w:r>
            <w:r>
              <w:rPr>
                <w:rFonts w:ascii="宋体" w:hAnsi="宋体" w:cs="宋体" w:hint="eastAsia"/>
                <w:color w:val="000000"/>
                <w:sz w:val="22"/>
                <w:szCs w:val="22"/>
              </w:rPr>
              <w:t>30</w:t>
            </w:r>
            <w:r>
              <w:rPr>
                <w:rFonts w:ascii="宋体" w:hAnsi="宋体" w:cs="宋体" w:hint="eastAsia"/>
                <w:color w:val="000000"/>
                <w:sz w:val="22"/>
                <w:szCs w:val="22"/>
              </w:rPr>
              <w:t>张人脸，</w:t>
            </w:r>
            <w:r>
              <w:rPr>
                <w:rFonts w:ascii="宋体" w:hAnsi="宋体" w:cs="宋体" w:hint="eastAsia"/>
                <w:color w:val="000000"/>
                <w:sz w:val="22"/>
                <w:szCs w:val="22"/>
              </w:rPr>
              <w:t>e</w:t>
            </w:r>
            <w:r>
              <w:rPr>
                <w:rFonts w:ascii="宋体" w:hAnsi="宋体" w:cs="宋体" w:hint="eastAsia"/>
                <w:color w:val="000000"/>
                <w:sz w:val="22"/>
                <w:szCs w:val="22"/>
              </w:rPr>
              <w:t>）支持人脸去重</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Smart</w:t>
            </w:r>
            <w:r>
              <w:rPr>
                <w:rFonts w:ascii="宋体" w:hAnsi="宋体" w:cs="宋体" w:hint="eastAsia"/>
                <w:color w:val="000000"/>
                <w:sz w:val="22"/>
                <w:szCs w:val="22"/>
              </w:rPr>
              <w:t>事件模式：支</w:t>
            </w:r>
            <w:r>
              <w:rPr>
                <w:rFonts w:ascii="宋体" w:hAnsi="宋体" w:cs="宋体" w:hint="eastAsia"/>
                <w:color w:val="000000"/>
                <w:sz w:val="22"/>
                <w:szCs w:val="22"/>
              </w:rPr>
              <w:t>持越界侦测，区域入侵侦测，进入区域侦测，离开区域侦测，物品遗留侦测，物品拿取侦测，徘徊侦测，人员聚集侦测，快速运动侦测，停车侦测</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设备内置电动变焦镜头，操作便易，变焦过程平稳</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最低照度</w:t>
            </w:r>
            <w:r>
              <w:rPr>
                <w:rFonts w:ascii="宋体" w:hAnsi="宋体" w:cs="宋体" w:hint="eastAsia"/>
                <w:color w:val="000000"/>
                <w:sz w:val="22"/>
                <w:szCs w:val="22"/>
              </w:rPr>
              <w:t xml:space="preserve">: </w:t>
            </w:r>
            <w:r>
              <w:rPr>
                <w:rFonts w:ascii="宋体" w:hAnsi="宋体" w:cs="宋体" w:hint="eastAsia"/>
                <w:color w:val="000000"/>
                <w:sz w:val="22"/>
                <w:szCs w:val="22"/>
              </w:rPr>
              <w:t>彩色：</w:t>
            </w:r>
            <w:r>
              <w:rPr>
                <w:rFonts w:ascii="宋体" w:hAnsi="宋体" w:cs="宋体" w:hint="eastAsia"/>
                <w:color w:val="000000"/>
                <w:sz w:val="22"/>
                <w:szCs w:val="22"/>
              </w:rPr>
              <w:t>0.002 Lux @</w:t>
            </w:r>
            <w:r>
              <w:rPr>
                <w:rFonts w:ascii="宋体" w:hAnsi="宋体" w:cs="宋体" w:hint="eastAsia"/>
                <w:color w:val="000000"/>
                <w:sz w:val="22"/>
                <w:szCs w:val="22"/>
              </w:rPr>
              <w:t>（</w:t>
            </w:r>
            <w:r>
              <w:rPr>
                <w:rFonts w:ascii="宋体" w:hAnsi="宋体" w:cs="宋体" w:hint="eastAsia"/>
                <w:color w:val="000000"/>
                <w:sz w:val="22"/>
                <w:szCs w:val="22"/>
              </w:rPr>
              <w:t>F1.2</w:t>
            </w:r>
            <w:r>
              <w:rPr>
                <w:rFonts w:ascii="宋体" w:hAnsi="宋体" w:cs="宋体" w:hint="eastAsia"/>
                <w:color w:val="000000"/>
                <w:sz w:val="22"/>
                <w:szCs w:val="22"/>
              </w:rPr>
              <w:t>，</w:t>
            </w:r>
            <w:r>
              <w:rPr>
                <w:rFonts w:ascii="宋体" w:hAnsi="宋体" w:cs="宋体" w:hint="eastAsia"/>
                <w:color w:val="000000"/>
                <w:sz w:val="22"/>
                <w:szCs w:val="22"/>
              </w:rPr>
              <w:t>AGC ON</w:t>
            </w:r>
            <w:r>
              <w:rPr>
                <w:rFonts w:ascii="宋体" w:hAnsi="宋体" w:cs="宋体" w:hint="eastAsia"/>
                <w:color w:val="000000"/>
                <w:sz w:val="22"/>
                <w:szCs w:val="22"/>
              </w:rPr>
              <w:t>），</w:t>
            </w:r>
            <w:r>
              <w:rPr>
                <w:rFonts w:ascii="宋体" w:hAnsi="宋体" w:cs="宋体" w:hint="eastAsia"/>
                <w:color w:val="000000"/>
                <w:sz w:val="22"/>
                <w:szCs w:val="22"/>
              </w:rPr>
              <w:t>0 Lux with Light</w:t>
            </w:r>
            <w:r>
              <w:rPr>
                <w:rFonts w:ascii="宋体" w:hAnsi="宋体" w:cs="宋体" w:hint="eastAsia"/>
                <w:color w:val="000000"/>
                <w:sz w:val="22"/>
                <w:szCs w:val="22"/>
              </w:rPr>
              <w:t>；黑白：</w:t>
            </w:r>
            <w:r>
              <w:rPr>
                <w:rFonts w:ascii="宋体" w:hAnsi="宋体" w:cs="宋体" w:hint="eastAsia"/>
                <w:color w:val="000000"/>
                <w:sz w:val="22"/>
                <w:szCs w:val="22"/>
              </w:rPr>
              <w:t>0.0002 Lux @</w:t>
            </w:r>
            <w:r>
              <w:rPr>
                <w:rFonts w:ascii="宋体" w:hAnsi="宋体" w:cs="宋体" w:hint="eastAsia"/>
                <w:color w:val="000000"/>
                <w:sz w:val="22"/>
                <w:szCs w:val="22"/>
              </w:rPr>
              <w:t>（</w:t>
            </w:r>
            <w:r>
              <w:rPr>
                <w:rFonts w:ascii="宋体" w:hAnsi="宋体" w:cs="宋体" w:hint="eastAsia"/>
                <w:color w:val="000000"/>
                <w:sz w:val="22"/>
                <w:szCs w:val="22"/>
              </w:rPr>
              <w:t>F1.2</w:t>
            </w:r>
            <w:r>
              <w:rPr>
                <w:rFonts w:ascii="宋体" w:hAnsi="宋体" w:cs="宋体" w:hint="eastAsia"/>
                <w:color w:val="000000"/>
                <w:sz w:val="22"/>
                <w:szCs w:val="22"/>
              </w:rPr>
              <w:t>，</w:t>
            </w:r>
            <w:r>
              <w:rPr>
                <w:rFonts w:ascii="宋体" w:hAnsi="宋体" w:cs="宋体" w:hint="eastAsia"/>
                <w:color w:val="000000"/>
                <w:sz w:val="22"/>
                <w:szCs w:val="22"/>
              </w:rPr>
              <w:t>AGC ON</w:t>
            </w:r>
            <w:r>
              <w:rPr>
                <w:rFonts w:ascii="宋体" w:hAnsi="宋体" w:cs="宋体" w:hint="eastAsia"/>
                <w:color w:val="000000"/>
                <w:sz w:val="22"/>
                <w:szCs w:val="22"/>
              </w:rPr>
              <w:t>），</w:t>
            </w:r>
            <w:r>
              <w:rPr>
                <w:rFonts w:ascii="宋体" w:hAnsi="宋体" w:cs="宋体" w:hint="eastAsia"/>
                <w:color w:val="000000"/>
                <w:sz w:val="22"/>
                <w:szCs w:val="22"/>
              </w:rPr>
              <w:t>0 Lux with IR</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宽动态</w:t>
            </w:r>
            <w:r>
              <w:rPr>
                <w:rFonts w:ascii="宋体" w:hAnsi="宋体" w:cs="宋体" w:hint="eastAsia"/>
                <w:color w:val="000000"/>
                <w:sz w:val="22"/>
                <w:szCs w:val="22"/>
              </w:rPr>
              <w:t>: 120dB</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焦距</w:t>
            </w:r>
            <w:r>
              <w:rPr>
                <w:rFonts w:ascii="宋体" w:hAnsi="宋体" w:cs="宋体" w:hint="eastAsia"/>
                <w:color w:val="000000"/>
                <w:sz w:val="22"/>
                <w:szCs w:val="22"/>
              </w:rPr>
              <w:t>&amp;</w:t>
            </w:r>
            <w:r>
              <w:rPr>
                <w:rFonts w:ascii="宋体" w:hAnsi="宋体" w:cs="宋体" w:hint="eastAsia"/>
                <w:color w:val="000000"/>
                <w:sz w:val="22"/>
                <w:szCs w:val="22"/>
              </w:rPr>
              <w:t>视场角</w:t>
            </w:r>
            <w:r>
              <w:rPr>
                <w:rFonts w:ascii="宋体" w:hAnsi="宋体" w:cs="宋体" w:hint="eastAsia"/>
                <w:color w:val="000000"/>
                <w:sz w:val="22"/>
                <w:szCs w:val="22"/>
              </w:rPr>
              <w:t xml:space="preserve">: </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4~6 mm</w:t>
            </w:r>
            <w:r>
              <w:rPr>
                <w:rFonts w:ascii="宋体" w:hAnsi="宋体" w:cs="宋体" w:hint="eastAsia"/>
                <w:color w:val="000000"/>
                <w:sz w:val="22"/>
                <w:szCs w:val="22"/>
              </w:rPr>
              <w:t>：水平视场角：</w:t>
            </w:r>
            <w:r>
              <w:rPr>
                <w:rFonts w:ascii="宋体" w:hAnsi="宋体" w:cs="宋体" w:hint="eastAsia"/>
                <w:color w:val="000000"/>
                <w:sz w:val="22"/>
                <w:szCs w:val="22"/>
              </w:rPr>
              <w:t>79</w:t>
            </w:r>
            <w:r>
              <w:rPr>
                <w:rFonts w:ascii="宋体" w:hAnsi="宋体" w:cs="宋体" w:hint="eastAsia"/>
                <w:color w:val="000000"/>
                <w:sz w:val="22"/>
                <w:szCs w:val="22"/>
              </w:rPr>
              <w:t>°</w:t>
            </w:r>
            <w:r>
              <w:rPr>
                <w:rFonts w:ascii="宋体" w:hAnsi="宋体" w:cs="宋体" w:hint="eastAsia"/>
                <w:color w:val="000000"/>
                <w:sz w:val="22"/>
                <w:szCs w:val="22"/>
              </w:rPr>
              <w:t>~51.5</w:t>
            </w:r>
            <w:r>
              <w:rPr>
                <w:rFonts w:ascii="宋体" w:hAnsi="宋体" w:cs="宋体" w:hint="eastAsia"/>
                <w:color w:val="000000"/>
                <w:sz w:val="22"/>
                <w:szCs w:val="22"/>
              </w:rPr>
              <w:t>°，垂直视场角：</w:t>
            </w:r>
            <w:r>
              <w:rPr>
                <w:rFonts w:ascii="宋体" w:hAnsi="宋体" w:cs="宋体" w:hint="eastAsia"/>
                <w:color w:val="000000"/>
                <w:sz w:val="22"/>
                <w:szCs w:val="22"/>
              </w:rPr>
              <w:t>43.3</w:t>
            </w:r>
            <w:r>
              <w:rPr>
                <w:rFonts w:ascii="宋体" w:hAnsi="宋体" w:cs="宋体" w:hint="eastAsia"/>
                <w:color w:val="000000"/>
                <w:sz w:val="22"/>
                <w:szCs w:val="22"/>
              </w:rPr>
              <w:t>°</w:t>
            </w:r>
            <w:r>
              <w:rPr>
                <w:rFonts w:ascii="宋体" w:hAnsi="宋体" w:cs="宋体" w:hint="eastAsia"/>
                <w:color w:val="000000"/>
                <w:sz w:val="22"/>
                <w:szCs w:val="22"/>
              </w:rPr>
              <w:t>~28.7</w:t>
            </w:r>
            <w:r>
              <w:rPr>
                <w:rFonts w:ascii="宋体" w:hAnsi="宋体" w:cs="宋体" w:hint="eastAsia"/>
                <w:color w:val="000000"/>
                <w:sz w:val="22"/>
                <w:szCs w:val="22"/>
              </w:rPr>
              <w:t>°，对角视场角：</w:t>
            </w:r>
            <w:r>
              <w:rPr>
                <w:rFonts w:ascii="宋体" w:hAnsi="宋体" w:cs="宋体" w:hint="eastAsia"/>
                <w:color w:val="000000"/>
                <w:sz w:val="22"/>
                <w:szCs w:val="22"/>
              </w:rPr>
              <w:t>92</w:t>
            </w:r>
            <w:r>
              <w:rPr>
                <w:rFonts w:ascii="宋体" w:hAnsi="宋体" w:cs="宋体" w:hint="eastAsia"/>
                <w:color w:val="000000"/>
                <w:sz w:val="22"/>
                <w:szCs w:val="22"/>
              </w:rPr>
              <w:t>°</w:t>
            </w:r>
            <w:r>
              <w:rPr>
                <w:rFonts w:ascii="宋体" w:hAnsi="宋体" w:cs="宋体" w:hint="eastAsia"/>
                <w:color w:val="000000"/>
                <w:sz w:val="22"/>
                <w:szCs w:val="22"/>
              </w:rPr>
              <w:t>~59.</w:t>
            </w:r>
            <w:r>
              <w:rPr>
                <w:rFonts w:ascii="宋体" w:hAnsi="宋体" w:cs="宋体" w:hint="eastAsia"/>
                <w:color w:val="000000"/>
                <w:sz w:val="22"/>
                <w:szCs w:val="22"/>
              </w:rPr>
              <w:t>4</w:t>
            </w:r>
            <w:r>
              <w:rPr>
                <w:rFonts w:ascii="宋体" w:hAnsi="宋体" w:cs="宋体" w:hint="eastAsia"/>
                <w:color w:val="000000"/>
                <w:sz w:val="22"/>
                <w:szCs w:val="22"/>
              </w:rPr>
              <w:t>°</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6~9 mm</w:t>
            </w:r>
            <w:r>
              <w:rPr>
                <w:rFonts w:ascii="宋体" w:hAnsi="宋体" w:cs="宋体" w:hint="eastAsia"/>
                <w:color w:val="000000"/>
                <w:sz w:val="22"/>
                <w:szCs w:val="22"/>
              </w:rPr>
              <w:t>：水平视场角：</w:t>
            </w:r>
            <w:r>
              <w:rPr>
                <w:rFonts w:ascii="宋体" w:hAnsi="宋体" w:cs="宋体" w:hint="eastAsia"/>
                <w:color w:val="000000"/>
                <w:sz w:val="22"/>
                <w:szCs w:val="22"/>
              </w:rPr>
              <w:t>50.8</w:t>
            </w:r>
            <w:r>
              <w:rPr>
                <w:rFonts w:ascii="宋体" w:hAnsi="宋体" w:cs="宋体" w:hint="eastAsia"/>
                <w:color w:val="000000"/>
                <w:sz w:val="22"/>
                <w:szCs w:val="22"/>
              </w:rPr>
              <w:t>°</w:t>
            </w:r>
            <w:r>
              <w:rPr>
                <w:rFonts w:ascii="宋体" w:hAnsi="宋体" w:cs="宋体" w:hint="eastAsia"/>
                <w:color w:val="000000"/>
                <w:sz w:val="22"/>
                <w:szCs w:val="22"/>
              </w:rPr>
              <w:t>~32.9</w:t>
            </w:r>
            <w:r>
              <w:rPr>
                <w:rFonts w:ascii="宋体" w:hAnsi="宋体" w:cs="宋体" w:hint="eastAsia"/>
                <w:color w:val="000000"/>
                <w:sz w:val="22"/>
                <w:szCs w:val="22"/>
              </w:rPr>
              <w:t>°，垂直视场角：</w:t>
            </w:r>
            <w:r>
              <w:rPr>
                <w:rFonts w:ascii="宋体" w:hAnsi="宋体" w:cs="宋体" w:hint="eastAsia"/>
                <w:color w:val="000000"/>
                <w:sz w:val="22"/>
                <w:szCs w:val="22"/>
              </w:rPr>
              <w:t>27.6</w:t>
            </w:r>
            <w:r>
              <w:rPr>
                <w:rFonts w:ascii="宋体" w:hAnsi="宋体" w:cs="宋体" w:hint="eastAsia"/>
                <w:color w:val="000000"/>
                <w:sz w:val="22"/>
                <w:szCs w:val="22"/>
              </w:rPr>
              <w:t>°</w:t>
            </w:r>
            <w:r>
              <w:rPr>
                <w:rFonts w:ascii="宋体" w:hAnsi="宋体" w:cs="宋体" w:hint="eastAsia"/>
                <w:color w:val="000000"/>
                <w:sz w:val="22"/>
                <w:szCs w:val="22"/>
              </w:rPr>
              <w:t>~18.1</w:t>
            </w:r>
            <w:r>
              <w:rPr>
                <w:rFonts w:ascii="宋体" w:hAnsi="宋体" w:cs="宋体" w:hint="eastAsia"/>
                <w:color w:val="000000"/>
                <w:sz w:val="22"/>
                <w:szCs w:val="22"/>
              </w:rPr>
              <w:t>°，对角视场角：</w:t>
            </w:r>
            <w:r>
              <w:rPr>
                <w:rFonts w:ascii="宋体" w:hAnsi="宋体" w:cs="宋体" w:hint="eastAsia"/>
                <w:color w:val="000000"/>
                <w:sz w:val="22"/>
                <w:szCs w:val="22"/>
              </w:rPr>
              <w:t>59.1</w:t>
            </w:r>
            <w:r>
              <w:rPr>
                <w:rFonts w:ascii="宋体" w:hAnsi="宋体" w:cs="宋体" w:hint="eastAsia"/>
                <w:color w:val="000000"/>
                <w:sz w:val="22"/>
                <w:szCs w:val="22"/>
              </w:rPr>
              <w:t>°</w:t>
            </w:r>
            <w:r>
              <w:rPr>
                <w:rFonts w:ascii="宋体" w:hAnsi="宋体" w:cs="宋体" w:hint="eastAsia"/>
                <w:color w:val="000000"/>
                <w:sz w:val="22"/>
                <w:szCs w:val="22"/>
              </w:rPr>
              <w:t>~38.1</w:t>
            </w:r>
            <w:r>
              <w:rPr>
                <w:rFonts w:ascii="宋体" w:hAnsi="宋体" w:cs="宋体" w:hint="eastAsia"/>
                <w:color w:val="000000"/>
                <w:sz w:val="22"/>
                <w:szCs w:val="22"/>
              </w:rPr>
              <w:t>°</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补光灯类型</w:t>
            </w:r>
            <w:r>
              <w:rPr>
                <w:rFonts w:ascii="宋体" w:hAnsi="宋体" w:cs="宋体" w:hint="eastAsia"/>
                <w:color w:val="000000"/>
                <w:sz w:val="22"/>
                <w:szCs w:val="22"/>
              </w:rPr>
              <w:t xml:space="preserve">: </w:t>
            </w:r>
            <w:r>
              <w:rPr>
                <w:rFonts w:ascii="宋体" w:hAnsi="宋体" w:cs="宋体" w:hint="eastAsia"/>
                <w:color w:val="000000"/>
                <w:sz w:val="22"/>
                <w:szCs w:val="22"/>
              </w:rPr>
              <w:t>暖白光</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补光距离</w:t>
            </w:r>
            <w:r>
              <w:rPr>
                <w:rFonts w:ascii="宋体" w:hAnsi="宋体" w:cs="宋体" w:hint="eastAsia"/>
                <w:color w:val="000000"/>
                <w:sz w:val="22"/>
                <w:szCs w:val="22"/>
              </w:rPr>
              <w:t xml:space="preserve">: </w:t>
            </w:r>
            <w:r>
              <w:rPr>
                <w:rFonts w:ascii="宋体" w:hAnsi="宋体" w:cs="宋体" w:hint="eastAsia"/>
                <w:color w:val="000000"/>
                <w:sz w:val="22"/>
                <w:szCs w:val="22"/>
              </w:rPr>
              <w:t>白光：普通监控：最远可达</w:t>
            </w:r>
            <w:r>
              <w:rPr>
                <w:rFonts w:ascii="宋体" w:hAnsi="宋体" w:cs="宋体" w:hint="eastAsia"/>
                <w:color w:val="000000"/>
                <w:sz w:val="22"/>
                <w:szCs w:val="22"/>
              </w:rPr>
              <w:t>20 m</w:t>
            </w:r>
            <w:r>
              <w:rPr>
                <w:rFonts w:ascii="宋体" w:hAnsi="宋体" w:cs="宋体" w:hint="eastAsia"/>
                <w:color w:val="000000"/>
                <w:sz w:val="22"/>
                <w:szCs w:val="22"/>
              </w:rPr>
              <w:t>，人脸抓拍</w:t>
            </w:r>
            <w:r>
              <w:rPr>
                <w:rFonts w:ascii="宋体" w:hAnsi="宋体" w:cs="宋体" w:hint="eastAsia"/>
                <w:color w:val="000000"/>
                <w:sz w:val="22"/>
                <w:szCs w:val="22"/>
              </w:rPr>
              <w:t>/</w:t>
            </w:r>
            <w:r>
              <w:rPr>
                <w:rFonts w:ascii="宋体" w:hAnsi="宋体" w:cs="宋体" w:hint="eastAsia"/>
                <w:color w:val="000000"/>
                <w:sz w:val="22"/>
                <w:szCs w:val="22"/>
              </w:rPr>
              <w:t>识别：最远可达</w:t>
            </w:r>
            <w:r>
              <w:rPr>
                <w:rFonts w:ascii="宋体" w:hAnsi="宋体" w:cs="宋体" w:hint="eastAsia"/>
                <w:color w:val="000000"/>
                <w:sz w:val="22"/>
                <w:szCs w:val="22"/>
              </w:rPr>
              <w:t>5 m</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最大图像尺寸</w:t>
            </w:r>
            <w:r>
              <w:rPr>
                <w:rFonts w:ascii="宋体" w:hAnsi="宋体" w:cs="宋体" w:hint="eastAsia"/>
                <w:color w:val="000000"/>
                <w:sz w:val="22"/>
                <w:szCs w:val="22"/>
              </w:rPr>
              <w:t xml:space="preserve">: 2560 </w:t>
            </w:r>
            <w:r>
              <w:rPr>
                <w:rFonts w:ascii="宋体" w:hAnsi="宋体" w:cs="宋体" w:hint="eastAsia"/>
                <w:color w:val="000000"/>
                <w:sz w:val="22"/>
                <w:szCs w:val="22"/>
              </w:rPr>
              <w:t>×</w:t>
            </w:r>
            <w:r>
              <w:rPr>
                <w:rFonts w:ascii="宋体" w:hAnsi="宋体" w:cs="宋体" w:hint="eastAsia"/>
                <w:color w:val="000000"/>
                <w:sz w:val="22"/>
                <w:szCs w:val="22"/>
              </w:rPr>
              <w:t xml:space="preserve"> 1440</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视频压缩标准</w:t>
            </w:r>
            <w:r>
              <w:rPr>
                <w:rFonts w:ascii="宋体" w:hAnsi="宋体" w:cs="宋体" w:hint="eastAsia"/>
                <w:color w:val="000000"/>
                <w:sz w:val="22"/>
                <w:szCs w:val="22"/>
              </w:rPr>
              <w:t>: H.265/H.264/MJPEG</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复位</w:t>
            </w:r>
            <w:r>
              <w:rPr>
                <w:rFonts w:ascii="宋体" w:hAnsi="宋体" w:cs="宋体" w:hint="eastAsia"/>
                <w:color w:val="000000"/>
                <w:sz w:val="22"/>
                <w:szCs w:val="22"/>
              </w:rPr>
              <w:t xml:space="preserve">: </w:t>
            </w:r>
            <w:r>
              <w:rPr>
                <w:rFonts w:ascii="宋体" w:hAnsi="宋体" w:cs="宋体" w:hint="eastAsia"/>
                <w:color w:val="000000"/>
                <w:sz w:val="22"/>
                <w:szCs w:val="22"/>
              </w:rPr>
              <w:t>支持</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接口类型</w:t>
            </w:r>
            <w:r>
              <w:rPr>
                <w:rFonts w:ascii="宋体" w:hAnsi="宋体" w:cs="宋体" w:hint="eastAsia"/>
                <w:color w:val="000000"/>
                <w:sz w:val="22"/>
                <w:szCs w:val="22"/>
              </w:rPr>
              <w:t xml:space="preserve">: </w:t>
            </w:r>
            <w:r>
              <w:rPr>
                <w:rFonts w:ascii="宋体" w:hAnsi="宋体" w:cs="宋体" w:hint="eastAsia"/>
                <w:color w:val="000000"/>
                <w:sz w:val="22"/>
                <w:szCs w:val="22"/>
              </w:rPr>
              <w:t>外甩线</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网络</w:t>
            </w:r>
            <w:r>
              <w:rPr>
                <w:rFonts w:ascii="宋体" w:hAnsi="宋体" w:cs="宋体" w:hint="eastAsia"/>
                <w:color w:val="000000"/>
                <w:sz w:val="22"/>
                <w:szCs w:val="22"/>
              </w:rPr>
              <w:t>: 1</w:t>
            </w:r>
            <w:r>
              <w:rPr>
                <w:rFonts w:ascii="宋体" w:hAnsi="宋体" w:cs="宋体" w:hint="eastAsia"/>
                <w:color w:val="000000"/>
                <w:sz w:val="22"/>
                <w:szCs w:val="22"/>
              </w:rPr>
              <w:t>个</w:t>
            </w:r>
            <w:r>
              <w:rPr>
                <w:rFonts w:ascii="宋体" w:hAnsi="宋体" w:cs="宋体" w:hint="eastAsia"/>
                <w:color w:val="000000"/>
                <w:sz w:val="22"/>
                <w:szCs w:val="22"/>
              </w:rPr>
              <w:t>RJ45 10 M/100 M</w:t>
            </w:r>
            <w:r>
              <w:rPr>
                <w:rFonts w:ascii="宋体" w:hAnsi="宋体" w:cs="宋体" w:hint="eastAsia"/>
                <w:color w:val="000000"/>
                <w:sz w:val="22"/>
                <w:szCs w:val="22"/>
              </w:rPr>
              <w:t>自适应以太网口</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SD</w:t>
            </w:r>
            <w:r>
              <w:rPr>
                <w:rFonts w:ascii="宋体" w:hAnsi="宋体" w:cs="宋体" w:hint="eastAsia"/>
                <w:color w:val="000000"/>
                <w:sz w:val="22"/>
                <w:szCs w:val="22"/>
              </w:rPr>
              <w:t>卡扩展</w:t>
            </w:r>
            <w:r>
              <w:rPr>
                <w:rFonts w:ascii="宋体" w:hAnsi="宋体" w:cs="宋体" w:hint="eastAsia"/>
                <w:color w:val="000000"/>
                <w:sz w:val="22"/>
                <w:szCs w:val="22"/>
              </w:rPr>
              <w:t xml:space="preserve">: </w:t>
            </w:r>
            <w:r>
              <w:rPr>
                <w:rFonts w:ascii="宋体" w:hAnsi="宋体" w:cs="宋体" w:hint="eastAsia"/>
                <w:color w:val="000000"/>
                <w:sz w:val="22"/>
                <w:szCs w:val="22"/>
              </w:rPr>
              <w:t>内置</w:t>
            </w:r>
            <w:r>
              <w:rPr>
                <w:rFonts w:ascii="宋体" w:hAnsi="宋体" w:cs="宋体" w:hint="eastAsia"/>
                <w:color w:val="000000"/>
                <w:sz w:val="22"/>
                <w:szCs w:val="22"/>
              </w:rPr>
              <w:t>Micro SD(</w:t>
            </w:r>
            <w:r>
              <w:rPr>
                <w:rFonts w:ascii="宋体" w:hAnsi="宋体" w:cs="宋体" w:hint="eastAsia"/>
                <w:color w:val="000000"/>
                <w:sz w:val="22"/>
                <w:szCs w:val="22"/>
              </w:rPr>
              <w:t>即</w:t>
            </w:r>
            <w:r>
              <w:rPr>
                <w:rFonts w:ascii="宋体" w:hAnsi="宋体" w:cs="宋体" w:hint="eastAsia"/>
                <w:color w:val="000000"/>
                <w:sz w:val="22"/>
                <w:szCs w:val="22"/>
              </w:rPr>
              <w:t>TF</w:t>
            </w:r>
            <w:r>
              <w:rPr>
                <w:rFonts w:ascii="宋体" w:hAnsi="宋体" w:cs="宋体" w:hint="eastAsia"/>
                <w:color w:val="000000"/>
                <w:sz w:val="22"/>
                <w:szCs w:val="22"/>
              </w:rPr>
              <w:t>卡</w:t>
            </w:r>
            <w:r>
              <w:rPr>
                <w:rFonts w:ascii="宋体" w:hAnsi="宋体" w:cs="宋体" w:hint="eastAsia"/>
                <w:color w:val="000000"/>
                <w:sz w:val="22"/>
                <w:szCs w:val="22"/>
              </w:rPr>
              <w:t xml:space="preserve">)/Micro SDHC/Micro SDXC </w:t>
            </w:r>
            <w:r>
              <w:rPr>
                <w:rFonts w:ascii="宋体" w:hAnsi="宋体" w:cs="宋体" w:hint="eastAsia"/>
                <w:color w:val="000000"/>
                <w:sz w:val="22"/>
                <w:szCs w:val="22"/>
              </w:rPr>
              <w:t>插槽，最大支持</w:t>
            </w:r>
            <w:r>
              <w:rPr>
                <w:rFonts w:ascii="宋体" w:hAnsi="宋体" w:cs="宋体" w:hint="eastAsia"/>
                <w:color w:val="000000"/>
                <w:sz w:val="22"/>
                <w:szCs w:val="22"/>
              </w:rPr>
              <w:t>256 GB</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报警</w:t>
            </w:r>
            <w:r>
              <w:rPr>
                <w:rFonts w:ascii="宋体" w:hAnsi="宋体" w:cs="宋体" w:hint="eastAsia"/>
                <w:color w:val="000000"/>
                <w:sz w:val="22"/>
                <w:szCs w:val="22"/>
              </w:rPr>
              <w:t>: 1</w:t>
            </w:r>
            <w:r>
              <w:rPr>
                <w:rFonts w:ascii="宋体" w:hAnsi="宋体" w:cs="宋体" w:hint="eastAsia"/>
                <w:color w:val="000000"/>
                <w:sz w:val="22"/>
                <w:szCs w:val="22"/>
              </w:rPr>
              <w:t>路输入，</w:t>
            </w:r>
            <w:r>
              <w:rPr>
                <w:rFonts w:ascii="宋体" w:hAnsi="宋体" w:cs="宋体" w:hint="eastAsia"/>
                <w:color w:val="000000"/>
                <w:sz w:val="22"/>
                <w:szCs w:val="22"/>
              </w:rPr>
              <w:t>1</w:t>
            </w:r>
            <w:r>
              <w:rPr>
                <w:rFonts w:ascii="宋体" w:hAnsi="宋体" w:cs="宋体" w:hint="eastAsia"/>
                <w:color w:val="000000"/>
                <w:sz w:val="22"/>
                <w:szCs w:val="22"/>
              </w:rPr>
              <w:t>路输出（报警输入支持开关量，报警输出最大支持</w:t>
            </w:r>
            <w:r>
              <w:rPr>
                <w:rFonts w:ascii="宋体" w:hAnsi="宋体" w:cs="宋体" w:hint="eastAsia"/>
                <w:color w:val="000000"/>
                <w:sz w:val="22"/>
                <w:szCs w:val="22"/>
              </w:rPr>
              <w:t>DC12 V</w:t>
            </w:r>
            <w:r>
              <w:rPr>
                <w:rFonts w:ascii="宋体" w:hAnsi="宋体" w:cs="宋体" w:hint="eastAsia"/>
                <w:color w:val="000000"/>
                <w:sz w:val="22"/>
                <w:szCs w:val="22"/>
              </w:rPr>
              <w:t>，</w:t>
            </w:r>
            <w:r>
              <w:rPr>
                <w:rFonts w:ascii="宋体" w:hAnsi="宋体" w:cs="宋体" w:hint="eastAsia"/>
                <w:color w:val="000000"/>
                <w:sz w:val="22"/>
                <w:szCs w:val="22"/>
              </w:rPr>
              <w:t>30 mA</w:t>
            </w:r>
            <w:r>
              <w:rPr>
                <w:rFonts w:ascii="宋体" w:hAnsi="宋体" w:cs="宋体" w:hint="eastAsia"/>
                <w:color w:val="000000"/>
                <w:sz w:val="22"/>
                <w:szCs w:val="22"/>
              </w:rPr>
              <w:t>）</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音频</w:t>
            </w:r>
            <w:r>
              <w:rPr>
                <w:rFonts w:ascii="宋体" w:hAnsi="宋体" w:cs="宋体" w:hint="eastAsia"/>
                <w:color w:val="000000"/>
                <w:sz w:val="22"/>
                <w:szCs w:val="22"/>
              </w:rPr>
              <w:t>: 1</w:t>
            </w:r>
            <w:r>
              <w:rPr>
                <w:rFonts w:ascii="宋体" w:hAnsi="宋体" w:cs="宋体" w:hint="eastAsia"/>
                <w:color w:val="000000"/>
                <w:sz w:val="22"/>
                <w:szCs w:val="22"/>
              </w:rPr>
              <w:t>路输入（</w:t>
            </w:r>
            <w:r>
              <w:rPr>
                <w:rFonts w:ascii="宋体" w:hAnsi="宋体" w:cs="宋体" w:hint="eastAsia"/>
                <w:color w:val="000000"/>
                <w:sz w:val="22"/>
                <w:szCs w:val="22"/>
              </w:rPr>
              <w:t>Line in</w:t>
            </w:r>
            <w:r>
              <w:rPr>
                <w:rFonts w:ascii="宋体" w:hAnsi="宋体" w:cs="宋体" w:hint="eastAsia"/>
                <w:color w:val="000000"/>
                <w:sz w:val="22"/>
                <w:szCs w:val="22"/>
              </w:rPr>
              <w:t>），</w:t>
            </w:r>
            <w:r>
              <w:rPr>
                <w:rFonts w:ascii="宋体" w:hAnsi="宋体" w:cs="宋体" w:hint="eastAsia"/>
                <w:color w:val="000000"/>
                <w:sz w:val="22"/>
                <w:szCs w:val="22"/>
              </w:rPr>
              <w:t>1</w:t>
            </w:r>
            <w:r>
              <w:rPr>
                <w:rFonts w:ascii="宋体" w:hAnsi="宋体" w:cs="宋体" w:hint="eastAsia"/>
                <w:color w:val="000000"/>
                <w:sz w:val="22"/>
                <w:szCs w:val="22"/>
              </w:rPr>
              <w:t>路输出（</w:t>
            </w:r>
            <w:r>
              <w:rPr>
                <w:rFonts w:ascii="宋体" w:hAnsi="宋体" w:cs="宋体" w:hint="eastAsia"/>
                <w:color w:val="000000"/>
                <w:sz w:val="22"/>
                <w:szCs w:val="22"/>
              </w:rPr>
              <w:t>Line out</w:t>
            </w:r>
            <w:r>
              <w:rPr>
                <w:rFonts w:ascii="宋体" w:hAnsi="宋体" w:cs="宋体" w:hint="eastAsia"/>
                <w:color w:val="000000"/>
                <w:sz w:val="22"/>
                <w:szCs w:val="22"/>
              </w:rPr>
              <w:t>），</w:t>
            </w:r>
            <w:r>
              <w:rPr>
                <w:rFonts w:ascii="宋体" w:hAnsi="宋体" w:cs="宋体" w:hint="eastAsia"/>
                <w:color w:val="000000"/>
                <w:sz w:val="22"/>
                <w:szCs w:val="22"/>
              </w:rPr>
              <w:t>1</w:t>
            </w:r>
            <w:r>
              <w:rPr>
                <w:rFonts w:ascii="宋体" w:hAnsi="宋体" w:cs="宋体" w:hint="eastAsia"/>
                <w:color w:val="000000"/>
                <w:sz w:val="22"/>
                <w:szCs w:val="22"/>
              </w:rPr>
              <w:t>个内置麦克风</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电流及功耗</w:t>
            </w:r>
            <w:r>
              <w:rPr>
                <w:rFonts w:ascii="宋体" w:hAnsi="宋体" w:cs="宋体" w:hint="eastAsia"/>
                <w:color w:val="000000"/>
                <w:sz w:val="22"/>
                <w:szCs w:val="22"/>
              </w:rPr>
              <w:t>: DC</w:t>
            </w:r>
            <w:r>
              <w:rPr>
                <w:rFonts w:ascii="宋体" w:hAnsi="宋体" w:cs="宋体" w:hint="eastAsia"/>
                <w:color w:val="000000"/>
                <w:sz w:val="22"/>
                <w:szCs w:val="22"/>
              </w:rPr>
              <w:t>：</w:t>
            </w:r>
            <w:r>
              <w:rPr>
                <w:rFonts w:ascii="宋体" w:hAnsi="宋体" w:cs="宋体" w:hint="eastAsia"/>
                <w:color w:val="000000"/>
                <w:sz w:val="22"/>
                <w:szCs w:val="22"/>
              </w:rPr>
              <w:t>12 V</w:t>
            </w:r>
            <w:r>
              <w:rPr>
                <w:rFonts w:ascii="宋体" w:hAnsi="宋体" w:cs="宋体" w:hint="eastAsia"/>
                <w:color w:val="000000"/>
                <w:sz w:val="22"/>
                <w:szCs w:val="22"/>
              </w:rPr>
              <w:t>，</w:t>
            </w:r>
            <w:r>
              <w:rPr>
                <w:rFonts w:ascii="宋体" w:hAnsi="宋体" w:cs="宋体" w:hint="eastAsia"/>
                <w:color w:val="000000"/>
                <w:sz w:val="22"/>
                <w:szCs w:val="22"/>
              </w:rPr>
              <w:t>0.72 A</w:t>
            </w:r>
            <w:r>
              <w:rPr>
                <w:rFonts w:ascii="宋体" w:hAnsi="宋体" w:cs="宋体" w:hint="eastAsia"/>
                <w:color w:val="000000"/>
                <w:sz w:val="22"/>
                <w:szCs w:val="22"/>
              </w:rPr>
              <w:t>，最大功耗：</w:t>
            </w:r>
            <w:r>
              <w:rPr>
                <w:rFonts w:ascii="宋体" w:hAnsi="宋体" w:cs="宋体" w:hint="eastAsia"/>
                <w:color w:val="000000"/>
                <w:sz w:val="22"/>
                <w:szCs w:val="22"/>
              </w:rPr>
              <w:t>8.6 W; PoE</w:t>
            </w:r>
            <w:r>
              <w:rPr>
                <w:rFonts w:ascii="宋体" w:hAnsi="宋体" w:cs="宋体" w:hint="eastAsia"/>
                <w:color w:val="000000"/>
                <w:sz w:val="22"/>
                <w:szCs w:val="22"/>
              </w:rPr>
              <w:t>：</w:t>
            </w:r>
            <w:r>
              <w:rPr>
                <w:rFonts w:ascii="宋体" w:hAnsi="宋体" w:cs="宋体" w:hint="eastAsia"/>
                <w:color w:val="000000"/>
                <w:sz w:val="22"/>
                <w:szCs w:val="22"/>
              </w:rPr>
              <w:t>802.3af</w:t>
            </w:r>
            <w:r>
              <w:rPr>
                <w:rFonts w:ascii="宋体" w:hAnsi="宋体" w:cs="宋体" w:hint="eastAsia"/>
                <w:color w:val="000000"/>
                <w:sz w:val="22"/>
                <w:szCs w:val="22"/>
              </w:rPr>
              <w:t>，</w:t>
            </w:r>
            <w:r>
              <w:rPr>
                <w:rFonts w:ascii="宋体" w:hAnsi="宋体" w:cs="宋体" w:hint="eastAsia"/>
                <w:color w:val="000000"/>
                <w:sz w:val="22"/>
                <w:szCs w:val="22"/>
              </w:rPr>
              <w:t>36 V~57 V</w:t>
            </w:r>
            <w:r>
              <w:rPr>
                <w:rFonts w:ascii="宋体" w:hAnsi="宋体" w:cs="宋体" w:hint="eastAsia"/>
                <w:color w:val="000000"/>
                <w:sz w:val="22"/>
                <w:szCs w:val="22"/>
              </w:rPr>
              <w:t>，</w:t>
            </w:r>
            <w:r>
              <w:rPr>
                <w:rFonts w:ascii="宋体" w:hAnsi="宋体" w:cs="宋体" w:hint="eastAsia"/>
                <w:color w:val="000000"/>
                <w:sz w:val="22"/>
                <w:szCs w:val="22"/>
              </w:rPr>
              <w:t>0.29 A~0.18 A</w:t>
            </w:r>
            <w:r>
              <w:rPr>
                <w:rFonts w:ascii="宋体" w:hAnsi="宋体" w:cs="宋体" w:hint="eastAsia"/>
                <w:color w:val="000000"/>
                <w:sz w:val="22"/>
                <w:szCs w:val="22"/>
              </w:rPr>
              <w:t>，最大功耗：</w:t>
            </w:r>
            <w:r>
              <w:rPr>
                <w:rFonts w:ascii="宋体" w:hAnsi="宋体" w:cs="宋体" w:hint="eastAsia"/>
                <w:color w:val="000000"/>
                <w:sz w:val="22"/>
                <w:szCs w:val="22"/>
              </w:rPr>
              <w:t>10.1 W</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存储温湿度</w:t>
            </w:r>
            <w:r>
              <w:rPr>
                <w:rFonts w:ascii="宋体" w:hAnsi="宋体" w:cs="宋体" w:hint="eastAsia"/>
                <w:color w:val="000000"/>
                <w:sz w:val="22"/>
                <w:szCs w:val="22"/>
              </w:rPr>
              <w:t xml:space="preserve">: -30 </w:t>
            </w:r>
            <w:r>
              <w:rPr>
                <w:rFonts w:ascii="宋体" w:hAnsi="宋体" w:cs="宋体" w:hint="eastAsia"/>
                <w:color w:val="000000"/>
                <w:sz w:val="22"/>
                <w:szCs w:val="22"/>
              </w:rPr>
              <w:t>℃</w:t>
            </w:r>
            <w:r>
              <w:rPr>
                <w:rFonts w:ascii="宋体" w:hAnsi="宋体" w:cs="宋体" w:hint="eastAsia"/>
                <w:color w:val="000000"/>
                <w:sz w:val="22"/>
                <w:szCs w:val="22"/>
              </w:rPr>
              <w:t xml:space="preserve">~60 </w:t>
            </w:r>
            <w:r>
              <w:rPr>
                <w:rFonts w:ascii="宋体" w:hAnsi="宋体" w:cs="宋体" w:hint="eastAsia"/>
                <w:color w:val="000000"/>
                <w:sz w:val="22"/>
                <w:szCs w:val="22"/>
              </w:rPr>
              <w:t>℃，湿度小于</w:t>
            </w:r>
            <w:r>
              <w:rPr>
                <w:rFonts w:ascii="宋体" w:hAnsi="宋体" w:cs="宋体" w:hint="eastAsia"/>
                <w:color w:val="000000"/>
                <w:sz w:val="22"/>
                <w:szCs w:val="22"/>
              </w:rPr>
              <w:t>95%(</w:t>
            </w:r>
            <w:r>
              <w:rPr>
                <w:rFonts w:ascii="宋体" w:hAnsi="宋体" w:cs="宋体" w:hint="eastAsia"/>
                <w:color w:val="000000"/>
                <w:sz w:val="22"/>
                <w:szCs w:val="22"/>
              </w:rPr>
              <w:t>无凝结</w:t>
            </w:r>
            <w:r>
              <w:rPr>
                <w:rFonts w:ascii="宋体" w:hAnsi="宋体" w:cs="宋体" w:hint="eastAsia"/>
                <w:color w:val="000000"/>
                <w:sz w:val="22"/>
                <w:szCs w:val="22"/>
              </w:rPr>
              <w:t>)</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启动和工作温湿度</w:t>
            </w:r>
            <w:r>
              <w:rPr>
                <w:rFonts w:ascii="宋体" w:hAnsi="宋体" w:cs="宋体" w:hint="eastAsia"/>
                <w:color w:val="000000"/>
                <w:sz w:val="22"/>
                <w:szCs w:val="22"/>
              </w:rPr>
              <w:t xml:space="preserve">: -30 </w:t>
            </w:r>
            <w:r>
              <w:rPr>
                <w:rFonts w:ascii="宋体" w:hAnsi="宋体" w:cs="宋体" w:hint="eastAsia"/>
                <w:color w:val="000000"/>
                <w:sz w:val="22"/>
                <w:szCs w:val="22"/>
              </w:rPr>
              <w:t>℃</w:t>
            </w:r>
            <w:r>
              <w:rPr>
                <w:rFonts w:ascii="宋体" w:hAnsi="宋体" w:cs="宋体" w:hint="eastAsia"/>
                <w:color w:val="000000"/>
                <w:sz w:val="22"/>
                <w:szCs w:val="22"/>
              </w:rPr>
              <w:t xml:space="preserve">~60 </w:t>
            </w:r>
            <w:r>
              <w:rPr>
                <w:rFonts w:ascii="宋体" w:hAnsi="宋体" w:cs="宋体" w:hint="eastAsia"/>
                <w:color w:val="000000"/>
                <w:sz w:val="22"/>
                <w:szCs w:val="22"/>
              </w:rPr>
              <w:t>℃，湿度小于</w:t>
            </w:r>
            <w:r>
              <w:rPr>
                <w:rFonts w:ascii="宋体" w:hAnsi="宋体" w:cs="宋体" w:hint="eastAsia"/>
                <w:color w:val="000000"/>
                <w:sz w:val="22"/>
                <w:szCs w:val="22"/>
              </w:rPr>
              <w:t>95%(</w:t>
            </w:r>
            <w:r>
              <w:rPr>
                <w:rFonts w:ascii="宋体" w:hAnsi="宋体" w:cs="宋体" w:hint="eastAsia"/>
                <w:color w:val="000000"/>
                <w:sz w:val="22"/>
                <w:szCs w:val="22"/>
              </w:rPr>
              <w:t>无凝结</w:t>
            </w:r>
            <w:r>
              <w:rPr>
                <w:rFonts w:ascii="宋体" w:hAnsi="宋体" w:cs="宋体" w:hint="eastAsia"/>
                <w:color w:val="000000"/>
                <w:sz w:val="22"/>
                <w:szCs w:val="22"/>
              </w:rPr>
              <w:t>)</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供电方式</w:t>
            </w:r>
            <w:r>
              <w:rPr>
                <w:rFonts w:ascii="宋体" w:hAnsi="宋体" w:cs="宋体" w:hint="eastAsia"/>
                <w:color w:val="000000"/>
                <w:sz w:val="22"/>
                <w:szCs w:val="22"/>
              </w:rPr>
              <w:t xml:space="preserve">: </w:t>
            </w:r>
            <w:r>
              <w:rPr>
                <w:rFonts w:ascii="宋体" w:hAnsi="宋体" w:cs="宋体" w:hint="eastAsia"/>
                <w:color w:val="000000"/>
                <w:sz w:val="22"/>
                <w:szCs w:val="22"/>
              </w:rPr>
              <w:t>DC</w:t>
            </w:r>
            <w:r>
              <w:rPr>
                <w:rFonts w:ascii="宋体" w:hAnsi="宋体" w:cs="宋体" w:hint="eastAsia"/>
                <w:color w:val="000000"/>
                <w:sz w:val="22"/>
                <w:szCs w:val="22"/>
              </w:rPr>
              <w:t>：</w:t>
            </w:r>
            <w:r>
              <w:rPr>
                <w:rFonts w:ascii="宋体" w:hAnsi="宋体" w:cs="宋体" w:hint="eastAsia"/>
                <w:color w:val="000000"/>
                <w:sz w:val="22"/>
                <w:szCs w:val="22"/>
              </w:rPr>
              <w:t xml:space="preserve">12 V </w:t>
            </w:r>
            <w:r>
              <w:rPr>
                <w:rFonts w:ascii="宋体" w:hAnsi="宋体" w:cs="宋体" w:hint="eastAsia"/>
                <w:color w:val="000000"/>
                <w:sz w:val="22"/>
                <w:szCs w:val="22"/>
              </w:rPr>
              <w:t>±</w:t>
            </w:r>
            <w:r>
              <w:rPr>
                <w:rFonts w:ascii="宋体" w:hAnsi="宋体" w:cs="宋体" w:hint="eastAsia"/>
                <w:color w:val="000000"/>
                <w:sz w:val="22"/>
                <w:szCs w:val="22"/>
              </w:rPr>
              <w:t xml:space="preserve"> 20%</w:t>
            </w:r>
            <w:r>
              <w:rPr>
                <w:rFonts w:ascii="宋体" w:hAnsi="宋体" w:cs="宋体" w:hint="eastAsia"/>
                <w:color w:val="000000"/>
                <w:sz w:val="22"/>
                <w:szCs w:val="22"/>
              </w:rPr>
              <w:t>，支持防反接保护；</w:t>
            </w:r>
            <w:r>
              <w:rPr>
                <w:rFonts w:ascii="宋体" w:hAnsi="宋体" w:cs="宋体" w:hint="eastAsia"/>
                <w:color w:val="000000"/>
                <w:sz w:val="22"/>
                <w:szCs w:val="22"/>
              </w:rPr>
              <w:t>PoE</w:t>
            </w:r>
            <w:r>
              <w:rPr>
                <w:rFonts w:ascii="宋体" w:hAnsi="宋体" w:cs="宋体" w:hint="eastAsia"/>
                <w:color w:val="000000"/>
                <w:sz w:val="22"/>
                <w:szCs w:val="22"/>
              </w:rPr>
              <w:t>：</w:t>
            </w:r>
            <w:r>
              <w:rPr>
                <w:rFonts w:ascii="宋体" w:hAnsi="宋体" w:cs="宋体" w:hint="eastAsia"/>
                <w:color w:val="000000"/>
                <w:sz w:val="22"/>
                <w:szCs w:val="22"/>
              </w:rPr>
              <w:t>802.3af</w:t>
            </w:r>
            <w:r>
              <w:rPr>
                <w:rFonts w:ascii="宋体" w:hAnsi="宋体" w:cs="宋体" w:hint="eastAsia"/>
                <w:color w:val="000000"/>
                <w:sz w:val="22"/>
                <w:szCs w:val="22"/>
              </w:rPr>
              <w:t>，</w:t>
            </w:r>
            <w:r>
              <w:rPr>
                <w:rFonts w:ascii="宋体" w:hAnsi="宋体" w:cs="宋体" w:hint="eastAsia"/>
                <w:color w:val="000000"/>
                <w:sz w:val="22"/>
                <w:szCs w:val="22"/>
              </w:rPr>
              <w:t>Type 1</w:t>
            </w:r>
            <w:r>
              <w:rPr>
                <w:rFonts w:ascii="宋体" w:hAnsi="宋体" w:cs="宋体" w:hint="eastAsia"/>
                <w:color w:val="000000"/>
                <w:sz w:val="22"/>
                <w:szCs w:val="22"/>
              </w:rPr>
              <w:t>，</w:t>
            </w:r>
            <w:r>
              <w:rPr>
                <w:rFonts w:ascii="宋体" w:hAnsi="宋体" w:cs="宋体" w:hint="eastAsia"/>
                <w:color w:val="000000"/>
                <w:sz w:val="22"/>
                <w:szCs w:val="22"/>
              </w:rPr>
              <w:t>Class 3</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电源接口类型</w:t>
            </w:r>
            <w:r>
              <w:rPr>
                <w:rFonts w:ascii="宋体" w:hAnsi="宋体" w:cs="宋体" w:hint="eastAsia"/>
                <w:color w:val="000000"/>
                <w:sz w:val="22"/>
                <w:szCs w:val="22"/>
              </w:rPr>
              <w:t>: 3</w:t>
            </w:r>
            <w:r>
              <w:rPr>
                <w:rFonts w:ascii="宋体" w:hAnsi="宋体" w:cs="宋体" w:hint="eastAsia"/>
                <w:color w:val="000000"/>
                <w:sz w:val="22"/>
                <w:szCs w:val="22"/>
              </w:rPr>
              <w:t>芯电源接口</w:t>
            </w:r>
            <w:r>
              <w:rPr>
                <w:rFonts w:ascii="宋体" w:hAnsi="宋体" w:cs="宋体" w:hint="eastAsia"/>
                <w:color w:val="000000"/>
                <w:sz w:val="22"/>
                <w:szCs w:val="22"/>
              </w:rPr>
              <w:t xml:space="preserve"> </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产品尺寸</w:t>
            </w:r>
            <w:r>
              <w:rPr>
                <w:rFonts w:ascii="宋体" w:hAnsi="宋体" w:cs="宋体" w:hint="eastAsia"/>
                <w:color w:val="000000"/>
                <w:sz w:val="22"/>
                <w:szCs w:val="22"/>
              </w:rPr>
              <w:t xml:space="preserve">: 93.9 </w:t>
            </w:r>
            <w:r>
              <w:rPr>
                <w:rFonts w:ascii="宋体" w:hAnsi="宋体" w:cs="宋体" w:hint="eastAsia"/>
                <w:color w:val="000000"/>
                <w:sz w:val="22"/>
                <w:szCs w:val="22"/>
              </w:rPr>
              <w:t>×</w:t>
            </w:r>
            <w:r>
              <w:rPr>
                <w:rFonts w:ascii="宋体" w:hAnsi="宋体" w:cs="宋体" w:hint="eastAsia"/>
                <w:color w:val="000000"/>
                <w:sz w:val="22"/>
                <w:szCs w:val="22"/>
              </w:rPr>
              <w:t xml:space="preserve"> 93.5 </w:t>
            </w:r>
            <w:r>
              <w:rPr>
                <w:rFonts w:ascii="宋体" w:hAnsi="宋体" w:cs="宋体" w:hint="eastAsia"/>
                <w:color w:val="000000"/>
                <w:sz w:val="22"/>
                <w:szCs w:val="22"/>
              </w:rPr>
              <w:t>×</w:t>
            </w:r>
            <w:r>
              <w:rPr>
                <w:rFonts w:ascii="宋体" w:hAnsi="宋体" w:cs="宋体" w:hint="eastAsia"/>
                <w:color w:val="000000"/>
                <w:sz w:val="22"/>
                <w:szCs w:val="22"/>
              </w:rPr>
              <w:t xml:space="preserve"> 194.1 mm</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包装尺寸</w:t>
            </w:r>
            <w:r>
              <w:rPr>
                <w:rFonts w:ascii="宋体" w:hAnsi="宋体" w:cs="宋体" w:hint="eastAsia"/>
                <w:color w:val="000000"/>
                <w:sz w:val="22"/>
                <w:szCs w:val="22"/>
              </w:rPr>
              <w:t xml:space="preserve">: 235 </w:t>
            </w:r>
            <w:r>
              <w:rPr>
                <w:rFonts w:ascii="宋体" w:hAnsi="宋体" w:cs="宋体" w:hint="eastAsia"/>
                <w:color w:val="000000"/>
                <w:sz w:val="22"/>
                <w:szCs w:val="22"/>
              </w:rPr>
              <w:t>×</w:t>
            </w:r>
            <w:r>
              <w:rPr>
                <w:rFonts w:ascii="宋体" w:hAnsi="宋体" w:cs="宋体" w:hint="eastAsia"/>
                <w:color w:val="000000"/>
                <w:sz w:val="22"/>
                <w:szCs w:val="22"/>
              </w:rPr>
              <w:t xml:space="preserve"> 120 </w:t>
            </w:r>
            <w:r>
              <w:rPr>
                <w:rFonts w:ascii="宋体" w:hAnsi="宋体" w:cs="宋体" w:hint="eastAsia"/>
                <w:color w:val="000000"/>
                <w:sz w:val="22"/>
                <w:szCs w:val="22"/>
              </w:rPr>
              <w:t>×</w:t>
            </w:r>
            <w:r>
              <w:rPr>
                <w:rFonts w:ascii="宋体" w:hAnsi="宋体" w:cs="宋体" w:hint="eastAsia"/>
                <w:color w:val="000000"/>
                <w:sz w:val="22"/>
                <w:szCs w:val="22"/>
              </w:rPr>
              <w:t xml:space="preserve"> 125 mm</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线缆长度</w:t>
            </w:r>
            <w:r>
              <w:rPr>
                <w:rFonts w:ascii="宋体" w:hAnsi="宋体" w:cs="宋体" w:hint="eastAsia"/>
                <w:color w:val="000000"/>
                <w:sz w:val="22"/>
                <w:szCs w:val="22"/>
              </w:rPr>
              <w:t>: 35 cm</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设备重量</w:t>
            </w:r>
            <w:r>
              <w:rPr>
                <w:rFonts w:ascii="宋体" w:hAnsi="宋体" w:cs="宋体" w:hint="eastAsia"/>
                <w:color w:val="000000"/>
                <w:sz w:val="22"/>
                <w:szCs w:val="22"/>
              </w:rPr>
              <w:t xml:space="preserve">: 785 g </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带包装重量</w:t>
            </w:r>
            <w:r>
              <w:rPr>
                <w:rFonts w:ascii="宋体" w:hAnsi="宋体" w:cs="宋体" w:hint="eastAsia"/>
                <w:color w:val="000000"/>
                <w:sz w:val="22"/>
                <w:szCs w:val="22"/>
              </w:rPr>
              <w:t xml:space="preserve">: 980 g </w:t>
            </w:r>
          </w:p>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防护</w:t>
            </w:r>
            <w:r>
              <w:rPr>
                <w:rFonts w:ascii="宋体" w:hAnsi="宋体" w:cs="宋体" w:hint="eastAsia"/>
                <w:color w:val="000000"/>
                <w:sz w:val="22"/>
                <w:szCs w:val="22"/>
              </w:rPr>
              <w:t>: IP67</w:t>
            </w:r>
          </w:p>
        </w:tc>
        <w:tc>
          <w:tcPr>
            <w:tcW w:w="9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150</w:t>
            </w:r>
          </w:p>
        </w:tc>
        <w:tc>
          <w:tcPr>
            <w:tcW w:w="9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4089" w:rsidRDefault="00E62407">
            <w:pPr>
              <w:widowControl/>
              <w:jc w:val="left"/>
              <w:textAlignment w:val="center"/>
              <w:rPr>
                <w:rFonts w:ascii="宋体" w:hAnsi="宋体" w:cs="宋体"/>
                <w:color w:val="000000"/>
                <w:sz w:val="22"/>
                <w:szCs w:val="22"/>
              </w:rPr>
            </w:pPr>
            <w:r>
              <w:rPr>
                <w:rFonts w:ascii="宋体" w:hAnsi="宋体" w:cs="宋体" w:hint="eastAsia"/>
                <w:color w:val="000000"/>
                <w:sz w:val="22"/>
                <w:szCs w:val="22"/>
              </w:rPr>
              <w:t>该报价为综合打包价，包含设备箱、支架安装、（非立杆）、存储卡、补光灯、</w:t>
            </w:r>
            <w:r>
              <w:rPr>
                <w:rFonts w:ascii="宋体" w:hAnsi="宋体" w:cs="宋体" w:hint="eastAsia"/>
                <w:color w:val="000000"/>
                <w:sz w:val="22"/>
                <w:szCs w:val="22"/>
              </w:rPr>
              <w:t>50</w:t>
            </w:r>
            <w:r>
              <w:rPr>
                <w:rFonts w:ascii="宋体" w:hAnsi="宋体" w:cs="宋体" w:hint="eastAsia"/>
                <w:color w:val="000000"/>
                <w:sz w:val="22"/>
                <w:szCs w:val="22"/>
              </w:rPr>
              <w:t>米内电源线布放</w:t>
            </w:r>
            <w:r>
              <w:rPr>
                <w:rFonts w:ascii="宋体" w:hAnsi="宋体" w:cs="宋体" w:hint="eastAsia"/>
                <w:color w:val="000000"/>
                <w:sz w:val="22"/>
                <w:szCs w:val="22"/>
              </w:rPr>
              <w:t>、互联网接入、智慧内保网接入等。</w:t>
            </w:r>
          </w:p>
        </w:tc>
      </w:tr>
    </w:tbl>
    <w:p w:rsidR="00934089" w:rsidRDefault="00934089">
      <w:pPr>
        <w:rPr>
          <w:b/>
          <w:sz w:val="28"/>
        </w:rPr>
      </w:pPr>
    </w:p>
    <w:p w:rsidR="00934089" w:rsidRDefault="00E62407">
      <w:pPr>
        <w:rPr>
          <w:b/>
          <w:sz w:val="28"/>
        </w:rPr>
      </w:pPr>
      <w:r>
        <w:rPr>
          <w:rFonts w:hint="eastAsia"/>
          <w:b/>
          <w:sz w:val="28"/>
        </w:rPr>
        <w:t>二、</w:t>
      </w:r>
      <w:r>
        <w:rPr>
          <w:b/>
          <w:sz w:val="28"/>
        </w:rPr>
        <w:t>商务条件</w:t>
      </w:r>
    </w:p>
    <w:p w:rsidR="00934089" w:rsidRDefault="00E62407">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hint="eastAsia"/>
          <w:bCs/>
          <w:kern w:val="0"/>
          <w:sz w:val="24"/>
          <w:u w:val="single"/>
        </w:rPr>
        <w:t>10</w:t>
      </w:r>
      <w:r>
        <w:rPr>
          <w:rFonts w:ascii="宋体" w:hAnsi="宋体" w:cs="宋体" w:hint="eastAsia"/>
          <w:bCs/>
          <w:kern w:val="0"/>
          <w:sz w:val="24"/>
        </w:rPr>
        <w:t>个日历日内完成。</w:t>
      </w:r>
      <w:r>
        <w:rPr>
          <w:rFonts w:ascii="宋体" w:hAnsi="宋体" w:cs="宋体"/>
          <w:b/>
          <w:bCs/>
          <w:kern w:val="0"/>
          <w:sz w:val="24"/>
        </w:rPr>
        <w:br/>
        <w:t>3</w:t>
      </w:r>
      <w:r>
        <w:rPr>
          <w:rFonts w:ascii="宋体" w:hAnsi="宋体" w:cs="宋体"/>
          <w:b/>
          <w:bCs/>
          <w:kern w:val="0"/>
          <w:sz w:val="24"/>
        </w:rPr>
        <w:t>、交付条件：验收合格</w:t>
      </w:r>
    </w:p>
    <w:p w:rsidR="00934089" w:rsidRDefault="00E62407">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934089" w:rsidRDefault="00E62407">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w:t>
      </w:r>
    </w:p>
    <w:p w:rsidR="00934089" w:rsidRDefault="00E62407">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934089" w:rsidRDefault="00E62407">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934089" w:rsidRDefault="00E62407">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934089" w:rsidRDefault="00E62407">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934089" w:rsidRDefault="00E62407">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934089" w:rsidRDefault="00E62407">
      <w:pPr>
        <w:ind w:firstLineChars="200" w:firstLine="480"/>
        <w:rPr>
          <w:bCs/>
          <w:sz w:val="24"/>
        </w:rPr>
      </w:pPr>
      <w:r>
        <w:rPr>
          <w:rFonts w:ascii="宋体" w:hAnsi="宋体" w:cs="宋体" w:hint="eastAsia"/>
          <w:kern w:val="0"/>
          <w:sz w:val="24"/>
        </w:rPr>
        <w:t>6.3</w:t>
      </w:r>
      <w:r>
        <w:rPr>
          <w:rFonts w:ascii="宋体" w:hAnsi="宋体" w:cs="宋体" w:hint="eastAsia"/>
          <w:kern w:val="0"/>
          <w:sz w:val="24"/>
        </w:rPr>
        <w:t>最终验收所发生的一切费用由卖方承担。</w:t>
      </w:r>
    </w:p>
    <w:p w:rsidR="00934089" w:rsidRDefault="00E62407">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934089" w:rsidRDefault="00E62407">
      <w:pPr>
        <w:widowControl/>
        <w:numPr>
          <w:ilvl w:val="255"/>
          <w:numId w:val="0"/>
        </w:numPr>
        <w:spacing w:after="120"/>
        <w:ind w:firstLineChars="200" w:firstLine="480"/>
        <w:jc w:val="left"/>
        <w:rPr>
          <w:rFonts w:ascii="宋体" w:hAnsi="宋体" w:cs="宋体"/>
          <w:sz w:val="24"/>
        </w:rPr>
      </w:pPr>
      <w:r>
        <w:rPr>
          <w:rFonts w:ascii="宋体" w:hAnsi="宋体" w:cs="宋体" w:hint="eastAsia"/>
          <w:sz w:val="24"/>
        </w:rPr>
        <w:t>合同签订后，</w:t>
      </w:r>
      <w:r>
        <w:rPr>
          <w:rFonts w:ascii="宋体" w:hAnsi="宋体" w:cs="宋体" w:hint="eastAsia"/>
          <w:sz w:val="24"/>
        </w:rPr>
        <w:t>安装完成、</w:t>
      </w:r>
      <w:r>
        <w:rPr>
          <w:rFonts w:ascii="宋体" w:hAnsi="宋体" w:cs="宋体" w:hint="eastAsia"/>
          <w:sz w:val="24"/>
        </w:rPr>
        <w:t>验收合格并</w:t>
      </w:r>
      <w:r>
        <w:rPr>
          <w:rFonts w:ascii="宋体" w:hAnsi="宋体" w:cs="宋体" w:hint="eastAsia"/>
          <w:sz w:val="24"/>
        </w:rPr>
        <w:t>交付使用</w:t>
      </w:r>
      <w:r>
        <w:rPr>
          <w:rFonts w:ascii="宋体" w:hAnsi="宋体" w:cs="宋体" w:hint="eastAsia"/>
          <w:sz w:val="24"/>
        </w:rPr>
        <w:t>后，</w:t>
      </w:r>
      <w:r>
        <w:rPr>
          <w:rFonts w:ascii="宋体" w:hAnsi="宋体" w:cs="宋体" w:hint="eastAsia"/>
          <w:sz w:val="24"/>
        </w:rPr>
        <w:t>采购人</w:t>
      </w:r>
      <w:r>
        <w:rPr>
          <w:rFonts w:ascii="宋体" w:hAnsi="宋体" w:cs="宋体" w:hint="eastAsia"/>
          <w:sz w:val="24"/>
        </w:rPr>
        <w:t>在</w:t>
      </w:r>
      <w:r>
        <w:rPr>
          <w:rFonts w:ascii="宋体" w:hAnsi="宋体" w:cs="宋体" w:hint="eastAsia"/>
          <w:sz w:val="24"/>
        </w:rPr>
        <w:t>收到使用单位支付的项目款及中选人提供的增值税专用发票后</w:t>
      </w:r>
      <w:r>
        <w:rPr>
          <w:rFonts w:ascii="宋体" w:hAnsi="宋体" w:cs="宋体" w:hint="eastAsia"/>
          <w:sz w:val="24"/>
        </w:rPr>
        <w:t>15</w:t>
      </w:r>
      <w:r>
        <w:rPr>
          <w:rFonts w:ascii="宋体" w:hAnsi="宋体" w:cs="宋体" w:hint="eastAsia"/>
          <w:sz w:val="24"/>
        </w:rPr>
        <w:t>日内</w:t>
      </w:r>
      <w:r>
        <w:rPr>
          <w:rFonts w:ascii="宋体" w:hAnsi="宋体" w:cs="宋体" w:hint="eastAsia"/>
          <w:sz w:val="24"/>
        </w:rPr>
        <w:t>支付项目费</w:t>
      </w:r>
      <w:r>
        <w:rPr>
          <w:rFonts w:ascii="宋体" w:hAnsi="宋体" w:cs="宋体" w:hint="eastAsia"/>
          <w:sz w:val="24"/>
        </w:rPr>
        <w:t>。</w:t>
      </w:r>
    </w:p>
    <w:p w:rsidR="00934089" w:rsidRDefault="00E62407" w:rsidP="00934089">
      <w:pPr>
        <w:widowControl/>
        <w:numPr>
          <w:ilvl w:val="255"/>
          <w:numId w:val="0"/>
        </w:numPr>
        <w:spacing w:after="120"/>
        <w:ind w:firstLineChars="200" w:firstLine="48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934089" w:rsidRDefault="00E62407">
      <w:pPr>
        <w:pStyle w:val="ab"/>
        <w:widowControl/>
        <w:spacing w:line="330" w:lineRule="atLeast"/>
        <w:rPr>
          <w:rFonts w:ascii="宋体" w:hAnsi="宋体" w:cs="宋体"/>
          <w:b/>
          <w:bCs/>
          <w:kern w:val="0"/>
        </w:rPr>
      </w:pPr>
      <w:r>
        <w:rPr>
          <w:rFonts w:ascii="宋体" w:hAnsi="宋体" w:cs="宋体" w:hint="eastAsia"/>
          <w:b/>
          <w:bCs/>
          <w:kern w:val="0"/>
        </w:rPr>
        <w:t>9</w:t>
      </w:r>
      <w:r>
        <w:rPr>
          <w:rFonts w:ascii="宋体" w:hAnsi="宋体" w:cs="宋体" w:hint="eastAsia"/>
          <w:b/>
          <w:bCs/>
          <w:kern w:val="0"/>
        </w:rPr>
        <w:t>、</w:t>
      </w:r>
      <w:r>
        <w:rPr>
          <w:rFonts w:ascii="宋体" w:hAnsi="宋体" w:cs="宋体" w:hint="eastAsia"/>
          <w:b/>
          <w:bCs/>
          <w:kern w:val="0"/>
        </w:rPr>
        <w:t>日常维保内容</w:t>
      </w:r>
    </w:p>
    <w:p w:rsidR="00934089" w:rsidRDefault="00E62407">
      <w:pPr>
        <w:numPr>
          <w:ilvl w:val="255"/>
          <w:numId w:val="0"/>
        </w:numPr>
        <w:spacing w:after="120"/>
        <w:ind w:firstLineChars="200" w:firstLine="422"/>
        <w:jc w:val="left"/>
        <w:rPr>
          <w:rFonts w:ascii="宋体" w:hAnsi="宋体" w:cs="宋体"/>
          <w:sz w:val="24"/>
        </w:rPr>
      </w:pPr>
      <w:r>
        <w:rPr>
          <w:rFonts w:ascii="宋体" w:hAnsi="宋体" w:cs="宋体" w:hint="eastAsia"/>
          <w:b/>
          <w:bCs/>
          <w:kern w:val="0"/>
        </w:rPr>
        <w:t> </w:t>
      </w:r>
      <w:r>
        <w:rPr>
          <w:rFonts w:ascii="宋体" w:hAnsi="宋体" w:cs="宋体" w:hint="eastAsia"/>
          <w:sz w:val="24"/>
        </w:rPr>
        <w:t>为保证监控设备能够正常运行，提供清晰、稳定的高质量视频图像，延长设备使用周期，须定期对前端设备进行日常保养工作。（包括但不仅限于以下内容）</w:t>
      </w:r>
    </w:p>
    <w:p w:rsidR="00934089" w:rsidRDefault="00E62407">
      <w:pPr>
        <w:numPr>
          <w:ilvl w:val="255"/>
          <w:numId w:val="0"/>
        </w:numPr>
        <w:spacing w:after="120"/>
        <w:ind w:firstLineChars="200" w:firstLine="480"/>
        <w:jc w:val="left"/>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）检查监控设备运行的状态，特别是视频和摄像机的预置位、图像是否清晰；</w:t>
      </w:r>
    </w:p>
    <w:p w:rsidR="00934089" w:rsidRDefault="00E62407">
      <w:pPr>
        <w:numPr>
          <w:ilvl w:val="255"/>
          <w:numId w:val="0"/>
        </w:numPr>
        <w:spacing w:after="120"/>
        <w:ind w:firstLineChars="200" w:firstLine="480"/>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）检查设备间的接线松动情况，如：网络接头、电源插头、光纤跳线等，有问题重新对接或焊接；</w:t>
      </w:r>
    </w:p>
    <w:p w:rsidR="00934089" w:rsidRDefault="00E62407">
      <w:pPr>
        <w:numPr>
          <w:ilvl w:val="255"/>
          <w:numId w:val="0"/>
        </w:numPr>
        <w:spacing w:after="120"/>
        <w:ind w:firstLineChars="200" w:firstLine="480"/>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）摄像机机护罩玻璃镜片的清洗；</w:t>
      </w:r>
    </w:p>
    <w:p w:rsidR="00934089" w:rsidRDefault="00E62407">
      <w:pPr>
        <w:numPr>
          <w:ilvl w:val="255"/>
          <w:numId w:val="0"/>
        </w:numPr>
        <w:spacing w:after="120"/>
        <w:ind w:firstLineChars="200" w:firstLine="480"/>
        <w:jc w:val="left"/>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）由于杆件的抖动，造成高清枪机位置的松动，需重新对枪机进行微调，提高图像的清晰度。</w:t>
      </w:r>
    </w:p>
    <w:p w:rsidR="00934089" w:rsidRDefault="00E62407">
      <w:pPr>
        <w:numPr>
          <w:ilvl w:val="255"/>
          <w:numId w:val="0"/>
        </w:numPr>
        <w:spacing w:after="120"/>
        <w:ind w:firstLineChars="200" w:firstLine="480"/>
        <w:jc w:val="left"/>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cs="宋体" w:hint="eastAsia"/>
          <w:sz w:val="24"/>
        </w:rPr>
        <w:t>要求在惠安县设立一个常驻维保机构，配置相应负责人、技术人员、专用工程车、维护工具和备品备件等。随时处理用户的故障投诉、技术咨询、客户需求与建议等多种维保业务，充分保证用户能够得到良好的、快速的、完善的维保服务；</w:t>
      </w:r>
    </w:p>
    <w:p w:rsidR="00934089" w:rsidRDefault="00E62407">
      <w:pPr>
        <w:pStyle w:val="ab"/>
        <w:widowControl/>
        <w:spacing w:line="330" w:lineRule="atLeast"/>
        <w:rPr>
          <w:rFonts w:ascii="宋体" w:hAnsi="宋体" w:cs="宋体"/>
          <w:b/>
          <w:bCs/>
          <w:kern w:val="0"/>
        </w:rPr>
      </w:pPr>
      <w:r>
        <w:rPr>
          <w:rFonts w:ascii="宋体" w:hAnsi="宋体" w:cs="宋体" w:hint="eastAsia"/>
          <w:bCs/>
          <w:kern w:val="0"/>
        </w:rPr>
        <w:t>10</w:t>
      </w:r>
      <w:r>
        <w:rPr>
          <w:rFonts w:ascii="宋体" w:hAnsi="宋体" w:cs="宋体" w:hint="eastAsia"/>
          <w:bCs/>
          <w:kern w:val="0"/>
        </w:rPr>
        <w:t>、</w:t>
      </w:r>
      <w:r>
        <w:rPr>
          <w:rFonts w:ascii="宋体" w:hAnsi="宋体" w:cs="宋体" w:hint="eastAsia"/>
          <w:b/>
          <w:kern w:val="0"/>
        </w:rPr>
        <w:t>质保期和售后服务要求</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.1</w:t>
      </w:r>
      <w:r>
        <w:rPr>
          <w:rFonts w:ascii="宋体" w:hAnsi="宋体" w:cs="宋体" w:hint="eastAsia"/>
        </w:rPr>
        <w:t>中标人须按招标文件的要求提供合格的产品，承诺自验收合格后</w:t>
      </w:r>
      <w:r>
        <w:rPr>
          <w:rFonts w:ascii="宋体" w:hAnsi="宋体" w:cs="宋体" w:hint="eastAsia"/>
        </w:rPr>
        <w:t>免费保修</w:t>
      </w:r>
      <w:r>
        <w:rPr>
          <w:rFonts w:ascii="宋体" w:hAnsi="宋体" w:cs="宋体" w:hint="eastAsia"/>
        </w:rPr>
        <w:t>壹</w:t>
      </w:r>
      <w:r>
        <w:rPr>
          <w:rFonts w:ascii="宋体" w:hAnsi="宋体" w:cs="宋体" w:hint="eastAsia"/>
        </w:rPr>
        <w:t>年</w:t>
      </w:r>
      <w:r>
        <w:rPr>
          <w:rFonts w:ascii="宋体" w:hAnsi="宋体" w:cs="宋体" w:hint="eastAsia"/>
        </w:rPr>
        <w:t>(</w:t>
      </w:r>
      <w:r>
        <w:rPr>
          <w:rFonts w:ascii="宋体" w:hAnsi="宋体" w:cs="宋体" w:hint="eastAsia"/>
        </w:rPr>
        <w:t>技术参数要求中另有要求的从其规定</w:t>
      </w:r>
      <w:r>
        <w:rPr>
          <w:rFonts w:ascii="宋体" w:hAnsi="宋体" w:cs="宋体" w:hint="eastAsia"/>
        </w:rPr>
        <w:t>)</w:t>
      </w:r>
      <w:r>
        <w:rPr>
          <w:rFonts w:ascii="宋体" w:hAnsi="宋体" w:cs="宋体" w:hint="eastAsia"/>
        </w:rPr>
        <w:t>；免费保修期自验收合格签名之日起计算。保修期内，须按合同条款提供免费服务，非因操作不当造成要更换的零配件及产品由中标人负责包修、包换。</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.2</w:t>
      </w:r>
      <w:r>
        <w:rPr>
          <w:rFonts w:ascii="宋体" w:hAnsi="宋体" w:cs="宋体" w:hint="eastAsia"/>
        </w:rPr>
        <w:t>中标人在免费保修期内须提供免费上门维修服务，产品使用发生故障时中标人在接到采购人故障通知后</w:t>
      </w:r>
      <w:r>
        <w:rPr>
          <w:rFonts w:ascii="宋体" w:hAnsi="宋体" w:cs="宋体" w:hint="eastAsia"/>
        </w:rPr>
        <w:t>4</w:t>
      </w:r>
      <w:r>
        <w:rPr>
          <w:rFonts w:ascii="宋体" w:hAnsi="宋体" w:cs="宋体" w:hint="eastAsia"/>
        </w:rPr>
        <w:t>小时内响应，并在</w:t>
      </w:r>
      <w:r>
        <w:rPr>
          <w:rFonts w:ascii="宋体" w:hAnsi="宋体" w:cs="宋体" w:hint="eastAsia"/>
        </w:rPr>
        <w:t>12</w:t>
      </w:r>
      <w:r>
        <w:rPr>
          <w:rFonts w:ascii="宋体" w:hAnsi="宋体" w:cs="宋体" w:hint="eastAsia"/>
        </w:rPr>
        <w:t>小时内到达现场，免费负责修理或更换有缺陷的零部件或产品，对造成的损失按合同规定赔偿及负责违约责任。在免费保修期内出现产品质量问题</w:t>
      </w:r>
      <w:r>
        <w:rPr>
          <w:rFonts w:ascii="宋体" w:hAnsi="宋体" w:cs="宋体" w:hint="eastAsia"/>
        </w:rPr>
        <w:t>(</w:t>
      </w:r>
      <w:r>
        <w:rPr>
          <w:rFonts w:ascii="宋体" w:hAnsi="宋体" w:cs="宋体" w:hint="eastAsia"/>
        </w:rPr>
        <w:t>同一故障发生二次</w:t>
      </w:r>
      <w:r>
        <w:rPr>
          <w:rFonts w:ascii="宋体" w:hAnsi="宋体" w:cs="宋体" w:hint="eastAsia"/>
        </w:rPr>
        <w:t>)</w:t>
      </w:r>
      <w:r>
        <w:rPr>
          <w:rFonts w:ascii="宋体" w:hAnsi="宋体" w:cs="宋体" w:hint="eastAsia"/>
        </w:rPr>
        <w:t>，采购人则有权要求免费更换产品，更换的质量保证期从更换之日起相应顺延。逾期未修复或未更换新设备，采购人有权自行或委托他人维修，所产生的一切费用由中选人承担。</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.3</w:t>
      </w:r>
      <w:r>
        <w:rPr>
          <w:rFonts w:ascii="宋体" w:hAnsi="宋体" w:cs="宋体" w:hint="eastAsia"/>
        </w:rPr>
        <w:t>免费保修期满前</w:t>
      </w:r>
      <w:r>
        <w:rPr>
          <w:rFonts w:ascii="宋体" w:hAnsi="宋体" w:cs="宋体" w:hint="eastAsia"/>
        </w:rPr>
        <w:t>1</w:t>
      </w:r>
      <w:r>
        <w:rPr>
          <w:rFonts w:ascii="宋体" w:hAnsi="宋体" w:cs="宋体" w:hint="eastAsia"/>
        </w:rPr>
        <w:t>个月内中标人应负责对产品进行一次免费全面检查，如发现潜在问题，应负</w:t>
      </w:r>
      <w:r>
        <w:rPr>
          <w:rFonts w:ascii="宋体" w:hAnsi="宋体" w:cs="宋体" w:hint="eastAsia"/>
        </w:rPr>
        <w:t>责排除，保证产品正常试用。</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.4</w:t>
      </w:r>
      <w:r>
        <w:rPr>
          <w:rFonts w:ascii="宋体" w:hAnsi="宋体" w:cs="宋体" w:hint="eastAsia"/>
        </w:rPr>
        <w:t>免费保修期结束后，中标人应在产品使用地区指定有维修能力的代理机构对产品在必要时进行定期维护和修理，可合理收取维修成本费。如遇中标人兼并或代理商不再代</w:t>
      </w:r>
      <w:r>
        <w:rPr>
          <w:rFonts w:ascii="宋体" w:hAnsi="宋体" w:cs="宋体" w:hint="eastAsia"/>
        </w:rPr>
        <w:t xml:space="preserve"> </w:t>
      </w:r>
      <w:r>
        <w:rPr>
          <w:rFonts w:ascii="宋体" w:hAnsi="宋体" w:cs="宋体" w:hint="eastAsia"/>
        </w:rPr>
        <w:t>理该产品</w:t>
      </w:r>
      <w:r>
        <w:rPr>
          <w:rFonts w:ascii="宋体" w:hAnsi="宋体" w:cs="宋体" w:hint="eastAsia"/>
        </w:rPr>
        <w:t>,</w:t>
      </w:r>
      <w:r>
        <w:rPr>
          <w:rFonts w:ascii="宋体" w:hAnsi="宋体" w:cs="宋体" w:hint="eastAsia"/>
        </w:rPr>
        <w:t>中标人需做好移交手续</w:t>
      </w:r>
      <w:r>
        <w:rPr>
          <w:rFonts w:ascii="宋体" w:hAnsi="宋体" w:cs="宋体" w:hint="eastAsia"/>
        </w:rPr>
        <w:t>,</w:t>
      </w:r>
      <w:r>
        <w:rPr>
          <w:rFonts w:ascii="宋体" w:hAnsi="宋体" w:cs="宋体" w:hint="eastAsia"/>
        </w:rPr>
        <w:t>原合同和协议一切条款继续有效。</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.5</w:t>
      </w:r>
      <w:r>
        <w:rPr>
          <w:rFonts w:ascii="宋体" w:hAnsi="宋体" w:cs="宋体" w:hint="eastAsia"/>
        </w:rPr>
        <w:t>中标人应根据采购人指</w:t>
      </w:r>
      <w:r>
        <w:rPr>
          <w:rFonts w:ascii="宋体" w:hAnsi="宋体" w:cs="宋体" w:hint="eastAsia"/>
        </w:rPr>
        <w:t xml:space="preserve"> </w:t>
      </w:r>
      <w:r>
        <w:rPr>
          <w:rFonts w:ascii="宋体" w:hAnsi="宋体" w:cs="宋体" w:hint="eastAsia"/>
        </w:rPr>
        <w:t>定的地点提供免费送货、安装、调试服务。</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.6</w:t>
      </w:r>
      <w:r>
        <w:rPr>
          <w:rFonts w:ascii="宋体" w:hAnsi="宋体" w:cs="宋体" w:hint="eastAsia"/>
        </w:rPr>
        <w:t>投标人应提供详细的服务承诺且不得低于原生产厂家的质保规定。</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.7</w:t>
      </w:r>
      <w:r>
        <w:rPr>
          <w:rFonts w:ascii="宋体" w:hAnsi="宋体" w:cs="宋体" w:hint="eastAsia"/>
        </w:rPr>
        <w:t>投标人应针对本项目提供详细、明确、具体的日常维护和应急解决方案，应据自身的实际情况提供详细具体的售</w:t>
      </w:r>
      <w:r>
        <w:rPr>
          <w:rFonts w:ascii="宋体" w:hAnsi="宋体" w:cs="宋体" w:hint="eastAsia"/>
        </w:rPr>
        <w:t xml:space="preserve"> </w:t>
      </w:r>
      <w:r>
        <w:rPr>
          <w:rFonts w:ascii="宋体" w:hAnsi="宋体" w:cs="宋体" w:hint="eastAsia"/>
        </w:rPr>
        <w:t>后服</w:t>
      </w:r>
      <w:r>
        <w:rPr>
          <w:rFonts w:ascii="宋体" w:hAnsi="宋体" w:cs="宋体" w:hint="eastAsia"/>
        </w:rPr>
        <w:t xml:space="preserve"> </w:t>
      </w:r>
      <w:r>
        <w:rPr>
          <w:rFonts w:ascii="宋体" w:hAnsi="宋体" w:cs="宋体" w:hint="eastAsia"/>
        </w:rPr>
        <w:t>务方案。</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.8</w:t>
      </w:r>
      <w:r>
        <w:rPr>
          <w:rFonts w:ascii="宋体" w:hAnsi="宋体" w:cs="宋体" w:hint="eastAsia"/>
        </w:rPr>
        <w:t>投标人质保期内每年提供免费进行巡检，并根据巡检内容进行质保服务，须提供承诺。</w:t>
      </w:r>
    </w:p>
    <w:p w:rsidR="00934089" w:rsidRDefault="00E62407">
      <w:pPr>
        <w:pStyle w:val="ab"/>
        <w:widowControl/>
        <w:spacing w:line="330" w:lineRule="atLeast"/>
        <w:rPr>
          <w:rFonts w:ascii="宋体" w:hAnsi="宋体" w:cs="宋体"/>
        </w:rPr>
      </w:pPr>
      <w:r>
        <w:rPr>
          <w:rFonts w:ascii="宋体" w:hAnsi="宋体" w:cs="宋体" w:hint="eastAsia"/>
        </w:rPr>
        <w:t>10</w:t>
      </w:r>
      <w:r>
        <w:rPr>
          <w:rFonts w:ascii="宋体" w:hAnsi="宋体" w:cs="宋体" w:hint="eastAsia"/>
        </w:rPr>
        <w:t>.9</w:t>
      </w:r>
      <w:r>
        <w:rPr>
          <w:rFonts w:ascii="宋体" w:hAnsi="宋体" w:cs="宋体" w:hint="eastAsia"/>
        </w:rPr>
        <w:t>中标人必须承诺能长期提供良好的技术支持及备品备件的供应。</w:t>
      </w:r>
    </w:p>
    <w:p w:rsidR="00934089" w:rsidRDefault="00E62407">
      <w:pPr>
        <w:widowControl/>
        <w:rPr>
          <w:rFonts w:ascii="黑体" w:eastAsia="黑体"/>
          <w:sz w:val="36"/>
        </w:rPr>
      </w:pPr>
      <w:r>
        <w:rPr>
          <w:rFonts w:ascii="宋体" w:hAnsi="宋体" w:cs="宋体" w:hint="eastAsia"/>
          <w:sz w:val="24"/>
        </w:rPr>
        <w:t>10</w:t>
      </w:r>
      <w:r>
        <w:rPr>
          <w:rFonts w:ascii="宋体" w:hAnsi="宋体" w:cs="宋体" w:hint="eastAsia"/>
          <w:sz w:val="24"/>
        </w:rPr>
        <w:t>.10</w:t>
      </w:r>
      <w:r>
        <w:rPr>
          <w:rFonts w:ascii="宋体" w:hAnsi="宋体" w:cs="宋体" w:hint="eastAsia"/>
          <w:sz w:val="24"/>
        </w:rPr>
        <w:t>投标人认为有利于采购人的其他条款应单独列明。</w:t>
      </w:r>
      <w:r>
        <w:rPr>
          <w:rFonts w:ascii="宋体" w:hAnsi="宋体" w:cs="宋体" w:hint="eastAsia"/>
          <w:sz w:val="24"/>
        </w:rPr>
        <w:br w:type="page"/>
      </w:r>
      <w:r>
        <w:rPr>
          <w:rFonts w:hint="eastAsia"/>
          <w:b/>
          <w:spacing w:val="20"/>
          <w:sz w:val="36"/>
        </w:rPr>
        <w:t>第四部分</w:t>
      </w:r>
    </w:p>
    <w:p w:rsidR="00934089" w:rsidRDefault="00E62407">
      <w:pPr>
        <w:pStyle w:val="a4"/>
        <w:snapToGrid w:val="0"/>
        <w:spacing w:line="420" w:lineRule="atLeast"/>
        <w:ind w:firstLineChars="695" w:firstLine="2512"/>
        <w:rPr>
          <w:rStyle w:val="ad"/>
          <w:rFonts w:cs="宋体"/>
          <w:sz w:val="48"/>
          <w:szCs w:val="48"/>
        </w:rPr>
      </w:pPr>
      <w:r>
        <w:rPr>
          <w:rFonts w:ascii="宋体" w:hAnsi="宋体" w:hint="eastAsia"/>
          <w:b/>
          <w:sz w:val="36"/>
        </w:rPr>
        <w:t>合同格式及主要条款</w:t>
      </w:r>
    </w:p>
    <w:p w:rsidR="00934089" w:rsidRDefault="00E62407">
      <w:pPr>
        <w:pStyle w:val="ab"/>
        <w:ind w:firstLine="480"/>
        <w:jc w:val="center"/>
        <w:rPr>
          <w:b/>
        </w:rPr>
      </w:pPr>
      <w:r>
        <w:rPr>
          <w:rStyle w:val="ad"/>
          <w:rFonts w:cs="宋体" w:hint="eastAsia"/>
          <w:sz w:val="48"/>
          <w:szCs w:val="48"/>
        </w:rPr>
        <w:t>合作协议</w:t>
      </w:r>
    </w:p>
    <w:p w:rsidR="00934089" w:rsidRDefault="00934089">
      <w:pPr>
        <w:pStyle w:val="ab"/>
        <w:spacing w:line="360" w:lineRule="auto"/>
        <w:ind w:firstLine="480"/>
        <w:rPr>
          <w:rFonts w:eastAsiaTheme="minorEastAsia" w:hAnsiTheme="minorEastAsia"/>
          <w:b/>
          <w:bCs/>
          <w:sz w:val="28"/>
          <w:szCs w:val="28"/>
        </w:rPr>
      </w:pPr>
    </w:p>
    <w:p w:rsidR="00934089" w:rsidRDefault="00E62407">
      <w:pPr>
        <w:pStyle w:val="ab"/>
        <w:spacing w:line="360" w:lineRule="auto"/>
        <w:rPr>
          <w:rFonts w:eastAsiaTheme="minorEastAsia" w:hAnsiTheme="minorEastAsia"/>
          <w:b/>
          <w:bCs/>
          <w:sz w:val="28"/>
          <w:szCs w:val="28"/>
        </w:rPr>
      </w:pPr>
      <w:r>
        <w:rPr>
          <w:rFonts w:eastAsiaTheme="minorEastAsia" w:hAnsiTheme="minorEastAsia" w:hint="eastAsia"/>
          <w:b/>
          <w:bCs/>
          <w:sz w:val="28"/>
          <w:szCs w:val="28"/>
        </w:rPr>
        <w:t>甲方：</w:t>
      </w:r>
      <w:r>
        <w:rPr>
          <w:rFonts w:eastAsiaTheme="minorEastAsia" w:hAnsiTheme="minorEastAsia"/>
          <w:b/>
          <w:bCs/>
          <w:sz w:val="28"/>
          <w:szCs w:val="28"/>
        </w:rPr>
        <w:t> </w:t>
      </w:r>
    </w:p>
    <w:p w:rsidR="00934089" w:rsidRDefault="00E62407">
      <w:pPr>
        <w:pStyle w:val="ab"/>
        <w:spacing w:line="360" w:lineRule="auto"/>
        <w:rPr>
          <w:rFonts w:eastAsiaTheme="minorEastAsia" w:hAnsiTheme="minorEastAsia"/>
          <w:b/>
          <w:bCs/>
          <w:sz w:val="28"/>
          <w:szCs w:val="28"/>
        </w:rPr>
      </w:pPr>
      <w:r>
        <w:rPr>
          <w:rFonts w:eastAsiaTheme="minorEastAsia" w:hAnsiTheme="minorEastAsia" w:hint="eastAsia"/>
          <w:b/>
          <w:bCs/>
          <w:sz w:val="28"/>
          <w:szCs w:val="28"/>
        </w:rPr>
        <w:t>乙方：</w:t>
      </w:r>
    </w:p>
    <w:p w:rsidR="00934089" w:rsidRDefault="00E62407" w:rsidP="00E62407">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934089" w:rsidRDefault="00E62407">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w:t>
      </w:r>
      <w:r>
        <w:rPr>
          <w:rFonts w:ascii="华文楷体" w:eastAsia="华文楷体" w:hAnsi="华文楷体"/>
          <w:sz w:val="28"/>
          <w:szCs w:val="28"/>
        </w:rPr>
        <w:t>下列合同文件是构成本合同不可分割的部分：</w:t>
      </w:r>
    </w:p>
    <w:p w:rsidR="00934089" w:rsidRDefault="00E62407">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w:t>
      </w:r>
      <w:r>
        <w:rPr>
          <w:rFonts w:ascii="华文楷体" w:eastAsia="华文楷体" w:hAnsi="华文楷体"/>
          <w:sz w:val="28"/>
          <w:szCs w:val="28"/>
        </w:rPr>
        <w:t>合同条款；</w:t>
      </w:r>
    </w:p>
    <w:p w:rsidR="00934089" w:rsidRDefault="00E62407">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934089" w:rsidRDefault="00E624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w:t>
      </w:r>
      <w:r>
        <w:rPr>
          <w:rFonts w:ascii="华文楷体" w:eastAsia="华文楷体" w:hAnsi="华文楷体"/>
          <w:sz w:val="28"/>
          <w:szCs w:val="28"/>
        </w:rPr>
        <w:t>其他文件或材料：</w:t>
      </w:r>
      <w:r>
        <w:rPr>
          <w:rFonts w:ascii="华文楷体" w:eastAsia="华文楷体" w:hAnsi="华文楷体" w:hint="eastAsia"/>
          <w:sz w:val="28"/>
          <w:szCs w:val="28"/>
        </w:rPr>
        <w:t>附件设备清单等</w:t>
      </w:r>
    </w:p>
    <w:p w:rsidR="00934089" w:rsidRDefault="00E62407">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934089" w:rsidRDefault="00E624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sz w:val="28"/>
          <w:szCs w:val="28"/>
        </w:rPr>
        <w:t>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934089" w:rsidRDefault="00E624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934089" w:rsidRDefault="00E62407">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934089" w:rsidRDefault="00E62407">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hint="eastAsia"/>
          <w:sz w:val="28"/>
          <w:szCs w:val="28"/>
        </w:rPr>
        <w:t>4</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934089" w:rsidRDefault="00E62407">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934089" w:rsidRDefault="00E62407">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934089" w:rsidRPr="00934089" w:rsidRDefault="00934089">
      <w:pPr>
        <w:widowControl/>
        <w:spacing w:line="400" w:lineRule="exact"/>
        <w:ind w:firstLineChars="200" w:firstLine="560"/>
        <w:jc w:val="left"/>
        <w:rPr>
          <w:rFonts w:ascii="华文楷体" w:eastAsia="华文楷体" w:hAnsi="华文楷体" w:cs="宋体"/>
          <w:sz w:val="28"/>
          <w:szCs w:val="28"/>
        </w:rPr>
      </w:pPr>
      <w:r w:rsidRPr="00934089">
        <w:rPr>
          <w:rFonts w:ascii="华文楷体" w:eastAsia="华文楷体" w:hAnsi="华文楷体" w:cs="宋体"/>
          <w:sz w:val="28"/>
          <w:szCs w:val="28"/>
        </w:rPr>
        <w:t>3.2</w:t>
      </w:r>
      <w:r w:rsidRPr="00934089">
        <w:rPr>
          <w:rFonts w:ascii="华文楷体" w:eastAsia="华文楷体" w:hAnsi="华文楷体" w:cs="宋体" w:hint="eastAsia"/>
          <w:sz w:val="28"/>
          <w:szCs w:val="28"/>
        </w:rPr>
        <w:t>若使用单位未按上述比例或时间向甲方支付款项时，则甲方相应调整向乙方的付款时间及付款比例，即每期款项的支付，以甲方收到使用单位支付的等比例款项为前提。</w:t>
      </w:r>
    </w:p>
    <w:p w:rsidR="00934089" w:rsidRDefault="00934089">
      <w:pPr>
        <w:pStyle w:val="2"/>
        <w:rPr>
          <w:rFonts w:eastAsia="华文楷体"/>
        </w:rPr>
      </w:pPr>
      <w:r w:rsidRPr="00934089">
        <w:rPr>
          <w:rFonts w:ascii="华文楷体" w:eastAsia="华文楷体" w:hAnsi="华文楷体"/>
          <w:sz w:val="28"/>
          <w:szCs w:val="28"/>
        </w:rPr>
        <w:t>3.3</w:t>
      </w:r>
      <w:r w:rsidRPr="00934089">
        <w:rPr>
          <w:rFonts w:ascii="华文楷体" w:eastAsia="华文楷体" w:hAnsi="华文楷体" w:hint="eastAsia"/>
          <w:sz w:val="28"/>
          <w:szCs w:val="28"/>
        </w:rPr>
        <w:t>乙方申请款项时必须向甲方提交正式合法等额的增值税专用发票。乙方迟延提</w:t>
      </w:r>
      <w:r w:rsidR="00E62407">
        <w:rPr>
          <w:rFonts w:ascii="华文楷体" w:eastAsia="华文楷体" w:hAnsi="华文楷体" w:hint="eastAsia"/>
          <w:sz w:val="28"/>
          <w:szCs w:val="28"/>
        </w:rPr>
        <w:t>交等额的发票，甲方付款时间相应顺延。乙方提供发票经甲方到税务机关查验后为假票或者大头小票，甲方有权拒付相关款项直到乙方开具正式合法发票。</w:t>
      </w:r>
    </w:p>
    <w:p w:rsidR="00934089" w:rsidRDefault="00E62407">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934089" w:rsidRDefault="00E62407" w:rsidP="00E62407">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934089" w:rsidRDefault="00E62407">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934089" w:rsidRDefault="00E624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934089" w:rsidRDefault="00E624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934089" w:rsidRDefault="00E62407">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934089" w:rsidRDefault="00E62407">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934089" w:rsidRDefault="00E62407">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934089" w:rsidRDefault="00E62407">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w:t>
      </w:r>
      <w:r>
        <w:rPr>
          <w:rFonts w:ascii="华文楷体" w:eastAsia="华文楷体" w:hAnsi="华文楷体"/>
          <w:sz w:val="28"/>
          <w:szCs w:val="28"/>
        </w:rPr>
        <w:t>维护，符合国家相关技术标准。</w:t>
      </w:r>
    </w:p>
    <w:p w:rsidR="00934089" w:rsidRDefault="00E62407">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认证，否则视为产品与合同约定不符。</w:t>
      </w:r>
    </w:p>
    <w:p w:rsidR="00934089" w:rsidRDefault="00E62407">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34089" w:rsidRDefault="00E62407">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w:t>
      </w:r>
      <w:r>
        <w:rPr>
          <w:rFonts w:ascii="华文楷体" w:eastAsia="华文楷体" w:hAnsi="华文楷体" w:hint="eastAsia"/>
          <w:color w:val="000000"/>
          <w:sz w:val="28"/>
          <w:szCs w:val="28"/>
        </w:rPr>
        <w:t>提供的采购标的不符合国家知识产权法律、法规的规定或被有关主管机关认定为假冒伪劣品，则乙方中标资格将被取消；甲方还将按照有关法律、法规和规章的规定进行处理。</w:t>
      </w:r>
    </w:p>
    <w:p w:rsidR="00934089" w:rsidRDefault="00E62407">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施工期间</w:t>
      </w:r>
      <w:r>
        <w:rPr>
          <w:rFonts w:ascii="华文楷体" w:eastAsia="华文楷体" w:hAnsi="华文楷体" w:hint="eastAsia"/>
          <w:sz w:val="28"/>
          <w:szCs w:val="28"/>
        </w:rPr>
        <w:t>水费、电费由乙方自行承担。</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934089" w:rsidRDefault="00E62407">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w:t>
      </w:r>
      <w:r>
        <w:rPr>
          <w:rFonts w:ascii="华文楷体" w:eastAsia="华文楷体" w:hAnsi="华文楷体" w:hint="eastAsia"/>
          <w:sz w:val="28"/>
          <w:szCs w:val="28"/>
        </w:rPr>
        <w:t>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w:t>
      </w:r>
      <w:r>
        <w:rPr>
          <w:rFonts w:ascii="华文楷体" w:eastAsia="华文楷体" w:hAnsi="华文楷体" w:hint="eastAsia"/>
          <w:sz w:val="28"/>
          <w:szCs w:val="28"/>
        </w:rPr>
        <w:t>后，应向甲方提供叁套完整的竣工资料。</w:t>
      </w:r>
    </w:p>
    <w:p w:rsidR="00934089" w:rsidRDefault="00E62407">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934089" w:rsidRDefault="00E62407">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 xml:space="preserve">  </w:t>
      </w:r>
      <w:r>
        <w:rPr>
          <w:rFonts w:ascii="华文楷体" w:eastAsia="华文楷体" w:hAnsi="华文楷体" w:hint="eastAsia"/>
          <w:sz w:val="28"/>
          <w:szCs w:val="28"/>
        </w:rPr>
        <w:t>个月</w:t>
      </w:r>
      <w:r>
        <w:rPr>
          <w:rFonts w:ascii="华文楷体" w:eastAsia="华文楷体" w:hAnsi="华文楷体" w:hint="eastAsia"/>
          <w:sz w:val="28"/>
          <w:szCs w:val="28"/>
        </w:rPr>
        <w:t>（</w:t>
      </w:r>
      <w:r>
        <w:rPr>
          <w:rFonts w:ascii="华文楷体" w:eastAsia="华文楷体" w:hAnsi="华文楷体" w:hint="eastAsia"/>
          <w:sz w:val="28"/>
          <w:szCs w:val="28"/>
        </w:rPr>
        <w:t>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w:t>
      </w:r>
      <w:r>
        <w:rPr>
          <w:rFonts w:ascii="华文楷体" w:eastAsia="华文楷体" w:hAnsi="华文楷体" w:hint="eastAsia"/>
          <w:sz w:val="28"/>
          <w:szCs w:val="28"/>
        </w:rPr>
        <w:t>在保修期内乙方免费上门维修及更换。</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w:t>
      </w:r>
      <w:r w:rsidR="00934089">
        <w:rPr>
          <w:rFonts w:ascii="华文楷体" w:eastAsia="华文楷体" w:hAnsi="华文楷体" w:hint="eastAsia"/>
          <w:sz w:val="28"/>
          <w:szCs w:val="28"/>
        </w:rPr>
        <w:t>应时间：在质保期内货物运行发生故障，</w:t>
      </w:r>
      <w:r w:rsidR="00934089" w:rsidRPr="00934089">
        <w:rPr>
          <w:rFonts w:ascii="华文楷体" w:eastAsia="华文楷体" w:hAnsi="华文楷体" w:hint="eastAsia"/>
          <w:sz w:val="28"/>
          <w:szCs w:val="28"/>
        </w:rPr>
        <w:t>产品使用发生故障时中标人在接到采购人故障通知后</w:t>
      </w:r>
      <w:r w:rsidR="00934089" w:rsidRPr="00934089">
        <w:rPr>
          <w:rFonts w:ascii="华文楷体" w:eastAsia="华文楷体" w:hAnsi="华文楷体"/>
          <w:sz w:val="28"/>
          <w:szCs w:val="28"/>
        </w:rPr>
        <w:t>4小时内响应，并在12小时内到达现场，免费负责修理或更换有缺陷的零部件或产品，对造成的损失按合同规定赔偿及负责违约责任。在免费保修期内出现产品质量问题(同一故障发生二次)，采购人则有权要求免费更换产品，更换的质量保证期从更换之日起相应顺延。</w:t>
      </w:r>
      <w:r w:rsidR="00934089">
        <w:rPr>
          <w:rFonts w:ascii="华文楷体" w:eastAsia="华文楷体" w:hAnsi="华文楷体" w:hint="eastAsia"/>
          <w:sz w:val="28"/>
          <w:szCs w:val="28"/>
        </w:rPr>
        <w:t>如果乙方未按时修复或未按时提供替换设备，甲方有权自行处理，所涉及的维修费用由</w:t>
      </w:r>
      <w:r>
        <w:rPr>
          <w:rFonts w:ascii="华文楷体" w:eastAsia="华文楷体" w:hAnsi="华文楷体" w:hint="eastAsia"/>
          <w:sz w:val="28"/>
          <w:szCs w:val="28"/>
        </w:rPr>
        <w:t>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w:t>
      </w:r>
      <w:r>
        <w:rPr>
          <w:rFonts w:ascii="华文楷体" w:eastAsia="华文楷体" w:hAnsi="华文楷体" w:hint="eastAsia"/>
          <w:sz w:val="28"/>
          <w:szCs w:val="28"/>
        </w:rPr>
        <w:t>因此给甲方造成损失时，乙方还应承担赔偿责任。</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sidR="00934089">
        <w:rPr>
          <w:rFonts w:ascii="华文楷体" w:eastAsia="华文楷体" w:hAnsi="华文楷体" w:hint="eastAsia"/>
          <w:sz w:val="28"/>
          <w:szCs w:val="28"/>
        </w:rPr>
        <w:t>个工作日内补充支付甲方。</w:t>
      </w:r>
    </w:p>
    <w:p w:rsidR="00934089" w:rsidRPr="00934089" w:rsidRDefault="00934089" w:rsidP="00934089">
      <w:pPr>
        <w:widowControl/>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sidRPr="00934089">
        <w:rPr>
          <w:rFonts w:ascii="华文楷体" w:eastAsia="华文楷体" w:hAnsi="华文楷体" w:hint="eastAsia"/>
          <w:sz w:val="28"/>
          <w:szCs w:val="28"/>
        </w:rPr>
        <w:t>免费保修期满前</w:t>
      </w:r>
      <w:r w:rsidRPr="00934089">
        <w:rPr>
          <w:rFonts w:ascii="华文楷体" w:eastAsia="华文楷体" w:hAnsi="华文楷体"/>
          <w:sz w:val="28"/>
          <w:szCs w:val="28"/>
        </w:rPr>
        <w:t>1个月内中标人应负责对产品进行一次免费全面检查，如发现潜在问题，应负责排除，保证产品正常试用。</w:t>
      </w:r>
    </w:p>
    <w:p w:rsidR="00934089" w:rsidRPr="00934089" w:rsidRDefault="00E62407" w:rsidP="00934089">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w:t>
      </w:r>
      <w:r w:rsidR="00934089" w:rsidRPr="00934089">
        <w:rPr>
          <w:rFonts w:ascii="华文楷体" w:eastAsia="华文楷体" w:hAnsi="华文楷体"/>
          <w:sz w:val="28"/>
          <w:szCs w:val="28"/>
        </w:rPr>
        <w:t xml:space="preserve">.4免费保修期结束后，中标人应在产品使用地区指定有维修能力的代理机构对产品在必要时进行定期维护和修理，可合理收取维修成本费。如遇中标人兼并或代理商不再代 </w:t>
      </w:r>
      <w:r w:rsidR="00934089" w:rsidRPr="00934089">
        <w:rPr>
          <w:rFonts w:ascii="华文楷体" w:eastAsia="华文楷体" w:hAnsi="华文楷体" w:hint="eastAsia"/>
          <w:sz w:val="28"/>
          <w:szCs w:val="28"/>
        </w:rPr>
        <w:t>理该产品</w:t>
      </w:r>
      <w:r w:rsidR="00934089" w:rsidRPr="00934089">
        <w:rPr>
          <w:rFonts w:ascii="华文楷体" w:eastAsia="华文楷体" w:hAnsi="华文楷体"/>
          <w:sz w:val="28"/>
          <w:szCs w:val="28"/>
        </w:rPr>
        <w:t>,中标人需做好移交手续,原合同和协议一切条款继续有效。</w:t>
      </w:r>
    </w:p>
    <w:p w:rsidR="00934089" w:rsidRPr="00934089" w:rsidRDefault="00E62407" w:rsidP="00934089">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8.5</w:t>
      </w:r>
      <w:r w:rsidR="00934089" w:rsidRPr="00934089">
        <w:rPr>
          <w:rFonts w:ascii="华文楷体" w:eastAsia="华文楷体" w:hAnsi="华文楷体" w:hint="eastAsia"/>
          <w:sz w:val="28"/>
          <w:szCs w:val="28"/>
        </w:rPr>
        <w:t>投标人应提供详细的服务承诺且不得低于原生产厂家的质保规定。</w:t>
      </w:r>
    </w:p>
    <w:p w:rsidR="00934089" w:rsidRPr="00934089" w:rsidRDefault="00E62407" w:rsidP="00934089">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8.6</w:t>
      </w:r>
      <w:r w:rsidR="00934089" w:rsidRPr="00934089">
        <w:rPr>
          <w:rFonts w:ascii="华文楷体" w:eastAsia="华文楷体" w:hAnsi="华文楷体" w:hint="eastAsia"/>
          <w:sz w:val="28"/>
          <w:szCs w:val="28"/>
        </w:rPr>
        <w:t>投标人质保期内每年提供免费进行巡检，并根据巡检内容进行质保服务，须提供承诺。</w:t>
      </w:r>
    </w:p>
    <w:p w:rsidR="00934089" w:rsidRDefault="00E62407" w:rsidP="0093408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8.7</w:t>
      </w:r>
      <w:r w:rsidR="00934089">
        <w:rPr>
          <w:rFonts w:ascii="华文楷体" w:eastAsia="华文楷体" w:hAnsi="华文楷体" w:hint="eastAsia"/>
          <w:sz w:val="28"/>
          <w:szCs w:val="28"/>
        </w:rPr>
        <w:t>用户使用</w:t>
      </w:r>
      <w:r>
        <w:rPr>
          <w:rFonts w:ascii="华文楷体" w:eastAsia="华文楷体" w:hAnsi="华文楷体" w:hint="eastAsia"/>
          <w:sz w:val="28"/>
          <w:szCs w:val="28"/>
        </w:rPr>
        <w:t>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934089" w:rsidRDefault="00E62407">
      <w:pPr>
        <w:spacing w:line="400" w:lineRule="exact"/>
        <w:ind w:firstLine="645"/>
        <w:rPr>
          <w:rFonts w:ascii="仿宋" w:eastAsia="仿宋" w:hAnsi="仿宋"/>
          <w:b/>
          <w:bCs/>
          <w:sz w:val="28"/>
          <w:szCs w:val="28"/>
        </w:rPr>
      </w:pPr>
      <w:bookmarkStart w:id="9" w:name="_GoBack"/>
      <w:bookmarkEnd w:id="9"/>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w:t>
      </w:r>
      <w:r>
        <w:rPr>
          <w:rFonts w:ascii="华文楷体" w:eastAsia="华文楷体" w:hAnsi="华文楷体" w:hint="eastAsia"/>
          <w:sz w:val="28"/>
          <w:szCs w:val="28"/>
        </w:rPr>
        <w:t>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w:t>
      </w:r>
      <w:r>
        <w:rPr>
          <w:rFonts w:ascii="华文楷体" w:eastAsia="华文楷体" w:hAnsi="华文楷体" w:hint="eastAsia"/>
          <w:sz w:val="28"/>
          <w:szCs w:val="28"/>
        </w:rPr>
        <w:t>、</w:t>
      </w:r>
      <w:r>
        <w:rPr>
          <w:rFonts w:ascii="华文楷体" w:eastAsia="华文楷体" w:hAnsi="华文楷体" w:hint="eastAsia"/>
          <w:sz w:val="28"/>
          <w:szCs w:val="28"/>
        </w:rPr>
        <w:t>公证费、调查费、评估费</w:t>
      </w:r>
      <w:r>
        <w:rPr>
          <w:rFonts w:ascii="华文楷体" w:eastAsia="华文楷体" w:hAnsi="华文楷体" w:hint="eastAsia"/>
          <w:sz w:val="28"/>
          <w:szCs w:val="28"/>
        </w:rPr>
        <w:t>等一切费用。</w:t>
      </w:r>
    </w:p>
    <w:p w:rsidR="00934089" w:rsidRDefault="00934089">
      <w:pPr>
        <w:spacing w:line="400" w:lineRule="exact"/>
        <w:ind w:firstLineChars="200" w:firstLine="560"/>
        <w:rPr>
          <w:rFonts w:ascii="华文楷体" w:eastAsia="华文楷体" w:hAnsi="华文楷体"/>
          <w:sz w:val="28"/>
          <w:szCs w:val="28"/>
        </w:rPr>
      </w:pP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 xml:space="preserve"> </w:t>
      </w:r>
      <w:r>
        <w:rPr>
          <w:rFonts w:ascii="华文楷体" w:eastAsia="华文楷体" w:hAnsi="华文楷体" w:hint="eastAsia"/>
          <w:sz w:val="28"/>
          <w:szCs w:val="28"/>
        </w:rPr>
        <w:t>发生乙方违约情形时，本合同约定的违约金不足以赔偿由此给甲方造成的损失的，乙方仍应足额赔偿</w:t>
      </w:r>
      <w:r>
        <w:rPr>
          <w:rFonts w:ascii="华文楷体" w:eastAsia="华文楷体" w:hAnsi="华文楷体" w:hint="eastAsia"/>
          <w:sz w:val="28"/>
          <w:szCs w:val="28"/>
        </w:rPr>
        <w:t>。</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w:t>
      </w:r>
      <w:r>
        <w:rPr>
          <w:rFonts w:ascii="华文楷体" w:eastAsia="华文楷体" w:hAnsi="华文楷体" w:hint="eastAsia"/>
          <w:sz w:val="28"/>
          <w:szCs w:val="28"/>
        </w:rPr>
        <w:t>货款中扣收乙方应承担的违约金、赔偿金及其他费用，履约保证金或货款不足的，甲方有权另行向乙方索赔。</w:t>
      </w:r>
      <w:r>
        <w:rPr>
          <w:rFonts w:ascii="华文楷体" w:eastAsia="华文楷体" w:hAnsi="华文楷体" w:hint="eastAsia"/>
          <w:sz w:val="28"/>
          <w:szCs w:val="28"/>
        </w:rPr>
        <w:t>乙方应在收到甲方索赔通知后</w:t>
      </w:r>
      <w:r>
        <w:rPr>
          <w:rFonts w:ascii="华文楷体" w:eastAsia="华文楷体" w:hAnsi="华文楷体" w:hint="eastAsia"/>
          <w:sz w:val="28"/>
          <w:szCs w:val="28"/>
        </w:rPr>
        <w:t>3</w:t>
      </w:r>
      <w:r>
        <w:rPr>
          <w:rFonts w:ascii="华文楷体" w:eastAsia="华文楷体" w:hAnsi="华文楷体" w:hint="eastAsia"/>
          <w:sz w:val="28"/>
          <w:szCs w:val="28"/>
        </w:rPr>
        <w:t>日内付清所有款项。</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w:t>
      </w:r>
      <w:r>
        <w:rPr>
          <w:rFonts w:ascii="华文楷体" w:eastAsia="华文楷体" w:hAnsi="华文楷体"/>
          <w:sz w:val="28"/>
          <w:szCs w:val="28"/>
        </w:rPr>
        <w:t>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934089" w:rsidRDefault="00E62407">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934089" w:rsidRDefault="00E62407">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w:t>
      </w:r>
      <w:r>
        <w:rPr>
          <w:rFonts w:ascii="华文楷体" w:eastAsia="华文楷体" w:hAnsi="华文楷体" w:hint="eastAsia"/>
          <w:sz w:val="28"/>
          <w:szCs w:val="28"/>
        </w:rPr>
        <w:t>在</w:t>
      </w:r>
      <w:r>
        <w:rPr>
          <w:rFonts w:ascii="华文楷体" w:eastAsia="华文楷体" w:hAnsi="华文楷体" w:hint="eastAsia"/>
          <w:sz w:val="28"/>
          <w:szCs w:val="28"/>
        </w:rPr>
        <w:t>3</w:t>
      </w:r>
      <w:r>
        <w:rPr>
          <w:rFonts w:ascii="华文楷体" w:eastAsia="华文楷体" w:hAnsi="华文楷体" w:hint="eastAsia"/>
          <w:sz w:val="28"/>
          <w:szCs w:val="28"/>
        </w:rPr>
        <w:t>日内</w:t>
      </w:r>
      <w:r>
        <w:rPr>
          <w:rFonts w:ascii="华文楷体" w:eastAsia="华文楷体" w:hAnsi="华文楷体" w:hint="eastAsia"/>
          <w:sz w:val="28"/>
          <w:szCs w:val="28"/>
        </w:rPr>
        <w:t>通知对方，</w:t>
      </w:r>
      <w:r>
        <w:rPr>
          <w:rFonts w:ascii="仿宋_GB2312" w:eastAsia="仿宋_GB2312" w:hAnsi="仿宋_GB2312" w:cs="仿宋_GB2312" w:hint="eastAsia"/>
          <w:sz w:val="28"/>
          <w:szCs w:val="28"/>
        </w:rPr>
        <w:t>若因甲方未及时通知导致送达甲方的文书被退回，则任何与本协议有关的文书（含法院需送达的有关</w:t>
      </w:r>
      <w:r>
        <w:rPr>
          <w:rFonts w:ascii="仿宋_GB2312" w:eastAsia="仿宋_GB2312" w:hAnsi="仿宋_GB2312" w:cs="仿宋_GB2312" w:hint="eastAsia"/>
          <w:sz w:val="28"/>
          <w:szCs w:val="28"/>
        </w:rPr>
        <w:t>法律文书）自退回之日起即视为送达甲方。</w:t>
      </w:r>
    </w:p>
    <w:p w:rsidR="00934089" w:rsidRDefault="00934089">
      <w:pPr>
        <w:spacing w:line="440" w:lineRule="exact"/>
        <w:ind w:firstLineChars="200" w:firstLine="560"/>
        <w:jc w:val="left"/>
        <w:rPr>
          <w:rStyle w:val="NormalCharacter"/>
          <w:rFonts w:ascii="华文楷体" w:eastAsia="华文楷体" w:hAnsi="华文楷体"/>
          <w:kern w:val="0"/>
          <w:sz w:val="28"/>
          <w:szCs w:val="28"/>
        </w:rPr>
      </w:pPr>
    </w:p>
    <w:tbl>
      <w:tblPr>
        <w:tblW w:w="10128" w:type="dxa"/>
        <w:tblLayout w:type="fixed"/>
        <w:tblLook w:val="04A0"/>
      </w:tblPr>
      <w:tblGrid>
        <w:gridCol w:w="5064"/>
        <w:gridCol w:w="5064"/>
      </w:tblGrid>
      <w:tr w:rsidR="00934089">
        <w:tc>
          <w:tcPr>
            <w:tcW w:w="4261" w:type="dxa"/>
          </w:tcPr>
          <w:p w:rsidR="00934089" w:rsidRDefault="00E62407">
            <w:pPr>
              <w:spacing w:line="460" w:lineRule="exact"/>
              <w:rPr>
                <w:rStyle w:val="NormalCharacter"/>
                <w:rFonts w:ascii="华文楷体" w:eastAsia="华文楷体" w:hAnsi="华文楷体"/>
                <w:sz w:val="28"/>
                <w:szCs w:val="28"/>
                <w:u w:val="single"/>
              </w:rPr>
            </w:pPr>
            <w:r>
              <w:rPr>
                <w:rStyle w:val="NormalCharacter"/>
                <w:rFonts w:ascii="华文楷体" w:eastAsia="华文楷体" w:hAnsi="华文楷体"/>
                <w:sz w:val="28"/>
                <w:szCs w:val="28"/>
              </w:rPr>
              <w:t>甲方：</w:t>
            </w:r>
          </w:p>
          <w:p w:rsidR="00934089" w:rsidRDefault="00E62407">
            <w:pPr>
              <w:spacing w:line="46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签订合同代表（签字）</w:t>
            </w:r>
          </w:p>
          <w:p w:rsidR="00934089" w:rsidRDefault="00934089">
            <w:pPr>
              <w:spacing w:line="460" w:lineRule="exact"/>
              <w:rPr>
                <w:rStyle w:val="NormalCharacter"/>
                <w:rFonts w:ascii="华文楷体" w:eastAsia="华文楷体" w:hAnsi="华文楷体"/>
                <w:sz w:val="28"/>
                <w:szCs w:val="28"/>
              </w:rPr>
            </w:pPr>
          </w:p>
          <w:p w:rsidR="00934089" w:rsidRDefault="00E62407">
            <w:pPr>
              <w:spacing w:line="46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单位地址：</w:t>
            </w:r>
          </w:p>
          <w:p w:rsidR="00934089" w:rsidRDefault="00E62407">
            <w:pPr>
              <w:spacing w:line="46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联系人：</w:t>
            </w:r>
          </w:p>
          <w:p w:rsidR="00934089" w:rsidRDefault="00E62407">
            <w:pPr>
              <w:spacing w:line="46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联系方式：</w:t>
            </w:r>
          </w:p>
          <w:p w:rsidR="00934089" w:rsidRDefault="00934089">
            <w:pPr>
              <w:spacing w:line="460" w:lineRule="exact"/>
              <w:rPr>
                <w:rStyle w:val="NormalCharacter"/>
                <w:rFonts w:ascii="华文楷体" w:eastAsia="华文楷体" w:hAnsi="华文楷体"/>
                <w:sz w:val="28"/>
                <w:szCs w:val="28"/>
              </w:rPr>
            </w:pPr>
          </w:p>
          <w:p w:rsidR="00934089" w:rsidRDefault="00934089">
            <w:pPr>
              <w:spacing w:line="460" w:lineRule="exact"/>
              <w:rPr>
                <w:rStyle w:val="NormalCharacter"/>
                <w:rFonts w:ascii="华文楷体" w:eastAsia="华文楷体" w:hAnsi="华文楷体"/>
                <w:sz w:val="28"/>
                <w:szCs w:val="28"/>
              </w:rPr>
            </w:pPr>
          </w:p>
        </w:tc>
        <w:tc>
          <w:tcPr>
            <w:tcW w:w="4261" w:type="dxa"/>
          </w:tcPr>
          <w:p w:rsidR="00934089" w:rsidRDefault="00E62407">
            <w:pPr>
              <w:spacing w:line="44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乙方：</w:t>
            </w:r>
          </w:p>
          <w:p w:rsidR="00934089" w:rsidRDefault="00E62407">
            <w:pPr>
              <w:spacing w:line="44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签订合同代表（签字）</w:t>
            </w:r>
          </w:p>
          <w:p w:rsidR="00934089" w:rsidRDefault="00934089">
            <w:pPr>
              <w:spacing w:line="440" w:lineRule="exact"/>
              <w:ind w:left="560" w:hangingChars="200" w:hanging="560"/>
              <w:rPr>
                <w:rStyle w:val="NormalCharacter"/>
                <w:rFonts w:ascii="华文楷体" w:eastAsia="华文楷体" w:hAnsi="华文楷体"/>
                <w:sz w:val="28"/>
                <w:szCs w:val="28"/>
              </w:rPr>
            </w:pPr>
          </w:p>
          <w:p w:rsidR="00934089" w:rsidRDefault="00E62407">
            <w:pPr>
              <w:spacing w:line="440" w:lineRule="exact"/>
              <w:ind w:left="560" w:hangingChars="200" w:hanging="560"/>
              <w:rPr>
                <w:rStyle w:val="NormalCharacter"/>
                <w:rFonts w:ascii="华文楷体" w:eastAsia="华文楷体" w:hAnsi="华文楷体"/>
                <w:sz w:val="28"/>
                <w:szCs w:val="28"/>
              </w:rPr>
            </w:pPr>
            <w:r>
              <w:rPr>
                <w:rStyle w:val="NormalCharacter"/>
                <w:rFonts w:ascii="华文楷体" w:eastAsia="华文楷体" w:hAnsi="华文楷体"/>
                <w:sz w:val="28"/>
                <w:szCs w:val="28"/>
              </w:rPr>
              <w:t>单位地址：</w:t>
            </w:r>
          </w:p>
          <w:p w:rsidR="00934089" w:rsidRDefault="00E62407">
            <w:pPr>
              <w:spacing w:line="44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联</w:t>
            </w:r>
            <w:r>
              <w:rPr>
                <w:rStyle w:val="NormalCharacter"/>
                <w:rFonts w:ascii="华文楷体" w:eastAsia="华文楷体" w:hAnsi="华文楷体"/>
                <w:sz w:val="28"/>
                <w:szCs w:val="28"/>
              </w:rPr>
              <w:t xml:space="preserve"> </w:t>
            </w:r>
            <w:r>
              <w:rPr>
                <w:rStyle w:val="NormalCharacter"/>
                <w:rFonts w:ascii="华文楷体" w:eastAsia="华文楷体" w:hAnsi="华文楷体"/>
                <w:sz w:val="28"/>
                <w:szCs w:val="28"/>
              </w:rPr>
              <w:t>系</w:t>
            </w:r>
            <w:r>
              <w:rPr>
                <w:rStyle w:val="NormalCharacter"/>
                <w:rFonts w:ascii="华文楷体" w:eastAsia="华文楷体" w:hAnsi="华文楷体"/>
                <w:sz w:val="28"/>
                <w:szCs w:val="28"/>
              </w:rPr>
              <w:t xml:space="preserve"> </w:t>
            </w:r>
            <w:r>
              <w:rPr>
                <w:rStyle w:val="NormalCharacter"/>
                <w:rFonts w:ascii="华文楷体" w:eastAsia="华文楷体" w:hAnsi="华文楷体"/>
                <w:sz w:val="28"/>
                <w:szCs w:val="28"/>
              </w:rPr>
              <w:t>人：</w:t>
            </w:r>
          </w:p>
          <w:p w:rsidR="00934089" w:rsidRDefault="00E62407">
            <w:pPr>
              <w:spacing w:line="440" w:lineRule="exact"/>
              <w:rPr>
                <w:rStyle w:val="NormalCharacter"/>
                <w:rFonts w:ascii="华文楷体" w:eastAsia="华文楷体" w:hAnsi="华文楷体"/>
                <w:sz w:val="28"/>
                <w:szCs w:val="28"/>
              </w:rPr>
            </w:pPr>
            <w:r>
              <w:rPr>
                <w:rStyle w:val="NormalCharacter"/>
                <w:rFonts w:ascii="华文楷体" w:eastAsia="华文楷体" w:hAnsi="华文楷体"/>
                <w:sz w:val="28"/>
                <w:szCs w:val="28"/>
              </w:rPr>
              <w:t>联系方式：</w:t>
            </w:r>
          </w:p>
          <w:p w:rsidR="00934089" w:rsidRDefault="00934089">
            <w:pPr>
              <w:spacing w:line="440" w:lineRule="exact"/>
              <w:rPr>
                <w:rStyle w:val="NormalCharacter"/>
                <w:rFonts w:ascii="华文楷体" w:eastAsia="华文楷体" w:hAnsi="华文楷体"/>
                <w:sz w:val="28"/>
                <w:szCs w:val="28"/>
              </w:rPr>
            </w:pPr>
          </w:p>
          <w:p w:rsidR="00934089" w:rsidRDefault="00934089">
            <w:pPr>
              <w:spacing w:line="440" w:lineRule="exact"/>
              <w:jc w:val="left"/>
              <w:rPr>
                <w:rStyle w:val="NormalCharacter"/>
                <w:rFonts w:ascii="华文楷体" w:eastAsia="华文楷体" w:hAnsi="华文楷体"/>
                <w:sz w:val="28"/>
                <w:szCs w:val="28"/>
              </w:rPr>
            </w:pPr>
          </w:p>
          <w:p w:rsidR="00934089" w:rsidRDefault="00E62407">
            <w:pPr>
              <w:spacing w:line="440" w:lineRule="exact"/>
              <w:jc w:val="left"/>
              <w:rPr>
                <w:rStyle w:val="NormalCharacter"/>
                <w:rFonts w:ascii="华文楷体" w:eastAsia="华文楷体" w:hAnsi="华文楷体"/>
                <w:sz w:val="28"/>
                <w:szCs w:val="28"/>
              </w:rPr>
            </w:pPr>
            <w:r>
              <w:rPr>
                <w:rStyle w:val="NormalCharacter"/>
                <w:rFonts w:ascii="华文楷体" w:eastAsia="华文楷体" w:hAnsi="华文楷体"/>
                <w:sz w:val="28"/>
                <w:szCs w:val="28"/>
              </w:rPr>
              <w:t>签约日期：</w:t>
            </w:r>
            <w:r>
              <w:rPr>
                <w:rStyle w:val="NormalCharacter"/>
                <w:rFonts w:ascii="华文楷体" w:eastAsia="华文楷体" w:hAnsi="华文楷体"/>
                <w:sz w:val="28"/>
                <w:szCs w:val="28"/>
              </w:rPr>
              <w:t xml:space="preserve">    </w:t>
            </w:r>
            <w:r>
              <w:rPr>
                <w:rStyle w:val="NormalCharacter"/>
                <w:rFonts w:ascii="华文楷体" w:eastAsia="华文楷体" w:hAnsi="华文楷体"/>
                <w:sz w:val="28"/>
                <w:szCs w:val="28"/>
              </w:rPr>
              <w:t>年</w:t>
            </w:r>
            <w:r>
              <w:rPr>
                <w:rStyle w:val="NormalCharacter"/>
                <w:rFonts w:ascii="华文楷体" w:eastAsia="华文楷体" w:hAnsi="华文楷体"/>
                <w:sz w:val="28"/>
                <w:szCs w:val="28"/>
              </w:rPr>
              <w:t xml:space="preserve">   </w:t>
            </w:r>
            <w:r>
              <w:rPr>
                <w:rStyle w:val="NormalCharacter"/>
                <w:rFonts w:ascii="华文楷体" w:eastAsia="华文楷体" w:hAnsi="华文楷体"/>
                <w:sz w:val="28"/>
                <w:szCs w:val="28"/>
              </w:rPr>
              <w:t>月</w:t>
            </w:r>
            <w:r>
              <w:rPr>
                <w:rStyle w:val="NormalCharacter"/>
                <w:rFonts w:ascii="华文楷体" w:eastAsia="华文楷体" w:hAnsi="华文楷体"/>
                <w:sz w:val="28"/>
                <w:szCs w:val="28"/>
              </w:rPr>
              <w:t xml:space="preserve">   </w:t>
            </w:r>
            <w:r>
              <w:rPr>
                <w:rStyle w:val="NormalCharacter"/>
                <w:rFonts w:ascii="华文楷体" w:eastAsia="华文楷体" w:hAnsi="华文楷体"/>
                <w:sz w:val="28"/>
                <w:szCs w:val="28"/>
              </w:rPr>
              <w:t>日</w:t>
            </w:r>
          </w:p>
        </w:tc>
      </w:tr>
    </w:tbl>
    <w:p w:rsidR="00934089" w:rsidRDefault="00934089">
      <w:pPr>
        <w:jc w:val="center"/>
        <w:rPr>
          <w:rFonts w:ascii="宋体" w:hAnsi="宋体" w:cs="宋体"/>
          <w:b/>
          <w:sz w:val="36"/>
        </w:rPr>
      </w:pPr>
    </w:p>
    <w:p w:rsidR="00934089" w:rsidRDefault="00934089">
      <w:pPr>
        <w:jc w:val="cente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rPr>
          <w:rFonts w:ascii="宋体" w:hAnsi="宋体" w:cs="宋体"/>
          <w:b/>
          <w:sz w:val="36"/>
        </w:rPr>
      </w:pPr>
    </w:p>
    <w:p w:rsidR="00934089" w:rsidRDefault="00934089">
      <w:pPr>
        <w:rPr>
          <w:rFonts w:ascii="宋体" w:hAnsi="宋体" w:cs="宋体"/>
          <w:b/>
          <w:sz w:val="36"/>
        </w:rPr>
      </w:pPr>
    </w:p>
    <w:p w:rsidR="00934089" w:rsidRDefault="00934089">
      <w:pPr>
        <w:pStyle w:val="a5"/>
      </w:pPr>
    </w:p>
    <w:p w:rsidR="00934089" w:rsidRDefault="00934089">
      <w:pPr>
        <w:rPr>
          <w:rFonts w:ascii="宋体" w:hAnsi="宋体" w:cs="宋体"/>
          <w:b/>
          <w:sz w:val="36"/>
        </w:rPr>
      </w:pPr>
    </w:p>
    <w:p w:rsidR="00934089" w:rsidRDefault="00934089">
      <w:pPr>
        <w:pStyle w:val="a5"/>
      </w:pPr>
    </w:p>
    <w:p w:rsidR="00934089" w:rsidRDefault="00E62407">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934089" w:rsidRDefault="00934089">
      <w:pPr>
        <w:jc w:val="center"/>
        <w:rPr>
          <w:rFonts w:ascii="黑体" w:eastAsia="黑体" w:hAnsi="Courier New"/>
          <w:b/>
          <w:sz w:val="36"/>
        </w:rPr>
      </w:pPr>
    </w:p>
    <w:p w:rsidR="00934089" w:rsidRDefault="00934089">
      <w:pPr>
        <w:jc w:val="center"/>
        <w:rPr>
          <w:rFonts w:ascii="黑体" w:eastAsia="黑体" w:hAnsi="Courier New"/>
          <w:b/>
          <w:sz w:val="36"/>
        </w:rPr>
      </w:pPr>
    </w:p>
    <w:p w:rsidR="00934089" w:rsidRDefault="00934089">
      <w:pPr>
        <w:jc w:val="center"/>
        <w:rPr>
          <w:rFonts w:ascii="黑体" w:eastAsia="黑体" w:hAnsi="Courier New"/>
          <w:b/>
          <w:sz w:val="36"/>
        </w:rPr>
      </w:pPr>
    </w:p>
    <w:p w:rsidR="00934089" w:rsidRDefault="00E6240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934089" w:rsidRDefault="00934089">
      <w:pPr>
        <w:jc w:val="center"/>
        <w:rPr>
          <w:rFonts w:ascii="仿宋_GB2312" w:eastAsia="仿宋_GB2312" w:hAnsi="Courier New"/>
          <w:sz w:val="30"/>
        </w:rPr>
      </w:pPr>
    </w:p>
    <w:p w:rsidR="00934089" w:rsidRDefault="00934089">
      <w:pPr>
        <w:jc w:val="center"/>
        <w:rPr>
          <w:rFonts w:ascii="仿宋_GB2312" w:eastAsia="仿宋_GB2312" w:hAnsi="Courier New"/>
          <w:sz w:val="30"/>
        </w:rPr>
      </w:pPr>
    </w:p>
    <w:p w:rsidR="00934089" w:rsidRDefault="00934089">
      <w:pPr>
        <w:jc w:val="center"/>
        <w:rPr>
          <w:rFonts w:ascii="仿宋_GB2312" w:eastAsia="仿宋_GB2312" w:hAnsi="Courier New"/>
          <w:sz w:val="30"/>
        </w:rPr>
      </w:pPr>
    </w:p>
    <w:p w:rsidR="00934089" w:rsidRDefault="00934089">
      <w:pPr>
        <w:jc w:val="center"/>
        <w:rPr>
          <w:rFonts w:ascii="仿宋_GB2312" w:eastAsia="仿宋_GB2312" w:hAnsi="Courier New"/>
          <w:sz w:val="30"/>
        </w:rPr>
      </w:pPr>
    </w:p>
    <w:p w:rsidR="00934089" w:rsidRDefault="00934089">
      <w:pPr>
        <w:jc w:val="center"/>
        <w:rPr>
          <w:rFonts w:ascii="仿宋_GB2312" w:eastAsia="仿宋_GB2312" w:hAnsi="Courier New"/>
          <w:sz w:val="30"/>
        </w:rPr>
      </w:pPr>
    </w:p>
    <w:p w:rsidR="00934089" w:rsidRDefault="00E62407" w:rsidP="00E62407">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934089" w:rsidRDefault="00934089">
      <w:pPr>
        <w:rPr>
          <w:rFonts w:ascii="仿宋_GB2312" w:eastAsia="仿宋_GB2312" w:hAnsi="Courier New"/>
          <w:b/>
          <w:sz w:val="36"/>
        </w:rPr>
      </w:pPr>
    </w:p>
    <w:p w:rsidR="00934089" w:rsidRDefault="00934089">
      <w:pPr>
        <w:rPr>
          <w:rFonts w:ascii="仿宋_GB2312" w:eastAsia="仿宋_GB2312" w:hAnsi="Courier New"/>
          <w:b/>
          <w:sz w:val="36"/>
        </w:rPr>
      </w:pPr>
    </w:p>
    <w:p w:rsidR="00934089" w:rsidRDefault="00934089">
      <w:pPr>
        <w:rPr>
          <w:rFonts w:ascii="仿宋_GB2312" w:eastAsia="仿宋_GB2312" w:hAnsi="Courier New"/>
          <w:b/>
          <w:sz w:val="36"/>
        </w:rPr>
      </w:pPr>
    </w:p>
    <w:p w:rsidR="00934089" w:rsidRDefault="00E62407">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934089" w:rsidRDefault="00934089">
      <w:pPr>
        <w:rPr>
          <w:rFonts w:ascii="仿宋_GB2312" w:eastAsia="仿宋_GB2312" w:hAnsi="Courier New"/>
          <w:b/>
          <w:sz w:val="36"/>
        </w:rPr>
      </w:pPr>
    </w:p>
    <w:p w:rsidR="00934089" w:rsidRDefault="00E62407" w:rsidP="00E62407">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934089" w:rsidRDefault="00934089">
      <w:pPr>
        <w:rPr>
          <w:rFonts w:ascii="黑体" w:eastAsia="黑体" w:hAnsi="Courier New"/>
          <w:b/>
          <w:sz w:val="36"/>
        </w:rPr>
      </w:pPr>
    </w:p>
    <w:p w:rsidR="00934089" w:rsidRDefault="00934089">
      <w:pPr>
        <w:spacing w:line="360" w:lineRule="auto"/>
        <w:ind w:firstLineChars="200" w:firstLine="420"/>
      </w:pPr>
    </w:p>
    <w:p w:rsidR="00934089" w:rsidRDefault="00E62407">
      <w:pPr>
        <w:widowControl/>
        <w:jc w:val="left"/>
      </w:pPr>
      <w:r>
        <w:br w:type="page"/>
      </w:r>
    </w:p>
    <w:p w:rsidR="00934089" w:rsidRDefault="00E62407">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934089" w:rsidRDefault="00934089">
      <w:pPr>
        <w:pStyle w:val="a7"/>
        <w:spacing w:line="420" w:lineRule="exact"/>
        <w:jc w:val="left"/>
      </w:pPr>
    </w:p>
    <w:p w:rsidR="00934089" w:rsidRDefault="00E62407">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934089" w:rsidRDefault="00E62407">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934089" w:rsidRDefault="00E62407">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34089" w:rsidRDefault="00E6240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934089" w:rsidRDefault="00E62407">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934089" w:rsidRDefault="00E62407">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934089" w:rsidRDefault="00E62407">
      <w:pPr>
        <w:spacing w:line="420" w:lineRule="exact"/>
        <w:rPr>
          <w:rFonts w:ascii="宋体" w:hAnsi="宋体"/>
          <w:sz w:val="24"/>
        </w:rPr>
      </w:pPr>
      <w:r>
        <w:rPr>
          <w:rFonts w:ascii="宋体" w:hAnsi="宋体" w:hint="eastAsia"/>
          <w:sz w:val="24"/>
        </w:rPr>
        <w:t>据此函，签字代表宣布同意如下：</w:t>
      </w:r>
    </w:p>
    <w:p w:rsidR="00934089" w:rsidRDefault="00E62407">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934089" w:rsidRDefault="00E6240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934089" w:rsidRDefault="00E62407">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934089" w:rsidRDefault="00E6240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934089" w:rsidRDefault="00E6240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934089" w:rsidRDefault="00E62407">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934089" w:rsidRDefault="00934089">
      <w:pPr>
        <w:spacing w:line="420" w:lineRule="exact"/>
        <w:ind w:firstLineChars="200" w:firstLine="480"/>
        <w:rPr>
          <w:rFonts w:ascii="宋体" w:hAnsi="宋体"/>
          <w:sz w:val="24"/>
        </w:rPr>
      </w:pPr>
    </w:p>
    <w:p w:rsidR="00934089" w:rsidRDefault="00E62407">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934089" w:rsidRDefault="00E62407">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934089" w:rsidRDefault="00E62407">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934089" w:rsidRDefault="00E62407">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934089" w:rsidRDefault="00E62407">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934089" w:rsidRDefault="00E62407">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934089" w:rsidRDefault="00934089">
      <w:pPr>
        <w:widowControl/>
        <w:spacing w:line="480" w:lineRule="auto"/>
        <w:ind w:firstLineChars="1800" w:firstLine="4320"/>
        <w:jc w:val="left"/>
        <w:rPr>
          <w:sz w:val="24"/>
        </w:rPr>
      </w:pPr>
    </w:p>
    <w:p w:rsidR="00934089" w:rsidRDefault="00934089">
      <w:pPr>
        <w:widowControl/>
        <w:spacing w:line="480" w:lineRule="auto"/>
        <w:ind w:firstLineChars="1800" w:firstLine="4320"/>
        <w:jc w:val="left"/>
        <w:rPr>
          <w:sz w:val="24"/>
        </w:rPr>
      </w:pPr>
    </w:p>
    <w:p w:rsidR="00934089" w:rsidRDefault="00E62407">
      <w:pPr>
        <w:widowControl/>
        <w:spacing w:line="480" w:lineRule="auto"/>
        <w:ind w:firstLineChars="1800" w:firstLine="4320"/>
        <w:jc w:val="left"/>
        <w:rPr>
          <w:rFonts w:ascii="宋体" w:hAnsi="宋体"/>
          <w:sz w:val="24"/>
        </w:rPr>
        <w:sectPr w:rsidR="00934089">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34089" w:rsidRDefault="00E62407">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934089" w:rsidRDefault="00934089">
      <w:pPr>
        <w:pStyle w:val="3"/>
        <w:jc w:val="center"/>
        <w:rPr>
          <w:rFonts w:ascii="仿宋_GB2312" w:eastAsia="仿宋_GB2312"/>
          <w:b/>
          <w:sz w:val="36"/>
        </w:rPr>
      </w:pPr>
    </w:p>
    <w:p w:rsidR="00934089" w:rsidRDefault="00E62407">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4017"/>
      </w:tblGrid>
      <w:tr w:rsidR="0093408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460" w:lineRule="exact"/>
              <w:jc w:val="center"/>
              <w:rPr>
                <w:rFonts w:ascii="宋体" w:hAnsi="Bookman Old Style"/>
                <w:sz w:val="24"/>
              </w:rPr>
            </w:pPr>
            <w:r>
              <w:rPr>
                <w:rFonts w:ascii="宋体" w:hAnsi="Bookman Old Style" w:hint="eastAsia"/>
                <w:sz w:val="24"/>
              </w:rPr>
              <w:t>完成期</w:t>
            </w:r>
          </w:p>
        </w:tc>
        <w:tc>
          <w:tcPr>
            <w:tcW w:w="4017"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rPr>
            </w:pPr>
          </w:p>
          <w:p w:rsidR="00934089" w:rsidRDefault="00E62407">
            <w:pPr>
              <w:spacing w:line="460" w:lineRule="exact"/>
              <w:jc w:val="center"/>
              <w:rPr>
                <w:rFonts w:ascii="宋体" w:hAnsi="Bookman Old Style"/>
                <w:sz w:val="24"/>
              </w:rPr>
            </w:pPr>
            <w:r>
              <w:rPr>
                <w:rFonts w:ascii="宋体" w:hAnsi="Bookman Old Style" w:hint="eastAsia"/>
                <w:sz w:val="24"/>
              </w:rPr>
              <w:t>备注</w:t>
            </w:r>
          </w:p>
        </w:tc>
      </w:tr>
      <w:tr w:rsidR="0093408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highlight w:val="yellow"/>
              </w:rPr>
            </w:pPr>
          </w:p>
        </w:tc>
        <w:tc>
          <w:tcPr>
            <w:tcW w:w="4017" w:type="dxa"/>
            <w:tcBorders>
              <w:top w:val="single" w:sz="4" w:space="0" w:color="auto"/>
              <w:left w:val="single" w:sz="4" w:space="0" w:color="auto"/>
              <w:bottom w:val="single" w:sz="4" w:space="0" w:color="auto"/>
              <w:right w:val="single" w:sz="4" w:space="0" w:color="auto"/>
            </w:tcBorders>
            <w:vAlign w:val="center"/>
          </w:tcPr>
          <w:p w:rsidR="00934089" w:rsidRDefault="00934089">
            <w:pPr>
              <w:spacing w:line="460" w:lineRule="exact"/>
              <w:jc w:val="center"/>
              <w:rPr>
                <w:rFonts w:ascii="宋体" w:hAnsi="Bookman Old Style"/>
                <w:sz w:val="24"/>
                <w:highlight w:val="yellow"/>
              </w:rPr>
            </w:pPr>
          </w:p>
        </w:tc>
      </w:tr>
      <w:tr w:rsidR="0093408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sz w:val="24"/>
              </w:rPr>
            </w:pPr>
            <w:r>
              <w:rPr>
                <w:rFonts w:hint="eastAsia"/>
                <w:sz w:val="24"/>
              </w:rPr>
              <w:t>报价总价（大写）</w:t>
            </w:r>
          </w:p>
        </w:tc>
        <w:tc>
          <w:tcPr>
            <w:tcW w:w="9476" w:type="dxa"/>
            <w:gridSpan w:val="3"/>
            <w:tcBorders>
              <w:top w:val="single" w:sz="4" w:space="0" w:color="auto"/>
              <w:left w:val="single" w:sz="4" w:space="0" w:color="auto"/>
              <w:bottom w:val="single" w:sz="4" w:space="0" w:color="auto"/>
              <w:right w:val="single" w:sz="4" w:space="0" w:color="auto"/>
            </w:tcBorders>
            <w:vAlign w:val="center"/>
          </w:tcPr>
          <w:p w:rsidR="00934089" w:rsidRDefault="00934089">
            <w:pPr>
              <w:spacing w:line="380" w:lineRule="exact"/>
              <w:rPr>
                <w:sz w:val="24"/>
              </w:rPr>
            </w:pPr>
          </w:p>
        </w:tc>
      </w:tr>
    </w:tbl>
    <w:p w:rsidR="00934089" w:rsidRDefault="00E62407">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934089" w:rsidRDefault="00E62407">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934089" w:rsidRDefault="00E62407">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934089" w:rsidRDefault="00934089">
      <w:pPr>
        <w:spacing w:line="380" w:lineRule="exact"/>
        <w:rPr>
          <w:rFonts w:ascii="宋体" w:hAnsi="宋体"/>
          <w:sz w:val="24"/>
        </w:rPr>
      </w:pPr>
    </w:p>
    <w:p w:rsidR="00934089" w:rsidRDefault="00E62407">
      <w:pPr>
        <w:spacing w:line="380" w:lineRule="exact"/>
        <w:rPr>
          <w:rFonts w:ascii="宋体" w:hAnsi="宋体"/>
          <w:sz w:val="24"/>
          <w:u w:val="single"/>
        </w:rPr>
      </w:pPr>
      <w:r>
        <w:rPr>
          <w:rFonts w:ascii="宋体" w:hAnsi="宋体" w:hint="eastAsia"/>
          <w:sz w:val="24"/>
        </w:rPr>
        <w:t>报价人代表签字：</w:t>
      </w:r>
    </w:p>
    <w:p w:rsidR="00934089" w:rsidRDefault="00934089">
      <w:pPr>
        <w:widowControl/>
        <w:spacing w:line="360" w:lineRule="auto"/>
        <w:jc w:val="left"/>
        <w:rPr>
          <w:rFonts w:ascii="宋体" w:hAnsi="宋体"/>
          <w:sz w:val="24"/>
        </w:rPr>
        <w:sectPr w:rsidR="00934089">
          <w:pgSz w:w="16838" w:h="11906" w:orient="landscape"/>
          <w:pgMar w:top="1797" w:right="1418" w:bottom="1797" w:left="1418" w:header="851" w:footer="992" w:gutter="0"/>
          <w:cols w:space="720"/>
          <w:docGrid w:linePitch="312"/>
        </w:sectPr>
      </w:pPr>
    </w:p>
    <w:p w:rsidR="00934089" w:rsidRDefault="00E62407">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934089" w:rsidRDefault="00E62407">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3408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E62407">
            <w:pPr>
              <w:widowControl/>
              <w:spacing w:after="150"/>
              <w:jc w:val="center"/>
              <w:rPr>
                <w:rFonts w:ascii="宋体" w:hAnsi="宋体" w:cs="宋体"/>
                <w:kern w:val="0"/>
                <w:sz w:val="24"/>
              </w:rPr>
            </w:pPr>
            <w:r>
              <w:rPr>
                <w:rFonts w:ascii="宋体" w:hAnsi="宋体" w:cs="宋体"/>
                <w:kern w:val="0"/>
                <w:szCs w:val="21"/>
              </w:rPr>
              <w:t>备注</w:t>
            </w:r>
          </w:p>
        </w:tc>
      </w:tr>
      <w:tr w:rsidR="0093408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r>
      <w:tr w:rsidR="00934089">
        <w:tc>
          <w:tcPr>
            <w:tcW w:w="421" w:type="dxa"/>
            <w:vMerge/>
            <w:tcBorders>
              <w:top w:val="single" w:sz="0" w:space="0" w:color="auto"/>
              <w:left w:val="outset" w:sz="6" w:space="0" w:color="auto"/>
              <w:bottom w:val="outset" w:sz="6" w:space="0" w:color="auto"/>
              <w:right w:val="outset" w:sz="6" w:space="0" w:color="auto"/>
            </w:tcBorders>
            <w:vAlign w:val="center"/>
          </w:tcPr>
          <w:p w:rsidR="00934089" w:rsidRDefault="0093408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r>
      <w:tr w:rsidR="0093408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34089" w:rsidRDefault="0093408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34089" w:rsidRDefault="00934089">
            <w:pPr>
              <w:widowControl/>
              <w:jc w:val="left"/>
              <w:rPr>
                <w:rFonts w:ascii="宋体" w:hAnsi="宋体" w:cs="宋体"/>
                <w:kern w:val="0"/>
                <w:sz w:val="24"/>
              </w:rPr>
            </w:pPr>
          </w:p>
        </w:tc>
      </w:tr>
    </w:tbl>
    <w:p w:rsidR="00934089" w:rsidRDefault="00934089">
      <w:pPr>
        <w:spacing w:line="380" w:lineRule="exact"/>
        <w:rPr>
          <w:rFonts w:ascii="宋体" w:hAnsi="宋体"/>
          <w:sz w:val="24"/>
        </w:rPr>
      </w:pPr>
    </w:p>
    <w:p w:rsidR="00934089" w:rsidRDefault="00E62407">
      <w:pPr>
        <w:widowControl/>
        <w:jc w:val="left"/>
        <w:rPr>
          <w:rFonts w:ascii="宋体" w:hAnsi="宋体"/>
          <w:sz w:val="24"/>
        </w:rPr>
      </w:pPr>
      <w:r>
        <w:rPr>
          <w:rFonts w:ascii="宋体" w:hAnsi="宋体" w:hint="eastAsia"/>
          <w:sz w:val="24"/>
        </w:rPr>
        <w:t>★注意：</w:t>
      </w:r>
    </w:p>
    <w:p w:rsidR="00934089" w:rsidRDefault="00E62407">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934089" w:rsidRDefault="00E62407">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934089" w:rsidRDefault="00E62407">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34089" w:rsidRDefault="00E62407">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934089" w:rsidRDefault="00E62407">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934089" w:rsidRDefault="00E62407">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934089" w:rsidRDefault="00E62407">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934089" w:rsidRDefault="00934089">
      <w:pPr>
        <w:widowControl/>
        <w:jc w:val="left"/>
        <w:rPr>
          <w:rFonts w:ascii="宋体" w:hAnsi="宋体"/>
          <w:sz w:val="24"/>
        </w:rPr>
      </w:pPr>
    </w:p>
    <w:p w:rsidR="00934089" w:rsidRDefault="00934089">
      <w:pPr>
        <w:widowControl/>
        <w:jc w:val="left"/>
        <w:rPr>
          <w:rFonts w:ascii="宋体" w:hAnsi="宋体"/>
          <w:sz w:val="24"/>
        </w:rPr>
      </w:pPr>
    </w:p>
    <w:p w:rsidR="00934089" w:rsidRDefault="00E62407">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934089" w:rsidRDefault="00E62407">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934089" w:rsidRDefault="00934089">
      <w:pPr>
        <w:widowControl/>
        <w:spacing w:line="480" w:lineRule="auto"/>
        <w:jc w:val="left"/>
        <w:rPr>
          <w:rFonts w:ascii="宋体" w:hAnsi="宋体"/>
          <w:sz w:val="24"/>
        </w:rPr>
      </w:pPr>
    </w:p>
    <w:p w:rsidR="00934089" w:rsidRDefault="00934089">
      <w:pPr>
        <w:spacing w:line="380" w:lineRule="exact"/>
        <w:rPr>
          <w:rFonts w:ascii="宋体" w:hAnsi="宋体"/>
          <w:sz w:val="24"/>
        </w:rPr>
      </w:pPr>
    </w:p>
    <w:p w:rsidR="00934089" w:rsidRDefault="00934089">
      <w:pPr>
        <w:spacing w:line="360" w:lineRule="auto"/>
        <w:rPr>
          <w:rFonts w:ascii="宋体" w:hAnsi="宋体"/>
          <w:sz w:val="24"/>
          <w:u w:val="single"/>
        </w:rPr>
      </w:pPr>
    </w:p>
    <w:p w:rsidR="00934089" w:rsidRDefault="00934089">
      <w:pPr>
        <w:spacing w:line="360" w:lineRule="auto"/>
        <w:ind w:firstLineChars="200" w:firstLine="480"/>
        <w:rPr>
          <w:rFonts w:ascii="宋体" w:hAnsi="宋体"/>
          <w:sz w:val="24"/>
          <w:u w:val="single"/>
        </w:rPr>
      </w:pPr>
    </w:p>
    <w:p w:rsidR="00934089" w:rsidRDefault="00E62407">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934089" w:rsidRDefault="00934089">
      <w:pPr>
        <w:widowControl/>
        <w:jc w:val="left"/>
        <w:rPr>
          <w:rFonts w:ascii="黑体" w:eastAsia="黑体"/>
        </w:rPr>
      </w:pPr>
    </w:p>
    <w:p w:rsidR="00934089" w:rsidRDefault="00E62407">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934089" w:rsidRDefault="0093408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34089">
        <w:trPr>
          <w:cantSplit/>
          <w:trHeight w:val="943"/>
          <w:jc w:val="center"/>
        </w:trPr>
        <w:tc>
          <w:tcPr>
            <w:tcW w:w="1220" w:type="dxa"/>
            <w:vAlign w:val="center"/>
          </w:tcPr>
          <w:p w:rsidR="00934089" w:rsidRDefault="00E62407">
            <w:pPr>
              <w:spacing w:line="380" w:lineRule="exact"/>
              <w:rPr>
                <w:rFonts w:ascii="宋体" w:hAnsi="宋体"/>
                <w:sz w:val="24"/>
              </w:rPr>
            </w:pPr>
            <w:r>
              <w:rPr>
                <w:rFonts w:ascii="宋体" w:hAnsi="宋体" w:hint="eastAsia"/>
                <w:sz w:val="24"/>
              </w:rPr>
              <w:t>合同包</w:t>
            </w:r>
          </w:p>
        </w:tc>
        <w:tc>
          <w:tcPr>
            <w:tcW w:w="2101" w:type="dxa"/>
            <w:vAlign w:val="center"/>
          </w:tcPr>
          <w:p w:rsidR="00934089" w:rsidRDefault="00E62407">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934089" w:rsidRDefault="00E62407">
            <w:pPr>
              <w:spacing w:line="380" w:lineRule="exact"/>
              <w:rPr>
                <w:rFonts w:ascii="宋体" w:hAnsi="宋体"/>
                <w:sz w:val="24"/>
              </w:rPr>
            </w:pPr>
            <w:r>
              <w:rPr>
                <w:rFonts w:ascii="宋体" w:hAnsi="宋体" w:hint="eastAsia"/>
                <w:sz w:val="24"/>
              </w:rPr>
              <w:t>比选文件要求</w:t>
            </w:r>
          </w:p>
        </w:tc>
        <w:tc>
          <w:tcPr>
            <w:tcW w:w="2105" w:type="dxa"/>
            <w:vAlign w:val="center"/>
          </w:tcPr>
          <w:p w:rsidR="00934089" w:rsidRDefault="00E62407">
            <w:pPr>
              <w:spacing w:line="380" w:lineRule="exact"/>
              <w:rPr>
                <w:rFonts w:ascii="宋体" w:hAnsi="宋体"/>
                <w:sz w:val="24"/>
              </w:rPr>
            </w:pPr>
            <w:r>
              <w:rPr>
                <w:rFonts w:ascii="宋体" w:hAnsi="宋体" w:hint="eastAsia"/>
                <w:sz w:val="24"/>
              </w:rPr>
              <w:t>报价响应</w:t>
            </w:r>
          </w:p>
        </w:tc>
        <w:tc>
          <w:tcPr>
            <w:tcW w:w="1516" w:type="dxa"/>
            <w:vAlign w:val="center"/>
          </w:tcPr>
          <w:p w:rsidR="00934089" w:rsidRDefault="00E62407">
            <w:pPr>
              <w:spacing w:line="380" w:lineRule="exact"/>
              <w:rPr>
                <w:rFonts w:ascii="宋体" w:hAnsi="宋体"/>
                <w:sz w:val="24"/>
              </w:rPr>
            </w:pPr>
            <w:r>
              <w:rPr>
                <w:rFonts w:ascii="宋体" w:hAnsi="宋体" w:hint="eastAsia"/>
                <w:sz w:val="24"/>
              </w:rPr>
              <w:t>偏离说明</w:t>
            </w:r>
          </w:p>
        </w:tc>
      </w:tr>
      <w:tr w:rsidR="00934089">
        <w:trPr>
          <w:cantSplit/>
          <w:trHeight w:val="943"/>
          <w:jc w:val="center"/>
        </w:trPr>
        <w:tc>
          <w:tcPr>
            <w:tcW w:w="1220" w:type="dxa"/>
          </w:tcPr>
          <w:p w:rsidR="00934089" w:rsidRDefault="00934089">
            <w:pPr>
              <w:spacing w:line="380" w:lineRule="exact"/>
              <w:rPr>
                <w:rFonts w:ascii="宋体" w:hAnsi="宋体"/>
                <w:sz w:val="24"/>
              </w:rPr>
            </w:pPr>
          </w:p>
        </w:tc>
        <w:tc>
          <w:tcPr>
            <w:tcW w:w="2101" w:type="dxa"/>
          </w:tcPr>
          <w:p w:rsidR="00934089" w:rsidRDefault="00934089">
            <w:pPr>
              <w:spacing w:line="380" w:lineRule="exact"/>
              <w:rPr>
                <w:rFonts w:ascii="宋体" w:hAnsi="宋体"/>
                <w:sz w:val="24"/>
              </w:rPr>
            </w:pPr>
          </w:p>
        </w:tc>
        <w:tc>
          <w:tcPr>
            <w:tcW w:w="2200" w:type="dxa"/>
          </w:tcPr>
          <w:p w:rsidR="00934089" w:rsidRDefault="00934089">
            <w:pPr>
              <w:spacing w:line="380" w:lineRule="exact"/>
              <w:rPr>
                <w:rFonts w:ascii="宋体" w:hAnsi="宋体"/>
                <w:sz w:val="24"/>
              </w:rPr>
            </w:pPr>
          </w:p>
        </w:tc>
        <w:tc>
          <w:tcPr>
            <w:tcW w:w="2105" w:type="dxa"/>
          </w:tcPr>
          <w:p w:rsidR="00934089" w:rsidRDefault="00934089">
            <w:pPr>
              <w:spacing w:line="380" w:lineRule="exact"/>
              <w:rPr>
                <w:rFonts w:ascii="宋体" w:hAnsi="宋体"/>
                <w:sz w:val="24"/>
              </w:rPr>
            </w:pPr>
          </w:p>
        </w:tc>
        <w:tc>
          <w:tcPr>
            <w:tcW w:w="1516" w:type="dxa"/>
          </w:tcPr>
          <w:p w:rsidR="00934089" w:rsidRDefault="00934089">
            <w:pPr>
              <w:spacing w:line="380" w:lineRule="exact"/>
              <w:rPr>
                <w:rFonts w:ascii="宋体" w:hAnsi="宋体"/>
                <w:sz w:val="24"/>
              </w:rPr>
            </w:pPr>
          </w:p>
        </w:tc>
      </w:tr>
      <w:tr w:rsidR="00934089">
        <w:trPr>
          <w:cantSplit/>
          <w:trHeight w:val="944"/>
          <w:jc w:val="center"/>
        </w:trPr>
        <w:tc>
          <w:tcPr>
            <w:tcW w:w="1220" w:type="dxa"/>
          </w:tcPr>
          <w:p w:rsidR="00934089" w:rsidRDefault="00934089">
            <w:pPr>
              <w:spacing w:line="380" w:lineRule="exact"/>
              <w:rPr>
                <w:rFonts w:ascii="宋体" w:hAnsi="宋体"/>
                <w:sz w:val="24"/>
              </w:rPr>
            </w:pPr>
          </w:p>
        </w:tc>
        <w:tc>
          <w:tcPr>
            <w:tcW w:w="2101" w:type="dxa"/>
          </w:tcPr>
          <w:p w:rsidR="00934089" w:rsidRDefault="00934089">
            <w:pPr>
              <w:spacing w:line="380" w:lineRule="exact"/>
              <w:rPr>
                <w:rFonts w:ascii="宋体" w:hAnsi="宋体"/>
                <w:sz w:val="24"/>
              </w:rPr>
            </w:pPr>
          </w:p>
        </w:tc>
        <w:tc>
          <w:tcPr>
            <w:tcW w:w="2200" w:type="dxa"/>
          </w:tcPr>
          <w:p w:rsidR="00934089" w:rsidRDefault="00934089">
            <w:pPr>
              <w:spacing w:line="380" w:lineRule="exact"/>
              <w:rPr>
                <w:rFonts w:ascii="宋体" w:hAnsi="宋体"/>
                <w:sz w:val="24"/>
              </w:rPr>
            </w:pPr>
          </w:p>
        </w:tc>
        <w:tc>
          <w:tcPr>
            <w:tcW w:w="2105" w:type="dxa"/>
          </w:tcPr>
          <w:p w:rsidR="00934089" w:rsidRDefault="00934089">
            <w:pPr>
              <w:spacing w:line="380" w:lineRule="exact"/>
              <w:rPr>
                <w:rFonts w:ascii="宋体" w:hAnsi="宋体"/>
                <w:sz w:val="24"/>
              </w:rPr>
            </w:pPr>
          </w:p>
        </w:tc>
        <w:tc>
          <w:tcPr>
            <w:tcW w:w="1516" w:type="dxa"/>
          </w:tcPr>
          <w:p w:rsidR="00934089" w:rsidRDefault="00934089">
            <w:pPr>
              <w:spacing w:line="380" w:lineRule="exact"/>
              <w:rPr>
                <w:rFonts w:ascii="宋体" w:hAnsi="宋体"/>
                <w:sz w:val="24"/>
              </w:rPr>
            </w:pPr>
          </w:p>
        </w:tc>
      </w:tr>
      <w:tr w:rsidR="00934089">
        <w:trPr>
          <w:cantSplit/>
          <w:trHeight w:val="944"/>
          <w:jc w:val="center"/>
        </w:trPr>
        <w:tc>
          <w:tcPr>
            <w:tcW w:w="1220" w:type="dxa"/>
          </w:tcPr>
          <w:p w:rsidR="00934089" w:rsidRDefault="00934089">
            <w:pPr>
              <w:spacing w:line="380" w:lineRule="exact"/>
              <w:rPr>
                <w:rFonts w:ascii="宋体" w:hAnsi="宋体"/>
                <w:sz w:val="24"/>
              </w:rPr>
            </w:pPr>
          </w:p>
        </w:tc>
        <w:tc>
          <w:tcPr>
            <w:tcW w:w="2101" w:type="dxa"/>
          </w:tcPr>
          <w:p w:rsidR="00934089" w:rsidRDefault="00934089">
            <w:pPr>
              <w:spacing w:line="380" w:lineRule="exact"/>
              <w:rPr>
                <w:rFonts w:ascii="宋体" w:hAnsi="宋体"/>
                <w:sz w:val="24"/>
              </w:rPr>
            </w:pPr>
          </w:p>
        </w:tc>
        <w:tc>
          <w:tcPr>
            <w:tcW w:w="2200" w:type="dxa"/>
          </w:tcPr>
          <w:p w:rsidR="00934089" w:rsidRDefault="00934089">
            <w:pPr>
              <w:spacing w:line="380" w:lineRule="exact"/>
              <w:rPr>
                <w:rFonts w:ascii="宋体" w:hAnsi="宋体"/>
                <w:sz w:val="24"/>
              </w:rPr>
            </w:pPr>
          </w:p>
        </w:tc>
        <w:tc>
          <w:tcPr>
            <w:tcW w:w="2105" w:type="dxa"/>
          </w:tcPr>
          <w:p w:rsidR="00934089" w:rsidRDefault="00934089">
            <w:pPr>
              <w:spacing w:line="380" w:lineRule="exact"/>
              <w:rPr>
                <w:rFonts w:ascii="宋体" w:hAnsi="宋体"/>
                <w:sz w:val="24"/>
              </w:rPr>
            </w:pPr>
          </w:p>
        </w:tc>
        <w:tc>
          <w:tcPr>
            <w:tcW w:w="1516" w:type="dxa"/>
          </w:tcPr>
          <w:p w:rsidR="00934089" w:rsidRDefault="00934089">
            <w:pPr>
              <w:spacing w:line="380" w:lineRule="exact"/>
              <w:rPr>
                <w:rFonts w:ascii="宋体" w:hAnsi="宋体"/>
                <w:sz w:val="24"/>
              </w:rPr>
            </w:pPr>
          </w:p>
        </w:tc>
      </w:tr>
      <w:tr w:rsidR="00934089">
        <w:trPr>
          <w:cantSplit/>
          <w:trHeight w:val="944"/>
          <w:jc w:val="center"/>
        </w:trPr>
        <w:tc>
          <w:tcPr>
            <w:tcW w:w="1220" w:type="dxa"/>
          </w:tcPr>
          <w:p w:rsidR="00934089" w:rsidRDefault="00934089">
            <w:pPr>
              <w:spacing w:line="380" w:lineRule="exact"/>
              <w:rPr>
                <w:rFonts w:ascii="宋体" w:hAnsi="宋体"/>
                <w:sz w:val="24"/>
              </w:rPr>
            </w:pPr>
          </w:p>
        </w:tc>
        <w:tc>
          <w:tcPr>
            <w:tcW w:w="2101" w:type="dxa"/>
          </w:tcPr>
          <w:p w:rsidR="00934089" w:rsidRDefault="00934089">
            <w:pPr>
              <w:spacing w:line="380" w:lineRule="exact"/>
              <w:rPr>
                <w:rFonts w:ascii="宋体" w:hAnsi="宋体"/>
                <w:sz w:val="24"/>
              </w:rPr>
            </w:pPr>
          </w:p>
        </w:tc>
        <w:tc>
          <w:tcPr>
            <w:tcW w:w="2200" w:type="dxa"/>
          </w:tcPr>
          <w:p w:rsidR="00934089" w:rsidRDefault="00934089">
            <w:pPr>
              <w:spacing w:line="380" w:lineRule="exact"/>
              <w:rPr>
                <w:rFonts w:ascii="宋体" w:hAnsi="宋体"/>
                <w:sz w:val="24"/>
              </w:rPr>
            </w:pPr>
          </w:p>
        </w:tc>
        <w:tc>
          <w:tcPr>
            <w:tcW w:w="2105" w:type="dxa"/>
          </w:tcPr>
          <w:p w:rsidR="00934089" w:rsidRDefault="00934089">
            <w:pPr>
              <w:spacing w:line="380" w:lineRule="exact"/>
              <w:rPr>
                <w:rFonts w:ascii="宋体" w:hAnsi="宋体"/>
                <w:sz w:val="24"/>
              </w:rPr>
            </w:pPr>
          </w:p>
        </w:tc>
        <w:tc>
          <w:tcPr>
            <w:tcW w:w="1516" w:type="dxa"/>
          </w:tcPr>
          <w:p w:rsidR="00934089" w:rsidRDefault="00934089">
            <w:pPr>
              <w:spacing w:line="380" w:lineRule="exact"/>
              <w:rPr>
                <w:rFonts w:ascii="宋体" w:hAnsi="宋体"/>
                <w:sz w:val="24"/>
              </w:rPr>
            </w:pPr>
          </w:p>
        </w:tc>
      </w:tr>
      <w:tr w:rsidR="00934089">
        <w:trPr>
          <w:cantSplit/>
          <w:trHeight w:val="944"/>
          <w:jc w:val="center"/>
        </w:trPr>
        <w:tc>
          <w:tcPr>
            <w:tcW w:w="1220" w:type="dxa"/>
          </w:tcPr>
          <w:p w:rsidR="00934089" w:rsidRDefault="00934089">
            <w:pPr>
              <w:spacing w:line="380" w:lineRule="exact"/>
              <w:rPr>
                <w:rFonts w:ascii="宋体" w:hAnsi="宋体"/>
                <w:sz w:val="24"/>
              </w:rPr>
            </w:pPr>
          </w:p>
        </w:tc>
        <w:tc>
          <w:tcPr>
            <w:tcW w:w="2101" w:type="dxa"/>
          </w:tcPr>
          <w:p w:rsidR="00934089" w:rsidRDefault="00934089">
            <w:pPr>
              <w:spacing w:line="380" w:lineRule="exact"/>
              <w:rPr>
                <w:rFonts w:ascii="宋体" w:hAnsi="宋体"/>
                <w:sz w:val="24"/>
              </w:rPr>
            </w:pPr>
          </w:p>
        </w:tc>
        <w:tc>
          <w:tcPr>
            <w:tcW w:w="2200" w:type="dxa"/>
          </w:tcPr>
          <w:p w:rsidR="00934089" w:rsidRDefault="00934089">
            <w:pPr>
              <w:spacing w:line="380" w:lineRule="exact"/>
              <w:rPr>
                <w:rFonts w:ascii="宋体" w:hAnsi="宋体"/>
                <w:sz w:val="24"/>
              </w:rPr>
            </w:pPr>
          </w:p>
        </w:tc>
        <w:tc>
          <w:tcPr>
            <w:tcW w:w="2105" w:type="dxa"/>
          </w:tcPr>
          <w:p w:rsidR="00934089" w:rsidRDefault="00934089">
            <w:pPr>
              <w:spacing w:line="380" w:lineRule="exact"/>
              <w:rPr>
                <w:rFonts w:ascii="宋体" w:hAnsi="宋体"/>
                <w:sz w:val="24"/>
              </w:rPr>
            </w:pPr>
          </w:p>
        </w:tc>
        <w:tc>
          <w:tcPr>
            <w:tcW w:w="1516" w:type="dxa"/>
          </w:tcPr>
          <w:p w:rsidR="00934089" w:rsidRDefault="00934089">
            <w:pPr>
              <w:spacing w:line="380" w:lineRule="exact"/>
              <w:rPr>
                <w:rFonts w:ascii="宋体" w:hAnsi="宋体"/>
                <w:sz w:val="24"/>
              </w:rPr>
            </w:pPr>
          </w:p>
        </w:tc>
      </w:tr>
    </w:tbl>
    <w:p w:rsidR="00934089" w:rsidRDefault="00E6240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934089" w:rsidRDefault="00934089">
      <w:pPr>
        <w:rPr>
          <w:rFonts w:ascii="宋体" w:hAnsi="宋体"/>
          <w:sz w:val="24"/>
        </w:rPr>
      </w:pPr>
    </w:p>
    <w:p w:rsidR="00934089" w:rsidRDefault="00934089">
      <w:pPr>
        <w:rPr>
          <w:rFonts w:ascii="宋体" w:hAnsi="宋体"/>
          <w:sz w:val="24"/>
        </w:rPr>
      </w:pPr>
    </w:p>
    <w:p w:rsidR="00934089" w:rsidRDefault="00934089">
      <w:pPr>
        <w:rPr>
          <w:rFonts w:ascii="宋体" w:hAnsi="宋体"/>
          <w:sz w:val="24"/>
        </w:rPr>
      </w:pPr>
    </w:p>
    <w:p w:rsidR="00934089" w:rsidRDefault="00E62407">
      <w:pPr>
        <w:pStyle w:val="3"/>
        <w:jc w:val="left"/>
      </w:pPr>
      <w:r>
        <w:rPr>
          <w:rFonts w:hAnsi="宋体" w:hint="eastAsia"/>
          <w:sz w:val="24"/>
        </w:rPr>
        <w:t>报价人授权代表签字：</w:t>
      </w:r>
      <w:r>
        <w:rPr>
          <w:rFonts w:hAnsi="宋体" w:hint="eastAsia"/>
          <w:sz w:val="24"/>
        </w:rPr>
        <w:t>_________________</w:t>
      </w:r>
    </w:p>
    <w:p w:rsidR="00934089" w:rsidRDefault="00934089">
      <w:pPr>
        <w:widowControl/>
        <w:jc w:val="left"/>
      </w:pPr>
    </w:p>
    <w:p w:rsidR="00934089" w:rsidRDefault="00934089">
      <w:pPr>
        <w:pStyle w:val="3"/>
      </w:pPr>
    </w:p>
    <w:p w:rsidR="00934089" w:rsidRDefault="00934089">
      <w:pPr>
        <w:pStyle w:val="3"/>
      </w:pPr>
    </w:p>
    <w:p w:rsidR="00934089" w:rsidRDefault="00934089">
      <w:pPr>
        <w:pStyle w:val="3"/>
      </w:pPr>
    </w:p>
    <w:p w:rsidR="00934089" w:rsidRDefault="00934089">
      <w:pPr>
        <w:pStyle w:val="3"/>
      </w:pPr>
    </w:p>
    <w:p w:rsidR="00934089" w:rsidRDefault="00934089">
      <w:pPr>
        <w:pStyle w:val="3"/>
      </w:pPr>
    </w:p>
    <w:p w:rsidR="00934089" w:rsidRDefault="00934089">
      <w:pPr>
        <w:pStyle w:val="3"/>
      </w:pPr>
    </w:p>
    <w:p w:rsidR="00934089" w:rsidRDefault="00E62407">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934089" w:rsidRDefault="00934089">
      <w:pPr>
        <w:pStyle w:val="3"/>
      </w:pPr>
    </w:p>
    <w:p w:rsidR="00934089" w:rsidRDefault="00E62407">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934089" w:rsidRDefault="00934089">
      <w:pPr>
        <w:pStyle w:val="3"/>
        <w:rPr>
          <w:sz w:val="24"/>
        </w:rPr>
      </w:pPr>
    </w:p>
    <w:p w:rsidR="00934089" w:rsidRDefault="00E6240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34089" w:rsidRDefault="00934089">
      <w:pPr>
        <w:pStyle w:val="3"/>
        <w:rPr>
          <w:sz w:val="24"/>
        </w:rPr>
      </w:pPr>
    </w:p>
    <w:p w:rsidR="00934089" w:rsidRDefault="00934089">
      <w:pPr>
        <w:spacing w:line="400" w:lineRule="exact"/>
        <w:rPr>
          <w:sz w:val="24"/>
        </w:rPr>
      </w:pPr>
    </w:p>
    <w:p w:rsidR="00934089" w:rsidRDefault="00E6240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34089" w:rsidRDefault="00934089">
      <w:pPr>
        <w:spacing w:line="400" w:lineRule="exact"/>
        <w:ind w:firstLineChars="200" w:firstLine="480"/>
        <w:rPr>
          <w:rFonts w:ascii="宋体" w:hAnsi="宋体"/>
          <w:sz w:val="24"/>
        </w:rPr>
      </w:pPr>
    </w:p>
    <w:p w:rsidR="00934089" w:rsidRDefault="00E6240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934089" w:rsidRDefault="00E6240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934089" w:rsidRDefault="00934089">
      <w:pPr>
        <w:spacing w:line="400" w:lineRule="exact"/>
        <w:ind w:firstLineChars="200" w:firstLine="480"/>
        <w:rPr>
          <w:rFonts w:ascii="宋体" w:hAnsi="宋体"/>
          <w:sz w:val="24"/>
        </w:rPr>
      </w:pPr>
    </w:p>
    <w:p w:rsidR="00934089" w:rsidRDefault="00934089">
      <w:pPr>
        <w:spacing w:line="400" w:lineRule="exact"/>
        <w:rPr>
          <w:rFonts w:ascii="宋体" w:hAnsi="宋体"/>
          <w:sz w:val="24"/>
        </w:rPr>
      </w:pPr>
    </w:p>
    <w:p w:rsidR="00934089" w:rsidRDefault="00934089">
      <w:pPr>
        <w:pStyle w:val="a7"/>
        <w:spacing w:line="400" w:lineRule="exact"/>
        <w:jc w:val="left"/>
        <w:rPr>
          <w:sz w:val="24"/>
        </w:rPr>
      </w:pPr>
    </w:p>
    <w:p w:rsidR="00934089" w:rsidRDefault="00934089">
      <w:pPr>
        <w:pStyle w:val="a7"/>
        <w:spacing w:line="400" w:lineRule="exact"/>
        <w:jc w:val="left"/>
        <w:rPr>
          <w:sz w:val="24"/>
        </w:rPr>
      </w:pPr>
    </w:p>
    <w:p w:rsidR="00934089" w:rsidRDefault="00E62407">
      <w:pPr>
        <w:spacing w:line="480" w:lineRule="auto"/>
        <w:rPr>
          <w:rFonts w:ascii="宋体" w:hAnsi="宋体"/>
          <w:sz w:val="24"/>
        </w:rPr>
      </w:pPr>
      <w:r>
        <w:rPr>
          <w:rFonts w:ascii="宋体" w:hAnsi="宋体" w:hint="eastAsia"/>
          <w:sz w:val="24"/>
        </w:rPr>
        <w:t>报价人（单位全称并加盖公章）：</w:t>
      </w:r>
    </w:p>
    <w:p w:rsidR="00934089" w:rsidRDefault="00E62407">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34089" w:rsidRDefault="00E62407">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34089" w:rsidRDefault="00E62407">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34089" w:rsidRDefault="00E62407">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934089" w:rsidRDefault="00934089">
      <w:pPr>
        <w:pStyle w:val="a7"/>
        <w:spacing w:line="400" w:lineRule="exact"/>
        <w:jc w:val="left"/>
        <w:rPr>
          <w:sz w:val="24"/>
        </w:rPr>
      </w:pPr>
    </w:p>
    <w:p w:rsidR="00934089" w:rsidRDefault="00934089">
      <w:pPr>
        <w:pStyle w:val="3"/>
        <w:spacing w:line="380" w:lineRule="exact"/>
        <w:rPr>
          <w:sz w:val="24"/>
        </w:rPr>
      </w:pPr>
    </w:p>
    <w:p w:rsidR="00934089" w:rsidRDefault="00934089">
      <w:pPr>
        <w:pStyle w:val="3"/>
        <w:spacing w:line="380" w:lineRule="exact"/>
        <w:rPr>
          <w:sz w:val="24"/>
        </w:rPr>
      </w:pPr>
    </w:p>
    <w:p w:rsidR="00934089" w:rsidRDefault="00934089">
      <w:pPr>
        <w:pStyle w:val="3"/>
        <w:rPr>
          <w:sz w:val="21"/>
        </w:rPr>
      </w:pPr>
    </w:p>
    <w:p w:rsidR="00934089" w:rsidRDefault="00E62407">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934089" w:rsidRDefault="00934089">
      <w:pPr>
        <w:pStyle w:val="3"/>
      </w:pPr>
    </w:p>
    <w:p w:rsidR="00934089" w:rsidRDefault="00E62407">
      <w:pPr>
        <w:pStyle w:val="3"/>
        <w:spacing w:line="360" w:lineRule="auto"/>
        <w:rPr>
          <w:rFonts w:hAnsi="宋体"/>
          <w:sz w:val="24"/>
        </w:rPr>
      </w:pPr>
      <w:r>
        <w:rPr>
          <w:rFonts w:hAnsi="宋体" w:hint="eastAsia"/>
          <w:sz w:val="24"/>
        </w:rPr>
        <w:t>1</w:t>
      </w:r>
      <w:r>
        <w:rPr>
          <w:rFonts w:hAnsi="宋体" w:hint="eastAsia"/>
          <w:sz w:val="24"/>
        </w:rPr>
        <w:t>．报价人概况：</w:t>
      </w:r>
    </w:p>
    <w:p w:rsidR="00934089" w:rsidRDefault="00E62407">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934089" w:rsidRDefault="00E62407">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934089" w:rsidRDefault="00E62407">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934089" w:rsidRDefault="00E62407">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934089" w:rsidRDefault="00E62407">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934089" w:rsidRDefault="00E62407">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934089" w:rsidRDefault="00E62407">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934089" w:rsidRDefault="00E62407">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934089" w:rsidRDefault="00E62407">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34089" w:rsidRDefault="00E62407">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934089" w:rsidRDefault="00E62407">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934089" w:rsidRDefault="00E62407">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934089" w:rsidRDefault="00E62407">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934089" w:rsidRDefault="00E62407">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34089" w:rsidRDefault="00E62407">
      <w:pPr>
        <w:spacing w:line="360" w:lineRule="auto"/>
        <w:ind w:firstLineChars="300" w:firstLine="720"/>
        <w:rPr>
          <w:rFonts w:ascii="宋体" w:hAnsi="宋体"/>
          <w:sz w:val="24"/>
        </w:rPr>
      </w:pPr>
      <w:r>
        <w:rPr>
          <w:rFonts w:ascii="宋体" w:hAnsi="宋体" w:hint="eastAsia"/>
          <w:sz w:val="24"/>
        </w:rPr>
        <w:t>本年（期）利润总额累计：</w:t>
      </w:r>
    </w:p>
    <w:p w:rsidR="00934089" w:rsidRDefault="00E62407">
      <w:pPr>
        <w:spacing w:line="360" w:lineRule="auto"/>
        <w:ind w:firstLineChars="300" w:firstLine="720"/>
        <w:rPr>
          <w:rFonts w:ascii="宋体" w:hAnsi="宋体"/>
          <w:sz w:val="24"/>
        </w:rPr>
      </w:pPr>
      <w:r>
        <w:rPr>
          <w:rFonts w:ascii="宋体" w:hAnsi="宋体" w:hint="eastAsia"/>
          <w:sz w:val="24"/>
        </w:rPr>
        <w:t>本年（期）净利润累计：</w:t>
      </w:r>
    </w:p>
    <w:p w:rsidR="00934089" w:rsidRDefault="00934089">
      <w:pPr>
        <w:spacing w:line="380" w:lineRule="exact"/>
        <w:rPr>
          <w:rFonts w:ascii="宋体" w:hAnsi="宋体"/>
          <w:sz w:val="24"/>
        </w:rPr>
      </w:pPr>
    </w:p>
    <w:p w:rsidR="00934089" w:rsidRDefault="00E62407">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3408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34089" w:rsidRDefault="00E6240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34089" w:rsidRDefault="00E62407">
            <w:pPr>
              <w:spacing w:line="380" w:lineRule="exact"/>
              <w:rPr>
                <w:rFonts w:ascii="宋体" w:hAnsi="宋体"/>
                <w:sz w:val="24"/>
              </w:rPr>
            </w:pPr>
            <w:r>
              <w:rPr>
                <w:rFonts w:ascii="宋体" w:hAnsi="宋体" w:hint="eastAsia"/>
                <w:sz w:val="24"/>
              </w:rPr>
              <w:t>使用情况</w:t>
            </w: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r w:rsidR="00934089">
        <w:trPr>
          <w:cantSplit/>
        </w:trPr>
        <w:tc>
          <w:tcPr>
            <w:tcW w:w="134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4089" w:rsidRDefault="00934089">
            <w:pPr>
              <w:spacing w:line="380" w:lineRule="exact"/>
              <w:rPr>
                <w:rFonts w:ascii="宋体" w:hAnsi="宋体"/>
                <w:sz w:val="24"/>
              </w:rPr>
            </w:pPr>
          </w:p>
        </w:tc>
      </w:tr>
    </w:tbl>
    <w:p w:rsidR="00934089" w:rsidRDefault="00934089">
      <w:pPr>
        <w:spacing w:line="380" w:lineRule="exact"/>
        <w:rPr>
          <w:rFonts w:ascii="宋体" w:hAnsi="宋体"/>
          <w:sz w:val="24"/>
        </w:rPr>
      </w:pPr>
    </w:p>
    <w:p w:rsidR="00934089" w:rsidRDefault="00E62407">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934089" w:rsidRDefault="00E62407">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934089" w:rsidRDefault="00E62407">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934089" w:rsidRDefault="00E62407">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934089" w:rsidRDefault="00E62407">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934089" w:rsidRDefault="00E62407">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934089" w:rsidRDefault="00934089">
      <w:pPr>
        <w:spacing w:line="360" w:lineRule="auto"/>
        <w:rPr>
          <w:rFonts w:ascii="宋体" w:hAnsi="宋体"/>
          <w:sz w:val="24"/>
        </w:rPr>
      </w:pPr>
    </w:p>
    <w:p w:rsidR="00934089" w:rsidRDefault="00E62407">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934089" w:rsidRDefault="00E62407">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34089" w:rsidRDefault="00934089">
      <w:pPr>
        <w:spacing w:line="360" w:lineRule="auto"/>
        <w:rPr>
          <w:rFonts w:ascii="宋体" w:hAnsi="宋体"/>
          <w:sz w:val="24"/>
        </w:rPr>
      </w:pPr>
    </w:p>
    <w:p w:rsidR="00934089" w:rsidRDefault="00E62407">
      <w:pPr>
        <w:spacing w:line="360" w:lineRule="auto"/>
        <w:rPr>
          <w:rFonts w:ascii="宋体" w:hAnsi="宋体"/>
          <w:sz w:val="24"/>
        </w:rPr>
      </w:pPr>
      <w:r>
        <w:rPr>
          <w:rFonts w:ascii="宋体" w:hAnsi="宋体" w:hint="eastAsia"/>
          <w:sz w:val="24"/>
        </w:rPr>
        <w:t>报价人（全称并加盖公章）：</w:t>
      </w:r>
    </w:p>
    <w:p w:rsidR="00934089" w:rsidRDefault="00E62407">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34089" w:rsidRDefault="00E62407">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34089" w:rsidRDefault="00E62407">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34089" w:rsidRDefault="00E62407">
      <w:pPr>
        <w:pStyle w:val="a7"/>
        <w:spacing w:line="360" w:lineRule="auto"/>
        <w:jc w:val="left"/>
        <w:rPr>
          <w:sz w:val="24"/>
        </w:rPr>
      </w:pPr>
      <w:r>
        <w:rPr>
          <w:rFonts w:hAnsi="宋体" w:hint="eastAsia"/>
          <w:sz w:val="24"/>
        </w:rPr>
        <w:t>报价人代表签字：</w:t>
      </w:r>
      <w:r>
        <w:rPr>
          <w:rFonts w:hAnsi="宋体" w:hint="eastAsia"/>
          <w:sz w:val="24"/>
        </w:rPr>
        <w:t xml:space="preserve"> </w:t>
      </w: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pStyle w:val="3"/>
      </w:pPr>
    </w:p>
    <w:p w:rsidR="00934089" w:rsidRDefault="00934089">
      <w:pPr>
        <w:pStyle w:val="3"/>
      </w:pPr>
    </w:p>
    <w:p w:rsidR="00934089" w:rsidRDefault="00934089">
      <w:pPr>
        <w:pStyle w:val="3"/>
      </w:pPr>
    </w:p>
    <w:p w:rsidR="00934089" w:rsidRDefault="00934089">
      <w:pPr>
        <w:pStyle w:val="3"/>
      </w:pPr>
    </w:p>
    <w:p w:rsidR="00934089" w:rsidRDefault="00E62407">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934089" w:rsidRDefault="00934089">
      <w:pPr>
        <w:pStyle w:val="3"/>
        <w:rPr>
          <w:rFonts w:ascii="Times New Roman" w:hAnsi="Times New Roman"/>
          <w:sz w:val="24"/>
          <w:szCs w:val="24"/>
        </w:rPr>
      </w:pPr>
    </w:p>
    <w:p w:rsidR="00934089" w:rsidRDefault="00E62407">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934089" w:rsidRDefault="00E62407">
      <w:pPr>
        <w:pStyle w:val="a7"/>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34089" w:rsidRDefault="00934089">
      <w:pPr>
        <w:snapToGrid w:val="0"/>
        <w:spacing w:line="360" w:lineRule="auto"/>
        <w:rPr>
          <w:rFonts w:ascii="宋体" w:hAnsi="宋体"/>
          <w:sz w:val="24"/>
        </w:rPr>
      </w:pPr>
    </w:p>
    <w:p w:rsidR="00934089" w:rsidRDefault="00E62407">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934089" w:rsidRDefault="00E62407">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934089" w:rsidRDefault="00E62407">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934089" w:rsidRDefault="00934089">
      <w:pPr>
        <w:snapToGrid w:val="0"/>
        <w:spacing w:line="380" w:lineRule="exact"/>
        <w:rPr>
          <w:rFonts w:ascii="宋体" w:hAnsi="宋体"/>
          <w:sz w:val="24"/>
        </w:rPr>
      </w:pPr>
    </w:p>
    <w:p w:rsidR="00934089" w:rsidRDefault="00934089">
      <w:pPr>
        <w:snapToGrid w:val="0"/>
        <w:spacing w:line="380" w:lineRule="exact"/>
        <w:rPr>
          <w:rFonts w:ascii="宋体" w:hAnsi="宋体"/>
          <w:sz w:val="24"/>
        </w:rPr>
      </w:pPr>
    </w:p>
    <w:p w:rsidR="00934089" w:rsidRDefault="00E62407">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934089" w:rsidRDefault="00934089">
      <w:pPr>
        <w:snapToGrid w:val="0"/>
        <w:spacing w:line="380" w:lineRule="exact"/>
        <w:rPr>
          <w:rFonts w:ascii="宋体" w:hAnsi="宋体"/>
          <w:sz w:val="24"/>
        </w:rPr>
      </w:pPr>
    </w:p>
    <w:p w:rsidR="00934089" w:rsidRDefault="00934089">
      <w:pPr>
        <w:snapToGrid w:val="0"/>
        <w:spacing w:line="380" w:lineRule="exact"/>
        <w:rPr>
          <w:rFonts w:ascii="宋体" w:hAnsi="宋体"/>
          <w:sz w:val="24"/>
        </w:rPr>
      </w:pPr>
    </w:p>
    <w:p w:rsidR="00934089" w:rsidRDefault="00934089">
      <w:pPr>
        <w:snapToGrid w:val="0"/>
        <w:spacing w:line="380" w:lineRule="exact"/>
        <w:rPr>
          <w:rFonts w:ascii="宋体" w:hAnsi="宋体"/>
          <w:sz w:val="24"/>
        </w:rPr>
      </w:pPr>
    </w:p>
    <w:p w:rsidR="00934089" w:rsidRDefault="00E62407">
      <w:pPr>
        <w:snapToGrid w:val="0"/>
        <w:spacing w:line="380" w:lineRule="exact"/>
        <w:ind w:firstLineChars="1700" w:firstLine="4080"/>
        <w:rPr>
          <w:rFonts w:ascii="宋体" w:hAnsi="宋体"/>
          <w:sz w:val="24"/>
        </w:rPr>
      </w:pPr>
      <w:r>
        <w:rPr>
          <w:rFonts w:ascii="宋体" w:hAnsi="宋体" w:hint="eastAsia"/>
          <w:sz w:val="24"/>
        </w:rPr>
        <w:t>授权方</w:t>
      </w:r>
    </w:p>
    <w:p w:rsidR="00934089" w:rsidRDefault="00934089">
      <w:pPr>
        <w:snapToGrid w:val="0"/>
        <w:spacing w:line="380" w:lineRule="exact"/>
        <w:rPr>
          <w:rFonts w:ascii="宋体" w:hAnsi="宋体"/>
          <w:sz w:val="24"/>
        </w:rPr>
      </w:pPr>
    </w:p>
    <w:p w:rsidR="00934089" w:rsidRDefault="00E62407">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934089" w:rsidRDefault="00934089">
      <w:pPr>
        <w:snapToGrid w:val="0"/>
        <w:spacing w:line="380" w:lineRule="exact"/>
        <w:rPr>
          <w:rFonts w:ascii="宋体" w:hAnsi="宋体"/>
          <w:sz w:val="24"/>
        </w:rPr>
      </w:pPr>
    </w:p>
    <w:p w:rsidR="00934089" w:rsidRDefault="00E6240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34089" w:rsidRDefault="00934089">
      <w:pPr>
        <w:snapToGrid w:val="0"/>
        <w:spacing w:line="380" w:lineRule="exact"/>
        <w:rPr>
          <w:rFonts w:ascii="宋体" w:hAnsi="宋体"/>
          <w:sz w:val="24"/>
        </w:rPr>
      </w:pPr>
    </w:p>
    <w:p w:rsidR="00934089" w:rsidRDefault="00E6240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934089" w:rsidRDefault="00934089">
      <w:pPr>
        <w:pStyle w:val="3"/>
        <w:snapToGrid w:val="0"/>
        <w:spacing w:line="380" w:lineRule="exact"/>
        <w:outlineLvl w:val="9"/>
        <w:rPr>
          <w:rFonts w:hAnsi="宋体"/>
          <w:sz w:val="24"/>
        </w:rPr>
      </w:pPr>
    </w:p>
    <w:p w:rsidR="00934089" w:rsidRDefault="00934089">
      <w:pPr>
        <w:pStyle w:val="3"/>
        <w:snapToGrid w:val="0"/>
        <w:spacing w:line="380" w:lineRule="exact"/>
        <w:outlineLvl w:val="9"/>
        <w:rPr>
          <w:rFonts w:hAnsi="宋体"/>
          <w:sz w:val="24"/>
        </w:rPr>
      </w:pPr>
    </w:p>
    <w:p w:rsidR="00934089" w:rsidRDefault="00E62407">
      <w:pPr>
        <w:pStyle w:val="3"/>
        <w:snapToGrid w:val="0"/>
        <w:spacing w:line="380" w:lineRule="exact"/>
        <w:ind w:firstLineChars="1700" w:firstLine="4080"/>
        <w:outlineLvl w:val="9"/>
        <w:rPr>
          <w:rFonts w:hAnsi="宋体"/>
          <w:sz w:val="24"/>
        </w:rPr>
      </w:pPr>
      <w:r>
        <w:rPr>
          <w:rFonts w:hAnsi="宋体" w:hint="eastAsia"/>
          <w:sz w:val="24"/>
        </w:rPr>
        <w:t>接受授权方</w:t>
      </w:r>
    </w:p>
    <w:p w:rsidR="00934089" w:rsidRDefault="00934089">
      <w:pPr>
        <w:pStyle w:val="3"/>
        <w:snapToGrid w:val="0"/>
        <w:spacing w:line="380" w:lineRule="exact"/>
        <w:outlineLvl w:val="9"/>
        <w:rPr>
          <w:rFonts w:hAnsi="宋体"/>
          <w:sz w:val="24"/>
        </w:rPr>
      </w:pPr>
    </w:p>
    <w:p w:rsidR="00934089" w:rsidRDefault="00E62407">
      <w:pPr>
        <w:snapToGrid w:val="0"/>
        <w:spacing w:line="380" w:lineRule="exact"/>
        <w:ind w:firstLineChars="1700" w:firstLine="4080"/>
        <w:rPr>
          <w:rFonts w:ascii="宋体" w:hAnsi="宋体"/>
          <w:sz w:val="24"/>
        </w:rPr>
      </w:pPr>
      <w:r>
        <w:rPr>
          <w:rFonts w:ascii="宋体" w:hAnsi="宋体" w:hint="eastAsia"/>
          <w:sz w:val="24"/>
        </w:rPr>
        <w:t>报价人授权代表签字：</w:t>
      </w:r>
    </w:p>
    <w:p w:rsidR="00934089" w:rsidRDefault="00934089">
      <w:pPr>
        <w:snapToGrid w:val="0"/>
        <w:spacing w:line="380" w:lineRule="exact"/>
        <w:rPr>
          <w:rFonts w:ascii="宋体" w:hAnsi="宋体"/>
          <w:sz w:val="24"/>
        </w:rPr>
      </w:pPr>
    </w:p>
    <w:p w:rsidR="00934089" w:rsidRDefault="00E62407">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934089" w:rsidRDefault="00934089">
      <w:pPr>
        <w:pStyle w:val="3"/>
      </w:pPr>
    </w:p>
    <w:p w:rsidR="00934089" w:rsidRDefault="00934089">
      <w:pPr>
        <w:pStyle w:val="3"/>
      </w:pPr>
    </w:p>
    <w:p w:rsidR="00934089" w:rsidRDefault="00E62407">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934089" w:rsidRDefault="00934089"/>
    <w:p w:rsidR="00934089" w:rsidRDefault="00E6240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34089" w:rsidRDefault="00934089">
      <w:pPr>
        <w:spacing w:line="380" w:lineRule="exact"/>
        <w:rPr>
          <w:rFonts w:ascii="宋体" w:hAnsi="宋体"/>
          <w:sz w:val="24"/>
        </w:rPr>
      </w:pPr>
    </w:p>
    <w:p w:rsidR="00934089" w:rsidRDefault="00E6240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34089" w:rsidRDefault="00E6240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34089" w:rsidRDefault="00934089">
      <w:pPr>
        <w:spacing w:line="380" w:lineRule="exact"/>
        <w:rPr>
          <w:rFonts w:ascii="宋体" w:hAnsi="宋体"/>
          <w:sz w:val="24"/>
        </w:rPr>
      </w:pPr>
    </w:p>
    <w:p w:rsidR="00934089" w:rsidRDefault="00E6240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934089">
      <w:pPr>
        <w:spacing w:line="380" w:lineRule="exact"/>
        <w:rPr>
          <w:rFonts w:ascii="宋体" w:hAnsi="宋体"/>
          <w:sz w:val="24"/>
        </w:rPr>
      </w:pPr>
    </w:p>
    <w:p w:rsidR="00934089" w:rsidRDefault="00E62407">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934089" w:rsidRDefault="00E62407">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34089" w:rsidRDefault="00E62407">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934089" w:rsidRDefault="00934089">
      <w:pPr>
        <w:spacing w:line="380" w:lineRule="exact"/>
        <w:rPr>
          <w:sz w:val="24"/>
          <w:u w:val="single"/>
        </w:rPr>
      </w:pPr>
    </w:p>
    <w:p w:rsidR="00934089" w:rsidRDefault="00934089">
      <w:pPr>
        <w:spacing w:line="380" w:lineRule="exact"/>
        <w:rPr>
          <w:sz w:val="24"/>
          <w:u w:val="single"/>
        </w:rPr>
      </w:pPr>
    </w:p>
    <w:p w:rsidR="00934089" w:rsidRDefault="00E62407">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934089" w:rsidRDefault="00934089">
      <w:pPr>
        <w:spacing w:line="420" w:lineRule="exact"/>
        <w:ind w:firstLine="480"/>
        <w:rPr>
          <w:rFonts w:ascii="宋体" w:hAnsi="宋体"/>
          <w:sz w:val="24"/>
        </w:rPr>
      </w:pPr>
    </w:p>
    <w:p w:rsidR="00934089" w:rsidRDefault="00E62407">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934089" w:rsidRDefault="00934089">
      <w:pPr>
        <w:pStyle w:val="3"/>
      </w:pPr>
    </w:p>
    <w:p w:rsidR="00934089" w:rsidRDefault="00934089"/>
    <w:p w:rsidR="00934089" w:rsidRDefault="00934089"/>
    <w:p w:rsidR="00934089" w:rsidRDefault="00934089">
      <w:pPr>
        <w:widowControl/>
        <w:jc w:val="left"/>
      </w:pPr>
    </w:p>
    <w:p w:rsidR="00934089" w:rsidRDefault="00934089"/>
    <w:sectPr w:rsidR="00934089" w:rsidSect="0093408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089" w:rsidRDefault="00934089" w:rsidP="00934089">
      <w:r>
        <w:separator/>
      </w:r>
    </w:p>
  </w:endnote>
  <w:endnote w:type="continuationSeparator" w:id="1">
    <w:p w:rsidR="00934089" w:rsidRDefault="00934089" w:rsidP="00934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089" w:rsidRDefault="00934089">
    <w:pPr>
      <w:pStyle w:val="a9"/>
      <w:jc w:val="center"/>
    </w:pPr>
    <w:r>
      <w:fldChar w:fldCharType="begin"/>
    </w:r>
    <w:r w:rsidR="00E62407">
      <w:instrText xml:space="preserve"> PAGE   \* MERGEFORMAT </w:instrText>
    </w:r>
    <w:r>
      <w:fldChar w:fldCharType="separate"/>
    </w:r>
    <w:r w:rsidR="00E62407" w:rsidRPr="00E62407">
      <w:rPr>
        <w:noProof/>
        <w:lang w:val="zh-CN"/>
      </w:rPr>
      <w:t>6</w:t>
    </w:r>
    <w:r>
      <w:fldChar w:fldCharType="end"/>
    </w:r>
  </w:p>
  <w:p w:rsidR="00934089" w:rsidRDefault="0093408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34089" w:rsidRDefault="00934089">
            <w:pPr>
              <w:pStyle w:val="a9"/>
              <w:jc w:val="center"/>
            </w:pPr>
            <w:r>
              <w:rPr>
                <w:b/>
                <w:sz w:val="24"/>
                <w:szCs w:val="24"/>
              </w:rPr>
              <w:fldChar w:fldCharType="begin"/>
            </w:r>
            <w:r w:rsidR="00E62407">
              <w:rPr>
                <w:b/>
              </w:rPr>
              <w:instrText>PAGE</w:instrText>
            </w:r>
            <w:r>
              <w:rPr>
                <w:b/>
                <w:sz w:val="24"/>
                <w:szCs w:val="24"/>
              </w:rPr>
              <w:fldChar w:fldCharType="separate"/>
            </w:r>
            <w:r w:rsidR="00E62407">
              <w:rPr>
                <w:b/>
                <w:noProof/>
              </w:rPr>
              <w:t>32</w:t>
            </w:r>
            <w:r>
              <w:rPr>
                <w:b/>
                <w:sz w:val="24"/>
                <w:szCs w:val="24"/>
              </w:rPr>
              <w:fldChar w:fldCharType="end"/>
            </w:r>
            <w:r w:rsidR="00E62407">
              <w:rPr>
                <w:lang w:val="zh-CN"/>
              </w:rPr>
              <w:t xml:space="preserve"> / </w:t>
            </w:r>
            <w:r>
              <w:rPr>
                <w:b/>
                <w:sz w:val="24"/>
                <w:szCs w:val="24"/>
              </w:rPr>
              <w:fldChar w:fldCharType="begin"/>
            </w:r>
            <w:r w:rsidR="00E62407">
              <w:rPr>
                <w:b/>
              </w:rPr>
              <w:instrText>NUMPAGES</w:instrText>
            </w:r>
            <w:r>
              <w:rPr>
                <w:b/>
                <w:sz w:val="24"/>
                <w:szCs w:val="24"/>
              </w:rPr>
              <w:fldChar w:fldCharType="separate"/>
            </w:r>
            <w:r w:rsidR="00E62407">
              <w:rPr>
                <w:b/>
                <w:noProof/>
              </w:rPr>
              <w:t>32</w:t>
            </w:r>
            <w:r>
              <w:rPr>
                <w:b/>
                <w:sz w:val="24"/>
                <w:szCs w:val="24"/>
              </w:rPr>
              <w:fldChar w:fldCharType="end"/>
            </w:r>
          </w:p>
        </w:sdtContent>
      </w:sdt>
    </w:sdtContent>
  </w:sdt>
  <w:p w:rsidR="00934089" w:rsidRDefault="0093408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089" w:rsidRDefault="00934089" w:rsidP="00934089">
      <w:r>
        <w:separator/>
      </w:r>
    </w:p>
  </w:footnote>
  <w:footnote w:type="continuationSeparator" w:id="1">
    <w:p w:rsidR="00934089" w:rsidRDefault="00934089" w:rsidP="009340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jVhMTBlOWU0ZGIyMzUxZGMwNjA2Njk4ZjJmNzEyN2QifQ=="/>
  </w:docVars>
  <w:rsids>
    <w:rsidRoot w:val="00B811F5"/>
    <w:rsid w:val="00104F32"/>
    <w:rsid w:val="00134E78"/>
    <w:rsid w:val="001535F8"/>
    <w:rsid w:val="00172728"/>
    <w:rsid w:val="001A1F07"/>
    <w:rsid w:val="00222787"/>
    <w:rsid w:val="002A51A9"/>
    <w:rsid w:val="00373183"/>
    <w:rsid w:val="003B2A94"/>
    <w:rsid w:val="003C18AE"/>
    <w:rsid w:val="00485B36"/>
    <w:rsid w:val="004E2EF7"/>
    <w:rsid w:val="004F69B1"/>
    <w:rsid w:val="0051200E"/>
    <w:rsid w:val="00514AEA"/>
    <w:rsid w:val="00531955"/>
    <w:rsid w:val="005B4B18"/>
    <w:rsid w:val="005F1B92"/>
    <w:rsid w:val="0068134F"/>
    <w:rsid w:val="00694B0E"/>
    <w:rsid w:val="006C180E"/>
    <w:rsid w:val="00746B44"/>
    <w:rsid w:val="007A1AFB"/>
    <w:rsid w:val="007E5B39"/>
    <w:rsid w:val="0080550D"/>
    <w:rsid w:val="00807CA9"/>
    <w:rsid w:val="00807D4B"/>
    <w:rsid w:val="00836927"/>
    <w:rsid w:val="00863FC9"/>
    <w:rsid w:val="00871057"/>
    <w:rsid w:val="00887A76"/>
    <w:rsid w:val="008D753C"/>
    <w:rsid w:val="00934089"/>
    <w:rsid w:val="00962D48"/>
    <w:rsid w:val="009B647E"/>
    <w:rsid w:val="00A04A4A"/>
    <w:rsid w:val="00A423B7"/>
    <w:rsid w:val="00A536E1"/>
    <w:rsid w:val="00AC4A12"/>
    <w:rsid w:val="00AD16E1"/>
    <w:rsid w:val="00AD350B"/>
    <w:rsid w:val="00B3558D"/>
    <w:rsid w:val="00B417D3"/>
    <w:rsid w:val="00B811F5"/>
    <w:rsid w:val="00BB4E36"/>
    <w:rsid w:val="00BF74AB"/>
    <w:rsid w:val="00C16E9D"/>
    <w:rsid w:val="00C225AA"/>
    <w:rsid w:val="00C33CC8"/>
    <w:rsid w:val="00C7657D"/>
    <w:rsid w:val="00D029ED"/>
    <w:rsid w:val="00D11109"/>
    <w:rsid w:val="00D121E4"/>
    <w:rsid w:val="00E532A0"/>
    <w:rsid w:val="00E62407"/>
    <w:rsid w:val="00E74011"/>
    <w:rsid w:val="00EC58B0"/>
    <w:rsid w:val="00F47A40"/>
    <w:rsid w:val="01134774"/>
    <w:rsid w:val="012269F2"/>
    <w:rsid w:val="014D25DC"/>
    <w:rsid w:val="028C11CF"/>
    <w:rsid w:val="03AC6C24"/>
    <w:rsid w:val="03E94B2B"/>
    <w:rsid w:val="04311EB2"/>
    <w:rsid w:val="05446B74"/>
    <w:rsid w:val="06534D3B"/>
    <w:rsid w:val="06915006"/>
    <w:rsid w:val="07471F2A"/>
    <w:rsid w:val="09715C31"/>
    <w:rsid w:val="0A3B556E"/>
    <w:rsid w:val="0BA75E24"/>
    <w:rsid w:val="0CD43E9E"/>
    <w:rsid w:val="0D1568BC"/>
    <w:rsid w:val="0D691D94"/>
    <w:rsid w:val="0D8A59AE"/>
    <w:rsid w:val="0E547045"/>
    <w:rsid w:val="0EEA79A9"/>
    <w:rsid w:val="0F3209AE"/>
    <w:rsid w:val="100D1BA1"/>
    <w:rsid w:val="101E0023"/>
    <w:rsid w:val="11294025"/>
    <w:rsid w:val="12E17139"/>
    <w:rsid w:val="12FB5556"/>
    <w:rsid w:val="17B86896"/>
    <w:rsid w:val="183F4300"/>
    <w:rsid w:val="18AC4BFE"/>
    <w:rsid w:val="191915B7"/>
    <w:rsid w:val="19FD5611"/>
    <w:rsid w:val="1A2521DD"/>
    <w:rsid w:val="1B687D9A"/>
    <w:rsid w:val="1CAE64C8"/>
    <w:rsid w:val="1CD63741"/>
    <w:rsid w:val="20A23359"/>
    <w:rsid w:val="213D7E0C"/>
    <w:rsid w:val="226A770F"/>
    <w:rsid w:val="242F2936"/>
    <w:rsid w:val="264B4D7A"/>
    <w:rsid w:val="28DA225D"/>
    <w:rsid w:val="2919115F"/>
    <w:rsid w:val="29471828"/>
    <w:rsid w:val="2B2668A1"/>
    <w:rsid w:val="2BEE0F29"/>
    <w:rsid w:val="2C516912"/>
    <w:rsid w:val="2E3F3416"/>
    <w:rsid w:val="2E633DDF"/>
    <w:rsid w:val="2E777656"/>
    <w:rsid w:val="2E94699D"/>
    <w:rsid w:val="31995B99"/>
    <w:rsid w:val="34A54545"/>
    <w:rsid w:val="35D055F0"/>
    <w:rsid w:val="360F280A"/>
    <w:rsid w:val="363C750E"/>
    <w:rsid w:val="38A00F55"/>
    <w:rsid w:val="38DC33FC"/>
    <w:rsid w:val="390C449C"/>
    <w:rsid w:val="3AF17846"/>
    <w:rsid w:val="3BDF2915"/>
    <w:rsid w:val="42F51E9D"/>
    <w:rsid w:val="444E526B"/>
    <w:rsid w:val="44510AB6"/>
    <w:rsid w:val="45AC51C5"/>
    <w:rsid w:val="472F052F"/>
    <w:rsid w:val="47C34581"/>
    <w:rsid w:val="48005D2C"/>
    <w:rsid w:val="49122AA8"/>
    <w:rsid w:val="4B661BB1"/>
    <w:rsid w:val="4C276602"/>
    <w:rsid w:val="4C5B7215"/>
    <w:rsid w:val="4E9A3C02"/>
    <w:rsid w:val="516A5311"/>
    <w:rsid w:val="525F4B27"/>
    <w:rsid w:val="530A4FF9"/>
    <w:rsid w:val="543071D9"/>
    <w:rsid w:val="55A0038E"/>
    <w:rsid w:val="56927CD7"/>
    <w:rsid w:val="56B31BE3"/>
    <w:rsid w:val="56B65EE7"/>
    <w:rsid w:val="56DC53F6"/>
    <w:rsid w:val="572E7762"/>
    <w:rsid w:val="57C83FB7"/>
    <w:rsid w:val="58142D35"/>
    <w:rsid w:val="583F2280"/>
    <w:rsid w:val="5C7C42D9"/>
    <w:rsid w:val="5E682EE6"/>
    <w:rsid w:val="606047CA"/>
    <w:rsid w:val="606B61DB"/>
    <w:rsid w:val="62C531E2"/>
    <w:rsid w:val="681077C0"/>
    <w:rsid w:val="683E68FF"/>
    <w:rsid w:val="69853009"/>
    <w:rsid w:val="6A8A26CA"/>
    <w:rsid w:val="6C830798"/>
    <w:rsid w:val="6F481423"/>
    <w:rsid w:val="7018103F"/>
    <w:rsid w:val="703B264D"/>
    <w:rsid w:val="71BF27D3"/>
    <w:rsid w:val="731E5BDE"/>
    <w:rsid w:val="7329754C"/>
    <w:rsid w:val="76DA5763"/>
    <w:rsid w:val="771749CF"/>
    <w:rsid w:val="78F20DC9"/>
    <w:rsid w:val="790D36D0"/>
    <w:rsid w:val="79175C09"/>
    <w:rsid w:val="791D14DF"/>
    <w:rsid w:val="79C42DF5"/>
    <w:rsid w:val="7AAA4852"/>
    <w:rsid w:val="7BEF0F6D"/>
    <w:rsid w:val="7C2D3EB2"/>
    <w:rsid w:val="7CC217C4"/>
    <w:rsid w:val="7E705B5F"/>
    <w:rsid w:val="7EDC56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nhideWhenUsed="0" w:qFormat="1"/>
    <w:lsdException w:name="Subtitle" w:semiHidden="0" w:uiPriority="11" w:unhideWhenUsed="0" w:qFormat="1"/>
    <w:lsdException w:name="Strong" w:semiHidden="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34089"/>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934089"/>
    <w:pPr>
      <w:autoSpaceDE w:val="0"/>
      <w:autoSpaceDN w:val="0"/>
      <w:ind w:firstLineChars="200" w:firstLine="200"/>
      <w:jc w:val="both"/>
    </w:pPr>
    <w:rPr>
      <w:rFonts w:ascii="宋体"/>
      <w:sz w:val="21"/>
    </w:rPr>
  </w:style>
  <w:style w:type="paragraph" w:styleId="a4">
    <w:name w:val="Normal Indent"/>
    <w:basedOn w:val="a"/>
    <w:link w:val="Char"/>
    <w:unhideWhenUsed/>
    <w:qFormat/>
    <w:rsid w:val="00934089"/>
    <w:pPr>
      <w:ind w:firstLine="420"/>
    </w:pPr>
    <w:rPr>
      <w:rFonts w:ascii="Calibri" w:eastAsiaTheme="minorEastAsia" w:hAnsi="Calibri" w:cs="Calibri"/>
      <w:szCs w:val="22"/>
    </w:rPr>
  </w:style>
  <w:style w:type="paragraph" w:styleId="a5">
    <w:name w:val="Body Text"/>
    <w:basedOn w:val="a"/>
    <w:next w:val="a"/>
    <w:link w:val="Char0"/>
    <w:unhideWhenUsed/>
    <w:qFormat/>
    <w:rsid w:val="00934089"/>
    <w:pPr>
      <w:spacing w:after="120"/>
    </w:pPr>
    <w:rPr>
      <w:szCs w:val="20"/>
    </w:rPr>
  </w:style>
  <w:style w:type="paragraph" w:styleId="a6">
    <w:name w:val="Body Text Indent"/>
    <w:basedOn w:val="a"/>
    <w:uiPriority w:val="99"/>
    <w:qFormat/>
    <w:rsid w:val="00934089"/>
    <w:pPr>
      <w:tabs>
        <w:tab w:val="left" w:pos="1080"/>
      </w:tabs>
      <w:spacing w:line="360" w:lineRule="auto"/>
      <w:ind w:firstLineChars="200" w:firstLine="420"/>
    </w:pPr>
    <w:rPr>
      <w:rFonts w:ascii="宋体" w:hAnsi="宋体"/>
    </w:rPr>
  </w:style>
  <w:style w:type="paragraph" w:styleId="a7">
    <w:name w:val="Plain Text"/>
    <w:basedOn w:val="a"/>
    <w:link w:val="Char1"/>
    <w:unhideWhenUsed/>
    <w:qFormat/>
    <w:rsid w:val="00934089"/>
    <w:rPr>
      <w:rFonts w:ascii="宋体" w:hAnsi="Courier New"/>
      <w:szCs w:val="20"/>
    </w:rPr>
  </w:style>
  <w:style w:type="paragraph" w:styleId="a8">
    <w:name w:val="Balloon Text"/>
    <w:basedOn w:val="a"/>
    <w:link w:val="Char2"/>
    <w:uiPriority w:val="99"/>
    <w:semiHidden/>
    <w:unhideWhenUsed/>
    <w:qFormat/>
    <w:rsid w:val="00934089"/>
    <w:rPr>
      <w:sz w:val="18"/>
      <w:szCs w:val="18"/>
    </w:rPr>
  </w:style>
  <w:style w:type="paragraph" w:styleId="a9">
    <w:name w:val="footer"/>
    <w:basedOn w:val="a"/>
    <w:link w:val="Char3"/>
    <w:uiPriority w:val="99"/>
    <w:unhideWhenUsed/>
    <w:qFormat/>
    <w:rsid w:val="00934089"/>
    <w:pPr>
      <w:tabs>
        <w:tab w:val="center" w:pos="4153"/>
        <w:tab w:val="right" w:pos="8306"/>
      </w:tabs>
      <w:snapToGrid w:val="0"/>
      <w:jc w:val="left"/>
    </w:pPr>
    <w:rPr>
      <w:sz w:val="18"/>
      <w:szCs w:val="18"/>
    </w:rPr>
  </w:style>
  <w:style w:type="paragraph" w:styleId="aa">
    <w:name w:val="header"/>
    <w:basedOn w:val="a"/>
    <w:link w:val="Char4"/>
    <w:uiPriority w:val="99"/>
    <w:semiHidden/>
    <w:unhideWhenUsed/>
    <w:qFormat/>
    <w:rsid w:val="0093408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934089"/>
    <w:rPr>
      <w:sz w:val="24"/>
    </w:rPr>
  </w:style>
  <w:style w:type="table" w:styleId="ac">
    <w:name w:val="Table Grid"/>
    <w:basedOn w:val="a2"/>
    <w:uiPriority w:val="59"/>
    <w:qFormat/>
    <w:rsid w:val="009340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1"/>
    <w:uiPriority w:val="99"/>
    <w:qFormat/>
    <w:rsid w:val="00934089"/>
    <w:rPr>
      <w:rFonts w:cs="Times New Roman"/>
      <w:b/>
      <w:bCs/>
    </w:rPr>
  </w:style>
  <w:style w:type="character" w:customStyle="1" w:styleId="Char0">
    <w:name w:val="正文文本 Char"/>
    <w:basedOn w:val="a1"/>
    <w:link w:val="a5"/>
    <w:qFormat/>
    <w:rsid w:val="00934089"/>
    <w:rPr>
      <w:rFonts w:ascii="Times New Roman" w:eastAsia="宋体" w:hAnsi="Times New Roman" w:cs="Times New Roman"/>
      <w:szCs w:val="20"/>
    </w:rPr>
  </w:style>
  <w:style w:type="character" w:customStyle="1" w:styleId="Char1">
    <w:name w:val="纯文本 Char"/>
    <w:basedOn w:val="a1"/>
    <w:link w:val="a7"/>
    <w:qFormat/>
    <w:rsid w:val="00934089"/>
    <w:rPr>
      <w:rFonts w:ascii="宋体" w:eastAsia="宋体" w:hAnsi="Courier New" w:cs="Times New Roman"/>
      <w:szCs w:val="20"/>
    </w:rPr>
  </w:style>
  <w:style w:type="character" w:customStyle="1" w:styleId="Char3">
    <w:name w:val="页脚 Char"/>
    <w:basedOn w:val="a1"/>
    <w:link w:val="a9"/>
    <w:uiPriority w:val="99"/>
    <w:qFormat/>
    <w:rsid w:val="00934089"/>
    <w:rPr>
      <w:rFonts w:ascii="Times New Roman" w:eastAsia="宋体" w:hAnsi="Times New Roman" w:cs="Times New Roman"/>
      <w:sz w:val="18"/>
      <w:szCs w:val="18"/>
    </w:rPr>
  </w:style>
  <w:style w:type="character" w:customStyle="1" w:styleId="Char">
    <w:name w:val="正文缩进 Char"/>
    <w:link w:val="a4"/>
    <w:qFormat/>
    <w:locked/>
    <w:rsid w:val="00934089"/>
    <w:rPr>
      <w:rFonts w:ascii="Calibri" w:hAnsi="Calibri" w:cs="Calibri"/>
    </w:rPr>
  </w:style>
  <w:style w:type="paragraph" w:customStyle="1" w:styleId="3">
    <w:name w:val="样式3"/>
    <w:basedOn w:val="a7"/>
    <w:qFormat/>
    <w:rsid w:val="00934089"/>
    <w:pPr>
      <w:spacing w:line="0" w:lineRule="atLeast"/>
      <w:outlineLvl w:val="0"/>
    </w:pPr>
    <w:rPr>
      <w:sz w:val="28"/>
    </w:rPr>
  </w:style>
  <w:style w:type="paragraph" w:customStyle="1" w:styleId="0">
    <w:name w:val="正文0"/>
    <w:basedOn w:val="a"/>
    <w:qFormat/>
    <w:rsid w:val="00934089"/>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a"/>
    <w:uiPriority w:val="99"/>
    <w:semiHidden/>
    <w:qFormat/>
    <w:rsid w:val="00934089"/>
    <w:rPr>
      <w:rFonts w:ascii="Times New Roman" w:eastAsia="宋体" w:hAnsi="Times New Roman" w:cs="Times New Roman"/>
      <w:sz w:val="18"/>
      <w:szCs w:val="18"/>
    </w:rPr>
  </w:style>
  <w:style w:type="character" w:customStyle="1" w:styleId="Char2">
    <w:name w:val="批注框文本 Char"/>
    <w:basedOn w:val="a1"/>
    <w:link w:val="a8"/>
    <w:uiPriority w:val="99"/>
    <w:semiHidden/>
    <w:qFormat/>
    <w:rsid w:val="00934089"/>
    <w:rPr>
      <w:rFonts w:ascii="Times New Roman" w:eastAsia="宋体" w:hAnsi="Times New Roman" w:cs="Times New Roman"/>
      <w:kern w:val="2"/>
      <w:sz w:val="18"/>
      <w:szCs w:val="18"/>
    </w:rPr>
  </w:style>
  <w:style w:type="character" w:customStyle="1" w:styleId="font21">
    <w:name w:val="font21"/>
    <w:basedOn w:val="a1"/>
    <w:qFormat/>
    <w:rsid w:val="00934089"/>
    <w:rPr>
      <w:rFonts w:ascii="宋体" w:eastAsia="宋体" w:hAnsi="宋体" w:cs="宋体" w:hint="eastAsia"/>
      <w:color w:val="000000"/>
      <w:sz w:val="18"/>
      <w:szCs w:val="18"/>
      <w:u w:val="none"/>
    </w:rPr>
  </w:style>
  <w:style w:type="character" w:customStyle="1" w:styleId="NormalCharacter">
    <w:name w:val="NormalCharacter"/>
    <w:semiHidden/>
    <w:qFormat/>
    <w:rsid w:val="00934089"/>
  </w:style>
  <w:style w:type="paragraph" w:customStyle="1" w:styleId="2">
    <w:name w:val="样式 首行缩进:  2 字符"/>
    <w:basedOn w:val="a"/>
    <w:qFormat/>
    <w:rsid w:val="00934089"/>
    <w:pPr>
      <w:ind w:firstLine="480"/>
    </w:pPr>
    <w:rPr>
      <w:rFonts w:ascii="Calibri" w:hAnsi="Calibri"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2624</Words>
  <Characters>14959</Characters>
  <Application>Microsoft Office Word</Application>
  <DocSecurity>0</DocSecurity>
  <Lines>124</Lines>
  <Paragraphs>35</Paragraphs>
  <ScaleCrop>false</ScaleCrop>
  <Company>Micorosoft</Company>
  <LinksUpToDate>false</LinksUpToDate>
  <CharactersWithSpaces>17548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23</cp:revision>
  <dcterms:created xsi:type="dcterms:W3CDTF">2021-04-01T01:55:00Z</dcterms:created>
  <dcterms:modified xsi:type="dcterms:W3CDTF">2022-05-25T07:45:00Z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B11FD23EE53448C98E8FEF254D2ADA38</vt:lpwstr>
  </property>
</Properties>
</file>