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4EA" w:rsidRDefault="003D74EA">
      <w:pPr>
        <w:jc w:val="center"/>
        <w:rPr>
          <w:b/>
          <w:color w:val="000000" w:themeColor="text1"/>
          <w:sz w:val="72"/>
        </w:rPr>
      </w:pPr>
    </w:p>
    <w:p w:rsidR="003D74EA" w:rsidRDefault="00893A79">
      <w:pPr>
        <w:pStyle w:val="a5"/>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3D74EA" w:rsidRDefault="003D74EA">
      <w:pPr>
        <w:pStyle w:val="a5"/>
        <w:spacing w:line="0" w:lineRule="atLeast"/>
        <w:jc w:val="center"/>
        <w:outlineLvl w:val="0"/>
        <w:rPr>
          <w:rFonts w:hAnsi="宋体"/>
          <w:color w:val="000000" w:themeColor="text1"/>
        </w:rPr>
      </w:pPr>
    </w:p>
    <w:p w:rsidR="003D74EA" w:rsidRDefault="003D74EA">
      <w:pPr>
        <w:pStyle w:val="a5"/>
        <w:spacing w:line="0" w:lineRule="atLeast"/>
        <w:jc w:val="center"/>
        <w:rPr>
          <w:rFonts w:ascii="KaiTi_GB2312" w:eastAsia="KaiTi_GB2312"/>
          <w:color w:val="000000" w:themeColor="text1"/>
          <w:sz w:val="36"/>
        </w:rPr>
      </w:pPr>
    </w:p>
    <w:p w:rsidR="003D74EA" w:rsidRDefault="003D74EA">
      <w:pPr>
        <w:pStyle w:val="a5"/>
        <w:spacing w:line="0" w:lineRule="atLeast"/>
        <w:jc w:val="left"/>
        <w:rPr>
          <w:color w:val="000000" w:themeColor="text1"/>
          <w:sz w:val="28"/>
        </w:rPr>
      </w:pPr>
    </w:p>
    <w:p w:rsidR="003D74EA" w:rsidRDefault="003D74EA">
      <w:pPr>
        <w:pStyle w:val="a5"/>
        <w:spacing w:line="0" w:lineRule="atLeast"/>
        <w:jc w:val="left"/>
        <w:rPr>
          <w:color w:val="000000" w:themeColor="text1"/>
          <w:sz w:val="28"/>
        </w:rPr>
      </w:pPr>
    </w:p>
    <w:p w:rsidR="003D74EA" w:rsidRDefault="003D74EA">
      <w:pPr>
        <w:pStyle w:val="a5"/>
        <w:spacing w:line="0" w:lineRule="atLeast"/>
        <w:jc w:val="left"/>
        <w:rPr>
          <w:color w:val="000000" w:themeColor="text1"/>
          <w:sz w:val="28"/>
        </w:rPr>
      </w:pPr>
    </w:p>
    <w:p w:rsidR="003D74EA" w:rsidRDefault="00893A79">
      <w:pPr>
        <w:pStyle w:val="a4"/>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kern w:val="0"/>
          <w:sz w:val="30"/>
          <w:szCs w:val="30"/>
        </w:rPr>
        <w:t>安溪</w:t>
      </w:r>
      <w:r>
        <w:rPr>
          <w:rFonts w:ascii="宋体" w:hAnsi="宋体" w:hint="eastAsia"/>
          <w:b/>
          <w:bCs/>
          <w:color w:val="000000" w:themeColor="text1"/>
          <w:kern w:val="0"/>
          <w:sz w:val="30"/>
          <w:szCs w:val="30"/>
        </w:rPr>
        <w:t>分公司</w:t>
      </w:r>
    </w:p>
    <w:p w:rsidR="003D74EA" w:rsidRDefault="00893A79">
      <w:pPr>
        <w:pStyle w:val="a4"/>
        <w:jc w:val="center"/>
        <w:rPr>
          <w:rFonts w:ascii="宋体" w:hAnsi="宋体"/>
          <w:b/>
          <w:bCs/>
          <w:color w:val="000000" w:themeColor="text1"/>
          <w:kern w:val="0"/>
          <w:sz w:val="30"/>
          <w:szCs w:val="30"/>
        </w:rPr>
      </w:pPr>
      <w:r>
        <w:rPr>
          <w:rFonts w:ascii="宋体" w:hAnsi="宋体" w:hint="eastAsia"/>
          <w:b/>
          <w:bCs/>
          <w:kern w:val="0"/>
          <w:sz w:val="30"/>
          <w:szCs w:val="30"/>
        </w:rPr>
        <w:t>安溪新小区电梯框架</w:t>
      </w:r>
      <w:r>
        <w:rPr>
          <w:rFonts w:ascii="宋体" w:hAnsi="宋体" w:hint="eastAsia"/>
          <w:b/>
          <w:bCs/>
          <w:color w:val="000000" w:themeColor="text1"/>
          <w:kern w:val="0"/>
          <w:sz w:val="30"/>
          <w:szCs w:val="30"/>
        </w:rPr>
        <w:t>广告发布项目</w:t>
      </w:r>
    </w:p>
    <w:p w:rsidR="003D74EA" w:rsidRDefault="003D74EA">
      <w:pPr>
        <w:jc w:val="left"/>
        <w:rPr>
          <w:rFonts w:ascii="宋体" w:hAnsi="宋体"/>
          <w:color w:val="000000" w:themeColor="text1"/>
          <w:kern w:val="0"/>
          <w:sz w:val="30"/>
          <w:szCs w:val="30"/>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3D74EA">
      <w:pPr>
        <w:pStyle w:val="a5"/>
        <w:spacing w:line="0" w:lineRule="atLeast"/>
        <w:jc w:val="center"/>
        <w:rPr>
          <w:b/>
          <w:color w:val="000000" w:themeColor="text1"/>
          <w:sz w:val="28"/>
        </w:rPr>
      </w:pPr>
    </w:p>
    <w:p w:rsidR="003D74EA" w:rsidRDefault="00893A79">
      <w:pPr>
        <w:pStyle w:val="a5"/>
        <w:spacing w:line="0" w:lineRule="atLeast"/>
        <w:jc w:val="center"/>
        <w:rPr>
          <w:rFonts w:hAnsi="宋体"/>
          <w:b/>
          <w:color w:val="000000" w:themeColor="text1"/>
          <w:spacing w:val="20"/>
          <w:sz w:val="32"/>
          <w:szCs w:val="32"/>
        </w:rPr>
      </w:pPr>
      <w:r>
        <w:rPr>
          <w:rFonts w:hAnsi="宋体" w:hint="eastAsia"/>
          <w:b/>
          <w:color w:val="000000" w:themeColor="text1"/>
          <w:spacing w:val="20"/>
          <w:sz w:val="32"/>
          <w:szCs w:val="32"/>
        </w:rPr>
        <w:t>采购人：</w:t>
      </w:r>
      <w:r>
        <w:rPr>
          <w:rFonts w:hAnsi="宋体" w:hint="eastAsia"/>
          <w:b/>
          <w:color w:val="000000" w:themeColor="text1"/>
          <w:spacing w:val="20"/>
          <w:sz w:val="32"/>
          <w:szCs w:val="32"/>
        </w:rPr>
        <w:t>福建广电网络集团股份有限公司</w:t>
      </w:r>
      <w:r>
        <w:rPr>
          <w:rFonts w:hAnsi="宋体" w:hint="eastAsia"/>
          <w:b/>
          <w:bCs/>
          <w:color w:val="000000" w:themeColor="text1"/>
          <w:kern w:val="0"/>
          <w:sz w:val="30"/>
          <w:szCs w:val="30"/>
        </w:rPr>
        <w:t>安溪</w:t>
      </w:r>
      <w:r>
        <w:rPr>
          <w:rFonts w:hAnsi="宋体" w:hint="eastAsia"/>
          <w:b/>
          <w:color w:val="000000" w:themeColor="text1"/>
          <w:spacing w:val="20"/>
          <w:sz w:val="32"/>
          <w:szCs w:val="32"/>
        </w:rPr>
        <w:t>分公司</w:t>
      </w:r>
    </w:p>
    <w:p w:rsidR="003D74EA" w:rsidRDefault="003D74EA">
      <w:pPr>
        <w:pStyle w:val="a5"/>
        <w:spacing w:line="0" w:lineRule="atLeast"/>
        <w:rPr>
          <w:b/>
          <w:color w:val="000000" w:themeColor="text1"/>
          <w:sz w:val="28"/>
        </w:rPr>
      </w:pPr>
    </w:p>
    <w:p w:rsidR="003D74EA" w:rsidRDefault="00893A79">
      <w:pPr>
        <w:pStyle w:val="a5"/>
        <w:spacing w:line="500" w:lineRule="exact"/>
        <w:jc w:val="center"/>
        <w:outlineLvl w:val="0"/>
        <w:rPr>
          <w:rFonts w:hAnsi="宋体"/>
          <w:b/>
          <w:color w:val="000000" w:themeColor="text1"/>
          <w:sz w:val="24"/>
        </w:rPr>
      </w:pPr>
      <w:r>
        <w:rPr>
          <w:rFonts w:hAnsi="宋体" w:hint="eastAsia"/>
          <w:b/>
          <w:color w:val="000000" w:themeColor="text1"/>
          <w:sz w:val="24"/>
        </w:rPr>
        <w:t>二零二</w:t>
      </w:r>
      <w:r>
        <w:rPr>
          <w:rFonts w:hAnsi="宋体" w:hint="eastAsia"/>
          <w:b/>
          <w:color w:val="000000" w:themeColor="text1"/>
          <w:sz w:val="24"/>
        </w:rPr>
        <w:t>二</w:t>
      </w:r>
      <w:r>
        <w:rPr>
          <w:rFonts w:hAnsi="宋体" w:hint="eastAsia"/>
          <w:b/>
          <w:color w:val="000000" w:themeColor="text1"/>
          <w:sz w:val="24"/>
        </w:rPr>
        <w:t>年</w:t>
      </w:r>
      <w:r>
        <w:rPr>
          <w:rFonts w:hAnsi="宋体" w:hint="eastAsia"/>
          <w:b/>
          <w:color w:val="000000" w:themeColor="text1"/>
          <w:sz w:val="24"/>
        </w:rPr>
        <w:t>四</w:t>
      </w:r>
      <w:r>
        <w:rPr>
          <w:rFonts w:hAnsi="宋体" w:hint="eastAsia"/>
          <w:b/>
          <w:color w:val="000000" w:themeColor="text1"/>
          <w:sz w:val="24"/>
        </w:rPr>
        <w:t>月</w:t>
      </w:r>
    </w:p>
    <w:p w:rsidR="003D74EA" w:rsidRDefault="00893A79">
      <w:pPr>
        <w:pStyle w:val="a5"/>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3D74EA" w:rsidRDefault="003D74EA">
      <w:pPr>
        <w:pStyle w:val="a3"/>
        <w:snapToGrid w:val="0"/>
        <w:spacing w:line="440" w:lineRule="exact"/>
        <w:ind w:firstLine="0"/>
        <w:rPr>
          <w:rFonts w:ascii="宋体" w:hAnsi="宋体"/>
          <w:color w:val="000000" w:themeColor="text1"/>
          <w:sz w:val="28"/>
        </w:rPr>
      </w:pPr>
    </w:p>
    <w:p w:rsidR="003D74EA" w:rsidRDefault="00893A79">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3D74EA" w:rsidRDefault="00893A79">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3D74EA" w:rsidRDefault="00893A79">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3D74EA" w:rsidRDefault="00893A79">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w:t>
      </w:r>
      <w:r>
        <w:rPr>
          <w:rFonts w:ascii="宋体" w:hAnsi="宋体" w:hint="eastAsia"/>
          <w:color w:val="000000" w:themeColor="text1"/>
          <w:sz w:val="24"/>
        </w:rPr>
        <w:t>3</w:t>
      </w:r>
      <w:r>
        <w:rPr>
          <w:rFonts w:ascii="宋体" w:hAnsi="宋体" w:hint="eastAsia"/>
          <w:color w:val="000000" w:themeColor="text1"/>
          <w:sz w:val="24"/>
        </w:rPr>
        <w:t>)</w:t>
      </w:r>
    </w:p>
    <w:p w:rsidR="003D74EA" w:rsidRDefault="00893A79">
      <w:pPr>
        <w:pStyle w:val="a5"/>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w:t>
      </w:r>
      <w:r>
        <w:rPr>
          <w:rFonts w:hAnsi="宋体" w:hint="eastAsia"/>
          <w:color w:val="000000" w:themeColor="text1"/>
          <w:sz w:val="24"/>
        </w:rPr>
        <w:t>7</w:t>
      </w:r>
      <w:r>
        <w:rPr>
          <w:rFonts w:hAnsi="宋体" w:hint="eastAsia"/>
          <w:color w:val="000000" w:themeColor="text1"/>
          <w:sz w:val="24"/>
        </w:rPr>
        <w:t>)</w:t>
      </w:r>
    </w:p>
    <w:p w:rsidR="003D74EA" w:rsidRDefault="00893A79">
      <w:pPr>
        <w:widowControl/>
        <w:jc w:val="left"/>
        <w:rPr>
          <w:color w:val="000000" w:themeColor="text1"/>
        </w:rPr>
      </w:pPr>
      <w:r>
        <w:rPr>
          <w:color w:val="000000" w:themeColor="text1"/>
        </w:rPr>
        <w:br w:type="page"/>
      </w:r>
    </w:p>
    <w:p w:rsidR="003D74EA" w:rsidRDefault="00893A79">
      <w:pPr>
        <w:jc w:val="center"/>
        <w:rPr>
          <w:b/>
          <w:bCs/>
          <w:color w:val="000000" w:themeColor="text1"/>
          <w:sz w:val="36"/>
        </w:rPr>
      </w:pPr>
      <w:bookmarkStart w:id="0" w:name="_Toc430488634"/>
      <w:bookmarkStart w:id="1" w:name="_Toc415565710"/>
      <w:bookmarkStart w:id="2" w:name="_Toc430489109"/>
      <w:bookmarkStart w:id="3" w:name="_Ref414870478"/>
      <w:bookmarkStart w:id="4" w:name="_Toc430492116"/>
      <w:bookmarkStart w:id="5" w:name="_Toc415567487"/>
      <w:bookmarkStart w:id="6" w:name="_Toc430422402"/>
      <w:bookmarkStart w:id="7" w:name="_Toc430490602"/>
      <w:bookmarkStart w:id="8" w:name="_Toc430488841"/>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3D74EA" w:rsidRDefault="003D74EA">
      <w:pPr>
        <w:pStyle w:val="a5"/>
        <w:spacing w:line="400" w:lineRule="exact"/>
        <w:rPr>
          <w:color w:val="000000" w:themeColor="text1"/>
        </w:rPr>
      </w:pPr>
    </w:p>
    <w:p w:rsidR="003D74EA" w:rsidRDefault="00893A79">
      <w:pPr>
        <w:pStyle w:val="a4"/>
        <w:ind w:firstLineChars="200" w:firstLine="480"/>
        <w:jc w:val="left"/>
        <w:rPr>
          <w:color w:val="000000" w:themeColor="text1"/>
          <w:sz w:val="24"/>
          <w:szCs w:val="24"/>
        </w:rPr>
      </w:pPr>
      <w:r>
        <w:rPr>
          <w:rFonts w:hAnsi="宋体" w:hint="eastAsia"/>
          <w:color w:val="000000" w:themeColor="text1"/>
          <w:sz w:val="24"/>
          <w:szCs w:val="24"/>
        </w:rPr>
        <w:t>福建广电网络集团股份有限公司</w:t>
      </w:r>
      <w:r>
        <w:rPr>
          <w:rFonts w:hAnsi="宋体" w:hint="eastAsia"/>
          <w:color w:val="000000" w:themeColor="text1"/>
          <w:sz w:val="24"/>
          <w:szCs w:val="24"/>
        </w:rPr>
        <w:t>安溪</w:t>
      </w:r>
      <w:r>
        <w:rPr>
          <w:rFonts w:hAnsi="宋体" w:hint="eastAsia"/>
          <w:color w:val="000000" w:themeColor="text1"/>
          <w:sz w:val="24"/>
          <w:szCs w:val="24"/>
        </w:rPr>
        <w:t>分公司</w:t>
      </w:r>
      <w:r>
        <w:rPr>
          <w:rFonts w:hint="eastAsia"/>
          <w:color w:val="000000" w:themeColor="text1"/>
          <w:sz w:val="24"/>
          <w:szCs w:val="24"/>
        </w:rPr>
        <w:t>拟</w:t>
      </w:r>
      <w:r>
        <w:rPr>
          <w:rFonts w:hint="eastAsia"/>
          <w:color w:val="000000" w:themeColor="text1"/>
          <w:sz w:val="24"/>
          <w:szCs w:val="24"/>
        </w:rPr>
        <w:t>对项目下述内容进行国内比选采购。现欢迎国内合格报价人对该比选货物及服务进行密封报价。</w:t>
      </w:r>
    </w:p>
    <w:p w:rsidR="003D74EA" w:rsidRDefault="003D74EA">
      <w:pPr>
        <w:pStyle w:val="a4"/>
        <w:ind w:firstLineChars="200" w:firstLine="480"/>
        <w:jc w:val="left"/>
        <w:rPr>
          <w:color w:val="000000" w:themeColor="text1"/>
          <w:sz w:val="24"/>
          <w:szCs w:val="24"/>
        </w:rPr>
      </w:pPr>
    </w:p>
    <w:p w:rsidR="003D74EA" w:rsidRDefault="00893A79">
      <w:pPr>
        <w:spacing w:line="5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3D74EA" w:rsidRDefault="00893A79">
      <w:pPr>
        <w:spacing w:line="5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D74EA" w:rsidRDefault="00893A79">
      <w:pPr>
        <w:spacing w:line="50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综合部</w:t>
      </w:r>
      <w:r>
        <w:rPr>
          <w:rFonts w:ascii="宋体" w:hAnsi="宋体" w:hint="eastAsia"/>
          <w:sz w:val="24"/>
        </w:rPr>
        <w:t>，封面标注项目。逾期收到或不符合规定的报价文件恕不接受。</w:t>
      </w:r>
    </w:p>
    <w:p w:rsidR="003D74EA" w:rsidRDefault="00893A79">
      <w:pPr>
        <w:spacing w:line="500" w:lineRule="exact"/>
        <w:ind w:firstLineChars="200"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hint="eastAsia"/>
          <w:sz w:val="24"/>
        </w:rPr>
        <w:t>安溪县城关永安路中段广电中心二楼会议室</w:t>
      </w:r>
      <w:r>
        <w:rPr>
          <w:rFonts w:ascii="宋体" w:hAnsi="宋体" w:hint="eastAsia"/>
          <w:sz w:val="24"/>
        </w:rPr>
        <w:t>。</w:t>
      </w:r>
    </w:p>
    <w:p w:rsidR="003D74EA" w:rsidRDefault="003D74EA">
      <w:pPr>
        <w:spacing w:line="440" w:lineRule="exact"/>
        <w:ind w:firstLineChars="200" w:firstLine="480"/>
        <w:rPr>
          <w:rFonts w:ascii="宋体" w:hAnsi="宋体"/>
          <w:sz w:val="24"/>
        </w:rPr>
      </w:pPr>
    </w:p>
    <w:p w:rsidR="003D74EA" w:rsidRDefault="00893A79">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安溪</w:t>
      </w:r>
      <w:r>
        <w:rPr>
          <w:rFonts w:ascii="宋体" w:hAnsi="宋体" w:cs="仿宋_GB2312" w:hint="eastAsia"/>
          <w:b/>
          <w:bCs/>
          <w:sz w:val="24"/>
        </w:rPr>
        <w:t>分公司</w:t>
      </w:r>
    </w:p>
    <w:p w:rsidR="003D74EA" w:rsidRDefault="00893A79">
      <w:pPr>
        <w:pStyle w:val="a5"/>
        <w:spacing w:line="440" w:lineRule="exact"/>
        <w:ind w:firstLineChars="200" w:firstLine="480"/>
        <w:jc w:val="left"/>
        <w:rPr>
          <w:rFonts w:hAnsi="宋体"/>
          <w:sz w:val="24"/>
        </w:rPr>
      </w:pPr>
      <w:r>
        <w:rPr>
          <w:rFonts w:hAnsi="宋体" w:hint="eastAsia"/>
          <w:sz w:val="24"/>
        </w:rPr>
        <w:t>地址：</w:t>
      </w:r>
      <w:r>
        <w:rPr>
          <w:rFonts w:hAnsi="宋体" w:hint="eastAsia"/>
          <w:sz w:val="24"/>
        </w:rPr>
        <w:t>安溪</w:t>
      </w:r>
      <w:r>
        <w:rPr>
          <w:rFonts w:hAnsi="宋体" w:hint="eastAsia"/>
          <w:sz w:val="24"/>
        </w:rPr>
        <w:t>县城关永安路中段广电大楼二楼综合部</w:t>
      </w:r>
    </w:p>
    <w:p w:rsidR="003D74EA" w:rsidRDefault="00893A79">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李</w:t>
      </w:r>
      <w:r>
        <w:rPr>
          <w:rFonts w:hAnsi="宋体" w:hint="eastAsia"/>
          <w:sz w:val="24"/>
        </w:rPr>
        <w:t>女士</w:t>
      </w:r>
    </w:p>
    <w:p w:rsidR="003D74EA" w:rsidRDefault="00893A79">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0595-26163018</w:t>
      </w: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pStyle w:val="a5"/>
        <w:spacing w:line="440" w:lineRule="exact"/>
        <w:ind w:firstLineChars="200" w:firstLine="480"/>
        <w:jc w:val="left"/>
        <w:rPr>
          <w:rFonts w:hAnsi="宋体"/>
          <w:color w:val="000000" w:themeColor="text1"/>
          <w:sz w:val="24"/>
        </w:rPr>
      </w:pPr>
    </w:p>
    <w:p w:rsidR="003D74EA" w:rsidRDefault="003D74EA">
      <w:pPr>
        <w:spacing w:line="440" w:lineRule="exact"/>
        <w:ind w:firstLineChars="200" w:firstLine="480"/>
        <w:rPr>
          <w:rFonts w:ascii="宋体" w:hAnsi="宋体"/>
          <w:color w:val="000000" w:themeColor="text1"/>
          <w:sz w:val="24"/>
        </w:rPr>
      </w:pPr>
    </w:p>
    <w:p w:rsidR="003D74EA" w:rsidRDefault="003D74EA">
      <w:pPr>
        <w:spacing w:line="400" w:lineRule="exact"/>
        <w:ind w:left="194" w:hangingChars="81" w:hanging="194"/>
        <w:rPr>
          <w:rFonts w:ascii="宋体" w:hAnsi="宋体"/>
          <w:color w:val="000000" w:themeColor="text1"/>
          <w:sz w:val="24"/>
        </w:rPr>
      </w:pPr>
    </w:p>
    <w:p w:rsidR="003D74EA" w:rsidRDefault="003D74EA">
      <w:pPr>
        <w:spacing w:line="400" w:lineRule="exact"/>
        <w:ind w:left="194" w:hangingChars="81" w:hanging="194"/>
        <w:rPr>
          <w:rFonts w:ascii="宋体" w:hAnsi="宋体"/>
          <w:color w:val="000000" w:themeColor="text1"/>
          <w:sz w:val="24"/>
        </w:rPr>
      </w:pPr>
    </w:p>
    <w:p w:rsidR="003D74EA" w:rsidRDefault="003D74EA">
      <w:pPr>
        <w:spacing w:line="400" w:lineRule="exact"/>
        <w:ind w:left="194" w:hangingChars="81" w:hanging="194"/>
        <w:rPr>
          <w:rFonts w:ascii="宋体" w:hAnsi="宋体"/>
          <w:color w:val="000000" w:themeColor="text1"/>
          <w:sz w:val="24"/>
        </w:rPr>
      </w:pPr>
    </w:p>
    <w:p w:rsidR="003D74EA" w:rsidRDefault="003D74EA">
      <w:pPr>
        <w:spacing w:line="400" w:lineRule="exact"/>
        <w:ind w:left="194" w:hangingChars="81" w:hanging="194"/>
        <w:rPr>
          <w:rFonts w:ascii="宋体" w:hAnsi="宋体"/>
          <w:color w:val="000000" w:themeColor="text1"/>
          <w:sz w:val="24"/>
        </w:rPr>
      </w:pPr>
    </w:p>
    <w:p w:rsidR="003D74EA" w:rsidRDefault="003D74EA">
      <w:pPr>
        <w:widowControl/>
        <w:spacing w:line="360" w:lineRule="auto"/>
        <w:jc w:val="left"/>
        <w:rPr>
          <w:rFonts w:ascii="宋体" w:hAnsi="宋体" w:cs="宋体"/>
          <w:color w:val="000000" w:themeColor="text1"/>
          <w:kern w:val="0"/>
          <w:sz w:val="24"/>
        </w:rPr>
      </w:pPr>
    </w:p>
    <w:p w:rsidR="003D74EA" w:rsidRDefault="003D74EA">
      <w:pPr>
        <w:pStyle w:val="a5"/>
        <w:spacing w:line="0" w:lineRule="atLeast"/>
        <w:rPr>
          <w:color w:val="000000" w:themeColor="text1"/>
          <w:sz w:val="24"/>
        </w:rPr>
      </w:pPr>
    </w:p>
    <w:p w:rsidR="003D74EA" w:rsidRDefault="003D74EA">
      <w:pPr>
        <w:pStyle w:val="a5"/>
        <w:spacing w:line="0" w:lineRule="atLeast"/>
        <w:rPr>
          <w:color w:val="000000" w:themeColor="text1"/>
          <w:sz w:val="24"/>
        </w:rPr>
      </w:pPr>
    </w:p>
    <w:p w:rsidR="003D74EA" w:rsidRDefault="00893A79">
      <w:pPr>
        <w:pStyle w:val="a5"/>
        <w:spacing w:line="0" w:lineRule="atLeast"/>
        <w:rPr>
          <w:b/>
          <w:color w:val="000000" w:themeColor="text1"/>
          <w:sz w:val="32"/>
        </w:rPr>
      </w:pPr>
      <w:r>
        <w:rPr>
          <w:rFonts w:hint="eastAsia"/>
          <w:color w:val="000000" w:themeColor="text1"/>
          <w:sz w:val="24"/>
        </w:rPr>
        <w:lastRenderedPageBreak/>
        <w:t>附：</w:t>
      </w:r>
      <w:r>
        <w:rPr>
          <w:rFonts w:hint="eastAsia"/>
          <w:color w:val="000000" w:themeColor="text1"/>
          <w:sz w:val="24"/>
        </w:rPr>
        <w:t xml:space="preserve">                     </w:t>
      </w:r>
      <w:r>
        <w:rPr>
          <w:rFonts w:hint="eastAsia"/>
          <w:b/>
          <w:color w:val="000000" w:themeColor="text1"/>
          <w:sz w:val="32"/>
        </w:rPr>
        <w:t>比选内容一览表</w:t>
      </w:r>
    </w:p>
    <w:p w:rsidR="003D74EA" w:rsidRDefault="003D74EA">
      <w:pPr>
        <w:pStyle w:val="a5"/>
        <w:spacing w:line="420" w:lineRule="exact"/>
        <w:jc w:val="left"/>
        <w:rPr>
          <w:rFonts w:hAnsi="宋体"/>
          <w:color w:val="000000" w:themeColor="text1"/>
          <w:szCs w:val="24"/>
        </w:rPr>
      </w:pPr>
    </w:p>
    <w:p w:rsidR="003D74EA" w:rsidRDefault="00893A79">
      <w:pPr>
        <w:pStyle w:val="a4"/>
        <w:jc w:val="left"/>
        <w:rPr>
          <w:rFonts w:hAnsi="宋体"/>
          <w:color w:val="000000" w:themeColor="text1"/>
          <w:spacing w:val="-6"/>
          <w:szCs w:val="21"/>
        </w:rPr>
      </w:pPr>
      <w:r>
        <w:rPr>
          <w:rFonts w:hAnsi="宋体" w:hint="eastAsia"/>
          <w:color w:val="000000" w:themeColor="text1"/>
          <w:spacing w:val="-6"/>
          <w:szCs w:val="21"/>
        </w:rPr>
        <w:t>项目名称：</w:t>
      </w:r>
      <w:r>
        <w:rPr>
          <w:rFonts w:hAnsi="宋体" w:hint="eastAsia"/>
          <w:color w:val="000000" w:themeColor="text1"/>
          <w:spacing w:val="-6"/>
          <w:szCs w:val="21"/>
        </w:rPr>
        <w:t>安溪新交房小区电梯框架</w:t>
      </w:r>
      <w:r>
        <w:rPr>
          <w:rFonts w:hAnsi="宋体" w:hint="eastAsia"/>
          <w:color w:val="000000" w:themeColor="text1"/>
          <w:spacing w:val="-6"/>
          <w:szCs w:val="21"/>
        </w:rPr>
        <w:t>广告发布项目</w:t>
      </w:r>
    </w:p>
    <w:p w:rsidR="003D74EA" w:rsidRDefault="00893A79">
      <w:pPr>
        <w:pStyle w:val="a5"/>
        <w:spacing w:line="420" w:lineRule="exact"/>
        <w:rPr>
          <w:rFonts w:hAnsi="宋体"/>
          <w:color w:val="000000" w:themeColor="text1"/>
          <w:spacing w:val="-6"/>
          <w:szCs w:val="21"/>
        </w:rPr>
      </w:pPr>
      <w:r>
        <w:rPr>
          <w:rFonts w:hAnsi="宋体" w:hint="eastAsia"/>
          <w:color w:val="000000" w:themeColor="text1"/>
          <w:spacing w:val="-6"/>
          <w:szCs w:val="21"/>
        </w:rPr>
        <w:t>1.</w:t>
      </w:r>
      <w:r>
        <w:rPr>
          <w:rFonts w:hAnsi="宋体" w:hint="eastAsia"/>
          <w:color w:val="000000" w:themeColor="text1"/>
          <w:spacing w:val="-6"/>
          <w:szCs w:val="21"/>
        </w:rPr>
        <w:t>比选编号：</w:t>
      </w:r>
    </w:p>
    <w:tbl>
      <w:tblPr>
        <w:tblW w:w="7033" w:type="dxa"/>
        <w:tblInd w:w="91" w:type="dxa"/>
        <w:tblLayout w:type="fixed"/>
        <w:tblLook w:val="04A0"/>
      </w:tblPr>
      <w:tblGrid>
        <w:gridCol w:w="1659"/>
        <w:gridCol w:w="1716"/>
        <w:gridCol w:w="900"/>
        <w:gridCol w:w="1290"/>
        <w:gridCol w:w="1468"/>
      </w:tblGrid>
      <w:tr w:rsidR="003D74EA">
        <w:trPr>
          <w:trHeight w:val="380"/>
        </w:trPr>
        <w:tc>
          <w:tcPr>
            <w:tcW w:w="7033" w:type="dxa"/>
            <w:gridSpan w:val="5"/>
            <w:tcBorders>
              <w:top w:val="nil"/>
              <w:left w:val="nil"/>
              <w:bottom w:val="nil"/>
              <w:right w:val="nil"/>
            </w:tcBorders>
            <w:shd w:val="clear" w:color="auto" w:fill="auto"/>
            <w:noWrap/>
            <w:vAlign w:val="center"/>
          </w:tcPr>
          <w:p w:rsidR="003D74EA" w:rsidRDefault="00893A79">
            <w:pPr>
              <w:widowControl/>
              <w:jc w:val="center"/>
              <w:textAlignment w:val="center"/>
              <w:rPr>
                <w:rFonts w:ascii="宋体" w:hAnsi="宋体" w:cs="宋体"/>
                <w:b/>
                <w:bCs/>
                <w:color w:val="000000"/>
                <w:sz w:val="24"/>
              </w:rPr>
            </w:pPr>
            <w:r>
              <w:rPr>
                <w:rFonts w:ascii="宋体" w:hAnsi="宋体" w:cs="宋体" w:hint="eastAsia"/>
                <w:b/>
                <w:bCs/>
                <w:color w:val="000000"/>
                <w:kern w:val="0"/>
                <w:sz w:val="24"/>
                <w:lang/>
              </w:rPr>
              <w:t>新小区电梯</w:t>
            </w:r>
            <w:r>
              <w:rPr>
                <w:rFonts w:ascii="宋体" w:hAnsi="宋体" w:cs="宋体" w:hint="eastAsia"/>
                <w:b/>
                <w:bCs/>
                <w:color w:val="000000"/>
                <w:kern w:val="0"/>
                <w:sz w:val="24"/>
                <w:lang/>
              </w:rPr>
              <w:t>框架</w:t>
            </w:r>
            <w:r>
              <w:rPr>
                <w:rFonts w:ascii="宋体" w:hAnsi="宋体" w:cs="宋体" w:hint="eastAsia"/>
                <w:b/>
                <w:bCs/>
                <w:color w:val="000000"/>
                <w:kern w:val="0"/>
                <w:sz w:val="24"/>
                <w:lang/>
              </w:rPr>
              <w:t>广告投放</w:t>
            </w:r>
          </w:p>
        </w:tc>
      </w:tr>
      <w:tr w:rsidR="003D74EA">
        <w:trPr>
          <w:trHeight w:hRule="exact" w:val="533"/>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小区</w:t>
            </w:r>
          </w:p>
        </w:tc>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规格</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数量</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投放时间</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备注</w:t>
            </w:r>
          </w:p>
        </w:tc>
      </w:tr>
      <w:tr w:rsidR="003D74EA">
        <w:trPr>
          <w:trHeight w:hRule="exact" w:val="533"/>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正祥安邸小区</w:t>
            </w:r>
          </w:p>
        </w:tc>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0.88*2</w:t>
            </w:r>
            <w:r>
              <w:rPr>
                <w:rFonts w:ascii="宋体" w:hAnsi="宋体" w:cs="宋体" w:hint="eastAsia"/>
                <w:color w:val="000000"/>
                <w:kern w:val="0"/>
                <w:sz w:val="22"/>
                <w:szCs w:val="22"/>
                <w:lang/>
              </w:rPr>
              <w:t>米</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26</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一年</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3D74EA">
            <w:pPr>
              <w:jc w:val="center"/>
              <w:rPr>
                <w:rFonts w:ascii="宋体" w:hAnsi="宋体" w:cs="宋体"/>
                <w:color w:val="000000"/>
                <w:sz w:val="22"/>
                <w:szCs w:val="22"/>
              </w:rPr>
            </w:pPr>
          </w:p>
        </w:tc>
      </w:tr>
      <w:tr w:rsidR="003D74EA">
        <w:trPr>
          <w:trHeight w:hRule="exact" w:val="533"/>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立志御峰二期</w:t>
            </w:r>
          </w:p>
        </w:tc>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0.88*2</w:t>
            </w:r>
            <w:r>
              <w:rPr>
                <w:rFonts w:ascii="宋体" w:hAnsi="宋体" w:cs="宋体" w:hint="eastAsia"/>
                <w:color w:val="000000"/>
                <w:kern w:val="0"/>
                <w:sz w:val="22"/>
                <w:szCs w:val="22"/>
                <w:lang/>
              </w:rPr>
              <w:t>米</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17</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一年</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3D74EA">
            <w:pPr>
              <w:jc w:val="center"/>
              <w:rPr>
                <w:rFonts w:ascii="宋体" w:hAnsi="宋体" w:cs="宋体"/>
                <w:color w:val="000000"/>
                <w:sz w:val="22"/>
                <w:szCs w:val="22"/>
              </w:rPr>
            </w:pPr>
          </w:p>
        </w:tc>
      </w:tr>
      <w:tr w:rsidR="003D74EA">
        <w:trPr>
          <w:trHeight w:hRule="exact" w:val="533"/>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东升家园</w:t>
            </w:r>
          </w:p>
        </w:tc>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0.88*2</w:t>
            </w:r>
            <w:r>
              <w:rPr>
                <w:rFonts w:ascii="宋体" w:hAnsi="宋体" w:cs="宋体" w:hint="eastAsia"/>
                <w:color w:val="000000"/>
                <w:kern w:val="0"/>
                <w:sz w:val="22"/>
                <w:szCs w:val="22"/>
                <w:lang/>
              </w:rPr>
              <w:t>米</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6</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一年</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3D74EA">
            <w:pPr>
              <w:jc w:val="center"/>
              <w:rPr>
                <w:rFonts w:ascii="宋体" w:hAnsi="宋体" w:cs="宋体"/>
                <w:color w:val="000000"/>
                <w:sz w:val="22"/>
                <w:szCs w:val="22"/>
              </w:rPr>
            </w:pPr>
          </w:p>
        </w:tc>
      </w:tr>
      <w:tr w:rsidR="003D74EA">
        <w:trPr>
          <w:trHeight w:hRule="exact" w:val="533"/>
        </w:trPr>
        <w:tc>
          <w:tcPr>
            <w:tcW w:w="16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新景龙华城</w:t>
            </w:r>
          </w:p>
        </w:tc>
        <w:tc>
          <w:tcPr>
            <w:tcW w:w="17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0.88*2</w:t>
            </w:r>
            <w:r>
              <w:rPr>
                <w:rFonts w:ascii="宋体" w:hAnsi="宋体" w:cs="宋体" w:hint="eastAsia"/>
                <w:color w:val="000000"/>
                <w:kern w:val="0"/>
                <w:sz w:val="22"/>
                <w:szCs w:val="22"/>
                <w:lang/>
              </w:rPr>
              <w:t>米</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11</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893A7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一年</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D74EA" w:rsidRDefault="003D74EA">
            <w:pPr>
              <w:jc w:val="center"/>
              <w:rPr>
                <w:rFonts w:ascii="宋体" w:hAnsi="宋体" w:cs="宋体"/>
                <w:color w:val="000000"/>
                <w:sz w:val="22"/>
                <w:szCs w:val="22"/>
              </w:rPr>
            </w:pPr>
          </w:p>
        </w:tc>
      </w:tr>
    </w:tbl>
    <w:p w:rsidR="003D74EA" w:rsidRDefault="003D74EA">
      <w:pPr>
        <w:spacing w:line="340" w:lineRule="exact"/>
        <w:ind w:firstLineChars="200" w:firstLine="422"/>
        <w:rPr>
          <w:rFonts w:hAnsi="宋体"/>
          <w:b/>
          <w:color w:val="000000" w:themeColor="text1"/>
        </w:rPr>
      </w:pPr>
    </w:p>
    <w:p w:rsidR="003D74EA" w:rsidRDefault="00893A79">
      <w:pPr>
        <w:spacing w:line="340" w:lineRule="exact"/>
        <w:ind w:firstLineChars="200" w:firstLine="422"/>
        <w:rPr>
          <w:rFonts w:hAnsi="宋体"/>
          <w:b/>
          <w:color w:val="000000" w:themeColor="text1"/>
        </w:rPr>
      </w:pPr>
      <w:r>
        <w:rPr>
          <w:rFonts w:hAnsi="宋体" w:hint="eastAsia"/>
          <w:b/>
          <w:color w:val="000000" w:themeColor="text1"/>
        </w:rPr>
        <w:t>注：</w:t>
      </w:r>
    </w:p>
    <w:p w:rsidR="003D74EA" w:rsidRDefault="00893A79">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、报价人所投的采购服务项目必须与中选产品一致。</w:t>
      </w:r>
    </w:p>
    <w:p w:rsidR="003D74EA" w:rsidRDefault="00893A79">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3D74EA" w:rsidRDefault="00893A79">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3D74EA" w:rsidRDefault="00893A79">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3D74EA" w:rsidRDefault="00893A79">
      <w:pPr>
        <w:widowControl/>
        <w:jc w:val="left"/>
        <w:rPr>
          <w:rFonts w:ascii="宋体" w:hAnsi="宋体"/>
          <w:b/>
          <w:color w:val="000000" w:themeColor="text1"/>
        </w:rPr>
      </w:pPr>
      <w:r>
        <w:rPr>
          <w:rFonts w:ascii="宋体" w:hAnsi="宋体" w:hint="eastAsia"/>
          <w:b/>
          <w:color w:val="000000" w:themeColor="text1"/>
        </w:rPr>
        <w:br w:type="page"/>
      </w:r>
    </w:p>
    <w:p w:rsidR="003D74EA" w:rsidRDefault="00893A79">
      <w:pPr>
        <w:jc w:val="center"/>
        <w:rPr>
          <w:b/>
          <w:bCs/>
          <w:color w:val="000000" w:themeColor="text1"/>
          <w:sz w:val="36"/>
        </w:rPr>
      </w:pPr>
      <w:r>
        <w:rPr>
          <w:rFonts w:hint="eastAsia"/>
          <w:b/>
          <w:bCs/>
          <w:color w:val="000000" w:themeColor="text1"/>
          <w:sz w:val="36"/>
        </w:rPr>
        <w:lastRenderedPageBreak/>
        <w:t>第二部分报价人须知</w:t>
      </w:r>
    </w:p>
    <w:p w:rsidR="003D74EA" w:rsidRDefault="00893A79">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D74EA">
        <w:trPr>
          <w:trHeight w:val="20"/>
        </w:trPr>
        <w:tc>
          <w:tcPr>
            <w:tcW w:w="900" w:type="dxa"/>
            <w:tcBorders>
              <w:top w:val="single" w:sz="4" w:space="0" w:color="auto"/>
              <w:left w:val="single" w:sz="4" w:space="0" w:color="auto"/>
              <w:bottom w:val="single" w:sz="4" w:space="0" w:color="auto"/>
              <w:right w:val="single" w:sz="4" w:space="0" w:color="auto"/>
            </w:tcBorders>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3D74EA" w:rsidRDefault="00893A79">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3D74E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a4"/>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hAnsi="宋体" w:hint="eastAsia"/>
                <w:color w:val="000000" w:themeColor="text1"/>
                <w:spacing w:val="-6"/>
                <w:szCs w:val="21"/>
              </w:rPr>
              <w:t>安溪新小区电梯框架</w:t>
            </w:r>
            <w:r>
              <w:rPr>
                <w:rFonts w:hAnsi="宋体" w:hint="eastAsia"/>
                <w:color w:val="000000" w:themeColor="text1"/>
                <w:spacing w:val="-6"/>
                <w:szCs w:val="21"/>
              </w:rPr>
              <w:t>广告发布项目</w:t>
            </w:r>
            <w:r>
              <w:rPr>
                <w:rFonts w:ascii="宋体" w:hAnsi="宋体" w:hint="eastAsia"/>
                <w:color w:val="000000" w:themeColor="text1"/>
                <w:sz w:val="24"/>
              </w:rPr>
              <w:t>比选</w:t>
            </w:r>
          </w:p>
          <w:p w:rsidR="003D74EA" w:rsidRDefault="00893A79">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rPr>
              <w:t>分公司</w:t>
            </w:r>
          </w:p>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3D74E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3D74EA" w:rsidRDefault="00893A79">
            <w:pPr>
              <w:pStyle w:val="a5"/>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 xml:space="preserve">　</w:t>
            </w:r>
            <w:r>
              <w:rPr>
                <w:rFonts w:hAnsi="宋体" w:cs="宋体" w:hint="eastAsia"/>
                <w:color w:val="000000" w:themeColor="text1"/>
                <w:sz w:val="24"/>
                <w:u w:val="single"/>
              </w:rPr>
              <w:t>50</w:t>
            </w:r>
            <w:r>
              <w:rPr>
                <w:rFonts w:hAnsi="宋体" w:cs="宋体" w:hint="eastAsia"/>
                <w:color w:val="000000" w:themeColor="text1"/>
                <w:sz w:val="24"/>
                <w:u w:val="single"/>
              </w:rPr>
              <w:t xml:space="preserve">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w:t>
            </w:r>
            <w:r>
              <w:rPr>
                <w:rFonts w:hAnsi="宋体" w:cs="宋体" w:hint="eastAsia"/>
                <w:color w:val="000000" w:themeColor="text1"/>
                <w:sz w:val="24"/>
                <w:u w:val="single"/>
              </w:rPr>
              <w:t>1</w:t>
            </w:r>
            <w:r>
              <w:rPr>
                <w:rFonts w:hAnsi="宋体" w:cs="宋体" w:hint="eastAsia"/>
                <w:color w:val="000000" w:themeColor="text1"/>
                <w:sz w:val="24"/>
                <w:u w:val="single"/>
              </w:rPr>
              <w:t xml:space="preserve">　</w:t>
            </w:r>
            <w:r>
              <w:rPr>
                <w:rFonts w:hAnsi="宋体" w:cs="宋体" w:hint="eastAsia"/>
                <w:color w:val="000000" w:themeColor="text1"/>
                <w:sz w:val="24"/>
              </w:rPr>
              <w:t>年，并有能力提供询价货物及服务的国内企业；</w:t>
            </w:r>
            <w:r>
              <w:rPr>
                <w:rFonts w:hAnsi="宋体" w:cs="宋体" w:hint="eastAsia"/>
                <w:color w:val="000000" w:themeColor="text1"/>
                <w:sz w:val="24"/>
              </w:rPr>
              <w:t xml:space="preserve"> (</w:t>
            </w:r>
            <w:r>
              <w:rPr>
                <w:rFonts w:hAnsi="宋体" w:cs="宋体" w:hint="eastAsia"/>
                <w:color w:val="000000" w:themeColor="text1"/>
                <w:sz w:val="24"/>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rPr>
              <w:t>,</w:t>
            </w:r>
            <w:r>
              <w:rPr>
                <w:rFonts w:hAnsi="宋体" w:cs="宋体" w:hint="eastAsia"/>
                <w:color w:val="000000" w:themeColor="text1"/>
                <w:sz w:val="24"/>
              </w:rPr>
              <w:t>并加盖报价人单位公章</w:t>
            </w:r>
            <w:r>
              <w:rPr>
                <w:rFonts w:hAnsi="宋体" w:cs="宋体" w:hint="eastAsia"/>
                <w:color w:val="000000" w:themeColor="text1"/>
                <w:sz w:val="24"/>
              </w:rPr>
              <w:t>)</w:t>
            </w:r>
            <w:r>
              <w:rPr>
                <w:rFonts w:hAnsi="宋体" w:cs="宋体" w:hint="eastAsia"/>
                <w:color w:val="000000" w:themeColor="text1"/>
                <w:sz w:val="24"/>
              </w:rPr>
              <w:t>。</w:t>
            </w:r>
          </w:p>
          <w:p w:rsidR="003D74EA" w:rsidRDefault="00893A79">
            <w:pPr>
              <w:pStyle w:val="a9"/>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3D74EA" w:rsidRDefault="00893A79">
            <w:pPr>
              <w:pStyle w:val="a9"/>
              <w:widowControl/>
              <w:shd w:val="clear" w:color="auto" w:fill="FFFFFF"/>
              <w:spacing w:line="420" w:lineRule="atLeast"/>
              <w:ind w:firstLine="420"/>
              <w:rPr>
                <w:rFonts w:ascii="宋体" w:hAnsi="宋体"/>
                <w:color w:val="000000" w:themeColor="text1"/>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3D74E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3D74E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安溪</w:t>
            </w:r>
            <w:r>
              <w:rPr>
                <w:rFonts w:ascii="宋体" w:hAnsi="宋体" w:cs="宋体" w:hint="eastAsia"/>
                <w:sz w:val="24"/>
              </w:rPr>
              <w:t>分公司</w:t>
            </w:r>
          </w:p>
          <w:p w:rsidR="003D74EA" w:rsidRDefault="00893A79">
            <w:pPr>
              <w:pStyle w:val="a5"/>
              <w:spacing w:line="440" w:lineRule="exact"/>
              <w:jc w:val="left"/>
              <w:rPr>
                <w:rFonts w:hAnsi="宋体"/>
                <w:sz w:val="24"/>
              </w:rPr>
            </w:pPr>
            <w:r>
              <w:rPr>
                <w:rFonts w:hAnsi="宋体" w:cs="宋体" w:hint="eastAsia"/>
                <w:sz w:val="24"/>
              </w:rPr>
              <w:t>地</w:t>
            </w:r>
            <w:r>
              <w:rPr>
                <w:rFonts w:hAnsi="宋体" w:cs="宋体" w:hint="eastAsia"/>
                <w:sz w:val="24"/>
              </w:rPr>
              <w:t xml:space="preserve">  </w:t>
            </w:r>
            <w:r>
              <w:rPr>
                <w:rFonts w:hAnsi="宋体" w:cs="宋体" w:hint="eastAsia"/>
                <w:sz w:val="24"/>
              </w:rPr>
              <w:t>址：</w:t>
            </w:r>
            <w:r>
              <w:rPr>
                <w:rFonts w:hAnsi="宋体" w:hint="eastAsia"/>
                <w:sz w:val="24"/>
              </w:rPr>
              <w:t>安溪</w:t>
            </w:r>
            <w:r>
              <w:rPr>
                <w:rFonts w:hAnsi="宋体" w:hint="eastAsia"/>
                <w:sz w:val="24"/>
              </w:rPr>
              <w:t>县城关永安路中段广电大楼二楼综合部</w:t>
            </w:r>
          </w:p>
          <w:p w:rsidR="003D74EA" w:rsidRDefault="00893A79">
            <w:pPr>
              <w:pStyle w:val="a5"/>
              <w:spacing w:line="440" w:lineRule="exact"/>
              <w:jc w:val="left"/>
              <w:rPr>
                <w:rFonts w:hAnsi="宋体"/>
                <w:sz w:val="24"/>
              </w:rPr>
            </w:pPr>
            <w:r>
              <w:rPr>
                <w:rFonts w:hAnsi="宋体" w:cs="宋体" w:hint="eastAsia"/>
                <w:sz w:val="24"/>
              </w:rPr>
              <w:t>接收人：</w:t>
            </w:r>
            <w:r>
              <w:rPr>
                <w:rFonts w:hAnsi="宋体" w:hint="eastAsia"/>
                <w:sz w:val="24"/>
              </w:rPr>
              <w:t>李</w:t>
            </w:r>
            <w:r>
              <w:rPr>
                <w:rFonts w:hAnsi="宋体" w:hint="eastAsia"/>
                <w:sz w:val="24"/>
              </w:rPr>
              <w:t>女士</w:t>
            </w:r>
            <w:r>
              <w:rPr>
                <w:rFonts w:hAnsi="宋体" w:hint="eastAsia"/>
                <w:sz w:val="24"/>
              </w:rPr>
              <w:t xml:space="preserve">  </w:t>
            </w:r>
            <w:r>
              <w:rPr>
                <w:rFonts w:hAnsi="宋体" w:hint="eastAsia"/>
                <w:sz w:val="24"/>
              </w:rPr>
              <w:t>电话</w:t>
            </w:r>
            <w:r>
              <w:rPr>
                <w:rFonts w:hAnsi="宋体" w:hint="eastAsia"/>
                <w:sz w:val="24"/>
              </w:rPr>
              <w:t>：</w:t>
            </w:r>
            <w:r>
              <w:rPr>
                <w:rFonts w:hAnsi="宋体" w:hint="eastAsia"/>
                <w:sz w:val="24"/>
              </w:rPr>
              <w:t>0595-26163018</w:t>
            </w:r>
          </w:p>
          <w:p w:rsidR="003D74EA" w:rsidRDefault="00893A79">
            <w:pPr>
              <w:spacing w:line="420" w:lineRule="exact"/>
              <w:rPr>
                <w:rFonts w:ascii="宋体" w:hAnsi="宋体" w:cs="宋体"/>
                <w:color w:val="000000" w:themeColor="text1"/>
                <w:sz w:val="24"/>
              </w:rPr>
            </w:pPr>
            <w:r>
              <w:rPr>
                <w:rFonts w:ascii="宋体" w:hAnsi="宋体" w:cs="宋体" w:hint="eastAsia"/>
                <w:sz w:val="24"/>
              </w:rPr>
              <w:t>报价截止时间：</w:t>
            </w:r>
            <w:r>
              <w:rPr>
                <w:rFonts w:ascii="宋体" w:hAnsi="宋体" w:cs="宋体" w:hint="eastAsia"/>
                <w:spacing w:val="-4"/>
                <w:sz w:val="24"/>
                <w:u w:val="single"/>
              </w:rPr>
              <w:t>202</w:t>
            </w:r>
            <w:r>
              <w:rPr>
                <w:rFonts w:ascii="宋体" w:hAnsi="宋体" w:cs="宋体" w:hint="eastAsia"/>
                <w:spacing w:val="-4"/>
                <w:sz w:val="24"/>
                <w:u w:val="single"/>
              </w:rPr>
              <w:t>2</w:t>
            </w:r>
            <w:r>
              <w:rPr>
                <w:rFonts w:ascii="宋体" w:hAnsi="宋体" w:cs="宋体" w:hint="eastAsia"/>
                <w:spacing w:val="-4"/>
                <w:sz w:val="24"/>
                <w:u w:val="single"/>
              </w:rPr>
              <w:t>年</w:t>
            </w:r>
            <w:r>
              <w:rPr>
                <w:rFonts w:ascii="宋体" w:hAnsi="宋体" w:cs="宋体" w:hint="eastAsia"/>
                <w:spacing w:val="-4"/>
                <w:sz w:val="24"/>
                <w:u w:val="single"/>
              </w:rPr>
              <w:t xml:space="preserve"> </w:t>
            </w:r>
            <w:r>
              <w:rPr>
                <w:rFonts w:ascii="宋体" w:hAnsi="宋体" w:cs="宋体" w:hint="eastAsia"/>
                <w:spacing w:val="-4"/>
                <w:sz w:val="24"/>
                <w:u w:val="single"/>
              </w:rPr>
              <w:t>4</w:t>
            </w:r>
            <w:r>
              <w:rPr>
                <w:rFonts w:ascii="宋体" w:hAnsi="宋体" w:cs="宋体" w:hint="eastAsia"/>
                <w:spacing w:val="-4"/>
                <w:sz w:val="24"/>
                <w:u w:val="single"/>
              </w:rPr>
              <w:t xml:space="preserve"> </w:t>
            </w:r>
            <w:r>
              <w:rPr>
                <w:rFonts w:ascii="宋体" w:hAnsi="宋体" w:cs="宋体" w:hint="eastAsia"/>
                <w:spacing w:val="-4"/>
                <w:sz w:val="24"/>
                <w:u w:val="single"/>
              </w:rPr>
              <w:t>月</w:t>
            </w:r>
            <w:r>
              <w:rPr>
                <w:rFonts w:ascii="宋体" w:hAnsi="宋体" w:cs="宋体" w:hint="eastAsia"/>
                <w:spacing w:val="-4"/>
                <w:sz w:val="24"/>
                <w:u w:val="single"/>
              </w:rPr>
              <w:t xml:space="preserve"> </w:t>
            </w:r>
            <w:r>
              <w:rPr>
                <w:rFonts w:ascii="宋体" w:hAnsi="宋体" w:cs="宋体" w:hint="eastAsia"/>
                <w:spacing w:val="-4"/>
                <w:sz w:val="24"/>
                <w:u w:val="single"/>
              </w:rPr>
              <w:t>29</w:t>
            </w:r>
            <w:bookmarkStart w:id="9" w:name="_GoBack"/>
            <w:bookmarkEnd w:id="9"/>
            <w:r>
              <w:rPr>
                <w:rFonts w:ascii="宋体" w:hAnsi="宋体" w:cs="宋体" w:hint="eastAsia"/>
                <w:spacing w:val="-4"/>
                <w:sz w:val="24"/>
                <w:u w:val="single"/>
              </w:rPr>
              <w:t xml:space="preserve"> </w:t>
            </w:r>
            <w:r>
              <w:rPr>
                <w:rFonts w:ascii="宋体" w:hAnsi="宋体" w:cs="宋体" w:hint="eastAsia"/>
                <w:spacing w:val="-4"/>
                <w:sz w:val="24"/>
                <w:u w:val="single"/>
              </w:rPr>
              <w:t>日</w:t>
            </w:r>
            <w:r>
              <w:rPr>
                <w:rFonts w:ascii="宋体" w:hAnsi="宋体" w:cs="宋体" w:hint="eastAsia"/>
                <w:sz w:val="24"/>
              </w:rPr>
              <w:t>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D74E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3D74EA" w:rsidRDefault="00893A79">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color w:val="000000" w:themeColor="text1"/>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3D74E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3D74EA" w:rsidRDefault="00893A79">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3D74E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380" w:lineRule="exact"/>
              <w:rPr>
                <w:rFonts w:hAnsi="宋体"/>
                <w:b/>
                <w:bCs/>
                <w:color w:val="000000" w:themeColor="text1"/>
                <w:sz w:val="24"/>
              </w:rPr>
            </w:pPr>
            <w:r>
              <w:rPr>
                <w:rFonts w:hAnsi="宋体" w:hint="eastAsia"/>
                <w:b/>
                <w:bCs/>
                <w:color w:val="000000" w:themeColor="text1"/>
                <w:sz w:val="24"/>
              </w:rPr>
              <w:t>其他重要须知：</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2015</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D74EA" w:rsidRDefault="00893A79">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lastRenderedPageBreak/>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3D74E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3D74EA" w:rsidRDefault="00893A79">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rPr>
              <w:t>8.5</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3D74EA" w:rsidRDefault="00893A79">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D74EA">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3D74EA" w:rsidRDefault="00893A79">
            <w:pPr>
              <w:spacing w:line="420" w:lineRule="exact"/>
              <w:rPr>
                <w:rFonts w:ascii="宋体" w:hAnsi="宋体"/>
                <w:color w:val="000000" w:themeColor="text1"/>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3D74EA">
        <w:trPr>
          <w:trHeight w:val="1960"/>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rPr>
                <w:rFonts w:ascii="宋体" w:hAnsi="宋体"/>
                <w:sz w:val="24"/>
              </w:rPr>
            </w:pPr>
            <w:r>
              <w:rPr>
                <w:rFonts w:ascii="宋体" w:hAnsi="宋体" w:hint="eastAsia"/>
                <w:sz w:val="24"/>
              </w:rPr>
              <w:t>比选文件更正公告（如果有的话）等相关公告、公示发布网站：</w:t>
            </w:r>
          </w:p>
          <w:p w:rsidR="003D74EA" w:rsidRDefault="00893A7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D74EA" w:rsidRDefault="00893A79">
            <w:pPr>
              <w:pStyle w:val="0"/>
              <w:autoSpaceDE/>
              <w:adjustRightInd/>
              <w:spacing w:before="0" w:after="0" w:line="380" w:lineRule="exact"/>
              <w:rPr>
                <w:rFonts w:ascii="宋体" w:hAnsi="宋体"/>
                <w:color w:val="000000" w:themeColor="text1"/>
                <w:kern w:val="2"/>
              </w:rPr>
            </w:pPr>
            <w:r>
              <w:rPr>
                <w:rFonts w:ascii="宋体" w:hAnsi="宋体" w:hint="eastAsia"/>
                <w:spacing w:val="-4"/>
              </w:rPr>
              <w:t>采购人将按规定在上述指定媒体上刊登相关公告，请报价人自行关注。</w:t>
            </w:r>
          </w:p>
        </w:tc>
      </w:tr>
      <w:tr w:rsidR="003D74EA">
        <w:trPr>
          <w:trHeight w:val="1150"/>
        </w:trPr>
        <w:tc>
          <w:tcPr>
            <w:tcW w:w="900"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3D74EA" w:rsidRDefault="00893A79">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3D74EA" w:rsidRDefault="00893A79">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3D74EA" w:rsidRDefault="003D74EA">
      <w:pPr>
        <w:spacing w:line="440" w:lineRule="exact"/>
        <w:rPr>
          <w:rFonts w:ascii="宋体" w:hAnsi="宋体"/>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比选采购文件并有能力提供本比选采购文件所述货物及服务的具有独立法人资格的国内企业。</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3D74EA" w:rsidRDefault="003D74EA">
      <w:pPr>
        <w:spacing w:line="440" w:lineRule="exact"/>
        <w:rPr>
          <w:rFonts w:ascii="宋体" w:hAnsi="宋体"/>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lastRenderedPageBreak/>
        <w:t>(5)</w:t>
      </w:r>
      <w:r>
        <w:rPr>
          <w:rFonts w:ascii="宋体" w:hAnsi="宋体" w:hint="eastAsia"/>
          <w:color w:val="000000" w:themeColor="text1"/>
          <w:sz w:val="24"/>
        </w:rPr>
        <w:t>附件－报价文件格式</w:t>
      </w:r>
    </w:p>
    <w:p w:rsidR="003D74EA" w:rsidRDefault="003D74EA">
      <w:pPr>
        <w:spacing w:line="440" w:lineRule="exact"/>
        <w:rPr>
          <w:rFonts w:ascii="宋体" w:hAnsi="宋体"/>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报价人应仔细阅读比选文件的所有内容，按比选文件的要求提供报价文件，并保证所提供的全部资料的真实性，否则其报价可能被拒绝。</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本次报价的合同采用固定价格方式。报价人所报单价和以细目总价填报的价格在合同实施期间应保持不</w:t>
      </w:r>
      <w:r>
        <w:rPr>
          <w:rFonts w:ascii="宋体" w:hAnsi="宋体" w:hint="eastAsia"/>
          <w:color w:val="000000" w:themeColor="text1"/>
          <w:sz w:val="24"/>
        </w:rPr>
        <w:t>变，均不受市场价格及政策性价格的调整而增减。</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3D74EA" w:rsidRDefault="00893A79">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3D74EA" w:rsidRDefault="00893A79">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w:t>
      </w:r>
      <w:r>
        <w:rPr>
          <w:rFonts w:ascii="宋体" w:hAnsi="宋体" w:hint="eastAsia"/>
          <w:color w:val="000000" w:themeColor="text1"/>
          <w:sz w:val="24"/>
        </w:rPr>
        <w:lastRenderedPageBreak/>
        <w:t>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3D74EA" w:rsidRDefault="00893A79">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p>
    <w:p w:rsidR="003D74EA" w:rsidRDefault="00893A79">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p>
    <w:p w:rsidR="003D74EA" w:rsidRDefault="00893A79">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p>
    <w:p w:rsidR="003D74EA" w:rsidRDefault="00893A79">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p>
    <w:p w:rsidR="003D74EA" w:rsidRDefault="00893A79">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3D74EA" w:rsidRDefault="003D74EA">
      <w:pPr>
        <w:spacing w:line="440" w:lineRule="exact"/>
        <w:rPr>
          <w:rFonts w:ascii="宋体" w:hAnsi="宋体"/>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3D74EA" w:rsidRDefault="00893A79">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3D74EA" w:rsidRDefault="00893A79">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color w:val="000000" w:themeColor="text1"/>
          <w:sz w:val="24"/>
        </w:rPr>
        <w:t>件签署人签署证明或加盖校正章。</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3D74EA" w:rsidRDefault="003D74EA">
      <w:pPr>
        <w:spacing w:line="440" w:lineRule="exact"/>
        <w:rPr>
          <w:rFonts w:ascii="宋体" w:hAnsi="宋体"/>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w:t>
      </w:r>
      <w:r>
        <w:rPr>
          <w:rFonts w:ascii="宋体" w:hAnsi="宋体" w:hint="eastAsia"/>
          <w:color w:val="000000" w:themeColor="text1"/>
          <w:sz w:val="24"/>
        </w:rPr>
        <w:lastRenderedPageBreak/>
        <w:t>进行评议。</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评审委员会还将确定每一报价是否对比选文件的要求作出实质性响应，对没有实质性响应的报价文件将不进行评估。</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w:t>
      </w:r>
      <w:r>
        <w:rPr>
          <w:rFonts w:ascii="宋体" w:hAnsi="宋体" w:hint="eastAsia"/>
          <w:color w:val="000000" w:themeColor="text1"/>
          <w:sz w:val="24"/>
        </w:rPr>
        <w:t>有报价人的评估，都采用相同的程序和标准。</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3D74EA" w:rsidRDefault="003D74EA">
      <w:pPr>
        <w:spacing w:line="440" w:lineRule="exact"/>
        <w:jc w:val="center"/>
        <w:rPr>
          <w:rFonts w:ascii="宋体" w:hAnsi="宋体"/>
          <w:b/>
          <w:bCs/>
          <w:color w:val="000000" w:themeColor="text1"/>
          <w:sz w:val="24"/>
        </w:rPr>
      </w:pPr>
    </w:p>
    <w:p w:rsidR="003D74EA" w:rsidRDefault="00893A79">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3D74EA" w:rsidRDefault="003D74EA">
      <w:pPr>
        <w:spacing w:line="440" w:lineRule="exact"/>
        <w:rPr>
          <w:rFonts w:ascii="宋体" w:hAnsi="宋体"/>
          <w:color w:val="000000" w:themeColor="text1"/>
          <w:sz w:val="24"/>
        </w:rPr>
      </w:pP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3D74EA" w:rsidRDefault="00893A79">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3D74EA" w:rsidRDefault="00893A79">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买方在授予合同时有权对比选货物数量和服务予以增加或减少。</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w:t>
      </w:r>
      <w:r>
        <w:rPr>
          <w:rFonts w:ascii="宋体" w:hAnsi="宋体" w:hint="eastAsia"/>
          <w:color w:val="000000" w:themeColor="text1"/>
          <w:sz w:val="24"/>
        </w:rPr>
        <w:t>意见，向报价被接受的中选报价人发出通知书，并在合同签订后将结果通知其他提交报价文件的报价人。</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3D74EA" w:rsidRDefault="00893A79">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3D74EA" w:rsidRDefault="00893A79">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3D74EA" w:rsidRDefault="00893A79">
      <w:pPr>
        <w:widowControl/>
        <w:jc w:val="left"/>
        <w:rPr>
          <w:rFonts w:ascii="宋体" w:hAnsi="宋体"/>
          <w:color w:val="000000" w:themeColor="text1"/>
          <w:sz w:val="24"/>
        </w:rPr>
      </w:pPr>
      <w:r>
        <w:rPr>
          <w:rFonts w:ascii="宋体" w:hAnsi="宋体" w:hint="eastAsia"/>
          <w:color w:val="000000" w:themeColor="text1"/>
          <w:sz w:val="24"/>
        </w:rPr>
        <w:br w:type="page"/>
      </w:r>
    </w:p>
    <w:p w:rsidR="003D74EA" w:rsidRDefault="00893A79">
      <w:pPr>
        <w:jc w:val="center"/>
        <w:rPr>
          <w:b/>
          <w:bCs/>
          <w:color w:val="000000" w:themeColor="text1"/>
          <w:sz w:val="36"/>
        </w:rPr>
      </w:pPr>
      <w:r>
        <w:rPr>
          <w:rFonts w:hint="eastAsia"/>
          <w:b/>
          <w:bCs/>
          <w:color w:val="000000" w:themeColor="text1"/>
          <w:sz w:val="36"/>
        </w:rPr>
        <w:lastRenderedPageBreak/>
        <w:t>第三部分比选内容及要求</w:t>
      </w:r>
    </w:p>
    <w:p w:rsidR="003D74EA" w:rsidRDefault="003D74EA">
      <w:pPr>
        <w:pStyle w:val="a5"/>
        <w:snapToGrid w:val="0"/>
        <w:spacing w:line="420" w:lineRule="exact"/>
        <w:jc w:val="center"/>
        <w:rPr>
          <w:b/>
          <w:bCs/>
          <w:color w:val="000000" w:themeColor="text1"/>
          <w:sz w:val="24"/>
          <w:szCs w:val="24"/>
        </w:rPr>
      </w:pPr>
    </w:p>
    <w:p w:rsidR="003D74EA" w:rsidRDefault="00893A79">
      <w:pPr>
        <w:rPr>
          <w:b/>
          <w:color w:val="000000" w:themeColor="text1"/>
          <w:sz w:val="24"/>
        </w:rPr>
      </w:pPr>
      <w:r>
        <w:rPr>
          <w:rFonts w:hint="eastAsia"/>
          <w:b/>
          <w:color w:val="000000" w:themeColor="text1"/>
          <w:sz w:val="24"/>
        </w:rPr>
        <w:t>一、比选需求一览表</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300"/>
        <w:gridCol w:w="2220"/>
        <w:gridCol w:w="2287"/>
        <w:gridCol w:w="758"/>
        <w:gridCol w:w="435"/>
        <w:gridCol w:w="1932"/>
      </w:tblGrid>
      <w:tr w:rsidR="003D74EA">
        <w:trPr>
          <w:trHeight w:val="976"/>
        </w:trPr>
        <w:tc>
          <w:tcPr>
            <w:tcW w:w="707"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合同包</w:t>
            </w:r>
          </w:p>
        </w:tc>
        <w:tc>
          <w:tcPr>
            <w:tcW w:w="710"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品目号</w:t>
            </w:r>
          </w:p>
        </w:tc>
        <w:tc>
          <w:tcPr>
            <w:tcW w:w="1300"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比选项目</w:t>
            </w:r>
          </w:p>
        </w:tc>
        <w:tc>
          <w:tcPr>
            <w:tcW w:w="2220"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要求及规格</w:t>
            </w:r>
          </w:p>
        </w:tc>
        <w:tc>
          <w:tcPr>
            <w:tcW w:w="2287"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发布位置</w:t>
            </w:r>
          </w:p>
        </w:tc>
        <w:tc>
          <w:tcPr>
            <w:tcW w:w="758" w:type="dxa"/>
            <w:shd w:val="clear" w:color="000000" w:fill="FFFFFF"/>
            <w:vAlign w:val="center"/>
          </w:tcPr>
          <w:p w:rsidR="003D74EA" w:rsidRDefault="00893A79">
            <w:pPr>
              <w:widowControl/>
              <w:jc w:val="center"/>
              <w:rPr>
                <w:rFonts w:ascii="宋体" w:hAnsi="宋体" w:cs="宋体"/>
                <w:b/>
                <w:bCs/>
                <w:kern w:val="0"/>
                <w:szCs w:val="21"/>
              </w:rPr>
            </w:pPr>
            <w:r>
              <w:rPr>
                <w:rFonts w:ascii="宋体" w:hAnsi="宋体" w:cs="宋体" w:hint="eastAsia"/>
                <w:b/>
                <w:bCs/>
                <w:kern w:val="0"/>
                <w:szCs w:val="21"/>
              </w:rPr>
              <w:t>单位</w:t>
            </w:r>
          </w:p>
        </w:tc>
        <w:tc>
          <w:tcPr>
            <w:tcW w:w="435" w:type="dxa"/>
            <w:shd w:val="clear" w:color="auto" w:fill="auto"/>
            <w:noWrap/>
            <w:vAlign w:val="center"/>
          </w:tcPr>
          <w:p w:rsidR="003D74EA" w:rsidRDefault="00893A79">
            <w:pPr>
              <w:widowControl/>
              <w:jc w:val="center"/>
              <w:rPr>
                <w:rFonts w:ascii="宋体" w:hAnsi="宋体" w:cs="宋体"/>
                <w:b/>
                <w:kern w:val="0"/>
                <w:sz w:val="22"/>
                <w:szCs w:val="22"/>
              </w:rPr>
            </w:pPr>
            <w:r>
              <w:rPr>
                <w:rFonts w:ascii="宋体" w:hAnsi="宋体" w:cs="宋体" w:hint="eastAsia"/>
                <w:b/>
                <w:kern w:val="0"/>
                <w:sz w:val="22"/>
                <w:szCs w:val="22"/>
              </w:rPr>
              <w:t>数量</w:t>
            </w:r>
          </w:p>
        </w:tc>
        <w:tc>
          <w:tcPr>
            <w:tcW w:w="1932" w:type="dxa"/>
            <w:shd w:val="clear" w:color="auto" w:fill="auto"/>
            <w:vAlign w:val="center"/>
          </w:tcPr>
          <w:p w:rsidR="003D74EA" w:rsidRDefault="00893A79">
            <w:pPr>
              <w:widowControl/>
              <w:jc w:val="center"/>
              <w:rPr>
                <w:rFonts w:ascii="宋体" w:hAnsi="宋体" w:cs="宋体"/>
                <w:b/>
                <w:kern w:val="0"/>
                <w:sz w:val="22"/>
                <w:szCs w:val="22"/>
              </w:rPr>
            </w:pPr>
            <w:r>
              <w:rPr>
                <w:rFonts w:ascii="宋体" w:hAnsi="宋体" w:cs="宋体" w:hint="eastAsia"/>
                <w:b/>
                <w:kern w:val="0"/>
                <w:sz w:val="22"/>
                <w:szCs w:val="22"/>
              </w:rPr>
              <w:t>备注</w:t>
            </w:r>
          </w:p>
        </w:tc>
      </w:tr>
      <w:tr w:rsidR="003D74EA">
        <w:trPr>
          <w:trHeight w:val="482"/>
        </w:trPr>
        <w:tc>
          <w:tcPr>
            <w:tcW w:w="707" w:type="dxa"/>
            <w:vMerge w:val="restart"/>
            <w:shd w:val="clear" w:color="000000" w:fill="FFFFFF"/>
            <w:vAlign w:val="center"/>
          </w:tcPr>
          <w:p w:rsidR="003D74EA" w:rsidRDefault="00893A79">
            <w:pPr>
              <w:widowControl/>
              <w:jc w:val="center"/>
              <w:rPr>
                <w:rFonts w:cs="Calibri"/>
                <w:kern w:val="0"/>
                <w:szCs w:val="21"/>
              </w:rPr>
            </w:pPr>
            <w:r>
              <w:rPr>
                <w:rFonts w:cs="Calibri"/>
                <w:kern w:val="0"/>
                <w:szCs w:val="21"/>
              </w:rPr>
              <w:t>1</w:t>
            </w:r>
          </w:p>
        </w:tc>
        <w:tc>
          <w:tcPr>
            <w:tcW w:w="710" w:type="dxa"/>
            <w:vMerge w:val="restart"/>
            <w:shd w:val="clear" w:color="000000" w:fill="FFFFFF"/>
            <w:vAlign w:val="center"/>
          </w:tcPr>
          <w:p w:rsidR="003D74EA" w:rsidRDefault="00893A79">
            <w:pPr>
              <w:widowControl/>
              <w:jc w:val="center"/>
              <w:rPr>
                <w:rFonts w:ascii="宋体" w:hAnsi="宋体" w:cs="宋体"/>
                <w:kern w:val="0"/>
                <w:szCs w:val="21"/>
              </w:rPr>
            </w:pPr>
            <w:r>
              <w:rPr>
                <w:rFonts w:ascii="宋体" w:hAnsi="宋体" w:cs="宋体" w:hint="eastAsia"/>
                <w:kern w:val="0"/>
                <w:szCs w:val="21"/>
              </w:rPr>
              <w:t>1</w:t>
            </w:r>
          </w:p>
        </w:tc>
        <w:tc>
          <w:tcPr>
            <w:tcW w:w="1300" w:type="dxa"/>
            <w:vMerge w:val="restart"/>
            <w:shd w:val="clear" w:color="000000" w:fill="FFFFFF"/>
            <w:vAlign w:val="center"/>
          </w:tcPr>
          <w:p w:rsidR="003D74EA" w:rsidRDefault="00893A79">
            <w:pPr>
              <w:widowControl/>
              <w:jc w:val="center"/>
              <w:rPr>
                <w:rFonts w:asciiTheme="majorEastAsia" w:eastAsiaTheme="majorEastAsia" w:hAnsiTheme="majorEastAsia" w:cs="宋体"/>
                <w:kern w:val="0"/>
                <w:szCs w:val="21"/>
              </w:rPr>
            </w:pPr>
            <w:r>
              <w:rPr>
                <w:rFonts w:hAnsi="宋体" w:hint="eastAsia"/>
                <w:color w:val="000000" w:themeColor="text1"/>
                <w:spacing w:val="-6"/>
                <w:szCs w:val="21"/>
              </w:rPr>
              <w:t>安溪新小区电梯框架</w:t>
            </w:r>
            <w:r>
              <w:rPr>
                <w:rFonts w:hAnsi="宋体" w:hint="eastAsia"/>
                <w:color w:val="000000" w:themeColor="text1"/>
                <w:spacing w:val="-6"/>
                <w:szCs w:val="21"/>
              </w:rPr>
              <w:t>广告发布项目</w:t>
            </w:r>
          </w:p>
        </w:tc>
        <w:tc>
          <w:tcPr>
            <w:tcW w:w="2220" w:type="dxa"/>
            <w:vMerge w:val="restart"/>
            <w:shd w:val="clear" w:color="000000" w:fill="FFFFFF"/>
            <w:vAlign w:val="center"/>
          </w:tcPr>
          <w:p w:rsidR="003D74EA" w:rsidRDefault="00893A79">
            <w:pPr>
              <w:widowControl/>
              <w:jc w:val="center"/>
              <w:rPr>
                <w:rFonts w:asciiTheme="majorEastAsia" w:eastAsiaTheme="majorEastAsia" w:hAnsiTheme="majorEastAsia"/>
                <w:bCs/>
                <w:kern w:val="0"/>
                <w:szCs w:val="21"/>
              </w:rPr>
            </w:pPr>
            <w:r>
              <w:rPr>
                <w:rFonts w:asciiTheme="majorEastAsia" w:eastAsiaTheme="majorEastAsia" w:hAnsiTheme="majorEastAsia" w:hint="eastAsia"/>
                <w:bCs/>
                <w:kern w:val="0"/>
                <w:szCs w:val="21"/>
              </w:rPr>
              <w:t>50cm*70cm</w:t>
            </w:r>
          </w:p>
        </w:tc>
        <w:tc>
          <w:tcPr>
            <w:tcW w:w="2287" w:type="dxa"/>
            <w:shd w:val="clear" w:color="000000" w:fill="FFFFFF"/>
            <w:vAlign w:val="center"/>
          </w:tcPr>
          <w:p w:rsidR="003D74EA" w:rsidRDefault="00893A79">
            <w:pPr>
              <w:widowControl/>
              <w:jc w:val="left"/>
              <w:textAlignment w:val="center"/>
              <w:rPr>
                <w:rFonts w:asciiTheme="majorEastAsia" w:eastAsiaTheme="majorEastAsia" w:hAnsiTheme="majorEastAsia" w:cs="宋体"/>
                <w:kern w:val="0"/>
                <w:szCs w:val="21"/>
              </w:rPr>
            </w:pPr>
            <w:r>
              <w:rPr>
                <w:rFonts w:ascii="宋体" w:hAnsi="宋体" w:cs="宋体" w:hint="eastAsia"/>
                <w:color w:val="000000"/>
                <w:kern w:val="0"/>
                <w:sz w:val="22"/>
                <w:szCs w:val="22"/>
                <w:lang/>
              </w:rPr>
              <w:t>正祥安邸小区</w:t>
            </w:r>
          </w:p>
        </w:tc>
        <w:tc>
          <w:tcPr>
            <w:tcW w:w="758" w:type="dxa"/>
            <w:shd w:val="clear" w:color="000000" w:fill="FFFFFF"/>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p>
        </w:tc>
        <w:tc>
          <w:tcPr>
            <w:tcW w:w="435" w:type="dxa"/>
            <w:shd w:val="clear" w:color="auto" w:fill="auto"/>
            <w:noWrap/>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26</w:t>
            </w:r>
          </w:p>
        </w:tc>
        <w:tc>
          <w:tcPr>
            <w:tcW w:w="1932" w:type="dxa"/>
            <w:vMerge w:val="restart"/>
            <w:shd w:val="clear" w:color="auto" w:fill="auto"/>
            <w:vAlign w:val="center"/>
          </w:tcPr>
          <w:p w:rsidR="003D74EA" w:rsidRDefault="00893A79">
            <w:pPr>
              <w:widowControl/>
              <w:jc w:val="center"/>
              <w:rPr>
                <w:rFonts w:asciiTheme="majorEastAsia" w:hAnsiTheme="majorEastAsia" w:cs="宋体"/>
                <w:kern w:val="0"/>
                <w:szCs w:val="21"/>
              </w:rPr>
            </w:pPr>
            <w:r>
              <w:rPr>
                <w:rFonts w:ascii="宋体" w:hAnsi="宋体" w:cs="宋体" w:hint="eastAsia"/>
                <w:kern w:val="0"/>
                <w:sz w:val="18"/>
                <w:szCs w:val="18"/>
              </w:rPr>
              <w:t>采用相纸高清喷绘</w:t>
            </w:r>
          </w:p>
        </w:tc>
      </w:tr>
      <w:tr w:rsidR="003D74EA">
        <w:trPr>
          <w:trHeight w:val="527"/>
        </w:trPr>
        <w:tc>
          <w:tcPr>
            <w:tcW w:w="707" w:type="dxa"/>
            <w:vMerge/>
            <w:shd w:val="clear" w:color="000000" w:fill="FFFFFF"/>
            <w:vAlign w:val="center"/>
          </w:tcPr>
          <w:p w:rsidR="003D74EA" w:rsidRDefault="003D74EA">
            <w:pPr>
              <w:widowControl/>
              <w:jc w:val="center"/>
            </w:pPr>
          </w:p>
        </w:tc>
        <w:tc>
          <w:tcPr>
            <w:tcW w:w="710" w:type="dxa"/>
            <w:vMerge/>
            <w:shd w:val="clear" w:color="000000" w:fill="FFFFFF"/>
            <w:vAlign w:val="center"/>
          </w:tcPr>
          <w:p w:rsidR="003D74EA" w:rsidRDefault="003D74EA">
            <w:pPr>
              <w:widowControl/>
              <w:jc w:val="center"/>
            </w:pPr>
          </w:p>
        </w:tc>
        <w:tc>
          <w:tcPr>
            <w:tcW w:w="1300" w:type="dxa"/>
            <w:vMerge/>
            <w:shd w:val="clear" w:color="000000" w:fill="FFFFFF"/>
            <w:vAlign w:val="center"/>
          </w:tcPr>
          <w:p w:rsidR="003D74EA" w:rsidRDefault="003D74EA">
            <w:pPr>
              <w:widowControl/>
              <w:jc w:val="center"/>
            </w:pPr>
          </w:p>
        </w:tc>
        <w:tc>
          <w:tcPr>
            <w:tcW w:w="2220" w:type="dxa"/>
            <w:vMerge/>
            <w:shd w:val="clear" w:color="000000" w:fill="FFFFFF"/>
            <w:vAlign w:val="center"/>
          </w:tcPr>
          <w:p w:rsidR="003D74EA" w:rsidRDefault="003D74EA">
            <w:pPr>
              <w:widowControl/>
              <w:jc w:val="center"/>
            </w:pPr>
          </w:p>
        </w:tc>
        <w:tc>
          <w:tcPr>
            <w:tcW w:w="2287" w:type="dxa"/>
            <w:shd w:val="clear" w:color="000000" w:fill="FFFFFF"/>
            <w:vAlign w:val="center"/>
          </w:tcPr>
          <w:p w:rsidR="003D74EA" w:rsidRDefault="00893A79">
            <w:pPr>
              <w:widowControl/>
              <w:jc w:val="left"/>
              <w:textAlignment w:val="center"/>
              <w:rPr>
                <w:rFonts w:asciiTheme="majorEastAsia" w:eastAsiaTheme="majorEastAsia" w:hAnsiTheme="majorEastAsia" w:cs="宋体"/>
                <w:kern w:val="0"/>
                <w:szCs w:val="21"/>
              </w:rPr>
            </w:pPr>
            <w:r>
              <w:rPr>
                <w:rFonts w:ascii="宋体" w:hAnsi="宋体" w:cs="宋体" w:hint="eastAsia"/>
                <w:color w:val="000000"/>
                <w:kern w:val="0"/>
                <w:sz w:val="22"/>
                <w:szCs w:val="22"/>
                <w:lang/>
              </w:rPr>
              <w:t>立志御峰二期</w:t>
            </w:r>
          </w:p>
        </w:tc>
        <w:tc>
          <w:tcPr>
            <w:tcW w:w="758" w:type="dxa"/>
            <w:shd w:val="clear" w:color="000000" w:fill="FFFFFF"/>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p>
        </w:tc>
        <w:tc>
          <w:tcPr>
            <w:tcW w:w="435" w:type="dxa"/>
            <w:shd w:val="clear" w:color="auto" w:fill="auto"/>
            <w:noWrap/>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17</w:t>
            </w:r>
          </w:p>
        </w:tc>
        <w:tc>
          <w:tcPr>
            <w:tcW w:w="1932" w:type="dxa"/>
            <w:vMerge/>
            <w:shd w:val="clear" w:color="auto" w:fill="auto"/>
            <w:vAlign w:val="center"/>
          </w:tcPr>
          <w:p w:rsidR="003D74EA" w:rsidRDefault="003D74EA">
            <w:pPr>
              <w:widowControl/>
              <w:jc w:val="center"/>
              <w:rPr>
                <w:rFonts w:asciiTheme="majorEastAsia" w:eastAsiaTheme="majorEastAsia" w:hAnsiTheme="majorEastAsia" w:cs="宋体"/>
                <w:kern w:val="0"/>
                <w:szCs w:val="21"/>
              </w:rPr>
            </w:pPr>
          </w:p>
        </w:tc>
      </w:tr>
      <w:tr w:rsidR="003D74EA">
        <w:trPr>
          <w:trHeight w:val="407"/>
        </w:trPr>
        <w:tc>
          <w:tcPr>
            <w:tcW w:w="707"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2287" w:type="dxa"/>
            <w:shd w:val="clear" w:color="000000" w:fill="FFFFFF"/>
            <w:vAlign w:val="center"/>
          </w:tcPr>
          <w:p w:rsidR="003D74EA" w:rsidRDefault="00893A79">
            <w:pPr>
              <w:widowControl/>
              <w:jc w:val="left"/>
              <w:textAlignment w:val="center"/>
              <w:rPr>
                <w:rFonts w:asciiTheme="majorEastAsia" w:eastAsiaTheme="majorEastAsia" w:hAnsiTheme="majorEastAsia" w:cs="宋体"/>
                <w:kern w:val="0"/>
                <w:szCs w:val="21"/>
              </w:rPr>
            </w:pPr>
            <w:r>
              <w:rPr>
                <w:rFonts w:ascii="宋体" w:hAnsi="宋体" w:cs="宋体" w:hint="eastAsia"/>
                <w:color w:val="000000"/>
                <w:kern w:val="0"/>
                <w:sz w:val="22"/>
                <w:szCs w:val="22"/>
                <w:lang/>
              </w:rPr>
              <w:t>东升家园</w:t>
            </w:r>
          </w:p>
        </w:tc>
        <w:tc>
          <w:tcPr>
            <w:tcW w:w="758" w:type="dxa"/>
            <w:shd w:val="clear" w:color="000000" w:fill="FFFFFF"/>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p>
        </w:tc>
        <w:tc>
          <w:tcPr>
            <w:tcW w:w="435" w:type="dxa"/>
            <w:shd w:val="clear" w:color="auto" w:fill="auto"/>
            <w:noWrap/>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6</w:t>
            </w:r>
          </w:p>
        </w:tc>
        <w:tc>
          <w:tcPr>
            <w:tcW w:w="1932" w:type="dxa"/>
            <w:vMerge/>
            <w:shd w:val="clear" w:color="auto" w:fill="auto"/>
            <w:vAlign w:val="center"/>
          </w:tcPr>
          <w:p w:rsidR="003D74EA" w:rsidRDefault="003D74EA">
            <w:pPr>
              <w:widowControl/>
              <w:jc w:val="center"/>
              <w:rPr>
                <w:rFonts w:asciiTheme="majorEastAsia" w:eastAsiaTheme="majorEastAsia" w:hAnsiTheme="majorEastAsia" w:cs="宋体"/>
                <w:kern w:val="0"/>
                <w:szCs w:val="21"/>
              </w:rPr>
            </w:pPr>
          </w:p>
        </w:tc>
      </w:tr>
      <w:tr w:rsidR="003D74EA">
        <w:trPr>
          <w:trHeight w:val="522"/>
        </w:trPr>
        <w:tc>
          <w:tcPr>
            <w:tcW w:w="707"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3D74EA" w:rsidRDefault="003D74EA">
            <w:pPr>
              <w:widowControl/>
              <w:jc w:val="center"/>
              <w:rPr>
                <w:rFonts w:asciiTheme="majorEastAsia" w:eastAsiaTheme="majorEastAsia" w:hAnsiTheme="majorEastAsia" w:cs="宋体"/>
                <w:kern w:val="0"/>
                <w:szCs w:val="21"/>
              </w:rPr>
            </w:pPr>
          </w:p>
        </w:tc>
        <w:tc>
          <w:tcPr>
            <w:tcW w:w="2287" w:type="dxa"/>
            <w:shd w:val="clear" w:color="000000" w:fill="FFFFFF"/>
            <w:vAlign w:val="center"/>
          </w:tcPr>
          <w:p w:rsidR="003D74EA" w:rsidRDefault="00893A79">
            <w:pPr>
              <w:widowControl/>
              <w:jc w:val="left"/>
              <w:textAlignment w:val="center"/>
              <w:rPr>
                <w:rFonts w:asciiTheme="majorEastAsia" w:eastAsiaTheme="majorEastAsia" w:hAnsiTheme="majorEastAsia" w:cs="宋体"/>
                <w:kern w:val="0"/>
                <w:szCs w:val="21"/>
              </w:rPr>
            </w:pPr>
            <w:r>
              <w:rPr>
                <w:rFonts w:ascii="宋体" w:hAnsi="宋体" w:cs="宋体" w:hint="eastAsia"/>
                <w:color w:val="000000"/>
                <w:kern w:val="0"/>
                <w:sz w:val="22"/>
                <w:szCs w:val="22"/>
                <w:lang/>
              </w:rPr>
              <w:t>新景龙华城</w:t>
            </w:r>
          </w:p>
        </w:tc>
        <w:tc>
          <w:tcPr>
            <w:tcW w:w="758" w:type="dxa"/>
            <w:shd w:val="clear" w:color="000000" w:fill="FFFFFF"/>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p>
        </w:tc>
        <w:tc>
          <w:tcPr>
            <w:tcW w:w="435" w:type="dxa"/>
            <w:shd w:val="clear" w:color="auto" w:fill="auto"/>
            <w:noWrap/>
            <w:vAlign w:val="center"/>
          </w:tcPr>
          <w:p w:rsidR="003D74EA" w:rsidRDefault="00893A79">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11</w:t>
            </w:r>
          </w:p>
        </w:tc>
        <w:tc>
          <w:tcPr>
            <w:tcW w:w="1932" w:type="dxa"/>
            <w:vMerge/>
            <w:shd w:val="clear" w:color="auto" w:fill="auto"/>
            <w:vAlign w:val="center"/>
          </w:tcPr>
          <w:p w:rsidR="003D74EA" w:rsidRDefault="003D74EA">
            <w:pPr>
              <w:widowControl/>
              <w:jc w:val="center"/>
              <w:rPr>
                <w:rFonts w:asciiTheme="majorEastAsia" w:eastAsiaTheme="majorEastAsia" w:hAnsiTheme="majorEastAsia" w:cs="宋体"/>
                <w:kern w:val="0"/>
                <w:szCs w:val="21"/>
              </w:rPr>
            </w:pPr>
          </w:p>
        </w:tc>
      </w:tr>
    </w:tbl>
    <w:p w:rsidR="003D74EA" w:rsidRDefault="003D74EA">
      <w:pPr>
        <w:rPr>
          <w:b/>
          <w:color w:val="000000" w:themeColor="text1"/>
          <w:sz w:val="24"/>
          <w:highlight w:val="yellow"/>
        </w:rPr>
      </w:pPr>
    </w:p>
    <w:p w:rsidR="003D74EA" w:rsidRDefault="003D74EA">
      <w:pPr>
        <w:rPr>
          <w:b/>
          <w:color w:val="000000" w:themeColor="text1"/>
          <w:sz w:val="24"/>
        </w:rPr>
      </w:pPr>
    </w:p>
    <w:p w:rsidR="003D74EA" w:rsidRDefault="00893A79">
      <w:pPr>
        <w:rPr>
          <w:b/>
          <w:bCs/>
          <w:color w:val="000000" w:themeColor="text1"/>
          <w:sz w:val="24"/>
        </w:rPr>
      </w:pPr>
      <w:r>
        <w:rPr>
          <w:rFonts w:hint="eastAsia"/>
          <w:b/>
          <w:color w:val="000000" w:themeColor="text1"/>
          <w:sz w:val="24"/>
        </w:rPr>
        <w:t>二、</w:t>
      </w:r>
      <w:bookmarkStart w:id="10" w:name="_Toc256278612"/>
      <w:r>
        <w:rPr>
          <w:rFonts w:hint="eastAsia"/>
          <w:b/>
          <w:color w:val="000000" w:themeColor="text1"/>
          <w:sz w:val="24"/>
        </w:rPr>
        <w:t>售后服务要求</w:t>
      </w:r>
      <w:bookmarkEnd w:id="10"/>
      <w:r>
        <w:rPr>
          <w:rFonts w:hint="eastAsia"/>
          <w:b/>
          <w:color w:val="000000" w:themeColor="text1"/>
          <w:sz w:val="24"/>
        </w:rPr>
        <w:t>及</w:t>
      </w:r>
      <w:r>
        <w:rPr>
          <w:rFonts w:hint="eastAsia"/>
          <w:b/>
          <w:bCs/>
          <w:color w:val="000000" w:themeColor="text1"/>
          <w:sz w:val="24"/>
        </w:rPr>
        <w:t>质量保证</w:t>
      </w:r>
    </w:p>
    <w:p w:rsidR="003D74EA" w:rsidRDefault="00893A79">
      <w:pPr>
        <w:spacing w:line="440" w:lineRule="exact"/>
        <w:ind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1</w:t>
      </w:r>
      <w:r>
        <w:rPr>
          <w:rFonts w:ascii="宋体" w:hAnsi="宋体" w:hint="eastAsia"/>
          <w:color w:val="000000" w:themeColor="text1"/>
          <w:spacing w:val="12"/>
          <w:sz w:val="24"/>
        </w:rPr>
        <w:t>）中选方应负责依法办理广告发布审批手续并保证该广告位置的合法性。</w:t>
      </w:r>
    </w:p>
    <w:p w:rsidR="003D74EA" w:rsidRDefault="00893A79">
      <w:pPr>
        <w:spacing w:line="440" w:lineRule="exact"/>
        <w:ind w:firstLine="540"/>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2</w:t>
      </w:r>
      <w:r>
        <w:rPr>
          <w:rFonts w:ascii="宋体" w:hAnsi="宋体" w:hint="eastAsia"/>
          <w:color w:val="000000" w:themeColor="text1"/>
          <w:spacing w:val="12"/>
          <w:sz w:val="24"/>
        </w:rPr>
        <w:t>）中选方应根据采购人提供的图稿制作安装广告画面，不得随意变更广告内容及位置。</w:t>
      </w:r>
    </w:p>
    <w:p w:rsidR="003D74EA" w:rsidRDefault="00893A79" w:rsidP="00893A79">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3</w:t>
      </w:r>
      <w:r>
        <w:rPr>
          <w:rFonts w:ascii="宋体" w:hAnsi="宋体" w:hint="eastAsia"/>
          <w:color w:val="000000" w:themeColor="text1"/>
          <w:spacing w:val="12"/>
          <w:sz w:val="24"/>
        </w:rPr>
        <w:t>）中选方应负责广告发布期限内对设备等的保养维修工作并负责所有费用；</w:t>
      </w:r>
      <w:r>
        <w:rPr>
          <w:rFonts w:ascii="宋体" w:hAnsi="宋体" w:cs="Arial" w:hint="eastAsia"/>
          <w:color w:val="000000" w:themeColor="text1"/>
          <w:kern w:val="0"/>
          <w:sz w:val="24"/>
        </w:rPr>
        <w:t>同时承诺对广告设备的安全承担保证责任，在广告设备</w:t>
      </w:r>
      <w:r>
        <w:rPr>
          <w:rFonts w:ascii="宋体" w:hAnsi="宋体" w:hint="eastAsia"/>
          <w:color w:val="000000" w:themeColor="text1"/>
          <w:sz w:val="24"/>
        </w:rPr>
        <w:t>使用过程中</w:t>
      </w:r>
      <w:r>
        <w:rPr>
          <w:rFonts w:ascii="宋体" w:hAnsi="宋体" w:cs="Arial" w:hint="eastAsia"/>
          <w:color w:val="000000" w:themeColor="text1"/>
          <w:kern w:val="0"/>
          <w:sz w:val="24"/>
        </w:rPr>
        <w:t>因设备的安全隐患造成任何第三方损害，中选方应承担全部责任，该责任包括但不限于因安全责任事故所涉及的经济和法律责任。</w:t>
      </w:r>
    </w:p>
    <w:p w:rsidR="003D74EA" w:rsidRDefault="00893A79" w:rsidP="00893A79">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4</w:t>
      </w:r>
      <w:r>
        <w:rPr>
          <w:rFonts w:ascii="宋体" w:hAnsi="宋体" w:hint="eastAsia"/>
          <w:color w:val="000000" w:themeColor="text1"/>
          <w:spacing w:val="12"/>
          <w:sz w:val="24"/>
        </w:rPr>
        <w:t>）如因政府行为造成广告发布提前终止，中选方应负责协调解决，解决未果，中选方应返还已支付的未使用的广告发布费用（按日均计算）。</w:t>
      </w:r>
    </w:p>
    <w:p w:rsidR="003D74EA" w:rsidRDefault="00893A79">
      <w:pPr>
        <w:spacing w:line="440" w:lineRule="exact"/>
        <w:ind w:left="1"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5</w:t>
      </w:r>
      <w:r>
        <w:rPr>
          <w:rFonts w:ascii="宋体" w:hAnsi="宋体" w:hint="eastAsia"/>
          <w:color w:val="000000" w:themeColor="text1"/>
          <w:spacing w:val="12"/>
          <w:sz w:val="24"/>
        </w:rPr>
        <w:t>）发布期限内，广告设备如因天气或不可抗力原因发生损害或不能正常使用，中选方应积极采取措施修复，并将发布期限顺延，因此造成任何第三方人身或财产损失的经济和法律责任均由中选方承担。</w:t>
      </w:r>
    </w:p>
    <w:p w:rsidR="003D74EA" w:rsidRDefault="00893A79">
      <w:pPr>
        <w:rPr>
          <w:b/>
          <w:color w:val="000000" w:themeColor="text1"/>
          <w:sz w:val="24"/>
        </w:rPr>
      </w:pPr>
      <w:r>
        <w:rPr>
          <w:rFonts w:hint="eastAsia"/>
          <w:b/>
          <w:color w:val="000000" w:themeColor="text1"/>
          <w:sz w:val="24"/>
        </w:rPr>
        <w:t>三、验收条款</w:t>
      </w:r>
    </w:p>
    <w:p w:rsidR="003D74EA" w:rsidRDefault="00893A79">
      <w:pPr>
        <w:ind w:firstLineChars="200" w:firstLine="480"/>
        <w:rPr>
          <w:b/>
          <w:color w:val="000000" w:themeColor="text1"/>
          <w:sz w:val="24"/>
        </w:rPr>
      </w:pPr>
      <w:r>
        <w:rPr>
          <w:rFonts w:hint="eastAsia"/>
          <w:bCs/>
          <w:color w:val="000000" w:themeColor="text1"/>
          <w:sz w:val="24"/>
        </w:rPr>
        <w:t>广告发布后</w:t>
      </w:r>
      <w:r>
        <w:rPr>
          <w:rFonts w:hint="eastAsia"/>
          <w:bCs/>
          <w:color w:val="000000" w:themeColor="text1"/>
          <w:sz w:val="24"/>
        </w:rPr>
        <w:t>7</w:t>
      </w:r>
      <w:r>
        <w:rPr>
          <w:rFonts w:hint="eastAsia"/>
          <w:bCs/>
          <w:color w:val="000000" w:themeColor="text1"/>
          <w:sz w:val="24"/>
        </w:rPr>
        <w:t>日内，由采购人组织验收，确认无误后，方视为广告发布验收合格</w:t>
      </w:r>
      <w:r>
        <w:rPr>
          <w:rFonts w:hint="eastAsia"/>
          <w:bCs/>
          <w:color w:val="000000" w:themeColor="text1"/>
          <w:sz w:val="24"/>
        </w:rPr>
        <w:t>并交付买方。</w:t>
      </w:r>
    </w:p>
    <w:p w:rsidR="003D74EA" w:rsidRDefault="003D74EA">
      <w:pPr>
        <w:rPr>
          <w:b/>
          <w:color w:val="000000" w:themeColor="text1"/>
          <w:sz w:val="24"/>
        </w:rPr>
      </w:pPr>
    </w:p>
    <w:p w:rsidR="003D74EA" w:rsidRDefault="00893A79">
      <w:pPr>
        <w:rPr>
          <w:b/>
          <w:color w:val="000000" w:themeColor="text1"/>
          <w:sz w:val="24"/>
        </w:rPr>
      </w:pPr>
      <w:r>
        <w:rPr>
          <w:rFonts w:hint="eastAsia"/>
          <w:b/>
          <w:color w:val="000000" w:themeColor="text1"/>
          <w:sz w:val="24"/>
        </w:rPr>
        <w:t>四、付款方式</w:t>
      </w:r>
    </w:p>
    <w:p w:rsidR="003D74EA" w:rsidRDefault="00893A79">
      <w:pPr>
        <w:ind w:firstLineChars="200" w:firstLine="480"/>
        <w:rPr>
          <w:rFonts w:ascii="宋体" w:eastAsiaTheme="minorEastAsia" w:hAnsi="宋体" w:cs="宋体"/>
          <w:color w:val="000000" w:themeColor="text1"/>
          <w:sz w:val="24"/>
        </w:rPr>
      </w:pPr>
      <w:r>
        <w:rPr>
          <w:rFonts w:hint="eastAsia"/>
          <w:bCs/>
          <w:color w:val="000000" w:themeColor="text1"/>
          <w:sz w:val="24"/>
        </w:rPr>
        <w:t>广告发布经采购方确认合格后，中选人提供增值税专用发票后，</w:t>
      </w:r>
      <w:r>
        <w:rPr>
          <w:rFonts w:ascii="宋体" w:eastAsiaTheme="minorEastAsia" w:hAnsi="宋体" w:cs="宋体" w:hint="eastAsia"/>
          <w:color w:val="000000" w:themeColor="text1"/>
          <w:sz w:val="24"/>
        </w:rPr>
        <w:t>采购人在收到中选人提供的增值税专用发票后支付合同价款的</w:t>
      </w:r>
      <w:r>
        <w:rPr>
          <w:rFonts w:ascii="宋体" w:eastAsiaTheme="minorEastAsia" w:hAnsi="宋体" w:cs="宋体" w:hint="eastAsia"/>
          <w:color w:val="000000" w:themeColor="text1"/>
          <w:sz w:val="24"/>
        </w:rPr>
        <w:t>100%</w:t>
      </w:r>
      <w:r>
        <w:rPr>
          <w:rFonts w:ascii="宋体" w:hAnsi="宋体" w:cs="宋体" w:hint="eastAsia"/>
          <w:color w:val="000000" w:themeColor="text1"/>
          <w:sz w:val="24"/>
        </w:rPr>
        <w:t>。</w:t>
      </w:r>
    </w:p>
    <w:p w:rsidR="003D74EA" w:rsidRDefault="003D74EA">
      <w:pPr>
        <w:rPr>
          <w:rFonts w:ascii="宋体" w:eastAsiaTheme="minorEastAsia" w:hAnsi="宋体" w:cs="宋体"/>
          <w:color w:val="000000" w:themeColor="text1"/>
          <w:sz w:val="24"/>
        </w:rPr>
      </w:pPr>
    </w:p>
    <w:p w:rsidR="003D74EA" w:rsidRDefault="00893A79">
      <w:pPr>
        <w:widowControl/>
        <w:jc w:val="left"/>
        <w:rPr>
          <w:rFonts w:ascii="黑体" w:eastAsia="黑体"/>
          <w:color w:val="000000" w:themeColor="text1"/>
          <w:sz w:val="36"/>
        </w:rPr>
      </w:pPr>
      <w:r>
        <w:rPr>
          <w:b/>
          <w:color w:val="000000" w:themeColor="text1"/>
          <w:spacing w:val="20"/>
          <w:sz w:val="36"/>
        </w:rPr>
        <w:br w:type="page"/>
      </w:r>
      <w:r>
        <w:rPr>
          <w:rFonts w:hint="eastAsia"/>
          <w:b/>
          <w:color w:val="000000" w:themeColor="text1"/>
          <w:spacing w:val="20"/>
          <w:sz w:val="36"/>
        </w:rPr>
        <w:lastRenderedPageBreak/>
        <w:t>第四部分</w:t>
      </w:r>
    </w:p>
    <w:p w:rsidR="003D74EA" w:rsidRDefault="00893A79">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3D74EA" w:rsidRDefault="00893A79">
      <w:pPr>
        <w:jc w:val="center"/>
        <w:rPr>
          <w:rFonts w:ascii="宋体" w:hAnsi="宋体" w:cs="宋体"/>
          <w:b/>
          <w:color w:val="000000" w:themeColor="text1"/>
          <w:sz w:val="36"/>
        </w:rPr>
      </w:pPr>
      <w:r>
        <w:rPr>
          <w:rStyle w:val="ab"/>
          <w:rFonts w:ascii="宋体" w:hAnsi="宋体" w:cs="宋体" w:hint="eastAsia"/>
          <w:color w:val="000000" w:themeColor="text1"/>
          <w:sz w:val="31"/>
          <w:szCs w:val="31"/>
        </w:rPr>
        <w:t>（参考文本，双方可根据实际情况进行协商调整）</w:t>
      </w:r>
    </w:p>
    <w:p w:rsidR="003D74EA" w:rsidRDefault="00893A79">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3D74EA" w:rsidRDefault="003D74EA">
      <w:pPr>
        <w:spacing w:line="360" w:lineRule="auto"/>
        <w:ind w:right="1155"/>
        <w:jc w:val="right"/>
        <w:rPr>
          <w:rFonts w:ascii="宋体" w:hAnsi="宋体" w:cs="宋体"/>
          <w:color w:val="000000" w:themeColor="text1"/>
          <w:sz w:val="18"/>
          <w:szCs w:val="18"/>
        </w:rPr>
      </w:pPr>
    </w:p>
    <w:p w:rsidR="003D74EA" w:rsidRDefault="00893A79">
      <w:pPr>
        <w:spacing w:line="360" w:lineRule="auto"/>
        <w:ind w:right="1155"/>
        <w:jc w:val="left"/>
        <w:rPr>
          <w:bCs/>
          <w:color w:val="000000" w:themeColor="text1"/>
          <w:sz w:val="18"/>
          <w:szCs w:val="18"/>
          <w:u w:val="single"/>
        </w:rPr>
      </w:pPr>
      <w:r>
        <w:rPr>
          <w:rFonts w:ascii="宋体" w:hAnsi="宋体" w:cs="宋体" w:hint="eastAsia"/>
          <w:color w:val="000000" w:themeColor="text1"/>
          <w:sz w:val="18"/>
          <w:szCs w:val="18"/>
        </w:rPr>
        <w:t>甲方：</w:t>
      </w:r>
      <w:r>
        <w:rPr>
          <w:rFonts w:ascii="宋体" w:hAnsi="宋体" w:cs="宋体" w:hint="eastAsia"/>
          <w:color w:val="000000" w:themeColor="text1"/>
          <w:sz w:val="18"/>
          <w:szCs w:val="18"/>
        </w:rPr>
        <w:t xml:space="preserve"> </w:t>
      </w:r>
      <w:r>
        <w:rPr>
          <w:rFonts w:hint="eastAsia"/>
          <w:bCs/>
          <w:color w:val="000000" w:themeColor="text1"/>
          <w:sz w:val="18"/>
          <w:szCs w:val="18"/>
        </w:rPr>
        <w:t>（以下简称甲方）</w:t>
      </w:r>
    </w:p>
    <w:p w:rsidR="003D74EA" w:rsidRDefault="00893A79">
      <w:pPr>
        <w:spacing w:line="480" w:lineRule="auto"/>
        <w:ind w:left="4950" w:hangingChars="2750" w:hanging="4950"/>
        <w:jc w:val="left"/>
        <w:rPr>
          <w:bCs/>
          <w:color w:val="000000" w:themeColor="text1"/>
          <w:sz w:val="18"/>
          <w:szCs w:val="18"/>
        </w:rPr>
      </w:pPr>
      <w:r>
        <w:rPr>
          <w:rFonts w:ascii="宋体" w:hAnsi="宋体" w:cs="宋体" w:hint="eastAsia"/>
          <w:color w:val="000000" w:themeColor="text1"/>
          <w:sz w:val="18"/>
          <w:szCs w:val="18"/>
        </w:rPr>
        <w:t>乙方：</w:t>
      </w:r>
      <w:r>
        <w:rPr>
          <w:rFonts w:hint="eastAsia"/>
          <w:bCs/>
          <w:color w:val="000000" w:themeColor="text1"/>
          <w:sz w:val="18"/>
          <w:szCs w:val="18"/>
        </w:rPr>
        <w:t>（以下简称乙方）</w:t>
      </w:r>
    </w:p>
    <w:p w:rsidR="003D74EA" w:rsidRDefault="003D74EA">
      <w:pPr>
        <w:ind w:left="4950" w:hangingChars="2750" w:hanging="4950"/>
        <w:jc w:val="left"/>
        <w:rPr>
          <w:bCs/>
          <w:color w:val="000000" w:themeColor="text1"/>
          <w:sz w:val="18"/>
          <w:szCs w:val="18"/>
        </w:rPr>
      </w:pPr>
    </w:p>
    <w:p w:rsidR="003D74EA" w:rsidRDefault="00893A79">
      <w:pPr>
        <w:spacing w:line="360" w:lineRule="auto"/>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甲乙双方根据《广告法》及有关规定在平等互利的基础上，充分协商，就甲方委托乙方在福建省安溪县发布公交车广告事宜达成如下协议：</w:t>
      </w:r>
    </w:p>
    <w:p w:rsidR="003D74EA" w:rsidRDefault="00893A79">
      <w:pPr>
        <w:spacing w:line="480" w:lineRule="auto"/>
        <w:rPr>
          <w:rFonts w:ascii="宋体" w:hAnsi="宋体" w:cs="宋体"/>
          <w:b/>
          <w:color w:val="000000" w:themeColor="text1"/>
          <w:sz w:val="18"/>
          <w:szCs w:val="18"/>
        </w:rPr>
      </w:pPr>
      <w:r>
        <w:rPr>
          <w:rFonts w:ascii="宋体" w:hAnsi="宋体" w:cs="宋体" w:hint="eastAsia"/>
          <w:b/>
          <w:color w:val="000000" w:themeColor="text1"/>
          <w:sz w:val="18"/>
          <w:szCs w:val="18"/>
        </w:rPr>
        <w:t>第一条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内容</w:t>
      </w:r>
    </w:p>
    <w:p w:rsidR="003D74EA" w:rsidRDefault="00893A79">
      <w:pPr>
        <w:spacing w:line="600" w:lineRule="auto"/>
        <w:rPr>
          <w:rFonts w:ascii="宋体" w:hAnsi="宋体" w:cs="宋体"/>
          <w:color w:val="000000" w:themeColor="text1"/>
          <w:sz w:val="18"/>
          <w:szCs w:val="18"/>
        </w:rPr>
      </w:pPr>
      <w:r>
        <w:rPr>
          <w:rFonts w:ascii="宋体" w:hAnsi="宋体" w:cs="宋体" w:hint="eastAsia"/>
          <w:color w:val="000000" w:themeColor="text1"/>
          <w:sz w:val="18"/>
          <w:szCs w:val="18"/>
        </w:rPr>
        <w:t xml:space="preserve">1.1 </w:t>
      </w:r>
      <w:r>
        <w:rPr>
          <w:rFonts w:ascii="宋体" w:hAnsi="宋体" w:cs="宋体" w:hint="eastAsia"/>
          <w:color w:val="000000" w:themeColor="text1"/>
          <w:sz w:val="18"/>
          <w:szCs w:val="18"/>
        </w:rPr>
        <w:t>甲方委托乙方投放</w:t>
      </w:r>
      <w:r>
        <w:rPr>
          <w:rFonts w:ascii="宋体" w:hAnsi="宋体" w:cs="宋体" w:hint="eastAsia"/>
          <w:color w:val="000000" w:themeColor="text1"/>
          <w:sz w:val="18"/>
          <w:szCs w:val="18"/>
        </w:rPr>
        <w:t>新交房小区电梯框架</w:t>
      </w:r>
      <w:r>
        <w:rPr>
          <w:rFonts w:ascii="宋体" w:hAnsi="宋体" w:cs="宋体" w:hint="eastAsia"/>
          <w:color w:val="000000" w:themeColor="text1"/>
          <w:sz w:val="18"/>
          <w:szCs w:val="18"/>
        </w:rPr>
        <w:t>广告。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9"/>
        <w:gridCol w:w="1025"/>
        <w:gridCol w:w="1187"/>
        <w:gridCol w:w="1268"/>
        <w:gridCol w:w="2641"/>
      </w:tblGrid>
      <w:tr w:rsidR="003D74EA">
        <w:trPr>
          <w:trHeight w:val="710"/>
          <w:jc w:val="center"/>
        </w:trPr>
        <w:tc>
          <w:tcPr>
            <w:tcW w:w="1539" w:type="dxa"/>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小区名称</w:t>
            </w:r>
          </w:p>
        </w:tc>
        <w:tc>
          <w:tcPr>
            <w:tcW w:w="1025" w:type="dxa"/>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广告类别</w:t>
            </w:r>
          </w:p>
        </w:tc>
        <w:tc>
          <w:tcPr>
            <w:tcW w:w="1187" w:type="dxa"/>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广告周期</w:t>
            </w:r>
          </w:p>
        </w:tc>
        <w:tc>
          <w:tcPr>
            <w:tcW w:w="1268" w:type="dxa"/>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投放数量</w:t>
            </w:r>
          </w:p>
        </w:tc>
        <w:tc>
          <w:tcPr>
            <w:tcW w:w="2641" w:type="dxa"/>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金额（元）</w:t>
            </w:r>
          </w:p>
        </w:tc>
      </w:tr>
      <w:tr w:rsidR="003D74EA">
        <w:trPr>
          <w:trHeight w:val="635"/>
          <w:jc w:val="center"/>
        </w:trPr>
        <w:tc>
          <w:tcPr>
            <w:tcW w:w="1539" w:type="dxa"/>
            <w:noWrap/>
            <w:vAlign w:val="center"/>
          </w:tcPr>
          <w:p w:rsidR="003D74EA" w:rsidRDefault="00893A79">
            <w:pPr>
              <w:widowControl/>
              <w:jc w:val="left"/>
              <w:textAlignment w:val="center"/>
              <w:rPr>
                <w:rFonts w:ascii="宋体" w:hAnsi="宋体" w:cs="宋体"/>
                <w:color w:val="000000" w:themeColor="text1"/>
                <w:sz w:val="18"/>
                <w:szCs w:val="18"/>
              </w:rPr>
            </w:pPr>
            <w:r>
              <w:rPr>
                <w:rFonts w:ascii="宋体" w:hAnsi="宋体" w:cs="宋体" w:hint="eastAsia"/>
                <w:color w:val="000000"/>
                <w:kern w:val="0"/>
                <w:sz w:val="22"/>
                <w:szCs w:val="22"/>
                <w:lang/>
              </w:rPr>
              <w:t>正祥安邸小区</w:t>
            </w:r>
          </w:p>
        </w:tc>
        <w:tc>
          <w:tcPr>
            <w:tcW w:w="1025"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电梯框架</w:t>
            </w:r>
          </w:p>
        </w:tc>
        <w:tc>
          <w:tcPr>
            <w:tcW w:w="1187"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12</w:t>
            </w:r>
            <w:r>
              <w:rPr>
                <w:rFonts w:ascii="宋体" w:hAnsi="宋体" w:cs="宋体" w:hint="eastAsia"/>
                <w:color w:val="000000" w:themeColor="text1"/>
                <w:sz w:val="18"/>
                <w:szCs w:val="18"/>
              </w:rPr>
              <w:t>个月</w:t>
            </w:r>
          </w:p>
        </w:tc>
        <w:tc>
          <w:tcPr>
            <w:tcW w:w="1268" w:type="dxa"/>
            <w:noWrap/>
            <w:vAlign w:val="center"/>
          </w:tcPr>
          <w:p w:rsidR="003D74EA" w:rsidRDefault="00893A79">
            <w:pPr>
              <w:spacing w:line="360" w:lineRule="auto"/>
              <w:jc w:val="center"/>
              <w:rPr>
                <w:rFonts w:ascii="宋体" w:hAnsi="宋体" w:cs="宋体"/>
                <w:color w:val="000000" w:themeColor="text1"/>
                <w:sz w:val="18"/>
                <w:szCs w:val="18"/>
                <w:u w:val="single"/>
              </w:rPr>
            </w:pPr>
            <w:r>
              <w:rPr>
                <w:rFonts w:ascii="宋体" w:hAnsi="宋体" w:cs="宋体" w:hint="eastAsia"/>
                <w:color w:val="000000" w:themeColor="text1"/>
                <w:sz w:val="18"/>
                <w:szCs w:val="18"/>
              </w:rPr>
              <w:t>26</w:t>
            </w:r>
            <w:r>
              <w:rPr>
                <w:rFonts w:ascii="宋体" w:hAnsi="宋体" w:cs="宋体" w:hint="eastAsia"/>
                <w:color w:val="000000" w:themeColor="text1"/>
                <w:sz w:val="18"/>
                <w:szCs w:val="18"/>
              </w:rPr>
              <w:t>面</w:t>
            </w:r>
          </w:p>
        </w:tc>
        <w:tc>
          <w:tcPr>
            <w:tcW w:w="2641" w:type="dxa"/>
            <w:noWrap/>
            <w:vAlign w:val="center"/>
          </w:tcPr>
          <w:p w:rsidR="003D74EA" w:rsidRDefault="003D74EA">
            <w:pPr>
              <w:spacing w:line="360" w:lineRule="auto"/>
              <w:jc w:val="center"/>
              <w:rPr>
                <w:rFonts w:ascii="宋体" w:hAnsi="宋体" w:cs="宋体"/>
                <w:color w:val="000000" w:themeColor="text1"/>
                <w:sz w:val="18"/>
                <w:szCs w:val="18"/>
                <w:u w:val="single"/>
              </w:rPr>
            </w:pPr>
          </w:p>
        </w:tc>
      </w:tr>
      <w:tr w:rsidR="003D74EA">
        <w:trPr>
          <w:trHeight w:val="635"/>
          <w:jc w:val="center"/>
        </w:trPr>
        <w:tc>
          <w:tcPr>
            <w:tcW w:w="1539" w:type="dxa"/>
            <w:noWrap/>
            <w:vAlign w:val="center"/>
          </w:tcPr>
          <w:p w:rsidR="003D74EA" w:rsidRDefault="00893A79">
            <w:pPr>
              <w:widowControl/>
              <w:jc w:val="left"/>
              <w:textAlignment w:val="center"/>
              <w:rPr>
                <w:rFonts w:ascii="宋体" w:hAnsi="宋体" w:cs="宋体"/>
                <w:color w:val="000000" w:themeColor="text1"/>
                <w:sz w:val="18"/>
                <w:szCs w:val="18"/>
              </w:rPr>
            </w:pPr>
            <w:r>
              <w:rPr>
                <w:rFonts w:ascii="宋体" w:hAnsi="宋体" w:cs="宋体" w:hint="eastAsia"/>
                <w:color w:val="000000"/>
                <w:kern w:val="0"/>
                <w:sz w:val="22"/>
                <w:szCs w:val="22"/>
                <w:lang/>
              </w:rPr>
              <w:t>立志御峰二期</w:t>
            </w:r>
          </w:p>
        </w:tc>
        <w:tc>
          <w:tcPr>
            <w:tcW w:w="1025"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电梯框架</w:t>
            </w:r>
          </w:p>
        </w:tc>
        <w:tc>
          <w:tcPr>
            <w:tcW w:w="1187"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12</w:t>
            </w:r>
            <w:r>
              <w:rPr>
                <w:rFonts w:ascii="宋体" w:hAnsi="宋体" w:cs="宋体" w:hint="eastAsia"/>
                <w:color w:val="000000" w:themeColor="text1"/>
                <w:sz w:val="18"/>
                <w:szCs w:val="18"/>
              </w:rPr>
              <w:t>个月</w:t>
            </w:r>
          </w:p>
        </w:tc>
        <w:tc>
          <w:tcPr>
            <w:tcW w:w="1268"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17</w:t>
            </w:r>
            <w:r>
              <w:rPr>
                <w:rFonts w:ascii="宋体" w:hAnsi="宋体" w:cs="宋体" w:hint="eastAsia"/>
                <w:color w:val="000000" w:themeColor="text1"/>
                <w:sz w:val="18"/>
                <w:szCs w:val="18"/>
              </w:rPr>
              <w:t>面</w:t>
            </w:r>
          </w:p>
        </w:tc>
        <w:tc>
          <w:tcPr>
            <w:tcW w:w="2641" w:type="dxa"/>
            <w:noWrap/>
            <w:vAlign w:val="center"/>
          </w:tcPr>
          <w:p w:rsidR="003D74EA" w:rsidRDefault="003D74EA">
            <w:pPr>
              <w:spacing w:line="360" w:lineRule="auto"/>
              <w:jc w:val="center"/>
              <w:rPr>
                <w:rFonts w:ascii="宋体" w:hAnsi="宋体" w:cs="宋体"/>
                <w:color w:val="000000" w:themeColor="text1"/>
                <w:sz w:val="18"/>
                <w:szCs w:val="18"/>
              </w:rPr>
            </w:pPr>
          </w:p>
        </w:tc>
      </w:tr>
      <w:tr w:rsidR="003D74EA">
        <w:trPr>
          <w:trHeight w:val="635"/>
          <w:jc w:val="center"/>
        </w:trPr>
        <w:tc>
          <w:tcPr>
            <w:tcW w:w="1539" w:type="dxa"/>
            <w:noWrap/>
            <w:vAlign w:val="center"/>
          </w:tcPr>
          <w:p w:rsidR="003D74EA" w:rsidRDefault="00893A79">
            <w:pPr>
              <w:widowControl/>
              <w:jc w:val="left"/>
              <w:textAlignment w:val="center"/>
              <w:rPr>
                <w:rFonts w:ascii="宋体" w:hAnsi="宋体" w:cs="宋体"/>
                <w:color w:val="000000" w:themeColor="text1"/>
                <w:sz w:val="18"/>
                <w:szCs w:val="18"/>
              </w:rPr>
            </w:pPr>
            <w:r>
              <w:rPr>
                <w:rFonts w:ascii="宋体" w:hAnsi="宋体" w:cs="宋体" w:hint="eastAsia"/>
                <w:color w:val="000000"/>
                <w:kern w:val="0"/>
                <w:sz w:val="22"/>
                <w:szCs w:val="22"/>
                <w:lang/>
              </w:rPr>
              <w:t>东升家园</w:t>
            </w:r>
          </w:p>
        </w:tc>
        <w:tc>
          <w:tcPr>
            <w:tcW w:w="1025"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电梯框架</w:t>
            </w:r>
          </w:p>
        </w:tc>
        <w:tc>
          <w:tcPr>
            <w:tcW w:w="1187"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12</w:t>
            </w:r>
            <w:r>
              <w:rPr>
                <w:rFonts w:ascii="宋体" w:hAnsi="宋体" w:cs="宋体" w:hint="eastAsia"/>
                <w:color w:val="000000" w:themeColor="text1"/>
                <w:sz w:val="18"/>
                <w:szCs w:val="18"/>
              </w:rPr>
              <w:t>个月</w:t>
            </w:r>
          </w:p>
        </w:tc>
        <w:tc>
          <w:tcPr>
            <w:tcW w:w="1268"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6</w:t>
            </w:r>
            <w:r>
              <w:rPr>
                <w:rFonts w:ascii="宋体" w:hAnsi="宋体" w:cs="宋体" w:hint="eastAsia"/>
                <w:color w:val="000000" w:themeColor="text1"/>
                <w:sz w:val="18"/>
                <w:szCs w:val="18"/>
              </w:rPr>
              <w:t>面</w:t>
            </w:r>
          </w:p>
        </w:tc>
        <w:tc>
          <w:tcPr>
            <w:tcW w:w="2641" w:type="dxa"/>
            <w:noWrap/>
            <w:vAlign w:val="center"/>
          </w:tcPr>
          <w:p w:rsidR="003D74EA" w:rsidRDefault="003D74EA">
            <w:pPr>
              <w:spacing w:line="360" w:lineRule="auto"/>
              <w:jc w:val="center"/>
              <w:rPr>
                <w:rFonts w:ascii="宋体" w:hAnsi="宋体" w:cs="宋体"/>
                <w:color w:val="000000" w:themeColor="text1"/>
                <w:sz w:val="18"/>
                <w:szCs w:val="18"/>
              </w:rPr>
            </w:pPr>
          </w:p>
        </w:tc>
      </w:tr>
      <w:tr w:rsidR="003D74EA">
        <w:trPr>
          <w:trHeight w:val="635"/>
          <w:jc w:val="center"/>
        </w:trPr>
        <w:tc>
          <w:tcPr>
            <w:tcW w:w="1539" w:type="dxa"/>
            <w:noWrap/>
            <w:vAlign w:val="center"/>
          </w:tcPr>
          <w:p w:rsidR="003D74EA" w:rsidRDefault="00893A79">
            <w:pPr>
              <w:widowControl/>
              <w:jc w:val="left"/>
              <w:textAlignment w:val="center"/>
              <w:rPr>
                <w:rFonts w:ascii="宋体" w:hAnsi="宋体" w:cs="宋体"/>
                <w:color w:val="000000" w:themeColor="text1"/>
                <w:sz w:val="18"/>
                <w:szCs w:val="18"/>
              </w:rPr>
            </w:pPr>
            <w:r>
              <w:rPr>
                <w:rFonts w:ascii="宋体" w:hAnsi="宋体" w:cs="宋体" w:hint="eastAsia"/>
                <w:color w:val="000000"/>
                <w:kern w:val="0"/>
                <w:sz w:val="22"/>
                <w:szCs w:val="22"/>
                <w:lang/>
              </w:rPr>
              <w:t>新景龙华城</w:t>
            </w:r>
          </w:p>
        </w:tc>
        <w:tc>
          <w:tcPr>
            <w:tcW w:w="1025"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电梯框架</w:t>
            </w:r>
          </w:p>
        </w:tc>
        <w:tc>
          <w:tcPr>
            <w:tcW w:w="1187"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12</w:t>
            </w:r>
            <w:r>
              <w:rPr>
                <w:rFonts w:ascii="宋体" w:hAnsi="宋体" w:cs="宋体" w:hint="eastAsia"/>
                <w:color w:val="000000" w:themeColor="text1"/>
                <w:sz w:val="18"/>
                <w:szCs w:val="18"/>
              </w:rPr>
              <w:t>个月</w:t>
            </w:r>
          </w:p>
        </w:tc>
        <w:tc>
          <w:tcPr>
            <w:tcW w:w="1268"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11</w:t>
            </w:r>
            <w:r>
              <w:rPr>
                <w:rFonts w:ascii="宋体" w:hAnsi="宋体" w:cs="宋体" w:hint="eastAsia"/>
                <w:color w:val="000000" w:themeColor="text1"/>
                <w:sz w:val="18"/>
                <w:szCs w:val="18"/>
              </w:rPr>
              <w:t>面</w:t>
            </w:r>
          </w:p>
        </w:tc>
        <w:tc>
          <w:tcPr>
            <w:tcW w:w="2641" w:type="dxa"/>
            <w:noWrap/>
            <w:vAlign w:val="center"/>
          </w:tcPr>
          <w:p w:rsidR="003D74EA" w:rsidRDefault="003D74EA">
            <w:pPr>
              <w:spacing w:line="360" w:lineRule="auto"/>
              <w:jc w:val="center"/>
              <w:rPr>
                <w:rFonts w:ascii="宋体" w:hAnsi="宋体" w:cs="宋体"/>
                <w:color w:val="000000" w:themeColor="text1"/>
                <w:sz w:val="18"/>
                <w:szCs w:val="18"/>
              </w:rPr>
            </w:pPr>
          </w:p>
        </w:tc>
      </w:tr>
      <w:tr w:rsidR="003D74EA">
        <w:trPr>
          <w:trHeight w:val="635"/>
          <w:jc w:val="center"/>
        </w:trPr>
        <w:tc>
          <w:tcPr>
            <w:tcW w:w="5019" w:type="dxa"/>
            <w:gridSpan w:val="4"/>
            <w:noWrap/>
            <w:vAlign w:val="center"/>
          </w:tcPr>
          <w:p w:rsidR="003D74EA" w:rsidRDefault="00893A79">
            <w:pPr>
              <w:spacing w:line="360" w:lineRule="auto"/>
              <w:jc w:val="center"/>
              <w:rPr>
                <w:rFonts w:ascii="宋体" w:hAnsi="宋体" w:cs="宋体"/>
                <w:b/>
                <w:bCs/>
                <w:color w:val="000000" w:themeColor="text1"/>
                <w:sz w:val="18"/>
                <w:szCs w:val="18"/>
              </w:rPr>
            </w:pPr>
            <w:r>
              <w:rPr>
                <w:rFonts w:ascii="宋体" w:hAnsi="宋体" w:cs="宋体" w:hint="eastAsia"/>
                <w:b/>
                <w:bCs/>
                <w:color w:val="000000" w:themeColor="text1"/>
                <w:sz w:val="18"/>
                <w:szCs w:val="18"/>
              </w:rPr>
              <w:t>合计（元）</w:t>
            </w:r>
          </w:p>
        </w:tc>
        <w:tc>
          <w:tcPr>
            <w:tcW w:w="2641" w:type="dxa"/>
            <w:noWrap/>
            <w:vAlign w:val="center"/>
          </w:tcPr>
          <w:p w:rsidR="003D74EA" w:rsidRDefault="003D74EA">
            <w:pPr>
              <w:spacing w:line="360" w:lineRule="auto"/>
              <w:jc w:val="center"/>
              <w:rPr>
                <w:rFonts w:ascii="宋体" w:hAnsi="宋体" w:cs="宋体"/>
                <w:b/>
                <w:bCs/>
                <w:color w:val="000000" w:themeColor="text1"/>
                <w:sz w:val="18"/>
                <w:szCs w:val="18"/>
              </w:rPr>
            </w:pPr>
          </w:p>
        </w:tc>
      </w:tr>
      <w:tr w:rsidR="003D74EA">
        <w:trPr>
          <w:trHeight w:val="1584"/>
          <w:jc w:val="center"/>
        </w:trPr>
        <w:tc>
          <w:tcPr>
            <w:tcW w:w="1539" w:type="dxa"/>
            <w:noWrap/>
            <w:vAlign w:val="center"/>
          </w:tcPr>
          <w:p w:rsidR="003D74EA" w:rsidRDefault="00893A79">
            <w:pPr>
              <w:spacing w:line="360" w:lineRule="auto"/>
              <w:jc w:val="center"/>
              <w:rPr>
                <w:rFonts w:ascii="宋体" w:hAnsi="宋体" w:cs="宋体"/>
                <w:color w:val="000000" w:themeColor="text1"/>
                <w:sz w:val="18"/>
                <w:szCs w:val="18"/>
              </w:rPr>
            </w:pPr>
            <w:r>
              <w:rPr>
                <w:rFonts w:ascii="宋体" w:hAnsi="宋体" w:cs="宋体" w:hint="eastAsia"/>
                <w:color w:val="000000" w:themeColor="text1"/>
                <w:sz w:val="18"/>
                <w:szCs w:val="18"/>
              </w:rPr>
              <w:t>备注</w:t>
            </w:r>
          </w:p>
        </w:tc>
        <w:tc>
          <w:tcPr>
            <w:tcW w:w="6121" w:type="dxa"/>
            <w:gridSpan w:val="4"/>
            <w:noWrap/>
            <w:vAlign w:val="center"/>
          </w:tcPr>
          <w:p w:rsidR="003D74EA" w:rsidRDefault="00893A79">
            <w:pPr>
              <w:spacing w:line="360" w:lineRule="auto"/>
              <w:rPr>
                <w:color w:val="000000" w:themeColor="text1"/>
                <w:sz w:val="18"/>
                <w:szCs w:val="18"/>
              </w:rPr>
            </w:pPr>
            <w:r>
              <w:rPr>
                <w:rFonts w:hint="eastAsia"/>
                <w:color w:val="000000" w:themeColor="text1"/>
                <w:sz w:val="18"/>
                <w:szCs w:val="18"/>
              </w:rPr>
              <w:t>投放时间：</w:t>
            </w:r>
            <w:r>
              <w:rPr>
                <w:rFonts w:hint="eastAsia"/>
                <w:color w:val="000000" w:themeColor="text1"/>
                <w:sz w:val="18"/>
                <w:szCs w:val="18"/>
                <w:u w:val="single"/>
              </w:rPr>
              <w:t xml:space="preserve">   /  </w:t>
            </w:r>
            <w:r>
              <w:rPr>
                <w:rFonts w:hint="eastAsia"/>
                <w:color w:val="000000" w:themeColor="text1"/>
                <w:sz w:val="18"/>
                <w:szCs w:val="18"/>
              </w:rPr>
              <w:t>年</w:t>
            </w:r>
            <w:r>
              <w:rPr>
                <w:rFonts w:hint="eastAsia"/>
                <w:color w:val="000000" w:themeColor="text1"/>
                <w:sz w:val="18"/>
                <w:szCs w:val="18"/>
                <w:u w:val="single"/>
              </w:rPr>
              <w:t xml:space="preserve">  /  </w:t>
            </w:r>
            <w:r>
              <w:rPr>
                <w:rFonts w:hint="eastAsia"/>
                <w:color w:val="000000" w:themeColor="text1"/>
                <w:sz w:val="18"/>
                <w:szCs w:val="18"/>
              </w:rPr>
              <w:t>月</w:t>
            </w:r>
            <w:r>
              <w:rPr>
                <w:rFonts w:hint="eastAsia"/>
                <w:color w:val="000000" w:themeColor="text1"/>
                <w:sz w:val="18"/>
                <w:szCs w:val="18"/>
                <w:u w:val="single"/>
              </w:rPr>
              <w:t xml:space="preserve">   /   </w:t>
            </w:r>
            <w:r>
              <w:rPr>
                <w:rFonts w:hint="eastAsia"/>
                <w:color w:val="000000" w:themeColor="text1"/>
                <w:sz w:val="18"/>
                <w:szCs w:val="18"/>
              </w:rPr>
              <w:t>日至</w:t>
            </w:r>
            <w:r>
              <w:rPr>
                <w:rFonts w:hint="eastAsia"/>
                <w:color w:val="000000" w:themeColor="text1"/>
                <w:sz w:val="18"/>
                <w:szCs w:val="18"/>
                <w:u w:val="single"/>
              </w:rPr>
              <w:t xml:space="preserve">   /   </w:t>
            </w:r>
            <w:r>
              <w:rPr>
                <w:rFonts w:hint="eastAsia"/>
                <w:color w:val="000000" w:themeColor="text1"/>
                <w:sz w:val="18"/>
                <w:szCs w:val="18"/>
              </w:rPr>
              <w:t>年</w:t>
            </w:r>
            <w:r>
              <w:rPr>
                <w:rFonts w:hint="eastAsia"/>
                <w:color w:val="000000" w:themeColor="text1"/>
                <w:sz w:val="18"/>
                <w:szCs w:val="18"/>
                <w:u w:val="single"/>
              </w:rPr>
              <w:t xml:space="preserve">   /   </w:t>
            </w:r>
            <w:r>
              <w:rPr>
                <w:rFonts w:hint="eastAsia"/>
                <w:color w:val="000000" w:themeColor="text1"/>
                <w:sz w:val="18"/>
                <w:szCs w:val="18"/>
              </w:rPr>
              <w:t>月</w:t>
            </w:r>
            <w:r>
              <w:rPr>
                <w:rFonts w:hint="eastAsia"/>
                <w:color w:val="000000" w:themeColor="text1"/>
                <w:sz w:val="18"/>
                <w:szCs w:val="18"/>
                <w:u w:val="single"/>
              </w:rPr>
              <w:t xml:space="preserve">   /    </w:t>
            </w:r>
            <w:r>
              <w:rPr>
                <w:rFonts w:hint="eastAsia"/>
                <w:color w:val="000000" w:themeColor="text1"/>
                <w:sz w:val="18"/>
                <w:szCs w:val="18"/>
              </w:rPr>
              <w:t>日。</w:t>
            </w:r>
          </w:p>
          <w:p w:rsidR="003D74EA" w:rsidRDefault="00893A79">
            <w:pPr>
              <w:spacing w:line="360" w:lineRule="auto"/>
              <w:rPr>
                <w:color w:val="000000" w:themeColor="text1"/>
                <w:sz w:val="18"/>
                <w:szCs w:val="18"/>
              </w:rPr>
            </w:pPr>
            <w:r>
              <w:rPr>
                <w:rFonts w:hint="eastAsia"/>
                <w:color w:val="000000" w:themeColor="text1"/>
                <w:sz w:val="18"/>
                <w:szCs w:val="18"/>
              </w:rPr>
              <w:t>投放时间以实际为准。</w:t>
            </w:r>
          </w:p>
        </w:tc>
      </w:tr>
    </w:tbl>
    <w:p w:rsidR="003D74EA" w:rsidRDefault="003D74EA">
      <w:pPr>
        <w:spacing w:line="120" w:lineRule="auto"/>
        <w:ind w:leftChars="170" w:left="717" w:hangingChars="200" w:hanging="360"/>
        <w:rPr>
          <w:rFonts w:ascii="宋体" w:hAnsi="宋体" w:cs="宋体"/>
          <w:color w:val="000000" w:themeColor="text1"/>
          <w:sz w:val="18"/>
          <w:szCs w:val="18"/>
        </w:rPr>
      </w:pP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1.2 </w:t>
      </w:r>
      <w:r>
        <w:rPr>
          <w:rFonts w:ascii="宋体" w:hAnsi="宋体" w:cs="宋体" w:hint="eastAsia"/>
          <w:color w:val="000000" w:themeColor="text1"/>
          <w:sz w:val="18"/>
          <w:szCs w:val="18"/>
        </w:rPr>
        <w:t>本合同包含：</w:t>
      </w:r>
    </w:p>
    <w:p w:rsidR="003D74EA" w:rsidRDefault="00893A79">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1</w:t>
      </w:r>
      <w:r>
        <w:rPr>
          <w:rFonts w:ascii="宋体" w:hAnsi="宋体" w:cs="宋体" w:hint="eastAsia"/>
          <w:color w:val="000000" w:themeColor="text1"/>
          <w:sz w:val="18"/>
          <w:szCs w:val="18"/>
        </w:rPr>
        <w:t>）、广告媒体发布费及一切广告审批费用。</w:t>
      </w:r>
    </w:p>
    <w:p w:rsidR="003D74EA" w:rsidRDefault="00893A79">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2</w:t>
      </w:r>
      <w:r>
        <w:rPr>
          <w:rFonts w:ascii="宋体" w:hAnsi="宋体" w:cs="宋体" w:hint="eastAsia"/>
          <w:color w:val="000000" w:themeColor="text1"/>
          <w:sz w:val="18"/>
          <w:szCs w:val="18"/>
        </w:rPr>
        <w:t>）、包括壹次广告喷绘制作安装费用和维护费用。</w:t>
      </w:r>
    </w:p>
    <w:p w:rsidR="003D74EA" w:rsidRDefault="00893A79">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lastRenderedPageBreak/>
        <w:t>（</w:t>
      </w:r>
      <w:r>
        <w:rPr>
          <w:rFonts w:ascii="宋体" w:hAnsi="宋体" w:cs="宋体" w:hint="eastAsia"/>
          <w:color w:val="000000" w:themeColor="text1"/>
          <w:sz w:val="18"/>
          <w:szCs w:val="18"/>
        </w:rPr>
        <w:t>3</w:t>
      </w:r>
      <w:r>
        <w:rPr>
          <w:rFonts w:ascii="宋体" w:hAnsi="宋体" w:cs="宋体" w:hint="eastAsia"/>
          <w:color w:val="000000" w:themeColor="text1"/>
          <w:sz w:val="18"/>
          <w:szCs w:val="18"/>
        </w:rPr>
        <w:t>）、提供车体监测照片费。</w:t>
      </w:r>
    </w:p>
    <w:p w:rsidR="003D74EA" w:rsidRDefault="00893A79">
      <w:pPr>
        <w:spacing w:line="560" w:lineRule="exact"/>
        <w:ind w:firstLineChars="200" w:firstLine="360"/>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4</w:t>
      </w:r>
      <w:r>
        <w:rPr>
          <w:rFonts w:ascii="宋体" w:hAnsi="宋体" w:cs="宋体" w:hint="eastAsia"/>
          <w:color w:val="000000" w:themeColor="text1"/>
          <w:sz w:val="18"/>
          <w:szCs w:val="18"/>
        </w:rPr>
        <w:t>）、合同期满后恢复原状之费用及政府税收等。</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1.3</w:t>
      </w:r>
      <w:r>
        <w:rPr>
          <w:rFonts w:ascii="宋体" w:hAnsi="宋体" w:cs="宋体" w:hint="eastAsia"/>
          <w:color w:val="000000" w:themeColor="text1"/>
          <w:sz w:val="18"/>
          <w:szCs w:val="18"/>
        </w:rPr>
        <w:t>投放</w:t>
      </w:r>
      <w:r>
        <w:rPr>
          <w:rFonts w:ascii="宋体" w:hAnsi="宋体" w:cs="宋体" w:hint="eastAsia"/>
          <w:color w:val="000000" w:themeColor="text1"/>
          <w:sz w:val="18"/>
          <w:szCs w:val="18"/>
        </w:rPr>
        <w:t>新交房小区电梯框架</w:t>
      </w:r>
      <w:r>
        <w:rPr>
          <w:rFonts w:ascii="宋体" w:hAnsi="宋体" w:cs="宋体" w:hint="eastAsia"/>
          <w:color w:val="000000" w:themeColor="text1"/>
          <w:sz w:val="18"/>
          <w:szCs w:val="18"/>
        </w:rPr>
        <w:t>广告发生故障应当天修复，如当天不能修复，每发生一次按照故障时间往后顺延相同的时间。</w:t>
      </w:r>
    </w:p>
    <w:p w:rsidR="003D74EA" w:rsidRDefault="00893A79">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第二条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费用支付方式</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2.1 </w:t>
      </w:r>
      <w:r>
        <w:rPr>
          <w:rFonts w:ascii="宋体" w:hAnsi="宋体" w:cs="宋体" w:hint="eastAsia"/>
          <w:color w:val="000000" w:themeColor="text1"/>
          <w:sz w:val="18"/>
          <w:szCs w:val="18"/>
        </w:rPr>
        <w:t>双方合同签订生效后，且乙方广告发布经验收合格后，在收到中选方提供的增值税专用发票后一次性支付发布费用（人民币）</w:t>
      </w:r>
      <w:r>
        <w:rPr>
          <w:rFonts w:ascii="宋体" w:hAnsi="宋体" w:cs="宋体" w:hint="eastAsia"/>
          <w:color w:val="000000" w:themeColor="text1"/>
          <w:sz w:val="18"/>
          <w:szCs w:val="18"/>
        </w:rPr>
        <w:t xml:space="preserve">____________ </w:t>
      </w:r>
      <w:r>
        <w:rPr>
          <w:rFonts w:ascii="宋体" w:hAnsi="宋体" w:cs="宋体" w:hint="eastAsia"/>
          <w:color w:val="000000" w:themeColor="text1"/>
          <w:sz w:val="18"/>
          <w:szCs w:val="18"/>
        </w:rPr>
        <w:t>元，大写（人民币）</w:t>
      </w:r>
      <w:r>
        <w:rPr>
          <w:rFonts w:ascii="宋体" w:hAnsi="宋体" w:cs="宋体" w:hint="eastAsia"/>
          <w:color w:val="000000" w:themeColor="text1"/>
          <w:sz w:val="18"/>
          <w:szCs w:val="18"/>
        </w:rPr>
        <w:t>________________________</w:t>
      </w:r>
      <w:r>
        <w:rPr>
          <w:rFonts w:ascii="宋体" w:hAnsi="宋体" w:cs="宋体" w:hint="eastAsia"/>
          <w:color w:val="000000" w:themeColor="text1"/>
          <w:sz w:val="18"/>
          <w:szCs w:val="18"/>
        </w:rPr>
        <w:t>。</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2.2 </w:t>
      </w:r>
      <w:r>
        <w:rPr>
          <w:rFonts w:ascii="宋体" w:hAnsi="宋体" w:cs="宋体" w:hint="eastAsia"/>
          <w:color w:val="000000" w:themeColor="text1"/>
          <w:sz w:val="18"/>
          <w:szCs w:val="18"/>
        </w:rPr>
        <w:t>合同期内如甲方须更换广告版面，按每部人民币</w:t>
      </w:r>
      <w:r>
        <w:rPr>
          <w:rFonts w:ascii="宋体" w:hAnsi="宋体" w:cs="宋体" w:hint="eastAsia"/>
          <w:color w:val="000000" w:themeColor="text1"/>
          <w:sz w:val="18"/>
          <w:szCs w:val="18"/>
        </w:rPr>
        <w:t>_____________</w:t>
      </w:r>
      <w:r>
        <w:rPr>
          <w:rFonts w:ascii="宋体" w:hAnsi="宋体" w:cs="宋体" w:hint="eastAsia"/>
          <w:color w:val="000000" w:themeColor="text1"/>
          <w:sz w:val="18"/>
          <w:szCs w:val="18"/>
        </w:rPr>
        <w:t>结算。</w:t>
      </w:r>
    </w:p>
    <w:p w:rsidR="003D74EA" w:rsidRDefault="00893A79">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2.3 </w:t>
      </w:r>
      <w:r>
        <w:rPr>
          <w:rFonts w:ascii="宋体" w:hAnsi="宋体" w:cs="宋体" w:hint="eastAsia"/>
          <w:color w:val="000000" w:themeColor="text1"/>
          <w:sz w:val="18"/>
          <w:szCs w:val="18"/>
        </w:rPr>
        <w:t>甲方应按上述条款的规定时间及时将合同款汇入乙方指定的汇款账户。</w:t>
      </w:r>
    </w:p>
    <w:p w:rsidR="003D74EA" w:rsidRDefault="00893A79">
      <w:pPr>
        <w:spacing w:line="560" w:lineRule="exact"/>
        <w:ind w:left="361" w:hanging="361"/>
        <w:rPr>
          <w:rFonts w:ascii="宋体" w:hAnsi="宋体" w:cs="宋体"/>
          <w:color w:val="000000" w:themeColor="text1"/>
          <w:sz w:val="18"/>
          <w:szCs w:val="18"/>
        </w:rPr>
      </w:pPr>
      <w:r>
        <w:rPr>
          <w:rFonts w:ascii="宋体" w:hAnsi="宋体" w:cs="宋体" w:hint="eastAsia"/>
          <w:b/>
          <w:color w:val="000000" w:themeColor="text1"/>
          <w:sz w:val="18"/>
          <w:szCs w:val="18"/>
        </w:rPr>
        <w:t>第三条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甲方义务</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3.1 </w:t>
      </w:r>
      <w:r>
        <w:rPr>
          <w:rFonts w:ascii="宋体" w:hAnsi="宋体" w:cs="宋体" w:hint="eastAsia"/>
          <w:color w:val="000000" w:themeColor="text1"/>
          <w:sz w:val="18"/>
          <w:szCs w:val="18"/>
        </w:rPr>
        <w:t>甲方需按照合同约定时间按时付款。</w:t>
      </w:r>
    </w:p>
    <w:p w:rsidR="003D74EA" w:rsidRDefault="00893A79">
      <w:pPr>
        <w:spacing w:line="560" w:lineRule="exact"/>
        <w:ind w:left="361" w:hangingChars="200" w:hanging="361"/>
        <w:rPr>
          <w:rFonts w:ascii="宋体" w:hAnsi="宋体" w:cs="宋体"/>
          <w:b/>
          <w:color w:val="000000" w:themeColor="text1"/>
          <w:sz w:val="18"/>
          <w:szCs w:val="18"/>
        </w:rPr>
      </w:pPr>
      <w:r>
        <w:rPr>
          <w:rFonts w:ascii="宋体" w:hAnsi="宋体" w:cs="宋体" w:hint="eastAsia"/>
          <w:b/>
          <w:color w:val="000000" w:themeColor="text1"/>
          <w:sz w:val="18"/>
          <w:szCs w:val="18"/>
        </w:rPr>
        <w:t>第四条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乙方义务</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4.1 </w:t>
      </w:r>
      <w:r>
        <w:rPr>
          <w:rFonts w:ascii="宋体" w:hAnsi="宋体" w:cs="宋体" w:hint="eastAsia"/>
          <w:color w:val="000000" w:themeColor="text1"/>
          <w:sz w:val="18"/>
          <w:szCs w:val="18"/>
        </w:rPr>
        <w:t>因发布期间由于</w:t>
      </w:r>
      <w:r>
        <w:rPr>
          <w:rFonts w:ascii="宋体" w:hAnsi="宋体" w:cs="宋体" w:hint="eastAsia"/>
          <w:color w:val="000000" w:themeColor="text1"/>
          <w:sz w:val="18"/>
          <w:szCs w:val="18"/>
        </w:rPr>
        <w:t>乙方原因</w:t>
      </w:r>
      <w:r>
        <w:rPr>
          <w:rFonts w:ascii="宋体" w:hAnsi="宋体" w:cs="宋体" w:hint="eastAsia"/>
          <w:color w:val="000000" w:themeColor="text1"/>
          <w:sz w:val="18"/>
          <w:szCs w:val="18"/>
        </w:rPr>
        <w:t>造成广告发布事实停止，乙方须在</w:t>
      </w:r>
      <w:r>
        <w:rPr>
          <w:rFonts w:ascii="宋体" w:hAnsi="宋体" w:cs="宋体" w:hint="eastAsia"/>
          <w:color w:val="000000" w:themeColor="text1"/>
          <w:sz w:val="18"/>
          <w:szCs w:val="18"/>
        </w:rPr>
        <w:t>3</w:t>
      </w:r>
      <w:r>
        <w:rPr>
          <w:rFonts w:ascii="宋体" w:hAnsi="宋体" w:cs="宋体" w:hint="eastAsia"/>
          <w:color w:val="000000" w:themeColor="text1"/>
          <w:sz w:val="18"/>
          <w:szCs w:val="18"/>
        </w:rPr>
        <w:t>日内向甲方报告，并负责修复费用。经甲乙双方签字确认后，在正常发布期满后顺延。</w:t>
      </w:r>
    </w:p>
    <w:p w:rsidR="003D74EA" w:rsidRDefault="00893A79">
      <w:pPr>
        <w:spacing w:line="560" w:lineRule="exact"/>
        <w:ind w:left="450" w:hangingChars="250" w:hanging="450"/>
        <w:rPr>
          <w:rFonts w:ascii="宋体" w:hAnsi="宋体" w:cs="宋体"/>
          <w:color w:val="000000" w:themeColor="text1"/>
          <w:sz w:val="18"/>
          <w:szCs w:val="18"/>
        </w:rPr>
      </w:pPr>
      <w:r>
        <w:rPr>
          <w:rFonts w:ascii="宋体" w:hAnsi="宋体" w:cs="宋体" w:hint="eastAsia"/>
          <w:color w:val="000000" w:themeColor="text1"/>
          <w:sz w:val="18"/>
          <w:szCs w:val="18"/>
        </w:rPr>
        <w:t xml:space="preserve">4.2  </w:t>
      </w:r>
      <w:r>
        <w:rPr>
          <w:rFonts w:ascii="宋体" w:hAnsi="宋体" w:cs="宋体" w:hint="eastAsia"/>
          <w:color w:val="000000" w:themeColor="text1"/>
          <w:sz w:val="18"/>
          <w:szCs w:val="18"/>
        </w:rPr>
        <w:t>广告发布后，乙方为甲方提供广告投放验收报告。</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4.3 </w:t>
      </w:r>
      <w:r>
        <w:rPr>
          <w:rFonts w:ascii="宋体" w:hAnsi="宋体" w:cs="宋体" w:hint="eastAsia"/>
          <w:color w:val="000000" w:themeColor="text1"/>
          <w:sz w:val="18"/>
          <w:szCs w:val="18"/>
        </w:rPr>
        <w:t>乙方按合同规定完成甲方</w:t>
      </w:r>
      <w:r>
        <w:rPr>
          <w:rFonts w:ascii="宋体" w:hAnsi="宋体" w:cs="宋体" w:hint="eastAsia"/>
          <w:color w:val="000000" w:themeColor="text1"/>
          <w:sz w:val="18"/>
          <w:szCs w:val="18"/>
        </w:rPr>
        <w:t>新交房小区电梯框架</w:t>
      </w:r>
      <w:r>
        <w:rPr>
          <w:rFonts w:ascii="宋体" w:hAnsi="宋体" w:cs="宋体" w:hint="eastAsia"/>
          <w:color w:val="000000" w:themeColor="text1"/>
          <w:sz w:val="18"/>
          <w:szCs w:val="18"/>
        </w:rPr>
        <w:t>广告的发布工作，同时未经甲方许可不得擅自更改甲方的内容、形式、位置和时间，否则甲方有权单方解除协议，并要求乙方按照合同</w:t>
      </w:r>
      <w:r>
        <w:rPr>
          <w:rFonts w:ascii="宋体" w:hAnsi="宋体" w:cs="宋体" w:hint="eastAsia"/>
          <w:color w:val="000000" w:themeColor="text1"/>
          <w:sz w:val="18"/>
          <w:szCs w:val="18"/>
        </w:rPr>
        <w:t>总价</w:t>
      </w:r>
      <w:r>
        <w:rPr>
          <w:rFonts w:ascii="宋体" w:hAnsi="宋体" w:cs="宋体" w:hint="eastAsia"/>
          <w:color w:val="000000" w:themeColor="text1"/>
          <w:sz w:val="18"/>
          <w:szCs w:val="18"/>
        </w:rPr>
        <w:t>20%</w:t>
      </w:r>
      <w:r>
        <w:rPr>
          <w:rFonts w:ascii="宋体" w:hAnsi="宋体" w:cs="宋体" w:hint="eastAsia"/>
          <w:color w:val="000000" w:themeColor="text1"/>
          <w:sz w:val="18"/>
          <w:szCs w:val="18"/>
        </w:rPr>
        <w:t>支付违约金，违约金不足以弥补甲方损失时，乙方还应承担赔偿责任。</w:t>
      </w:r>
    </w:p>
    <w:p w:rsidR="003D74EA" w:rsidRDefault="00893A79">
      <w:pPr>
        <w:spacing w:line="560" w:lineRule="exact"/>
        <w:ind w:left="540" w:hangingChars="300" w:hanging="540"/>
        <w:rPr>
          <w:rFonts w:ascii="宋体" w:hAnsi="宋体" w:cs="宋体"/>
          <w:color w:val="000000" w:themeColor="text1"/>
          <w:sz w:val="18"/>
          <w:szCs w:val="18"/>
        </w:rPr>
      </w:pPr>
      <w:r>
        <w:rPr>
          <w:rFonts w:ascii="宋体" w:hAnsi="宋体" w:cs="宋体" w:hint="eastAsia"/>
          <w:color w:val="000000" w:themeColor="text1"/>
          <w:sz w:val="18"/>
          <w:szCs w:val="18"/>
        </w:rPr>
        <w:t xml:space="preserve">4.4 </w:t>
      </w:r>
      <w:r>
        <w:rPr>
          <w:rFonts w:ascii="宋体" w:hAnsi="宋体" w:cs="宋体" w:hint="eastAsia"/>
          <w:color w:val="000000" w:themeColor="text1"/>
          <w:sz w:val="18"/>
          <w:szCs w:val="18"/>
        </w:rPr>
        <w:t>乙方有权审查广告内容，对不符合法律、法规的广告内容和表现形式，乙方有权拒绝发布。</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4.5 </w:t>
      </w:r>
      <w:r>
        <w:rPr>
          <w:rFonts w:ascii="宋体" w:hAnsi="宋体" w:cs="宋体" w:hint="eastAsia"/>
          <w:color w:val="000000" w:themeColor="text1"/>
          <w:sz w:val="18"/>
          <w:szCs w:val="18"/>
        </w:rPr>
        <w:t>乙方必须保证其有权在本合同涉及的位置发布广告并已经取得所有权人、政府有关部门许可。如乙方广告发布手续不齐或广告发布违法被有关部门责令撤除，因此产生的一切纠纷由乙方负责解决并承担一切赔偿责任。</w:t>
      </w:r>
    </w:p>
    <w:p w:rsidR="003D74EA" w:rsidRDefault="00893A79">
      <w:pPr>
        <w:spacing w:line="560" w:lineRule="exact"/>
        <w:ind w:left="361" w:hangingChars="200" w:hanging="361"/>
        <w:rPr>
          <w:rStyle w:val="1"/>
          <w:rFonts w:ascii="宋体" w:hAnsi="宋体" w:cs="宋体"/>
          <w:i w:val="0"/>
          <w:iCs w:val="0"/>
          <w:color w:val="000000" w:themeColor="text1"/>
          <w:sz w:val="18"/>
          <w:szCs w:val="18"/>
        </w:rPr>
      </w:pPr>
      <w:r>
        <w:rPr>
          <w:rStyle w:val="1"/>
          <w:rFonts w:ascii="宋体" w:hAnsi="宋体" w:cs="宋体" w:hint="eastAsia"/>
          <w:i w:val="0"/>
          <w:iCs w:val="0"/>
          <w:color w:val="000000" w:themeColor="text1"/>
          <w:sz w:val="18"/>
          <w:szCs w:val="18"/>
        </w:rPr>
        <w:t>第五条</w:t>
      </w:r>
      <w:r>
        <w:rPr>
          <w:rStyle w:val="1"/>
          <w:rFonts w:ascii="宋体" w:hAnsi="宋体" w:cs="宋体" w:hint="eastAsia"/>
          <w:i w:val="0"/>
          <w:iCs w:val="0"/>
          <w:color w:val="000000" w:themeColor="text1"/>
          <w:sz w:val="18"/>
          <w:szCs w:val="18"/>
        </w:rPr>
        <w:t xml:space="preserve">   </w:t>
      </w:r>
      <w:r>
        <w:rPr>
          <w:rStyle w:val="1"/>
          <w:rFonts w:ascii="宋体" w:hAnsi="宋体" w:cs="宋体" w:hint="eastAsia"/>
          <w:i w:val="0"/>
          <w:iCs w:val="0"/>
          <w:color w:val="000000" w:themeColor="text1"/>
          <w:sz w:val="18"/>
          <w:szCs w:val="18"/>
        </w:rPr>
        <w:t>违约责任</w:t>
      </w:r>
    </w:p>
    <w:p w:rsidR="003D74EA" w:rsidRDefault="00893A79">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5.1 </w:t>
      </w:r>
      <w:r>
        <w:rPr>
          <w:rStyle w:val="1"/>
          <w:rFonts w:ascii="宋体" w:hAnsi="宋体" w:cs="宋体" w:hint="eastAsia"/>
          <w:b w:val="0"/>
          <w:bCs w:val="0"/>
          <w:i w:val="0"/>
          <w:iCs w:val="0"/>
          <w:color w:val="000000" w:themeColor="text1"/>
          <w:sz w:val="18"/>
          <w:szCs w:val="18"/>
        </w:rPr>
        <w:t>本合作建立在双方平等自愿的基础之上，一经双方签字盖章即发生法律效力，合同双方履行合同，若</w:t>
      </w:r>
      <w:r>
        <w:rPr>
          <w:rStyle w:val="1"/>
          <w:rFonts w:ascii="宋体" w:hAnsi="宋体" w:cs="宋体" w:hint="eastAsia"/>
          <w:b w:val="0"/>
          <w:bCs w:val="0"/>
          <w:i w:val="0"/>
          <w:iCs w:val="0"/>
          <w:color w:val="000000" w:themeColor="text1"/>
          <w:sz w:val="18"/>
          <w:szCs w:val="18"/>
        </w:rPr>
        <w:lastRenderedPageBreak/>
        <w:t>合同任何一方违反约定，应根据相应的损失向对方支付赔偿金。损失包括直接损失与间接损失。</w:t>
      </w:r>
    </w:p>
    <w:p w:rsidR="003D74EA" w:rsidRDefault="00893A79">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5.2 </w:t>
      </w:r>
      <w:r>
        <w:rPr>
          <w:rStyle w:val="1"/>
          <w:rFonts w:ascii="宋体" w:hAnsi="宋体" w:cs="宋体" w:hint="eastAsia"/>
          <w:b w:val="0"/>
          <w:bCs w:val="0"/>
          <w:i w:val="0"/>
          <w:iCs w:val="0"/>
          <w:color w:val="000000" w:themeColor="text1"/>
          <w:sz w:val="18"/>
          <w:szCs w:val="18"/>
        </w:rPr>
        <w:t>若遇不可抗力之情况，具体包括地震、自然灾害、战争、传染疾病的蔓延等不能预见、不能避免并不能克服的客观情况，致使合同无法履行，即合同自动中止。因不可抗力导致无法履行合同义务的，不属于违约行为。不可抗力情形消失后，本合同恢复履行。</w:t>
      </w:r>
    </w:p>
    <w:p w:rsidR="003D74EA" w:rsidRDefault="00893A79">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5.3 </w:t>
      </w:r>
      <w:r>
        <w:rPr>
          <w:rStyle w:val="1"/>
          <w:rFonts w:ascii="宋体" w:hAnsi="宋体" w:cs="宋体" w:hint="eastAsia"/>
          <w:b w:val="0"/>
          <w:bCs w:val="0"/>
          <w:i w:val="0"/>
          <w:iCs w:val="0"/>
          <w:color w:val="000000" w:themeColor="text1"/>
          <w:sz w:val="18"/>
          <w:szCs w:val="18"/>
        </w:rPr>
        <w:t>除法定或约定的原因导致自动解除合同的情况外，任何一方欲变更、解除合同，应提前二个月书面通知，经双方书面同意后，方可对本合同进行变更、解除。</w:t>
      </w:r>
    </w:p>
    <w:p w:rsidR="003D74EA" w:rsidRDefault="00893A79">
      <w:pPr>
        <w:spacing w:line="560" w:lineRule="exact"/>
        <w:ind w:left="360" w:hangingChars="200" w:hanging="360"/>
        <w:rPr>
          <w:rStyle w:val="1"/>
          <w:rFonts w:ascii="宋体" w:hAnsi="宋体"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 xml:space="preserve">5.4 </w:t>
      </w:r>
      <w:r>
        <w:rPr>
          <w:rStyle w:val="1"/>
          <w:rFonts w:ascii="宋体" w:hAnsi="宋体" w:cs="宋体" w:hint="eastAsia"/>
          <w:b w:val="0"/>
          <w:bCs w:val="0"/>
          <w:i w:val="0"/>
          <w:iCs w:val="0"/>
          <w:color w:val="000000" w:themeColor="text1"/>
          <w:sz w:val="18"/>
          <w:szCs w:val="18"/>
        </w:rPr>
        <w:t>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涉及行业秘密，需妥善保管：任何一方均不得向第三方透露本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内容，若有泄露的，应当向守约方承担本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总价款的</w:t>
      </w:r>
      <w:r>
        <w:rPr>
          <w:rStyle w:val="1"/>
          <w:rFonts w:ascii="宋体" w:hAnsi="宋体" w:cs="宋体" w:hint="eastAsia"/>
          <w:b w:val="0"/>
          <w:bCs w:val="0"/>
          <w:i w:val="0"/>
          <w:iCs w:val="0"/>
          <w:color w:val="000000" w:themeColor="text1"/>
          <w:sz w:val="18"/>
          <w:szCs w:val="18"/>
        </w:rPr>
        <w:t>20%</w:t>
      </w:r>
      <w:r>
        <w:rPr>
          <w:rStyle w:val="1"/>
          <w:rFonts w:ascii="宋体" w:hAnsi="宋体" w:cs="宋体" w:hint="eastAsia"/>
          <w:b w:val="0"/>
          <w:bCs w:val="0"/>
          <w:i w:val="0"/>
          <w:iCs w:val="0"/>
          <w:color w:val="000000" w:themeColor="text1"/>
          <w:sz w:val="18"/>
          <w:szCs w:val="18"/>
        </w:rPr>
        <w:t>作为违约金，违约金不足以弥补守约方损失时，违约方还应承担赔偿责任。</w:t>
      </w:r>
      <w:r>
        <w:rPr>
          <w:rStyle w:val="1"/>
          <w:rFonts w:ascii="宋体" w:hAnsi="宋体" w:cs="宋体" w:hint="eastAsia"/>
          <w:b w:val="0"/>
          <w:bCs w:val="0"/>
          <w:i w:val="0"/>
          <w:iCs w:val="0"/>
          <w:color w:val="000000" w:themeColor="text1"/>
          <w:sz w:val="18"/>
          <w:szCs w:val="18"/>
        </w:rPr>
        <w:t xml:space="preserve"> </w:t>
      </w:r>
    </w:p>
    <w:p w:rsidR="003D74EA" w:rsidRDefault="00893A79">
      <w:pPr>
        <w:spacing w:line="560" w:lineRule="exact"/>
        <w:ind w:left="360" w:hangingChars="200" w:hanging="360"/>
        <w:rPr>
          <w:rStyle w:val="1"/>
          <w:rFonts w:cs="宋体"/>
          <w:b w:val="0"/>
          <w:bCs w:val="0"/>
          <w:i w:val="0"/>
          <w:iCs w:val="0"/>
          <w:color w:val="000000" w:themeColor="text1"/>
          <w:sz w:val="18"/>
          <w:szCs w:val="18"/>
        </w:rPr>
      </w:pPr>
      <w:r>
        <w:rPr>
          <w:rStyle w:val="1"/>
          <w:rFonts w:ascii="宋体" w:hAnsi="宋体" w:cs="宋体" w:hint="eastAsia"/>
          <w:b w:val="0"/>
          <w:bCs w:val="0"/>
          <w:i w:val="0"/>
          <w:iCs w:val="0"/>
          <w:color w:val="000000" w:themeColor="text1"/>
          <w:sz w:val="18"/>
          <w:szCs w:val="18"/>
        </w:rPr>
        <w:t>5.5</w:t>
      </w:r>
      <w:r>
        <w:rPr>
          <w:rStyle w:val="1"/>
          <w:rFonts w:cs="宋体"/>
          <w:b w:val="0"/>
          <w:bCs w:val="0"/>
          <w:i w:val="0"/>
          <w:iCs w:val="0"/>
          <w:color w:val="000000" w:themeColor="text1"/>
          <w:sz w:val="18"/>
          <w:szCs w:val="18"/>
        </w:rPr>
        <w:t>合同期内</w:t>
      </w:r>
      <w:r>
        <w:rPr>
          <w:rStyle w:val="1"/>
          <w:rFonts w:cs="宋体" w:hint="eastAsia"/>
          <w:b w:val="0"/>
          <w:bCs w:val="0"/>
          <w:i w:val="0"/>
          <w:iCs w:val="0"/>
          <w:color w:val="000000" w:themeColor="text1"/>
          <w:sz w:val="18"/>
          <w:szCs w:val="18"/>
        </w:rPr>
        <w:t>，甲方将不</w:t>
      </w:r>
      <w:r>
        <w:rPr>
          <w:rStyle w:val="1"/>
          <w:rFonts w:cs="宋体"/>
          <w:b w:val="0"/>
          <w:bCs w:val="0"/>
          <w:i w:val="0"/>
          <w:iCs w:val="0"/>
          <w:color w:val="000000" w:themeColor="text1"/>
          <w:sz w:val="18"/>
          <w:szCs w:val="18"/>
        </w:rPr>
        <w:t>定期对乙方发布</w:t>
      </w:r>
      <w:r>
        <w:rPr>
          <w:rStyle w:val="1"/>
          <w:rFonts w:cs="宋体" w:hint="eastAsia"/>
          <w:b w:val="0"/>
          <w:bCs w:val="0"/>
          <w:i w:val="0"/>
          <w:iCs w:val="0"/>
          <w:color w:val="000000" w:themeColor="text1"/>
          <w:sz w:val="18"/>
          <w:szCs w:val="18"/>
        </w:rPr>
        <w:t>的</w:t>
      </w:r>
      <w:r>
        <w:rPr>
          <w:rStyle w:val="1"/>
          <w:rFonts w:cs="宋体"/>
          <w:b w:val="0"/>
          <w:bCs w:val="0"/>
          <w:i w:val="0"/>
          <w:iCs w:val="0"/>
          <w:color w:val="000000" w:themeColor="text1"/>
          <w:sz w:val="18"/>
          <w:szCs w:val="18"/>
        </w:rPr>
        <w:t>广告画面进行巡查，</w:t>
      </w:r>
      <w:r>
        <w:rPr>
          <w:rStyle w:val="1"/>
          <w:rFonts w:cs="宋体" w:hint="eastAsia"/>
          <w:b w:val="0"/>
          <w:bCs w:val="0"/>
          <w:i w:val="0"/>
          <w:iCs w:val="0"/>
          <w:color w:val="000000" w:themeColor="text1"/>
          <w:sz w:val="18"/>
          <w:szCs w:val="18"/>
        </w:rPr>
        <w:t>发现乙方</w:t>
      </w:r>
      <w:r>
        <w:rPr>
          <w:rStyle w:val="1"/>
          <w:rFonts w:cs="宋体"/>
          <w:b w:val="0"/>
          <w:bCs w:val="0"/>
          <w:i w:val="0"/>
          <w:iCs w:val="0"/>
          <w:color w:val="000000" w:themeColor="text1"/>
          <w:sz w:val="18"/>
          <w:szCs w:val="18"/>
        </w:rPr>
        <w:t>不按</w:t>
      </w:r>
      <w:r>
        <w:rPr>
          <w:rStyle w:val="1"/>
          <w:rFonts w:cs="宋体" w:hint="eastAsia"/>
          <w:b w:val="0"/>
          <w:bCs w:val="0"/>
          <w:i w:val="0"/>
          <w:iCs w:val="0"/>
          <w:color w:val="000000" w:themeColor="text1"/>
          <w:sz w:val="18"/>
          <w:szCs w:val="18"/>
        </w:rPr>
        <w:t>约定时间、地点发布广告时，每发生一次，甲方有权</w:t>
      </w:r>
      <w:r>
        <w:rPr>
          <w:rStyle w:val="1"/>
          <w:rFonts w:cs="宋体"/>
          <w:b w:val="0"/>
          <w:bCs w:val="0"/>
          <w:i w:val="0"/>
          <w:iCs w:val="0"/>
          <w:color w:val="000000" w:themeColor="text1"/>
          <w:sz w:val="18"/>
          <w:szCs w:val="18"/>
        </w:rPr>
        <w:t>扣罚</w:t>
      </w:r>
      <w:r>
        <w:rPr>
          <w:rStyle w:val="1"/>
          <w:rFonts w:cs="宋体" w:hint="eastAsia"/>
          <w:b w:val="0"/>
          <w:bCs w:val="0"/>
          <w:i w:val="0"/>
          <w:iCs w:val="0"/>
          <w:color w:val="000000" w:themeColor="text1"/>
          <w:sz w:val="18"/>
          <w:szCs w:val="18"/>
        </w:rPr>
        <w:t>合同总价的</w:t>
      </w:r>
      <w:r>
        <w:rPr>
          <w:rStyle w:val="1"/>
          <w:rFonts w:cs="宋体" w:hint="eastAsia"/>
          <w:b w:val="0"/>
          <w:bCs w:val="0"/>
          <w:i w:val="0"/>
          <w:iCs w:val="0"/>
          <w:color w:val="000000" w:themeColor="text1"/>
          <w:sz w:val="18"/>
          <w:szCs w:val="18"/>
        </w:rPr>
        <w:t>3</w:t>
      </w:r>
      <w:r>
        <w:rPr>
          <w:rStyle w:val="1"/>
          <w:rFonts w:cs="宋体"/>
          <w:b w:val="0"/>
          <w:bCs w:val="0"/>
          <w:i w:val="0"/>
          <w:iCs w:val="0"/>
          <w:color w:val="000000" w:themeColor="text1"/>
          <w:sz w:val="18"/>
          <w:szCs w:val="18"/>
        </w:rPr>
        <w:t>%</w:t>
      </w:r>
      <w:r>
        <w:rPr>
          <w:rStyle w:val="1"/>
          <w:rFonts w:cs="宋体" w:hint="eastAsia"/>
          <w:b w:val="0"/>
          <w:bCs w:val="0"/>
          <w:i w:val="0"/>
          <w:iCs w:val="0"/>
          <w:color w:val="000000" w:themeColor="text1"/>
          <w:sz w:val="18"/>
          <w:szCs w:val="18"/>
        </w:rPr>
        <w:t>，并顺延该位置的广告发布期限。</w:t>
      </w:r>
    </w:p>
    <w:p w:rsidR="003D74EA" w:rsidRDefault="00893A79">
      <w:pPr>
        <w:spacing w:line="560" w:lineRule="exact"/>
        <w:ind w:left="360" w:hangingChars="200" w:hanging="360"/>
        <w:rPr>
          <w:rStyle w:val="1"/>
          <w:rFonts w:cs="宋体"/>
          <w:b w:val="0"/>
          <w:i w:val="0"/>
          <w:color w:val="000000" w:themeColor="text1"/>
          <w:sz w:val="18"/>
          <w:szCs w:val="18"/>
        </w:rPr>
      </w:pPr>
      <w:r>
        <w:rPr>
          <w:rStyle w:val="1"/>
          <w:rFonts w:cs="宋体" w:hint="eastAsia"/>
          <w:b w:val="0"/>
          <w:bCs w:val="0"/>
          <w:i w:val="0"/>
          <w:iCs w:val="0"/>
          <w:color w:val="000000" w:themeColor="text1"/>
          <w:sz w:val="18"/>
          <w:szCs w:val="18"/>
        </w:rPr>
        <w:t>5.6</w:t>
      </w:r>
      <w:r>
        <w:rPr>
          <w:rStyle w:val="1"/>
          <w:rFonts w:cs="宋体" w:hint="eastAsia"/>
          <w:b w:val="0"/>
          <w:bCs w:val="0"/>
          <w:i w:val="0"/>
          <w:iCs w:val="0"/>
          <w:color w:val="000000" w:themeColor="text1"/>
          <w:sz w:val="18"/>
          <w:szCs w:val="18"/>
        </w:rPr>
        <w:t>本合</w:t>
      </w:r>
      <w:r>
        <w:rPr>
          <w:rStyle w:val="1"/>
          <w:rFonts w:cs="宋体" w:hint="eastAsia"/>
          <w:b w:val="0"/>
          <w:bCs w:val="0"/>
          <w:i w:val="0"/>
          <w:iCs w:val="0"/>
          <w:color w:val="000000" w:themeColor="text1"/>
          <w:sz w:val="18"/>
          <w:szCs w:val="18"/>
        </w:rPr>
        <w:t>同所称甲方损失，包括但不限于第三方赔偿金、罚款、经济损失及为追究乙方责任所产生的律师费、损失评定费用、赔偿金、差旅费等一切费用。</w:t>
      </w:r>
    </w:p>
    <w:p w:rsidR="003D74EA" w:rsidRDefault="00893A79">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第六条</w:t>
      </w:r>
      <w:r>
        <w:rPr>
          <w:rFonts w:ascii="宋体" w:hAnsi="宋体" w:cs="宋体" w:hint="eastAsia"/>
          <w:b/>
          <w:color w:val="000000" w:themeColor="text1"/>
          <w:sz w:val="18"/>
          <w:szCs w:val="18"/>
        </w:rPr>
        <w:t xml:space="preserve">  </w:t>
      </w:r>
      <w:r>
        <w:rPr>
          <w:rFonts w:ascii="宋体" w:hAnsi="宋体" w:cs="宋体" w:hint="eastAsia"/>
          <w:b/>
          <w:bCs/>
          <w:color w:val="000000" w:themeColor="text1"/>
          <w:sz w:val="18"/>
          <w:szCs w:val="18"/>
        </w:rPr>
        <w:t>合同</w:t>
      </w:r>
      <w:r>
        <w:rPr>
          <w:rFonts w:ascii="宋体" w:hAnsi="宋体" w:cs="宋体" w:hint="eastAsia"/>
          <w:b/>
          <w:color w:val="000000" w:themeColor="text1"/>
          <w:sz w:val="18"/>
          <w:szCs w:val="18"/>
        </w:rPr>
        <w:t>的使用及争议的解决</w:t>
      </w:r>
    </w:p>
    <w:p w:rsidR="003D74EA" w:rsidRDefault="00893A79">
      <w:pPr>
        <w:spacing w:line="560" w:lineRule="exact"/>
        <w:ind w:firstLineChars="200" w:firstLine="360"/>
        <w:rPr>
          <w:rFonts w:ascii="宋体" w:hAnsi="宋体" w:cs="宋体"/>
          <w:b/>
          <w:color w:val="000000" w:themeColor="text1"/>
          <w:sz w:val="18"/>
          <w:szCs w:val="18"/>
        </w:rPr>
      </w:pPr>
      <w:r>
        <w:rPr>
          <w:rFonts w:ascii="宋体" w:hAnsi="宋体" w:cs="宋体" w:hint="eastAsia"/>
          <w:color w:val="000000" w:themeColor="text1"/>
          <w:sz w:val="18"/>
          <w:szCs w:val="18"/>
        </w:rPr>
        <w:t>本合同适用中华人民共和国法律。双方在履行本合同中出现的争议应协商解决，双方协商不成时，任何一方均可向甲方所在地人民法院提起诉讼解决。</w:t>
      </w:r>
    </w:p>
    <w:p w:rsidR="003D74EA" w:rsidRDefault="003D74EA">
      <w:pPr>
        <w:spacing w:line="560" w:lineRule="exact"/>
        <w:rPr>
          <w:rFonts w:ascii="宋体" w:hAnsi="宋体" w:cs="宋体"/>
          <w:b/>
          <w:color w:val="000000" w:themeColor="text1"/>
          <w:sz w:val="18"/>
          <w:szCs w:val="18"/>
        </w:rPr>
      </w:pPr>
    </w:p>
    <w:p w:rsidR="003D74EA" w:rsidRDefault="00893A79">
      <w:pPr>
        <w:spacing w:line="560" w:lineRule="exact"/>
        <w:rPr>
          <w:rFonts w:ascii="宋体" w:hAnsi="宋体" w:cs="宋体"/>
          <w:b/>
          <w:color w:val="000000" w:themeColor="text1"/>
          <w:sz w:val="18"/>
          <w:szCs w:val="18"/>
        </w:rPr>
      </w:pPr>
      <w:r>
        <w:rPr>
          <w:rFonts w:ascii="宋体" w:hAnsi="宋体" w:cs="宋体" w:hint="eastAsia"/>
          <w:b/>
          <w:color w:val="000000" w:themeColor="text1"/>
          <w:sz w:val="18"/>
          <w:szCs w:val="18"/>
        </w:rPr>
        <w:t>第七条</w:t>
      </w:r>
      <w:r>
        <w:rPr>
          <w:rFonts w:ascii="宋体" w:hAnsi="宋体" w:cs="宋体" w:hint="eastAsia"/>
          <w:b/>
          <w:color w:val="000000" w:themeColor="text1"/>
          <w:sz w:val="18"/>
          <w:szCs w:val="18"/>
        </w:rPr>
        <w:t xml:space="preserve">   </w:t>
      </w:r>
      <w:r>
        <w:rPr>
          <w:rFonts w:ascii="宋体" w:hAnsi="宋体" w:cs="宋体" w:hint="eastAsia"/>
          <w:b/>
          <w:color w:val="000000" w:themeColor="text1"/>
          <w:sz w:val="18"/>
          <w:szCs w:val="18"/>
        </w:rPr>
        <w:t>其他</w:t>
      </w:r>
    </w:p>
    <w:p w:rsidR="003D74EA" w:rsidRDefault="00893A79">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7.1 </w:t>
      </w:r>
      <w:r>
        <w:rPr>
          <w:rFonts w:ascii="宋体" w:hAnsi="宋体" w:cs="宋体" w:hint="eastAsia"/>
          <w:color w:val="000000" w:themeColor="text1"/>
          <w:sz w:val="18"/>
          <w:szCs w:val="18"/>
        </w:rPr>
        <w:t>本合同自双方签字盖章之日起生效。</w:t>
      </w:r>
    </w:p>
    <w:p w:rsidR="003D74EA" w:rsidRDefault="00893A79">
      <w:pPr>
        <w:spacing w:line="560" w:lineRule="exact"/>
        <w:ind w:left="360" w:hangingChars="200" w:hanging="360"/>
        <w:rPr>
          <w:rFonts w:ascii="宋体" w:hAnsi="宋体" w:cs="宋体"/>
          <w:color w:val="000000" w:themeColor="text1"/>
          <w:sz w:val="18"/>
          <w:szCs w:val="18"/>
        </w:rPr>
      </w:pPr>
      <w:r>
        <w:rPr>
          <w:rFonts w:ascii="宋体" w:hAnsi="宋体" w:cs="宋体" w:hint="eastAsia"/>
          <w:color w:val="000000" w:themeColor="text1"/>
          <w:sz w:val="18"/>
          <w:szCs w:val="18"/>
        </w:rPr>
        <w:t xml:space="preserve">7.2 </w:t>
      </w:r>
      <w:r>
        <w:rPr>
          <w:rFonts w:ascii="宋体" w:hAnsi="宋体" w:cs="宋体" w:hint="eastAsia"/>
          <w:color w:val="000000" w:themeColor="text1"/>
          <w:sz w:val="18"/>
          <w:szCs w:val="18"/>
        </w:rPr>
        <w:t>经双方协商后，在本合同</w:t>
      </w:r>
      <w:r>
        <w:rPr>
          <w:rStyle w:val="1"/>
          <w:rFonts w:ascii="宋体" w:hAnsi="宋体" w:cs="宋体" w:hint="eastAsia"/>
          <w:b w:val="0"/>
          <w:bCs w:val="0"/>
          <w:i w:val="0"/>
          <w:iCs w:val="0"/>
          <w:color w:val="000000" w:themeColor="text1"/>
          <w:sz w:val="18"/>
          <w:szCs w:val="18"/>
        </w:rPr>
        <w:t>有效期内形成的附件、补充协议、补充条款均是本合同的组成部分，与本</w:t>
      </w:r>
      <w:r>
        <w:rPr>
          <w:rFonts w:ascii="宋体" w:hAnsi="宋体" w:cs="宋体" w:hint="eastAsia"/>
          <w:color w:val="000000" w:themeColor="text1"/>
          <w:sz w:val="18"/>
          <w:szCs w:val="18"/>
        </w:rPr>
        <w:t>合同</w:t>
      </w:r>
      <w:r>
        <w:rPr>
          <w:rStyle w:val="1"/>
          <w:rFonts w:ascii="宋体" w:hAnsi="宋体" w:cs="宋体" w:hint="eastAsia"/>
          <w:b w:val="0"/>
          <w:bCs w:val="0"/>
          <w:i w:val="0"/>
          <w:iCs w:val="0"/>
          <w:color w:val="000000" w:themeColor="text1"/>
          <w:sz w:val="18"/>
          <w:szCs w:val="18"/>
        </w:rPr>
        <w:t>具有同等法律效力。</w:t>
      </w:r>
    </w:p>
    <w:p w:rsidR="003D74EA" w:rsidRDefault="00893A79">
      <w:pPr>
        <w:spacing w:line="560" w:lineRule="exact"/>
        <w:rPr>
          <w:rFonts w:ascii="宋体" w:hAnsi="宋体" w:cs="宋体"/>
          <w:color w:val="000000" w:themeColor="text1"/>
          <w:sz w:val="18"/>
          <w:szCs w:val="18"/>
        </w:rPr>
      </w:pPr>
      <w:r>
        <w:rPr>
          <w:rFonts w:ascii="宋体" w:hAnsi="宋体" w:cs="宋体" w:hint="eastAsia"/>
          <w:color w:val="000000" w:themeColor="text1"/>
          <w:sz w:val="18"/>
          <w:szCs w:val="18"/>
        </w:rPr>
        <w:t xml:space="preserve">7.3 </w:t>
      </w:r>
      <w:r>
        <w:rPr>
          <w:rFonts w:ascii="宋体" w:hAnsi="宋体" w:cs="宋体" w:hint="eastAsia"/>
          <w:color w:val="000000" w:themeColor="text1"/>
          <w:sz w:val="18"/>
          <w:szCs w:val="18"/>
        </w:rPr>
        <w:t>本合同一式贰份，甲乙双方各执壹份，具有同等法律效力。</w:t>
      </w:r>
    </w:p>
    <w:p w:rsidR="003D74EA" w:rsidRDefault="003D74EA">
      <w:pPr>
        <w:spacing w:line="560" w:lineRule="exact"/>
        <w:ind w:firstLine="405"/>
        <w:jc w:val="left"/>
        <w:rPr>
          <w:rFonts w:ascii="宋体" w:hAnsi="宋体" w:cs="宋体"/>
          <w:color w:val="000000" w:themeColor="text1"/>
          <w:sz w:val="18"/>
          <w:szCs w:val="18"/>
        </w:rPr>
      </w:pPr>
    </w:p>
    <w:p w:rsidR="003D74EA" w:rsidRDefault="00893A79" w:rsidP="00893A79">
      <w:pPr>
        <w:spacing w:line="560" w:lineRule="exact"/>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甲方（盖章）：</w:t>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ab/>
      </w:r>
      <w:r>
        <w:rPr>
          <w:rFonts w:ascii="宋体" w:hAnsi="宋体" w:cs="宋体" w:hint="eastAsia"/>
          <w:color w:val="000000" w:themeColor="text1"/>
          <w:sz w:val="18"/>
          <w:szCs w:val="18"/>
        </w:rPr>
        <w:t>乙方（盖章）：</w:t>
      </w:r>
    </w:p>
    <w:p w:rsidR="003D74EA" w:rsidRDefault="003D74EA">
      <w:pPr>
        <w:spacing w:line="560" w:lineRule="exact"/>
        <w:ind w:firstLine="405"/>
        <w:jc w:val="left"/>
        <w:rPr>
          <w:rFonts w:ascii="宋体" w:hAnsi="宋体" w:cs="宋体"/>
          <w:color w:val="000000" w:themeColor="text1"/>
          <w:sz w:val="18"/>
          <w:szCs w:val="18"/>
        </w:rPr>
      </w:pPr>
    </w:p>
    <w:p w:rsidR="003D74EA" w:rsidRDefault="00893A79" w:rsidP="00893A79">
      <w:pPr>
        <w:spacing w:line="560" w:lineRule="exact"/>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代表签字：</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代表签字：</w:t>
      </w:r>
    </w:p>
    <w:p w:rsidR="003D74EA" w:rsidRDefault="003D74EA">
      <w:pPr>
        <w:spacing w:line="360" w:lineRule="auto"/>
        <w:ind w:firstLine="405"/>
        <w:jc w:val="left"/>
        <w:rPr>
          <w:rFonts w:ascii="宋体" w:hAnsi="宋体" w:cs="宋体"/>
          <w:color w:val="000000" w:themeColor="text1"/>
          <w:sz w:val="18"/>
          <w:szCs w:val="18"/>
        </w:rPr>
      </w:pPr>
    </w:p>
    <w:p w:rsidR="003D74EA" w:rsidRDefault="00893A79" w:rsidP="00893A79">
      <w:pPr>
        <w:spacing w:line="360" w:lineRule="auto"/>
        <w:ind w:firstLineChars="392" w:firstLine="706"/>
        <w:jc w:val="left"/>
        <w:rPr>
          <w:rFonts w:ascii="宋体" w:hAnsi="宋体" w:cs="宋体"/>
          <w:color w:val="000000" w:themeColor="text1"/>
          <w:sz w:val="18"/>
          <w:szCs w:val="18"/>
        </w:rPr>
      </w:pPr>
      <w:r>
        <w:rPr>
          <w:rFonts w:ascii="宋体" w:hAnsi="宋体" w:cs="宋体" w:hint="eastAsia"/>
          <w:color w:val="000000" w:themeColor="text1"/>
          <w:sz w:val="18"/>
          <w:szCs w:val="18"/>
        </w:rPr>
        <w:t xml:space="preserve">电话：　　　　</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ab/>
        <w:t xml:space="preserve"> </w:t>
      </w:r>
      <w:r>
        <w:rPr>
          <w:rFonts w:ascii="宋体" w:hAnsi="宋体" w:cs="宋体" w:hint="eastAsia"/>
          <w:color w:val="000000" w:themeColor="text1"/>
          <w:sz w:val="18"/>
          <w:szCs w:val="18"/>
        </w:rPr>
        <w:t>电话：</w:t>
      </w:r>
    </w:p>
    <w:p w:rsidR="003D74EA" w:rsidRDefault="003D74EA">
      <w:pPr>
        <w:spacing w:line="360" w:lineRule="auto"/>
        <w:ind w:firstLineChars="350" w:firstLine="630"/>
        <w:jc w:val="left"/>
        <w:rPr>
          <w:rFonts w:ascii="宋体" w:hAnsi="宋体" w:cs="宋体"/>
          <w:color w:val="000000" w:themeColor="text1"/>
          <w:sz w:val="18"/>
          <w:szCs w:val="18"/>
        </w:rPr>
      </w:pPr>
    </w:p>
    <w:p w:rsidR="003D74EA" w:rsidRDefault="00893A79">
      <w:pPr>
        <w:spacing w:line="360" w:lineRule="auto"/>
        <w:ind w:firstLineChars="400" w:firstLine="720"/>
        <w:jc w:val="left"/>
        <w:rPr>
          <w:rFonts w:ascii="宋体" w:hAnsi="宋体" w:cs="宋体"/>
          <w:color w:val="000000" w:themeColor="text1"/>
          <w:sz w:val="18"/>
          <w:szCs w:val="18"/>
        </w:rPr>
      </w:pPr>
      <w:r>
        <w:rPr>
          <w:rFonts w:ascii="宋体" w:hAnsi="宋体" w:cs="宋体" w:hint="eastAsia"/>
          <w:color w:val="000000" w:themeColor="text1"/>
          <w:sz w:val="18"/>
          <w:szCs w:val="18"/>
        </w:rPr>
        <w:t>年</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月</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日</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年</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月</w:t>
      </w:r>
      <w:r>
        <w:rPr>
          <w:rFonts w:ascii="宋体" w:hAnsi="宋体" w:cs="宋体" w:hint="eastAsia"/>
          <w:color w:val="000000" w:themeColor="text1"/>
          <w:sz w:val="18"/>
          <w:szCs w:val="18"/>
        </w:rPr>
        <w:t xml:space="preserve">   </w:t>
      </w:r>
      <w:r>
        <w:rPr>
          <w:rFonts w:ascii="宋体" w:hAnsi="宋体" w:cs="宋体" w:hint="eastAsia"/>
          <w:color w:val="000000" w:themeColor="text1"/>
          <w:sz w:val="18"/>
          <w:szCs w:val="18"/>
        </w:rPr>
        <w:t>日</w:t>
      </w:r>
    </w:p>
    <w:p w:rsidR="003D74EA" w:rsidRDefault="003D74EA">
      <w:pPr>
        <w:spacing w:line="360" w:lineRule="auto"/>
        <w:rPr>
          <w:rFonts w:ascii="宋体" w:hAnsi="宋体" w:cs="宋体"/>
          <w:color w:val="000000" w:themeColor="text1"/>
          <w:sz w:val="18"/>
          <w:szCs w:val="18"/>
        </w:rPr>
      </w:pPr>
    </w:p>
    <w:p w:rsidR="003D74EA" w:rsidRDefault="003D74EA">
      <w:pPr>
        <w:spacing w:line="420" w:lineRule="exact"/>
        <w:ind w:left="-284"/>
        <w:rPr>
          <w:rFonts w:ascii="宋体" w:hAnsi="宋体"/>
          <w:color w:val="000000" w:themeColor="text1"/>
          <w:sz w:val="24"/>
        </w:rPr>
      </w:pPr>
    </w:p>
    <w:p w:rsidR="003D74EA" w:rsidRDefault="00893A79">
      <w:pPr>
        <w:rPr>
          <w:rFonts w:ascii="黑体" w:hAnsi="Courier New"/>
          <w:b/>
          <w:color w:val="000000" w:themeColor="text1"/>
          <w:sz w:val="36"/>
        </w:rPr>
      </w:pPr>
      <w:r>
        <w:rPr>
          <w:rFonts w:ascii="黑体" w:hAnsi="Courier New" w:hint="eastAsia"/>
          <w:b/>
          <w:color w:val="000000" w:themeColor="text1"/>
          <w:sz w:val="36"/>
        </w:rPr>
        <w:br w:type="page"/>
      </w:r>
    </w:p>
    <w:p w:rsidR="003D74EA" w:rsidRDefault="00893A79">
      <w:pPr>
        <w:ind w:firstLineChars="300" w:firstLine="1084"/>
        <w:rPr>
          <w:rFonts w:ascii="仿宋_GB2312" w:hAnsi="Courier New"/>
          <w:b/>
          <w:color w:val="000000" w:themeColor="text1"/>
          <w:sz w:val="36"/>
        </w:rPr>
      </w:pPr>
      <w:r>
        <w:rPr>
          <w:rFonts w:ascii="黑体" w:hAnsi="Courier New" w:hint="eastAsia"/>
          <w:b/>
          <w:color w:val="000000" w:themeColor="text1"/>
          <w:sz w:val="36"/>
        </w:rPr>
        <w:lastRenderedPageBreak/>
        <w:t>第五部分</w:t>
      </w:r>
      <w:r>
        <w:rPr>
          <w:rFonts w:ascii="仿宋_GB2312" w:hAnsi="Courier New" w:hint="eastAsia"/>
          <w:b/>
          <w:color w:val="000000" w:themeColor="text1"/>
          <w:sz w:val="36"/>
        </w:rPr>
        <w:t>附件——报价文件格式</w:t>
      </w:r>
    </w:p>
    <w:p w:rsidR="003D74EA" w:rsidRDefault="003D74EA">
      <w:pPr>
        <w:jc w:val="center"/>
        <w:rPr>
          <w:rFonts w:ascii="黑体" w:eastAsia="黑体" w:hAnsi="Courier New"/>
          <w:b/>
          <w:color w:val="000000" w:themeColor="text1"/>
          <w:sz w:val="36"/>
        </w:rPr>
      </w:pPr>
    </w:p>
    <w:p w:rsidR="003D74EA" w:rsidRDefault="003D74EA">
      <w:pPr>
        <w:jc w:val="center"/>
        <w:rPr>
          <w:rFonts w:ascii="黑体" w:eastAsia="黑体" w:hAnsi="Courier New"/>
          <w:b/>
          <w:color w:val="000000" w:themeColor="text1"/>
          <w:sz w:val="36"/>
        </w:rPr>
      </w:pPr>
    </w:p>
    <w:p w:rsidR="003D74EA" w:rsidRDefault="003D74EA">
      <w:pPr>
        <w:jc w:val="center"/>
        <w:rPr>
          <w:rFonts w:ascii="黑体" w:eastAsia="黑体" w:hAnsi="Courier New"/>
          <w:b/>
          <w:color w:val="000000" w:themeColor="text1"/>
          <w:sz w:val="36"/>
        </w:rPr>
      </w:pPr>
    </w:p>
    <w:p w:rsidR="003D74EA" w:rsidRDefault="00893A79">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3D74EA" w:rsidRDefault="003D74EA">
      <w:pPr>
        <w:jc w:val="center"/>
        <w:rPr>
          <w:rFonts w:ascii="仿宋_GB2312" w:eastAsia="仿宋_GB2312" w:hAnsi="Courier New"/>
          <w:color w:val="000000" w:themeColor="text1"/>
          <w:sz w:val="30"/>
        </w:rPr>
      </w:pPr>
    </w:p>
    <w:p w:rsidR="003D74EA" w:rsidRDefault="003D74EA">
      <w:pPr>
        <w:jc w:val="center"/>
        <w:rPr>
          <w:rFonts w:ascii="仿宋_GB2312" w:eastAsia="仿宋_GB2312" w:hAnsi="Courier New"/>
          <w:color w:val="000000" w:themeColor="text1"/>
          <w:sz w:val="30"/>
        </w:rPr>
      </w:pPr>
    </w:p>
    <w:p w:rsidR="003D74EA" w:rsidRDefault="00893A79">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3D74EA" w:rsidRDefault="003D74EA">
      <w:pPr>
        <w:rPr>
          <w:rFonts w:ascii="黑体" w:eastAsia="黑体" w:hAnsi="Courier New"/>
          <w:b/>
          <w:color w:val="000000" w:themeColor="text1"/>
          <w:sz w:val="36"/>
        </w:rPr>
      </w:pPr>
    </w:p>
    <w:p w:rsidR="003D74EA" w:rsidRDefault="00893A79">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3D74EA" w:rsidRDefault="003D74EA">
      <w:pPr>
        <w:rPr>
          <w:rFonts w:ascii="仿宋_GB2312" w:eastAsia="仿宋_GB2312" w:hAnsi="Courier New"/>
          <w:b/>
          <w:color w:val="000000" w:themeColor="text1"/>
          <w:sz w:val="36"/>
          <w:u w:val="single"/>
        </w:rPr>
      </w:pPr>
    </w:p>
    <w:p w:rsidR="003D74EA" w:rsidRDefault="00893A79">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3D74EA" w:rsidRDefault="003D74EA">
      <w:pPr>
        <w:rPr>
          <w:rFonts w:ascii="黑体" w:eastAsia="黑体" w:hAnsi="Courier New"/>
          <w:b/>
          <w:color w:val="000000" w:themeColor="text1"/>
          <w:sz w:val="36"/>
        </w:rPr>
      </w:pPr>
    </w:p>
    <w:p w:rsidR="003D74EA" w:rsidRDefault="003D74EA">
      <w:pPr>
        <w:spacing w:line="360" w:lineRule="auto"/>
        <w:ind w:firstLineChars="200" w:firstLine="420"/>
        <w:rPr>
          <w:color w:val="000000" w:themeColor="text1"/>
        </w:rPr>
      </w:pPr>
    </w:p>
    <w:p w:rsidR="003D74EA" w:rsidRDefault="00893A79">
      <w:pPr>
        <w:widowControl/>
        <w:jc w:val="left"/>
        <w:rPr>
          <w:color w:val="000000" w:themeColor="text1"/>
        </w:rPr>
      </w:pPr>
      <w:r>
        <w:rPr>
          <w:color w:val="000000" w:themeColor="text1"/>
        </w:rPr>
        <w:br w:type="page"/>
      </w:r>
    </w:p>
    <w:p w:rsidR="003D74EA" w:rsidRDefault="00893A79">
      <w:pPr>
        <w:pStyle w:val="3"/>
        <w:jc w:val="left"/>
        <w:rPr>
          <w:rFonts w:ascii="仿宋_GB2312" w:eastAsia="仿宋_GB2312"/>
          <w:color w:val="000000" w:themeColor="text1"/>
        </w:rPr>
      </w:pPr>
      <w:r>
        <w:rPr>
          <w:rFonts w:hint="eastAsia"/>
          <w:color w:val="000000" w:themeColor="text1"/>
          <w:sz w:val="21"/>
        </w:rPr>
        <w:lastRenderedPageBreak/>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3D74EA" w:rsidRDefault="003D74EA">
      <w:pPr>
        <w:pStyle w:val="a5"/>
        <w:spacing w:line="420" w:lineRule="exact"/>
        <w:jc w:val="left"/>
        <w:rPr>
          <w:color w:val="000000" w:themeColor="text1"/>
        </w:rPr>
      </w:pPr>
    </w:p>
    <w:p w:rsidR="003D74EA" w:rsidRDefault="00893A79">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u w:val="single"/>
        </w:rPr>
        <w:t>分公司</w:t>
      </w:r>
    </w:p>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w:t>
      </w:r>
      <w:r>
        <w:rPr>
          <w:rFonts w:ascii="宋体" w:hAnsi="宋体" w:hint="eastAsia"/>
          <w:color w:val="000000" w:themeColor="text1"/>
          <w:sz w:val="24"/>
          <w:u w:val="single"/>
        </w:rPr>
        <w:t xml:space="preserve">　　　　　　</w:t>
      </w:r>
      <w:r>
        <w:rPr>
          <w:rFonts w:ascii="宋体" w:hAnsi="宋体" w:hint="eastAsia"/>
          <w:color w:val="000000" w:themeColor="text1"/>
          <w:sz w:val="24"/>
        </w:rPr>
        <w:t>项目的采购比选文件，签字代表（全名、职务）经正式授权并代表（报价人名称）提交下述文件正本份。</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报价一览表</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3D74EA" w:rsidRDefault="00893A79">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3D74EA" w:rsidRDefault="00893A79">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3D74EA" w:rsidRDefault="00893A79">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3D74EA" w:rsidRDefault="00893A79">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3D74EA" w:rsidRDefault="00893A79">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3D74EA" w:rsidRDefault="00893A79">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3D74EA" w:rsidRDefault="00893A79">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3D74EA" w:rsidRDefault="00893A79">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3D74EA" w:rsidRDefault="00893A79">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3D74EA" w:rsidRDefault="00893A79">
      <w:pPr>
        <w:pStyle w:val="a5"/>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3D74EA" w:rsidRDefault="003D74EA">
      <w:pPr>
        <w:widowControl/>
        <w:jc w:val="left"/>
        <w:rPr>
          <w:rFonts w:hAnsi="宋体"/>
          <w:color w:val="000000" w:themeColor="text1"/>
          <w:sz w:val="24"/>
        </w:rPr>
        <w:sectPr w:rsidR="003D74EA">
          <w:footerReference w:type="default" r:id="rId7"/>
          <w:pgSz w:w="11906" w:h="16838"/>
          <w:pgMar w:top="1440" w:right="1800" w:bottom="1440" w:left="1800" w:header="851" w:footer="992" w:gutter="0"/>
          <w:cols w:space="720"/>
          <w:docGrid w:type="lines" w:linePitch="312"/>
        </w:sectPr>
      </w:pPr>
    </w:p>
    <w:p w:rsidR="003D74EA" w:rsidRDefault="00893A79">
      <w:pPr>
        <w:pStyle w:val="3"/>
        <w:jc w:val="left"/>
        <w:rPr>
          <w:rFonts w:ascii="仿宋_GB2312" w:eastAsia="仿宋_GB2312"/>
          <w:b/>
          <w:color w:val="000000" w:themeColor="text1"/>
          <w:sz w:val="36"/>
        </w:rPr>
      </w:pPr>
      <w:r>
        <w:rPr>
          <w:rFonts w:hAnsi="宋体" w:hint="eastAsia"/>
          <w:color w:val="000000" w:themeColor="text1"/>
          <w:sz w:val="24"/>
        </w:rPr>
        <w:lastRenderedPageBreak/>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3D74EA" w:rsidRDefault="003D74EA">
      <w:pPr>
        <w:pStyle w:val="3"/>
        <w:jc w:val="center"/>
        <w:rPr>
          <w:rFonts w:ascii="仿宋_GB2312" w:eastAsia="仿宋_GB2312"/>
          <w:b/>
          <w:color w:val="000000" w:themeColor="text1"/>
          <w:sz w:val="36"/>
        </w:rPr>
      </w:pPr>
    </w:p>
    <w:p w:rsidR="003D74EA" w:rsidRDefault="00893A79">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3D74E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投放期</w:t>
            </w:r>
          </w:p>
        </w:tc>
        <w:tc>
          <w:tcPr>
            <w:tcW w:w="1521"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备注</w:t>
            </w:r>
          </w:p>
        </w:tc>
      </w:tr>
      <w:tr w:rsidR="003D74E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rPr>
                <w:rFonts w:ascii="宋体" w:hAnsi="Bookman Old Style"/>
                <w:color w:val="000000" w:themeColor="text1"/>
                <w:sz w:val="24"/>
              </w:rPr>
            </w:pPr>
            <w:r>
              <w:rPr>
                <w:rFonts w:ascii="宋体" w:hAnsi="Bookman Old Style" w:hint="eastAsia"/>
                <w:color w:val="000000" w:themeColor="text1"/>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rPr>
                <w:rFonts w:ascii="宋体" w:hAnsi="Bookman Old Style"/>
                <w:color w:val="000000" w:themeColor="text1"/>
                <w:sz w:val="24"/>
              </w:rPr>
            </w:pPr>
            <w:r>
              <w:rPr>
                <w:rFonts w:ascii="宋体" w:hAnsi="宋体" w:hint="eastAsia"/>
                <w:sz w:val="24"/>
              </w:rPr>
              <w:t>安溪新小区电梯框架广告发布</w:t>
            </w:r>
            <w:r>
              <w:rPr>
                <w:rFonts w:ascii="宋体" w:hAnsi="宋体" w:hint="eastAsia"/>
                <w:sz w:val="24"/>
              </w:rPr>
              <w:t>服务项目</w:t>
            </w:r>
          </w:p>
        </w:tc>
        <w:tc>
          <w:tcPr>
            <w:tcW w:w="1648"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ind w:firstLineChars="700" w:firstLine="1680"/>
              <w:rPr>
                <w:rFonts w:ascii="宋体" w:hAnsi="Bookman Old Style"/>
                <w:color w:val="000000" w:themeColor="text1"/>
                <w:sz w:val="24"/>
              </w:rPr>
            </w:pPr>
            <w:r>
              <w:rPr>
                <w:rFonts w:ascii="宋体" w:hAnsi="Bookman Old Style" w:hint="eastAsia"/>
                <w:color w:val="000000" w:themeColor="text1"/>
                <w:sz w:val="24"/>
              </w:rPr>
              <w:t>12</w:t>
            </w:r>
            <w:r>
              <w:rPr>
                <w:rFonts w:ascii="宋体" w:hAnsi="Bookman Old Style" w:hint="eastAsia"/>
                <w:color w:val="000000" w:themeColor="text1"/>
                <w:sz w:val="24"/>
              </w:rPr>
              <w:t>个月</w:t>
            </w:r>
          </w:p>
        </w:tc>
        <w:tc>
          <w:tcPr>
            <w:tcW w:w="1521"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60" w:lineRule="exact"/>
              <w:jc w:val="center"/>
              <w:rPr>
                <w:rFonts w:ascii="宋体" w:hAnsi="Bookman Old Style"/>
                <w:color w:val="000000" w:themeColor="text1"/>
                <w:sz w:val="24"/>
              </w:rPr>
            </w:pPr>
          </w:p>
        </w:tc>
      </w:tr>
      <w:tr w:rsidR="003D74EA">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3D74EA" w:rsidRDefault="00893A79">
            <w:pPr>
              <w:spacing w:line="460" w:lineRule="exact"/>
              <w:rPr>
                <w:color w:val="000000" w:themeColor="text1"/>
                <w:sz w:val="24"/>
              </w:rPr>
            </w:pPr>
            <w:r>
              <w:rPr>
                <w:rFonts w:hint="eastAsia"/>
                <w:color w:val="000000" w:themeColor="text1"/>
                <w:sz w:val="24"/>
              </w:rPr>
              <w:t>报价总价（大写）</w:t>
            </w:r>
          </w:p>
        </w:tc>
        <w:tc>
          <w:tcPr>
            <w:tcW w:w="1648"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60" w:lineRule="exact"/>
              <w:rPr>
                <w:rFonts w:ascii="宋体" w:hAnsi="Bookman Old Style"/>
                <w:color w:val="000000" w:themeColor="text1"/>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60" w:lineRule="exact"/>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D74EA" w:rsidRDefault="003D74EA">
            <w:pPr>
              <w:spacing w:line="460" w:lineRule="exact"/>
              <w:jc w:val="center"/>
              <w:rPr>
                <w:rFonts w:ascii="宋体" w:hAnsi="Bookman Old Style"/>
                <w:color w:val="000000" w:themeColor="text1"/>
                <w:sz w:val="24"/>
              </w:rPr>
            </w:pPr>
          </w:p>
        </w:tc>
      </w:tr>
    </w:tbl>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3D74EA" w:rsidRDefault="00893A79">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3D74EA" w:rsidRDefault="003D74EA">
      <w:pPr>
        <w:spacing w:line="360" w:lineRule="auto"/>
        <w:ind w:firstLineChars="4050" w:firstLine="9720"/>
        <w:rPr>
          <w:rFonts w:ascii="宋体" w:hAnsi="宋体"/>
          <w:color w:val="000000" w:themeColor="text1"/>
          <w:sz w:val="24"/>
        </w:rPr>
      </w:pPr>
    </w:p>
    <w:p w:rsidR="003D74EA" w:rsidRDefault="003D74EA">
      <w:pPr>
        <w:spacing w:line="360" w:lineRule="auto"/>
        <w:ind w:firstLineChars="4050" w:firstLine="9720"/>
        <w:rPr>
          <w:rFonts w:ascii="宋体" w:hAnsi="宋体"/>
          <w:color w:val="000000" w:themeColor="text1"/>
          <w:sz w:val="24"/>
        </w:rPr>
      </w:pPr>
    </w:p>
    <w:p w:rsidR="003D74EA" w:rsidRDefault="003D74EA">
      <w:pPr>
        <w:spacing w:line="360" w:lineRule="auto"/>
        <w:ind w:firstLineChars="4050" w:firstLine="9720"/>
        <w:rPr>
          <w:rFonts w:ascii="宋体" w:hAnsi="宋体"/>
          <w:color w:val="000000" w:themeColor="text1"/>
          <w:sz w:val="24"/>
        </w:rPr>
      </w:pPr>
    </w:p>
    <w:p w:rsidR="003D74EA" w:rsidRDefault="00893A79">
      <w:pPr>
        <w:spacing w:line="360" w:lineRule="auto"/>
        <w:ind w:firstLineChars="3400" w:firstLine="8160"/>
        <w:rPr>
          <w:rFonts w:ascii="宋体" w:hAnsi="宋体"/>
          <w:color w:val="000000" w:themeColor="text1"/>
          <w:sz w:val="24"/>
        </w:rPr>
      </w:pPr>
      <w:r>
        <w:rPr>
          <w:rFonts w:ascii="宋体" w:hAnsi="宋体" w:hint="eastAsia"/>
          <w:color w:val="000000" w:themeColor="text1"/>
          <w:sz w:val="24"/>
        </w:rPr>
        <w:t>报价人代表签名：</w:t>
      </w:r>
    </w:p>
    <w:p w:rsidR="003D74EA" w:rsidRDefault="003D74EA">
      <w:pPr>
        <w:widowControl/>
        <w:spacing w:line="360" w:lineRule="auto"/>
        <w:jc w:val="left"/>
        <w:rPr>
          <w:rFonts w:ascii="宋体" w:hAnsi="宋体"/>
          <w:color w:val="000000" w:themeColor="text1"/>
          <w:sz w:val="24"/>
        </w:rPr>
        <w:sectPr w:rsidR="003D74EA">
          <w:pgSz w:w="16838" w:h="11906" w:orient="landscape"/>
          <w:pgMar w:top="1797" w:right="1440" w:bottom="1797" w:left="1440" w:header="851" w:footer="992" w:gutter="0"/>
          <w:cols w:space="720"/>
          <w:docGrid w:type="linesAndChars" w:linePitch="312"/>
        </w:sectPr>
      </w:pPr>
    </w:p>
    <w:p w:rsidR="003D74EA" w:rsidRDefault="00893A79">
      <w:pPr>
        <w:rPr>
          <w:rFonts w:ascii="宋体" w:hAnsi="宋体"/>
          <w:color w:val="000000" w:themeColor="text1"/>
          <w:sz w:val="36"/>
        </w:rPr>
      </w:pPr>
      <w:r>
        <w:rPr>
          <w:rFonts w:ascii="宋体" w:hAnsi="Courier New" w:hint="eastAsia"/>
          <w:color w:val="000000" w:themeColor="text1"/>
        </w:rPr>
        <w:lastRenderedPageBreak/>
        <w:t>附件</w:t>
      </w:r>
      <w:r>
        <w:rPr>
          <w:rFonts w:ascii="宋体" w:hAnsi="Courier New" w:hint="eastAsia"/>
          <w:color w:val="000000" w:themeColor="text1"/>
        </w:rPr>
        <w:t>2-1</w:t>
      </w:r>
      <w:r>
        <w:rPr>
          <w:rFonts w:ascii="宋体" w:hAnsi="宋体" w:hint="eastAsia"/>
          <w:b/>
          <w:color w:val="000000" w:themeColor="text1"/>
          <w:sz w:val="36"/>
        </w:rPr>
        <w:t>详细报价书</w:t>
      </w:r>
    </w:p>
    <w:p w:rsidR="003D74EA" w:rsidRDefault="003D74EA">
      <w:pPr>
        <w:rPr>
          <w:rFonts w:ascii="宋体" w:hAnsi="宋体"/>
          <w:color w:val="000000" w:themeColor="text1"/>
        </w:rPr>
      </w:pPr>
    </w:p>
    <w:p w:rsidR="003D74EA" w:rsidRDefault="00893A79">
      <w:pPr>
        <w:spacing w:line="380" w:lineRule="exact"/>
        <w:rPr>
          <w:rFonts w:ascii="宋体" w:hAnsi="宋体"/>
          <w:color w:val="000000" w:themeColor="text1"/>
          <w:sz w:val="24"/>
          <w:u w:val="single"/>
        </w:rPr>
      </w:pPr>
      <w:r>
        <w:rPr>
          <w:rFonts w:ascii="宋体" w:hAnsi="宋体" w:hint="eastAsia"/>
          <w:color w:val="000000" w:themeColor="text1"/>
          <w:sz w:val="24"/>
        </w:rPr>
        <w:t>报价人：</w:t>
      </w:r>
      <w:r>
        <w:rPr>
          <w:rFonts w:hAnsi="宋体" w:hint="eastAsia"/>
          <w:color w:val="000000" w:themeColor="text1"/>
          <w:sz w:val="24"/>
        </w:rPr>
        <w:t>比选项目∶</w:t>
      </w:r>
      <w:r>
        <w:rPr>
          <w:rFonts w:hAnsi="宋体" w:hint="eastAsia"/>
          <w:color w:val="000000" w:themeColor="text1"/>
          <w:sz w:val="24"/>
          <w:u w:val="single"/>
        </w:rPr>
        <w:t xml:space="preserve">　　　　</w:t>
      </w:r>
    </w:p>
    <w:tbl>
      <w:tblPr>
        <w:tblW w:w="8358" w:type="dxa"/>
        <w:tblLayout w:type="fixed"/>
        <w:tblCellMar>
          <w:top w:w="15" w:type="dxa"/>
          <w:left w:w="15" w:type="dxa"/>
          <w:bottom w:w="15" w:type="dxa"/>
          <w:right w:w="15" w:type="dxa"/>
        </w:tblCellMar>
        <w:tblLook w:val="04A0"/>
      </w:tblPr>
      <w:tblGrid>
        <w:gridCol w:w="589"/>
        <w:gridCol w:w="3474"/>
        <w:gridCol w:w="946"/>
        <w:gridCol w:w="1116"/>
        <w:gridCol w:w="1117"/>
        <w:gridCol w:w="1116"/>
      </w:tblGrid>
      <w:tr w:rsidR="003D74EA">
        <w:trPr>
          <w:trHeight w:val="466"/>
        </w:trPr>
        <w:tc>
          <w:tcPr>
            <w:tcW w:w="5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序号</w:t>
            </w:r>
          </w:p>
        </w:tc>
        <w:tc>
          <w:tcPr>
            <w:tcW w:w="3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项</w:t>
            </w:r>
            <w:r>
              <w:rPr>
                <w:rFonts w:ascii="宋体" w:hAnsi="宋体" w:cs="宋体" w:hint="eastAsia"/>
                <w:color w:val="000000" w:themeColor="text1"/>
                <w:kern w:val="0"/>
                <w:sz w:val="22"/>
                <w:szCs w:val="22"/>
              </w:rPr>
              <w:t xml:space="preserve">  </w:t>
            </w:r>
            <w:r>
              <w:rPr>
                <w:rFonts w:ascii="宋体" w:hAnsi="宋体" w:cs="宋体" w:hint="eastAsia"/>
                <w:color w:val="000000" w:themeColor="text1"/>
                <w:kern w:val="0"/>
                <w:sz w:val="22"/>
                <w:szCs w:val="22"/>
              </w:rPr>
              <w:t>目</w:t>
            </w:r>
          </w:p>
        </w:tc>
        <w:tc>
          <w:tcPr>
            <w:tcW w:w="9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单位</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规格</w:t>
            </w:r>
            <w:r>
              <w:rPr>
                <w:color w:val="000000" w:themeColor="text1"/>
                <w:kern w:val="0"/>
                <w:sz w:val="22"/>
                <w:szCs w:val="22"/>
              </w:rPr>
              <w:t xml:space="preserve"> (</w:t>
            </w:r>
            <w:r>
              <w:rPr>
                <w:rFonts w:ascii="宋体" w:hAnsi="宋体" w:cs="宋体" w:hint="eastAsia"/>
                <w:color w:val="000000" w:themeColor="text1"/>
                <w:kern w:val="0"/>
                <w:sz w:val="22"/>
                <w:szCs w:val="22"/>
              </w:rPr>
              <w:t>单位</w:t>
            </w:r>
            <w:r>
              <w:rPr>
                <w:rFonts w:hint="eastAsia"/>
                <w:color w:val="000000" w:themeColor="text1"/>
                <w:kern w:val="0"/>
                <w:sz w:val="22"/>
                <w:szCs w:val="22"/>
              </w:rPr>
              <w:t>C</w:t>
            </w:r>
            <w:r>
              <w:rPr>
                <w:color w:val="000000" w:themeColor="text1"/>
                <w:kern w:val="0"/>
                <w:sz w:val="22"/>
                <w:szCs w:val="22"/>
              </w:rPr>
              <w:t>M)</w:t>
            </w:r>
          </w:p>
        </w:tc>
        <w:tc>
          <w:tcPr>
            <w:tcW w:w="11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小计（平方米）</w:t>
            </w:r>
          </w:p>
        </w:tc>
      </w:tr>
      <w:tr w:rsidR="003D74EA">
        <w:trPr>
          <w:trHeight w:val="606"/>
        </w:trPr>
        <w:tc>
          <w:tcPr>
            <w:tcW w:w="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3D74EA">
            <w:pPr>
              <w:jc w:val="center"/>
              <w:rPr>
                <w:rFonts w:ascii="宋体" w:hAnsi="宋体" w:cs="宋体"/>
                <w:color w:val="000000" w:themeColor="text1"/>
                <w:sz w:val="22"/>
                <w:szCs w:val="22"/>
              </w:rPr>
            </w:pPr>
          </w:p>
        </w:tc>
        <w:tc>
          <w:tcPr>
            <w:tcW w:w="3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3D74EA">
            <w:pPr>
              <w:jc w:val="center"/>
              <w:rPr>
                <w:rFonts w:ascii="宋体" w:hAnsi="宋体" w:cs="宋体"/>
                <w:color w:val="000000" w:themeColor="text1"/>
                <w:sz w:val="22"/>
                <w:szCs w:val="22"/>
              </w:rPr>
            </w:pPr>
          </w:p>
        </w:tc>
        <w:tc>
          <w:tcPr>
            <w:tcW w:w="9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3D74EA">
            <w:pPr>
              <w:jc w:val="center"/>
              <w:rPr>
                <w:rFonts w:ascii="宋体" w:hAnsi="宋体" w:cs="宋体"/>
                <w:color w:val="000000" w:themeColor="text1"/>
                <w:sz w:val="22"/>
                <w:szCs w:val="22"/>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长度</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高度</w:t>
            </w:r>
          </w:p>
        </w:tc>
        <w:tc>
          <w:tcPr>
            <w:tcW w:w="11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3D74EA">
            <w:pPr>
              <w:jc w:val="center"/>
              <w:rPr>
                <w:rFonts w:ascii="宋体" w:hAnsi="宋体" w:cs="宋体"/>
                <w:color w:val="000000" w:themeColor="text1"/>
                <w:sz w:val="22"/>
                <w:szCs w:val="22"/>
              </w:rPr>
            </w:pPr>
          </w:p>
        </w:tc>
      </w:tr>
      <w:tr w:rsidR="003D74EA">
        <w:trPr>
          <w:trHeight w:val="924"/>
        </w:trPr>
        <w:tc>
          <w:tcPr>
            <w:tcW w:w="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1</w:t>
            </w:r>
          </w:p>
        </w:tc>
        <w:tc>
          <w:tcPr>
            <w:tcW w:w="34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hint="eastAsia"/>
                <w:sz w:val="24"/>
              </w:rPr>
              <w:t>安溪</w:t>
            </w:r>
            <w:r>
              <w:rPr>
                <w:rFonts w:ascii="宋体" w:hAnsi="宋体" w:hint="eastAsia"/>
                <w:sz w:val="24"/>
              </w:rPr>
              <w:t>新小区电梯框架广告</w:t>
            </w:r>
            <w:r>
              <w:rPr>
                <w:rFonts w:ascii="宋体" w:hAnsi="宋体" w:hint="eastAsia"/>
                <w:sz w:val="24"/>
              </w:rPr>
              <w:t>发布服务项目</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面</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50</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70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74EA" w:rsidRDefault="00893A79">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0.35</w:t>
            </w:r>
          </w:p>
        </w:tc>
      </w:tr>
    </w:tbl>
    <w:p w:rsidR="003D74EA" w:rsidRDefault="003D74EA">
      <w:pPr>
        <w:pStyle w:val="a3"/>
        <w:spacing w:line="440" w:lineRule="exact"/>
        <w:ind w:firstLine="0"/>
        <w:rPr>
          <w:rFonts w:ascii="宋体"/>
          <w:b/>
          <w:color w:val="000000" w:themeColor="text1"/>
          <w:sz w:val="24"/>
        </w:rPr>
      </w:pPr>
    </w:p>
    <w:p w:rsidR="003D74EA" w:rsidRDefault="00893A79">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3D74EA" w:rsidRDefault="00893A79">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3D74EA" w:rsidRDefault="00893A79">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3D74EA" w:rsidRDefault="00893A79">
      <w:pPr>
        <w:pStyle w:val="a5"/>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3D74EA" w:rsidRDefault="00893A79" w:rsidP="00893A79">
      <w:pPr>
        <w:pStyle w:val="a5"/>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3D74EA" w:rsidRDefault="003D74EA">
      <w:pPr>
        <w:pStyle w:val="3"/>
        <w:ind w:firstLineChars="200" w:firstLine="480"/>
        <w:rPr>
          <w:rFonts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893A79">
      <w:pPr>
        <w:widowControl/>
        <w:spacing w:line="480" w:lineRule="auto"/>
        <w:jc w:val="left"/>
        <w:rPr>
          <w:rFonts w:ascii="宋体" w:hAnsi="宋体"/>
          <w:color w:val="000000" w:themeColor="text1"/>
          <w:sz w:val="24"/>
        </w:rPr>
      </w:pPr>
      <w:r>
        <w:rPr>
          <w:rFonts w:ascii="宋体" w:hAnsi="宋体" w:hint="eastAsia"/>
          <w:color w:val="000000" w:themeColor="text1"/>
          <w:sz w:val="24"/>
        </w:rPr>
        <w:t>投标人：（全称并加盖单位公章）</w:t>
      </w:r>
    </w:p>
    <w:p w:rsidR="003D74EA" w:rsidRDefault="00893A79">
      <w:pPr>
        <w:widowControl/>
        <w:spacing w:line="480" w:lineRule="auto"/>
        <w:jc w:val="left"/>
        <w:rPr>
          <w:rFonts w:ascii="宋体" w:hAnsi="宋体"/>
          <w:color w:val="000000" w:themeColor="text1"/>
          <w:sz w:val="24"/>
        </w:rPr>
      </w:pPr>
      <w:r>
        <w:rPr>
          <w:rFonts w:ascii="宋体" w:hAnsi="宋体" w:hint="eastAsia"/>
          <w:color w:val="000000" w:themeColor="text1"/>
          <w:sz w:val="24"/>
        </w:rPr>
        <w:t>投标人代表签字：</w:t>
      </w:r>
    </w:p>
    <w:p w:rsidR="003D74EA" w:rsidRDefault="00893A79">
      <w:pPr>
        <w:widowControl/>
        <w:spacing w:line="480" w:lineRule="auto"/>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3D74EA" w:rsidRDefault="003D74EA">
      <w:pPr>
        <w:widowControl/>
        <w:jc w:val="left"/>
        <w:rPr>
          <w:rFonts w:ascii="宋体" w:hAnsi="Courier New"/>
          <w:color w:val="000000" w:themeColor="text1"/>
          <w:sz w:val="28"/>
          <w:szCs w:val="20"/>
        </w:rPr>
        <w:sectPr w:rsidR="003D74EA">
          <w:pgSz w:w="11906" w:h="16838"/>
          <w:pgMar w:top="1440" w:right="1800" w:bottom="1440" w:left="1800" w:header="851" w:footer="992" w:gutter="0"/>
          <w:cols w:space="720"/>
          <w:docGrid w:type="lines" w:linePitch="312"/>
        </w:sectPr>
      </w:pPr>
    </w:p>
    <w:p w:rsidR="003D74EA" w:rsidRDefault="00893A79">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D74EA" w:rsidRDefault="003D74EA">
      <w:pPr>
        <w:widowControl/>
        <w:jc w:val="left"/>
        <w:rPr>
          <w:rFonts w:ascii="黑体" w:eastAsia="黑体"/>
        </w:rPr>
      </w:pPr>
    </w:p>
    <w:p w:rsidR="003D74EA" w:rsidRDefault="00893A79">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D74EA" w:rsidRDefault="003D74E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D74EA">
        <w:trPr>
          <w:cantSplit/>
          <w:trHeight w:val="943"/>
          <w:jc w:val="center"/>
        </w:trPr>
        <w:tc>
          <w:tcPr>
            <w:tcW w:w="1220" w:type="dxa"/>
            <w:vAlign w:val="center"/>
          </w:tcPr>
          <w:p w:rsidR="003D74EA" w:rsidRDefault="00893A79">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3D74EA" w:rsidRDefault="00893A79">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3D74EA" w:rsidRDefault="00893A79">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3D74EA" w:rsidRDefault="00893A79">
            <w:pPr>
              <w:spacing w:line="380" w:lineRule="exact"/>
              <w:rPr>
                <w:rFonts w:ascii="宋体" w:hAnsi="宋体"/>
                <w:sz w:val="24"/>
              </w:rPr>
            </w:pPr>
            <w:r>
              <w:rPr>
                <w:rFonts w:ascii="宋体" w:hAnsi="宋体" w:hint="eastAsia"/>
                <w:sz w:val="24"/>
              </w:rPr>
              <w:t>报价响应</w:t>
            </w:r>
          </w:p>
        </w:tc>
        <w:tc>
          <w:tcPr>
            <w:tcW w:w="1516" w:type="dxa"/>
            <w:vAlign w:val="center"/>
          </w:tcPr>
          <w:p w:rsidR="003D74EA" w:rsidRDefault="00893A79">
            <w:pPr>
              <w:spacing w:line="380" w:lineRule="exact"/>
              <w:rPr>
                <w:rFonts w:ascii="宋体" w:hAnsi="宋体"/>
                <w:sz w:val="24"/>
              </w:rPr>
            </w:pPr>
            <w:r>
              <w:rPr>
                <w:rFonts w:ascii="宋体" w:hAnsi="宋体" w:hint="eastAsia"/>
                <w:sz w:val="24"/>
              </w:rPr>
              <w:t>偏离说明</w:t>
            </w:r>
          </w:p>
        </w:tc>
      </w:tr>
      <w:tr w:rsidR="003D74EA">
        <w:trPr>
          <w:cantSplit/>
          <w:trHeight w:val="943"/>
          <w:jc w:val="center"/>
        </w:trPr>
        <w:tc>
          <w:tcPr>
            <w:tcW w:w="1220" w:type="dxa"/>
          </w:tcPr>
          <w:p w:rsidR="003D74EA" w:rsidRDefault="003D74EA">
            <w:pPr>
              <w:spacing w:line="380" w:lineRule="exact"/>
              <w:rPr>
                <w:rFonts w:ascii="宋体" w:hAnsi="宋体"/>
                <w:sz w:val="24"/>
              </w:rPr>
            </w:pPr>
          </w:p>
        </w:tc>
        <w:tc>
          <w:tcPr>
            <w:tcW w:w="2101" w:type="dxa"/>
          </w:tcPr>
          <w:p w:rsidR="003D74EA" w:rsidRDefault="003D74EA">
            <w:pPr>
              <w:spacing w:line="380" w:lineRule="exact"/>
              <w:rPr>
                <w:rFonts w:ascii="宋体" w:hAnsi="宋体"/>
                <w:sz w:val="24"/>
              </w:rPr>
            </w:pPr>
          </w:p>
        </w:tc>
        <w:tc>
          <w:tcPr>
            <w:tcW w:w="2200" w:type="dxa"/>
          </w:tcPr>
          <w:p w:rsidR="003D74EA" w:rsidRDefault="003D74EA">
            <w:pPr>
              <w:spacing w:line="380" w:lineRule="exact"/>
              <w:rPr>
                <w:rFonts w:ascii="宋体" w:hAnsi="宋体"/>
                <w:sz w:val="24"/>
              </w:rPr>
            </w:pPr>
          </w:p>
        </w:tc>
        <w:tc>
          <w:tcPr>
            <w:tcW w:w="2105" w:type="dxa"/>
          </w:tcPr>
          <w:p w:rsidR="003D74EA" w:rsidRDefault="003D74EA">
            <w:pPr>
              <w:spacing w:line="380" w:lineRule="exact"/>
              <w:rPr>
                <w:rFonts w:ascii="宋体" w:hAnsi="宋体"/>
                <w:sz w:val="24"/>
              </w:rPr>
            </w:pPr>
          </w:p>
        </w:tc>
        <w:tc>
          <w:tcPr>
            <w:tcW w:w="1516" w:type="dxa"/>
          </w:tcPr>
          <w:p w:rsidR="003D74EA" w:rsidRDefault="003D74EA">
            <w:pPr>
              <w:spacing w:line="380" w:lineRule="exact"/>
              <w:rPr>
                <w:rFonts w:ascii="宋体" w:hAnsi="宋体"/>
                <w:sz w:val="24"/>
              </w:rPr>
            </w:pPr>
          </w:p>
        </w:tc>
      </w:tr>
      <w:tr w:rsidR="003D74EA">
        <w:trPr>
          <w:cantSplit/>
          <w:trHeight w:val="944"/>
          <w:jc w:val="center"/>
        </w:trPr>
        <w:tc>
          <w:tcPr>
            <w:tcW w:w="1220" w:type="dxa"/>
          </w:tcPr>
          <w:p w:rsidR="003D74EA" w:rsidRDefault="003D74EA">
            <w:pPr>
              <w:spacing w:line="380" w:lineRule="exact"/>
              <w:rPr>
                <w:rFonts w:ascii="宋体" w:hAnsi="宋体"/>
                <w:sz w:val="24"/>
              </w:rPr>
            </w:pPr>
          </w:p>
        </w:tc>
        <w:tc>
          <w:tcPr>
            <w:tcW w:w="2101" w:type="dxa"/>
          </w:tcPr>
          <w:p w:rsidR="003D74EA" w:rsidRDefault="003D74EA">
            <w:pPr>
              <w:spacing w:line="380" w:lineRule="exact"/>
              <w:rPr>
                <w:rFonts w:ascii="宋体" w:hAnsi="宋体"/>
                <w:sz w:val="24"/>
              </w:rPr>
            </w:pPr>
          </w:p>
        </w:tc>
        <w:tc>
          <w:tcPr>
            <w:tcW w:w="2200" w:type="dxa"/>
          </w:tcPr>
          <w:p w:rsidR="003D74EA" w:rsidRDefault="003D74EA">
            <w:pPr>
              <w:spacing w:line="380" w:lineRule="exact"/>
              <w:rPr>
                <w:rFonts w:ascii="宋体" w:hAnsi="宋体"/>
                <w:sz w:val="24"/>
              </w:rPr>
            </w:pPr>
          </w:p>
        </w:tc>
        <w:tc>
          <w:tcPr>
            <w:tcW w:w="2105" w:type="dxa"/>
          </w:tcPr>
          <w:p w:rsidR="003D74EA" w:rsidRDefault="003D74EA">
            <w:pPr>
              <w:spacing w:line="380" w:lineRule="exact"/>
              <w:rPr>
                <w:rFonts w:ascii="宋体" w:hAnsi="宋体"/>
                <w:sz w:val="24"/>
              </w:rPr>
            </w:pPr>
          </w:p>
        </w:tc>
        <w:tc>
          <w:tcPr>
            <w:tcW w:w="1516" w:type="dxa"/>
          </w:tcPr>
          <w:p w:rsidR="003D74EA" w:rsidRDefault="003D74EA">
            <w:pPr>
              <w:spacing w:line="380" w:lineRule="exact"/>
              <w:rPr>
                <w:rFonts w:ascii="宋体" w:hAnsi="宋体"/>
                <w:sz w:val="24"/>
              </w:rPr>
            </w:pPr>
          </w:p>
        </w:tc>
      </w:tr>
      <w:tr w:rsidR="003D74EA">
        <w:trPr>
          <w:cantSplit/>
          <w:trHeight w:val="944"/>
          <w:jc w:val="center"/>
        </w:trPr>
        <w:tc>
          <w:tcPr>
            <w:tcW w:w="1220" w:type="dxa"/>
          </w:tcPr>
          <w:p w:rsidR="003D74EA" w:rsidRDefault="003D74EA">
            <w:pPr>
              <w:spacing w:line="380" w:lineRule="exact"/>
              <w:rPr>
                <w:rFonts w:ascii="宋体" w:hAnsi="宋体"/>
                <w:sz w:val="24"/>
              </w:rPr>
            </w:pPr>
          </w:p>
        </w:tc>
        <w:tc>
          <w:tcPr>
            <w:tcW w:w="2101" w:type="dxa"/>
          </w:tcPr>
          <w:p w:rsidR="003D74EA" w:rsidRDefault="003D74EA">
            <w:pPr>
              <w:spacing w:line="380" w:lineRule="exact"/>
              <w:rPr>
                <w:rFonts w:ascii="宋体" w:hAnsi="宋体"/>
                <w:sz w:val="24"/>
              </w:rPr>
            </w:pPr>
          </w:p>
        </w:tc>
        <w:tc>
          <w:tcPr>
            <w:tcW w:w="2200" w:type="dxa"/>
          </w:tcPr>
          <w:p w:rsidR="003D74EA" w:rsidRDefault="003D74EA">
            <w:pPr>
              <w:spacing w:line="380" w:lineRule="exact"/>
              <w:rPr>
                <w:rFonts w:ascii="宋体" w:hAnsi="宋体"/>
                <w:sz w:val="24"/>
              </w:rPr>
            </w:pPr>
          </w:p>
        </w:tc>
        <w:tc>
          <w:tcPr>
            <w:tcW w:w="2105" w:type="dxa"/>
          </w:tcPr>
          <w:p w:rsidR="003D74EA" w:rsidRDefault="003D74EA">
            <w:pPr>
              <w:spacing w:line="380" w:lineRule="exact"/>
              <w:rPr>
                <w:rFonts w:ascii="宋体" w:hAnsi="宋体"/>
                <w:sz w:val="24"/>
              </w:rPr>
            </w:pPr>
          </w:p>
        </w:tc>
        <w:tc>
          <w:tcPr>
            <w:tcW w:w="1516" w:type="dxa"/>
          </w:tcPr>
          <w:p w:rsidR="003D74EA" w:rsidRDefault="003D74EA">
            <w:pPr>
              <w:spacing w:line="380" w:lineRule="exact"/>
              <w:rPr>
                <w:rFonts w:ascii="宋体" w:hAnsi="宋体"/>
                <w:sz w:val="24"/>
              </w:rPr>
            </w:pPr>
          </w:p>
        </w:tc>
      </w:tr>
      <w:tr w:rsidR="003D74EA">
        <w:trPr>
          <w:cantSplit/>
          <w:trHeight w:val="944"/>
          <w:jc w:val="center"/>
        </w:trPr>
        <w:tc>
          <w:tcPr>
            <w:tcW w:w="1220" w:type="dxa"/>
          </w:tcPr>
          <w:p w:rsidR="003D74EA" w:rsidRDefault="003D74EA">
            <w:pPr>
              <w:spacing w:line="380" w:lineRule="exact"/>
              <w:rPr>
                <w:rFonts w:ascii="宋体" w:hAnsi="宋体"/>
                <w:sz w:val="24"/>
              </w:rPr>
            </w:pPr>
          </w:p>
        </w:tc>
        <w:tc>
          <w:tcPr>
            <w:tcW w:w="2101" w:type="dxa"/>
          </w:tcPr>
          <w:p w:rsidR="003D74EA" w:rsidRDefault="003D74EA">
            <w:pPr>
              <w:spacing w:line="380" w:lineRule="exact"/>
              <w:rPr>
                <w:rFonts w:ascii="宋体" w:hAnsi="宋体"/>
                <w:sz w:val="24"/>
              </w:rPr>
            </w:pPr>
          </w:p>
        </w:tc>
        <w:tc>
          <w:tcPr>
            <w:tcW w:w="2200" w:type="dxa"/>
          </w:tcPr>
          <w:p w:rsidR="003D74EA" w:rsidRDefault="003D74EA">
            <w:pPr>
              <w:spacing w:line="380" w:lineRule="exact"/>
              <w:rPr>
                <w:rFonts w:ascii="宋体" w:hAnsi="宋体"/>
                <w:sz w:val="24"/>
              </w:rPr>
            </w:pPr>
          </w:p>
        </w:tc>
        <w:tc>
          <w:tcPr>
            <w:tcW w:w="2105" w:type="dxa"/>
          </w:tcPr>
          <w:p w:rsidR="003D74EA" w:rsidRDefault="003D74EA">
            <w:pPr>
              <w:spacing w:line="380" w:lineRule="exact"/>
              <w:rPr>
                <w:rFonts w:ascii="宋体" w:hAnsi="宋体"/>
                <w:sz w:val="24"/>
              </w:rPr>
            </w:pPr>
          </w:p>
        </w:tc>
        <w:tc>
          <w:tcPr>
            <w:tcW w:w="1516" w:type="dxa"/>
          </w:tcPr>
          <w:p w:rsidR="003D74EA" w:rsidRDefault="003D74EA">
            <w:pPr>
              <w:spacing w:line="380" w:lineRule="exact"/>
              <w:rPr>
                <w:rFonts w:ascii="宋体" w:hAnsi="宋体"/>
                <w:sz w:val="24"/>
              </w:rPr>
            </w:pPr>
          </w:p>
        </w:tc>
      </w:tr>
      <w:tr w:rsidR="003D74EA">
        <w:trPr>
          <w:cantSplit/>
          <w:trHeight w:val="944"/>
          <w:jc w:val="center"/>
        </w:trPr>
        <w:tc>
          <w:tcPr>
            <w:tcW w:w="1220" w:type="dxa"/>
          </w:tcPr>
          <w:p w:rsidR="003D74EA" w:rsidRDefault="003D74EA">
            <w:pPr>
              <w:spacing w:line="380" w:lineRule="exact"/>
              <w:rPr>
                <w:rFonts w:ascii="宋体" w:hAnsi="宋体"/>
                <w:sz w:val="24"/>
              </w:rPr>
            </w:pPr>
          </w:p>
        </w:tc>
        <w:tc>
          <w:tcPr>
            <w:tcW w:w="2101" w:type="dxa"/>
          </w:tcPr>
          <w:p w:rsidR="003D74EA" w:rsidRDefault="003D74EA">
            <w:pPr>
              <w:spacing w:line="380" w:lineRule="exact"/>
              <w:rPr>
                <w:rFonts w:ascii="宋体" w:hAnsi="宋体"/>
                <w:sz w:val="24"/>
              </w:rPr>
            </w:pPr>
          </w:p>
        </w:tc>
        <w:tc>
          <w:tcPr>
            <w:tcW w:w="2200" w:type="dxa"/>
          </w:tcPr>
          <w:p w:rsidR="003D74EA" w:rsidRDefault="003D74EA">
            <w:pPr>
              <w:spacing w:line="380" w:lineRule="exact"/>
              <w:rPr>
                <w:rFonts w:ascii="宋体" w:hAnsi="宋体"/>
                <w:sz w:val="24"/>
              </w:rPr>
            </w:pPr>
          </w:p>
        </w:tc>
        <w:tc>
          <w:tcPr>
            <w:tcW w:w="2105" w:type="dxa"/>
          </w:tcPr>
          <w:p w:rsidR="003D74EA" w:rsidRDefault="003D74EA">
            <w:pPr>
              <w:spacing w:line="380" w:lineRule="exact"/>
              <w:rPr>
                <w:rFonts w:ascii="宋体" w:hAnsi="宋体"/>
                <w:sz w:val="24"/>
              </w:rPr>
            </w:pPr>
          </w:p>
        </w:tc>
        <w:tc>
          <w:tcPr>
            <w:tcW w:w="1516" w:type="dxa"/>
          </w:tcPr>
          <w:p w:rsidR="003D74EA" w:rsidRDefault="003D74EA">
            <w:pPr>
              <w:spacing w:line="380" w:lineRule="exact"/>
              <w:rPr>
                <w:rFonts w:ascii="宋体" w:hAnsi="宋体"/>
                <w:sz w:val="24"/>
              </w:rPr>
            </w:pPr>
          </w:p>
        </w:tc>
      </w:tr>
    </w:tbl>
    <w:p w:rsidR="003D74EA" w:rsidRDefault="00893A7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D74EA" w:rsidRDefault="003D74EA">
      <w:pPr>
        <w:rPr>
          <w:rFonts w:ascii="宋体" w:hAnsi="宋体"/>
          <w:sz w:val="24"/>
        </w:rPr>
      </w:pPr>
    </w:p>
    <w:p w:rsidR="003D74EA" w:rsidRDefault="003D74EA">
      <w:pPr>
        <w:rPr>
          <w:rFonts w:ascii="宋体" w:hAnsi="宋体"/>
          <w:sz w:val="24"/>
        </w:rPr>
      </w:pPr>
    </w:p>
    <w:p w:rsidR="003D74EA" w:rsidRDefault="003D74EA">
      <w:pPr>
        <w:rPr>
          <w:rFonts w:ascii="宋体" w:hAnsi="宋体"/>
          <w:sz w:val="24"/>
        </w:rPr>
      </w:pPr>
    </w:p>
    <w:p w:rsidR="003D74EA" w:rsidRDefault="00893A79">
      <w:pPr>
        <w:pStyle w:val="3"/>
        <w:jc w:val="left"/>
      </w:pPr>
      <w:r>
        <w:rPr>
          <w:rFonts w:hAnsi="宋体" w:hint="eastAsia"/>
          <w:sz w:val="24"/>
        </w:rPr>
        <w:t>报价人授权代表签字：</w:t>
      </w:r>
      <w:r>
        <w:rPr>
          <w:rFonts w:hAnsi="宋体" w:hint="eastAsia"/>
          <w:sz w:val="24"/>
        </w:rPr>
        <w:t>_________________</w:t>
      </w:r>
    </w:p>
    <w:p w:rsidR="003D74EA" w:rsidRDefault="003D74EA">
      <w:pPr>
        <w:spacing w:line="380" w:lineRule="exact"/>
        <w:rPr>
          <w:rFonts w:ascii="宋体" w:hAnsi="宋体"/>
          <w:sz w:val="24"/>
          <w:u w:val="single"/>
        </w:rPr>
      </w:pPr>
    </w:p>
    <w:p w:rsidR="003D74EA" w:rsidRDefault="003D74EA">
      <w:pPr>
        <w:spacing w:line="380" w:lineRule="exact"/>
        <w:rPr>
          <w:rFonts w:ascii="宋体" w:hAnsi="宋体"/>
          <w:sz w:val="24"/>
          <w:u w:val="single"/>
        </w:rPr>
      </w:pPr>
    </w:p>
    <w:p w:rsidR="003D74EA" w:rsidRDefault="003D74EA">
      <w:pPr>
        <w:spacing w:line="380" w:lineRule="exact"/>
        <w:rPr>
          <w:rFonts w:ascii="宋体" w:hAnsi="宋体"/>
          <w:sz w:val="24"/>
        </w:rPr>
      </w:pPr>
    </w:p>
    <w:p w:rsidR="003D74EA" w:rsidRDefault="003D74EA">
      <w:pPr>
        <w:widowControl/>
        <w:jc w:val="left"/>
      </w:pPr>
    </w:p>
    <w:p w:rsidR="003D74EA" w:rsidRDefault="003D74EA">
      <w:pPr>
        <w:widowControl/>
        <w:jc w:val="left"/>
      </w:pPr>
    </w:p>
    <w:p w:rsidR="003D74EA" w:rsidRDefault="003D74EA">
      <w:pPr>
        <w:widowControl/>
        <w:jc w:val="left"/>
      </w:pPr>
    </w:p>
    <w:p w:rsidR="003D74EA" w:rsidRDefault="003D74EA">
      <w:pPr>
        <w:pStyle w:val="3"/>
      </w:pPr>
    </w:p>
    <w:p w:rsidR="003D74EA" w:rsidRDefault="003D74EA">
      <w:pPr>
        <w:pStyle w:val="3"/>
        <w:rPr>
          <w:color w:val="000000" w:themeColor="text1"/>
        </w:rPr>
      </w:pPr>
    </w:p>
    <w:p w:rsidR="003D74EA" w:rsidRDefault="00893A79">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3D74EA" w:rsidRDefault="003D74EA">
      <w:pPr>
        <w:pStyle w:val="3"/>
        <w:rPr>
          <w:color w:val="000000" w:themeColor="text1"/>
        </w:rPr>
      </w:pPr>
    </w:p>
    <w:p w:rsidR="003D74EA" w:rsidRDefault="00893A79">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3D74EA" w:rsidRDefault="003D74EA">
      <w:pPr>
        <w:pStyle w:val="3"/>
        <w:rPr>
          <w:color w:val="000000" w:themeColor="text1"/>
          <w:sz w:val="24"/>
        </w:rPr>
      </w:pPr>
    </w:p>
    <w:p w:rsidR="003D74EA" w:rsidRDefault="00893A79">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w:t>
      </w:r>
      <w:r>
        <w:rPr>
          <w:rFonts w:hAnsi="宋体" w:hint="eastAsia"/>
          <w:color w:val="000000" w:themeColor="text1"/>
          <w:sz w:val="24"/>
          <w:u w:val="single"/>
        </w:rPr>
        <w:t>安溪</w:t>
      </w:r>
      <w:r>
        <w:rPr>
          <w:rFonts w:hAnsi="宋体" w:hint="eastAsia"/>
          <w:color w:val="000000" w:themeColor="text1"/>
          <w:sz w:val="24"/>
          <w:u w:val="single"/>
        </w:rPr>
        <w:t>分公司</w:t>
      </w:r>
    </w:p>
    <w:p w:rsidR="003D74EA" w:rsidRDefault="003D74EA">
      <w:pPr>
        <w:pStyle w:val="3"/>
        <w:rPr>
          <w:color w:val="000000" w:themeColor="text1"/>
          <w:sz w:val="24"/>
        </w:rPr>
      </w:pPr>
    </w:p>
    <w:p w:rsidR="003D74EA" w:rsidRDefault="003D74EA">
      <w:pPr>
        <w:spacing w:line="400" w:lineRule="exact"/>
        <w:rPr>
          <w:color w:val="000000" w:themeColor="text1"/>
          <w:sz w:val="24"/>
        </w:rPr>
      </w:pPr>
    </w:p>
    <w:p w:rsidR="003D74EA" w:rsidRDefault="00893A79">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3D74EA" w:rsidRDefault="003D74EA">
      <w:pPr>
        <w:spacing w:line="400" w:lineRule="exact"/>
        <w:ind w:firstLineChars="200" w:firstLine="480"/>
        <w:rPr>
          <w:rFonts w:ascii="宋体" w:hAnsi="宋体"/>
          <w:color w:val="000000" w:themeColor="text1"/>
          <w:sz w:val="24"/>
        </w:rPr>
      </w:pPr>
    </w:p>
    <w:p w:rsidR="003D74EA" w:rsidRDefault="00893A79">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3D74EA" w:rsidRDefault="00893A79">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3D74EA" w:rsidRDefault="003D74EA">
      <w:pPr>
        <w:spacing w:line="400" w:lineRule="exact"/>
        <w:ind w:firstLineChars="200" w:firstLine="480"/>
        <w:rPr>
          <w:rFonts w:ascii="宋体" w:hAnsi="宋体"/>
          <w:color w:val="000000" w:themeColor="text1"/>
          <w:sz w:val="24"/>
        </w:rPr>
      </w:pPr>
    </w:p>
    <w:p w:rsidR="003D74EA" w:rsidRDefault="003D74EA">
      <w:pPr>
        <w:spacing w:line="400" w:lineRule="exact"/>
        <w:rPr>
          <w:rFonts w:ascii="宋体" w:hAnsi="宋体"/>
          <w:color w:val="000000" w:themeColor="text1"/>
          <w:sz w:val="24"/>
        </w:rPr>
      </w:pPr>
    </w:p>
    <w:p w:rsidR="003D74EA" w:rsidRDefault="003D74EA">
      <w:pPr>
        <w:pStyle w:val="a5"/>
        <w:spacing w:line="400" w:lineRule="exact"/>
        <w:jc w:val="left"/>
        <w:rPr>
          <w:color w:val="000000" w:themeColor="text1"/>
          <w:sz w:val="24"/>
        </w:rPr>
      </w:pPr>
    </w:p>
    <w:p w:rsidR="003D74EA" w:rsidRDefault="003D74EA">
      <w:pPr>
        <w:pStyle w:val="a5"/>
        <w:spacing w:line="400" w:lineRule="exact"/>
        <w:jc w:val="left"/>
        <w:rPr>
          <w:color w:val="000000" w:themeColor="text1"/>
          <w:sz w:val="24"/>
        </w:rPr>
      </w:pP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3D74EA" w:rsidRDefault="00893A79">
      <w:pPr>
        <w:pStyle w:val="a5"/>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3D74EA" w:rsidRDefault="003D74EA">
      <w:pPr>
        <w:pStyle w:val="a5"/>
        <w:spacing w:line="400" w:lineRule="exact"/>
        <w:jc w:val="left"/>
        <w:rPr>
          <w:color w:val="000000" w:themeColor="text1"/>
          <w:sz w:val="24"/>
        </w:rPr>
      </w:pPr>
    </w:p>
    <w:p w:rsidR="003D74EA" w:rsidRDefault="003D74EA">
      <w:pPr>
        <w:pStyle w:val="3"/>
        <w:spacing w:line="380" w:lineRule="exact"/>
        <w:rPr>
          <w:color w:val="000000" w:themeColor="text1"/>
          <w:sz w:val="24"/>
        </w:rPr>
      </w:pPr>
    </w:p>
    <w:p w:rsidR="003D74EA" w:rsidRDefault="003D74EA">
      <w:pPr>
        <w:pStyle w:val="3"/>
        <w:spacing w:line="380" w:lineRule="exact"/>
        <w:rPr>
          <w:color w:val="000000" w:themeColor="text1"/>
          <w:sz w:val="24"/>
        </w:rPr>
      </w:pPr>
    </w:p>
    <w:p w:rsidR="003D74EA" w:rsidRDefault="003D74EA">
      <w:pPr>
        <w:pStyle w:val="3"/>
        <w:rPr>
          <w:color w:val="000000" w:themeColor="text1"/>
          <w:sz w:val="21"/>
        </w:rPr>
      </w:pPr>
    </w:p>
    <w:p w:rsidR="003D74EA" w:rsidRDefault="00893A79">
      <w:pPr>
        <w:pStyle w:val="3"/>
        <w:rPr>
          <w:color w:val="000000" w:themeColor="text1"/>
          <w:sz w:val="36"/>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 xml:space="preserve">4-2                </w:t>
      </w:r>
      <w:r>
        <w:rPr>
          <w:rFonts w:hint="eastAsia"/>
          <w:b/>
          <w:color w:val="000000" w:themeColor="text1"/>
          <w:sz w:val="36"/>
        </w:rPr>
        <w:t>报价人的资格声明</w:t>
      </w:r>
    </w:p>
    <w:p w:rsidR="003D74EA" w:rsidRDefault="003D74EA">
      <w:pPr>
        <w:pStyle w:val="3"/>
        <w:rPr>
          <w:color w:val="000000" w:themeColor="text1"/>
        </w:rPr>
      </w:pPr>
    </w:p>
    <w:p w:rsidR="003D74EA" w:rsidRDefault="00893A79">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3D74EA" w:rsidRDefault="00893A79">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3D74EA" w:rsidRDefault="00893A79">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3D74EA" w:rsidRDefault="00893A79">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3D74EA" w:rsidRDefault="00893A79">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3D74EA" w:rsidRDefault="00893A79">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w:t>
      </w:r>
      <w:r>
        <w:rPr>
          <w:rFonts w:ascii="宋体" w:hAnsi="宋体" w:hint="eastAsia"/>
          <w:color w:val="000000" w:themeColor="text1"/>
          <w:sz w:val="24"/>
        </w:rPr>
        <w:t>：外商资本：</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3D74EA" w:rsidRDefault="00893A79">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3D74EA" w:rsidRDefault="00893A79">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w:t>
      </w:r>
      <w:r>
        <w:rPr>
          <w:rFonts w:ascii="宋体" w:hAnsi="宋体" w:hint="eastAsia"/>
          <w:color w:val="000000" w:themeColor="text1"/>
          <w:sz w:val="24"/>
        </w:rPr>
        <w:t>累计：</w:t>
      </w:r>
    </w:p>
    <w:p w:rsidR="003D74EA" w:rsidRDefault="003D74EA">
      <w:pPr>
        <w:spacing w:line="380" w:lineRule="exact"/>
        <w:rPr>
          <w:rFonts w:ascii="宋体" w:hAnsi="宋体"/>
          <w:color w:val="000000" w:themeColor="text1"/>
          <w:sz w:val="24"/>
        </w:rPr>
      </w:pPr>
    </w:p>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D74E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a5"/>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D74EA" w:rsidRDefault="00893A79">
            <w:pPr>
              <w:pStyle w:val="a5"/>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pStyle w:val="a9"/>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r w:rsidR="003D74EA">
        <w:trPr>
          <w:cantSplit/>
        </w:trPr>
        <w:tc>
          <w:tcPr>
            <w:tcW w:w="134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3D74EA" w:rsidRDefault="003D74EA">
            <w:pPr>
              <w:spacing w:line="380" w:lineRule="exact"/>
              <w:rPr>
                <w:rFonts w:ascii="宋体" w:hAnsi="宋体"/>
                <w:color w:val="000000" w:themeColor="text1"/>
                <w:sz w:val="24"/>
              </w:rPr>
            </w:pPr>
          </w:p>
        </w:tc>
      </w:tr>
    </w:tbl>
    <w:p w:rsidR="003D74EA" w:rsidRDefault="003D74EA">
      <w:pPr>
        <w:spacing w:line="380" w:lineRule="exact"/>
        <w:rPr>
          <w:rFonts w:ascii="宋体" w:hAnsi="宋体"/>
          <w:color w:val="000000" w:themeColor="text1"/>
          <w:sz w:val="24"/>
        </w:rPr>
      </w:pP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lastRenderedPageBreak/>
        <w:t xml:space="preserve">  (1)</w:t>
      </w:r>
      <w:r>
        <w:rPr>
          <w:rFonts w:ascii="宋体" w:hAnsi="宋体" w:hint="eastAsia"/>
          <w:color w:val="000000" w:themeColor="text1"/>
          <w:sz w:val="24"/>
        </w:rPr>
        <w:t>具有独立承担民事责任的能力；</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3D74EA" w:rsidRDefault="003D74EA">
      <w:pPr>
        <w:spacing w:line="360" w:lineRule="auto"/>
        <w:rPr>
          <w:rFonts w:ascii="宋体" w:hAnsi="宋体"/>
          <w:color w:val="000000" w:themeColor="text1"/>
          <w:sz w:val="24"/>
        </w:rPr>
      </w:pPr>
    </w:p>
    <w:p w:rsidR="003D74EA" w:rsidRDefault="00893A79">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3D74EA" w:rsidRDefault="00893A79">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3D74EA" w:rsidRDefault="003D74EA">
      <w:pPr>
        <w:spacing w:line="360" w:lineRule="auto"/>
        <w:rPr>
          <w:rFonts w:ascii="宋体" w:hAnsi="宋体"/>
          <w:color w:val="000000" w:themeColor="text1"/>
          <w:sz w:val="24"/>
        </w:rPr>
      </w:pP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3D74EA" w:rsidRDefault="00893A79">
      <w:pPr>
        <w:pStyle w:val="a5"/>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pStyle w:val="3"/>
        <w:rPr>
          <w:color w:val="000000" w:themeColor="text1"/>
        </w:rPr>
      </w:pPr>
    </w:p>
    <w:p w:rsidR="003D74EA" w:rsidRDefault="003D74EA">
      <w:pPr>
        <w:pStyle w:val="3"/>
        <w:rPr>
          <w:color w:val="000000" w:themeColor="text1"/>
        </w:rPr>
      </w:pPr>
    </w:p>
    <w:p w:rsidR="003D74EA" w:rsidRDefault="003D74EA">
      <w:pPr>
        <w:pStyle w:val="3"/>
        <w:rPr>
          <w:color w:val="000000" w:themeColor="text1"/>
        </w:rPr>
      </w:pPr>
    </w:p>
    <w:p w:rsidR="003D74EA" w:rsidRDefault="003D74EA">
      <w:pPr>
        <w:pStyle w:val="3"/>
        <w:rPr>
          <w:color w:val="000000" w:themeColor="text1"/>
        </w:rPr>
      </w:pPr>
    </w:p>
    <w:p w:rsidR="003D74EA" w:rsidRDefault="00893A79">
      <w:pPr>
        <w:pStyle w:val="3"/>
        <w:rPr>
          <w:color w:val="000000" w:themeColor="text1"/>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 xml:space="preserve">4-3                    </w:t>
      </w:r>
      <w:r>
        <w:rPr>
          <w:rFonts w:hint="eastAsia"/>
          <w:b/>
          <w:color w:val="000000" w:themeColor="text1"/>
          <w:sz w:val="36"/>
        </w:rPr>
        <w:t>法定代表人授权书</w:t>
      </w:r>
    </w:p>
    <w:p w:rsidR="003D74EA" w:rsidRDefault="003D74EA">
      <w:pPr>
        <w:pStyle w:val="3"/>
        <w:rPr>
          <w:rFonts w:ascii="Times New Roman" w:hAnsi="Times New Roman"/>
          <w:color w:val="000000" w:themeColor="text1"/>
          <w:sz w:val="24"/>
          <w:szCs w:val="24"/>
        </w:rPr>
      </w:pPr>
    </w:p>
    <w:p w:rsidR="003D74EA" w:rsidRDefault="00893A79">
      <w:pPr>
        <w:pStyle w:val="3"/>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w:t>
      </w:r>
      <w:r>
        <w:rPr>
          <w:rFonts w:hAnsi="宋体" w:hint="eastAsia"/>
          <w:color w:val="000000" w:themeColor="text1"/>
          <w:sz w:val="24"/>
          <w:u w:val="single"/>
        </w:rPr>
        <w:t>安溪</w:t>
      </w:r>
      <w:r>
        <w:rPr>
          <w:rFonts w:hAnsi="宋体" w:hint="eastAsia"/>
          <w:color w:val="000000" w:themeColor="text1"/>
          <w:sz w:val="24"/>
          <w:u w:val="single"/>
        </w:rPr>
        <w:t>分公司</w:t>
      </w:r>
    </w:p>
    <w:p w:rsidR="003D74EA" w:rsidRDefault="00893A79">
      <w:pPr>
        <w:pStyle w:val="a5"/>
        <w:snapToGrid w:val="0"/>
        <w:spacing w:line="380" w:lineRule="exact"/>
        <w:ind w:firstLineChars="800" w:firstLine="192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 xml:space="preserve">　　　　　　　授权（报价人代表姓名）　　　　　</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D74EA" w:rsidRDefault="003D74EA">
      <w:pPr>
        <w:snapToGrid w:val="0"/>
        <w:spacing w:line="380" w:lineRule="exact"/>
        <w:rPr>
          <w:rFonts w:ascii="宋体" w:hAnsi="宋体"/>
          <w:color w:val="000000" w:themeColor="text1"/>
          <w:sz w:val="24"/>
        </w:rPr>
      </w:pPr>
    </w:p>
    <w:p w:rsidR="003D74EA" w:rsidRDefault="00893A79">
      <w:pPr>
        <w:pStyle w:val="a3"/>
        <w:snapToGrid w:val="0"/>
        <w:spacing w:line="380" w:lineRule="exact"/>
        <w:ind w:firstLineChars="200" w:firstLine="480"/>
        <w:rPr>
          <w:rFonts w:ascii="宋体" w:hAnsi="宋体"/>
          <w:color w:val="000000" w:themeColor="text1"/>
          <w:sz w:val="24"/>
        </w:rPr>
      </w:pPr>
      <w:r>
        <w:rPr>
          <w:rFonts w:ascii="宋体" w:hAnsi="宋体" w:hint="eastAsia"/>
          <w:color w:val="000000" w:themeColor="text1"/>
          <w:sz w:val="24"/>
        </w:rPr>
        <w:t xml:space="preserve">报价人授权代表：　　　</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3D74EA" w:rsidRDefault="00893A79">
      <w:pPr>
        <w:pStyle w:val="a3"/>
        <w:snapToGrid w:val="0"/>
        <w:spacing w:line="380" w:lineRule="exact"/>
        <w:ind w:firstLineChars="200" w:firstLine="480"/>
        <w:rPr>
          <w:rFonts w:ascii="宋体" w:hAnsi="宋体"/>
          <w:color w:val="000000" w:themeColor="text1"/>
          <w:sz w:val="24"/>
          <w:u w:val="single"/>
        </w:rPr>
      </w:pPr>
      <w:r>
        <w:rPr>
          <w:rFonts w:ascii="宋体" w:hAnsi="宋体" w:hint="eastAsia"/>
          <w:color w:val="000000" w:themeColor="text1"/>
          <w:sz w:val="24"/>
        </w:rPr>
        <w:t>单位：　　　　　部门：</w:t>
      </w:r>
      <w:r>
        <w:rPr>
          <w:rFonts w:ascii="宋体" w:hAnsi="宋体" w:hint="eastAsia"/>
          <w:color w:val="000000" w:themeColor="text1"/>
          <w:sz w:val="24"/>
        </w:rPr>
        <w:t xml:space="preserve">     </w:t>
      </w:r>
      <w:r>
        <w:rPr>
          <w:rFonts w:ascii="宋体" w:hAnsi="宋体" w:hint="eastAsia"/>
          <w:color w:val="000000" w:themeColor="text1"/>
          <w:sz w:val="24"/>
        </w:rPr>
        <w:t xml:space="preserve">　　　　职务：</w:t>
      </w:r>
    </w:p>
    <w:p w:rsidR="003D74EA" w:rsidRDefault="00893A79">
      <w:pPr>
        <w:pStyle w:val="a3"/>
        <w:snapToGrid w:val="0"/>
        <w:spacing w:line="380" w:lineRule="exact"/>
        <w:ind w:firstLineChars="200" w:firstLine="480"/>
        <w:outlineLvl w:val="0"/>
        <w:rPr>
          <w:rFonts w:ascii="宋体" w:hAnsi="宋体"/>
          <w:color w:val="000000" w:themeColor="text1"/>
          <w:sz w:val="24"/>
        </w:rPr>
      </w:pPr>
      <w:r>
        <w:rPr>
          <w:rFonts w:ascii="宋体" w:hAnsi="宋体" w:hint="eastAsia"/>
          <w:color w:val="000000" w:themeColor="text1"/>
          <w:sz w:val="24"/>
        </w:rPr>
        <w:t>详细通讯地址：　　　　　　　　　邮政编码：</w:t>
      </w:r>
      <w:r>
        <w:rPr>
          <w:rFonts w:ascii="宋体" w:hAnsi="宋体" w:hint="eastAsia"/>
          <w:color w:val="000000" w:themeColor="text1"/>
          <w:sz w:val="24"/>
        </w:rPr>
        <w:t xml:space="preserve">   </w:t>
      </w:r>
      <w:r>
        <w:rPr>
          <w:rFonts w:ascii="宋体" w:hAnsi="宋体" w:hint="eastAsia"/>
          <w:color w:val="000000" w:themeColor="text1"/>
          <w:sz w:val="24"/>
        </w:rPr>
        <w:t xml:space="preserve">　　　　电话：</w:t>
      </w:r>
    </w:p>
    <w:p w:rsidR="003D74EA" w:rsidRDefault="003D74EA">
      <w:pPr>
        <w:snapToGrid w:val="0"/>
        <w:spacing w:line="380" w:lineRule="exact"/>
        <w:rPr>
          <w:rFonts w:ascii="宋体" w:hAnsi="宋体"/>
          <w:color w:val="000000" w:themeColor="text1"/>
          <w:sz w:val="24"/>
        </w:rPr>
      </w:pPr>
    </w:p>
    <w:p w:rsidR="003D74EA" w:rsidRDefault="003D74EA">
      <w:pPr>
        <w:snapToGrid w:val="0"/>
        <w:spacing w:line="380" w:lineRule="exact"/>
        <w:rPr>
          <w:rFonts w:ascii="宋体" w:hAnsi="宋体"/>
          <w:color w:val="000000" w:themeColor="text1"/>
          <w:sz w:val="24"/>
        </w:rPr>
      </w:pPr>
    </w:p>
    <w:p w:rsidR="003D74EA" w:rsidRDefault="00893A79">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3D74EA" w:rsidRDefault="003D74EA">
      <w:pPr>
        <w:snapToGrid w:val="0"/>
        <w:spacing w:line="380" w:lineRule="exact"/>
        <w:rPr>
          <w:rFonts w:ascii="宋体" w:hAnsi="宋体"/>
          <w:color w:val="000000" w:themeColor="text1"/>
          <w:sz w:val="24"/>
        </w:rPr>
      </w:pPr>
    </w:p>
    <w:p w:rsidR="003D74EA" w:rsidRDefault="003D74EA">
      <w:pPr>
        <w:snapToGrid w:val="0"/>
        <w:spacing w:line="380" w:lineRule="exact"/>
        <w:rPr>
          <w:rFonts w:ascii="宋体" w:hAnsi="宋体"/>
          <w:color w:val="000000" w:themeColor="text1"/>
          <w:sz w:val="24"/>
        </w:rPr>
      </w:pPr>
    </w:p>
    <w:p w:rsidR="003D74EA" w:rsidRDefault="003D74EA">
      <w:pPr>
        <w:snapToGrid w:val="0"/>
        <w:spacing w:line="380" w:lineRule="exact"/>
        <w:rPr>
          <w:rFonts w:ascii="宋体" w:hAnsi="宋体"/>
          <w:color w:val="000000" w:themeColor="text1"/>
          <w:sz w:val="24"/>
        </w:rPr>
      </w:pPr>
    </w:p>
    <w:p w:rsidR="003D74EA" w:rsidRDefault="00893A79">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3D74EA" w:rsidRDefault="003D74EA">
      <w:pPr>
        <w:snapToGrid w:val="0"/>
        <w:spacing w:line="380" w:lineRule="exact"/>
        <w:rPr>
          <w:rFonts w:ascii="宋体" w:hAnsi="宋体"/>
          <w:color w:val="000000" w:themeColor="text1"/>
          <w:sz w:val="24"/>
        </w:rPr>
      </w:pPr>
    </w:p>
    <w:p w:rsidR="003D74EA" w:rsidRDefault="00893A79">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3D74EA" w:rsidRDefault="003D74EA">
      <w:pPr>
        <w:snapToGrid w:val="0"/>
        <w:spacing w:line="380" w:lineRule="exact"/>
        <w:rPr>
          <w:rFonts w:ascii="宋体" w:hAnsi="宋体"/>
          <w:color w:val="000000" w:themeColor="text1"/>
          <w:sz w:val="24"/>
        </w:rPr>
      </w:pPr>
    </w:p>
    <w:p w:rsidR="003D74EA" w:rsidRDefault="00893A79">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3D74EA" w:rsidRDefault="003D74EA">
      <w:pPr>
        <w:snapToGrid w:val="0"/>
        <w:spacing w:line="380" w:lineRule="exact"/>
        <w:rPr>
          <w:rFonts w:ascii="宋体" w:hAnsi="宋体"/>
          <w:color w:val="000000" w:themeColor="text1"/>
          <w:sz w:val="24"/>
        </w:rPr>
      </w:pPr>
    </w:p>
    <w:p w:rsidR="003D74EA" w:rsidRDefault="00893A79">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3D74EA" w:rsidRDefault="003D74EA">
      <w:pPr>
        <w:pStyle w:val="3"/>
        <w:snapToGrid w:val="0"/>
        <w:spacing w:line="380" w:lineRule="exact"/>
        <w:outlineLvl w:val="9"/>
        <w:rPr>
          <w:rFonts w:hAnsi="宋体"/>
          <w:color w:val="000000" w:themeColor="text1"/>
          <w:sz w:val="24"/>
        </w:rPr>
      </w:pPr>
    </w:p>
    <w:p w:rsidR="003D74EA" w:rsidRDefault="003D74EA">
      <w:pPr>
        <w:pStyle w:val="3"/>
        <w:snapToGrid w:val="0"/>
        <w:spacing w:line="380" w:lineRule="exact"/>
        <w:outlineLvl w:val="9"/>
        <w:rPr>
          <w:rFonts w:hAnsi="宋体"/>
          <w:color w:val="000000" w:themeColor="text1"/>
          <w:sz w:val="24"/>
        </w:rPr>
      </w:pPr>
    </w:p>
    <w:p w:rsidR="003D74EA" w:rsidRDefault="00893A79">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3D74EA" w:rsidRDefault="003D74EA">
      <w:pPr>
        <w:pStyle w:val="3"/>
        <w:snapToGrid w:val="0"/>
        <w:spacing w:line="380" w:lineRule="exact"/>
        <w:outlineLvl w:val="9"/>
        <w:rPr>
          <w:rFonts w:hAnsi="宋体"/>
          <w:color w:val="000000" w:themeColor="text1"/>
          <w:sz w:val="24"/>
        </w:rPr>
      </w:pPr>
    </w:p>
    <w:p w:rsidR="003D74EA" w:rsidRDefault="00893A79">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3D74EA" w:rsidRDefault="003D74EA">
      <w:pPr>
        <w:snapToGrid w:val="0"/>
        <w:spacing w:line="380" w:lineRule="exact"/>
        <w:rPr>
          <w:rFonts w:ascii="宋体" w:hAnsi="宋体"/>
          <w:color w:val="000000" w:themeColor="text1"/>
          <w:sz w:val="24"/>
        </w:rPr>
      </w:pPr>
    </w:p>
    <w:p w:rsidR="003D74EA" w:rsidRDefault="00893A79">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3D74EA" w:rsidRDefault="003D74EA">
      <w:pPr>
        <w:pStyle w:val="3"/>
        <w:rPr>
          <w:color w:val="000000" w:themeColor="text1"/>
        </w:rPr>
      </w:pPr>
    </w:p>
    <w:p w:rsidR="003D74EA" w:rsidRDefault="003D74EA">
      <w:pPr>
        <w:pStyle w:val="3"/>
        <w:rPr>
          <w:color w:val="000000" w:themeColor="text1"/>
        </w:rPr>
      </w:pPr>
    </w:p>
    <w:p w:rsidR="003D74EA" w:rsidRDefault="003D74EA">
      <w:pPr>
        <w:pStyle w:val="3"/>
        <w:rPr>
          <w:color w:val="000000" w:themeColor="text1"/>
        </w:rPr>
      </w:pPr>
    </w:p>
    <w:p w:rsidR="003D74EA" w:rsidRDefault="00893A79">
      <w:pPr>
        <w:pStyle w:val="3"/>
        <w:rPr>
          <w:color w:val="000000" w:themeColor="text1"/>
          <w:sz w:val="36"/>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3D74EA" w:rsidRDefault="003D74EA">
      <w:pPr>
        <w:rPr>
          <w:color w:val="000000" w:themeColor="text1"/>
        </w:rPr>
      </w:pPr>
    </w:p>
    <w:p w:rsidR="003D74EA" w:rsidRDefault="00893A79">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u w:val="single"/>
        </w:rPr>
        <w:t>分公司</w:t>
      </w:r>
    </w:p>
    <w:p w:rsidR="003D74EA" w:rsidRDefault="003D74EA">
      <w:pPr>
        <w:spacing w:line="380" w:lineRule="exact"/>
        <w:rPr>
          <w:rFonts w:ascii="宋体" w:hAnsi="宋体"/>
          <w:color w:val="000000" w:themeColor="text1"/>
          <w:sz w:val="24"/>
        </w:rPr>
      </w:pPr>
    </w:p>
    <w:p w:rsidR="003D74EA" w:rsidRDefault="00893A79">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3D74EA" w:rsidRDefault="00893A79">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3D74EA" w:rsidRDefault="003D74EA">
      <w:pPr>
        <w:spacing w:line="380" w:lineRule="exact"/>
        <w:rPr>
          <w:rFonts w:ascii="宋体" w:hAnsi="宋体"/>
          <w:color w:val="000000" w:themeColor="text1"/>
          <w:sz w:val="24"/>
        </w:rPr>
      </w:pPr>
    </w:p>
    <w:p w:rsidR="003D74EA" w:rsidRDefault="00893A79">
      <w:pPr>
        <w:pStyle w:val="a4"/>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3D74EA">
      <w:pPr>
        <w:spacing w:line="380" w:lineRule="exact"/>
        <w:rPr>
          <w:rFonts w:ascii="宋体" w:hAnsi="宋体"/>
          <w:color w:val="000000" w:themeColor="text1"/>
          <w:sz w:val="24"/>
        </w:rPr>
      </w:pP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3D74EA" w:rsidRDefault="00893A79">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3D74EA" w:rsidRDefault="00893A79">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 xml:space="preserve">    </w:t>
      </w:r>
      <w:r>
        <w:rPr>
          <w:rFonts w:hAnsi="宋体" w:hint="eastAsia"/>
          <w:color w:val="000000" w:themeColor="text1"/>
          <w:sz w:val="24"/>
        </w:rPr>
        <w:t>期：</w:t>
      </w:r>
    </w:p>
    <w:p w:rsidR="003D74EA" w:rsidRDefault="003D74EA">
      <w:pPr>
        <w:spacing w:line="380" w:lineRule="exact"/>
        <w:rPr>
          <w:color w:val="000000" w:themeColor="text1"/>
          <w:sz w:val="24"/>
          <w:u w:val="single"/>
        </w:rPr>
      </w:pPr>
    </w:p>
    <w:p w:rsidR="003D74EA" w:rsidRDefault="003D74EA">
      <w:pPr>
        <w:spacing w:line="380" w:lineRule="exact"/>
        <w:rPr>
          <w:color w:val="000000" w:themeColor="text1"/>
          <w:sz w:val="24"/>
          <w:u w:val="single"/>
        </w:rPr>
      </w:pPr>
    </w:p>
    <w:p w:rsidR="003D74EA" w:rsidRDefault="00893A79">
      <w:pPr>
        <w:pStyle w:val="a5"/>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lastRenderedPageBreak/>
        <w:t>附件</w:t>
      </w:r>
      <w:r>
        <w:rPr>
          <w:rFonts w:hint="eastAsia"/>
          <w:color w:val="000000" w:themeColor="text1"/>
        </w:rPr>
        <w:t xml:space="preserve">4-5                    </w:t>
      </w:r>
      <w:r>
        <w:rPr>
          <w:rFonts w:hint="eastAsia"/>
          <w:b/>
          <w:color w:val="000000" w:themeColor="text1"/>
          <w:sz w:val="32"/>
        </w:rPr>
        <w:t>其它资格证明文件</w:t>
      </w:r>
    </w:p>
    <w:p w:rsidR="003D74EA" w:rsidRDefault="003D74EA">
      <w:pPr>
        <w:spacing w:line="420" w:lineRule="exact"/>
        <w:ind w:firstLine="480"/>
        <w:rPr>
          <w:rFonts w:ascii="宋体" w:hAnsi="宋体"/>
          <w:color w:val="000000" w:themeColor="text1"/>
          <w:sz w:val="24"/>
        </w:rPr>
      </w:pPr>
    </w:p>
    <w:p w:rsidR="003D74EA" w:rsidRDefault="00893A79">
      <w:pPr>
        <w:numPr>
          <w:ilvl w:val="0"/>
          <w:numId w:val="2"/>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3D74EA" w:rsidRDefault="003D74EA">
      <w:pPr>
        <w:pStyle w:val="3"/>
        <w:rPr>
          <w:color w:val="000000" w:themeColor="text1"/>
        </w:rPr>
      </w:pPr>
    </w:p>
    <w:p w:rsidR="003D74EA" w:rsidRDefault="003D74EA">
      <w:pPr>
        <w:rPr>
          <w:color w:val="000000" w:themeColor="text1"/>
        </w:rPr>
      </w:pPr>
    </w:p>
    <w:p w:rsidR="003D74EA" w:rsidRDefault="003D74EA">
      <w:pPr>
        <w:widowControl/>
        <w:jc w:val="left"/>
        <w:rPr>
          <w:color w:val="000000" w:themeColor="text1"/>
        </w:rPr>
      </w:pPr>
    </w:p>
    <w:p w:rsidR="003D74EA" w:rsidRDefault="003D74EA">
      <w:pPr>
        <w:pStyle w:val="3"/>
        <w:rPr>
          <w:color w:val="000000" w:themeColor="text1"/>
        </w:rPr>
      </w:pPr>
    </w:p>
    <w:p w:rsidR="003D74EA" w:rsidRDefault="003D74EA">
      <w:pPr>
        <w:rPr>
          <w:color w:val="000000" w:themeColor="text1"/>
        </w:rPr>
      </w:pPr>
    </w:p>
    <w:p w:rsidR="003D74EA" w:rsidRDefault="003D74EA">
      <w:pPr>
        <w:pStyle w:val="3"/>
        <w:rPr>
          <w:color w:val="000000" w:themeColor="text1"/>
        </w:rPr>
      </w:pPr>
    </w:p>
    <w:p w:rsidR="003D74EA" w:rsidRDefault="003D74EA">
      <w:pPr>
        <w:rPr>
          <w:color w:val="000000" w:themeColor="text1"/>
        </w:rPr>
      </w:pPr>
    </w:p>
    <w:p w:rsidR="003D74EA" w:rsidRDefault="003D74EA"/>
    <w:p w:rsidR="003D74EA" w:rsidRDefault="003D74EA"/>
    <w:p w:rsidR="003D74EA" w:rsidRDefault="003D74EA"/>
    <w:sectPr w:rsidR="003D74EA" w:rsidSect="003D74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4EA" w:rsidRDefault="003D74EA" w:rsidP="003D74EA">
      <w:r>
        <w:separator/>
      </w:r>
    </w:p>
  </w:endnote>
  <w:endnote w:type="continuationSeparator" w:id="1">
    <w:p w:rsidR="003D74EA" w:rsidRDefault="003D74EA" w:rsidP="003D74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D74EA" w:rsidRDefault="003D74EA">
            <w:pPr>
              <w:pStyle w:val="a7"/>
              <w:jc w:val="center"/>
            </w:pPr>
            <w:r>
              <w:rPr>
                <w:b/>
                <w:sz w:val="24"/>
                <w:szCs w:val="24"/>
              </w:rPr>
              <w:fldChar w:fldCharType="begin"/>
            </w:r>
            <w:r w:rsidR="00893A79">
              <w:rPr>
                <w:b/>
              </w:rPr>
              <w:instrText>PAGE</w:instrText>
            </w:r>
            <w:r>
              <w:rPr>
                <w:b/>
                <w:sz w:val="24"/>
                <w:szCs w:val="24"/>
              </w:rPr>
              <w:fldChar w:fldCharType="separate"/>
            </w:r>
            <w:r w:rsidR="00893A79">
              <w:rPr>
                <w:b/>
                <w:noProof/>
              </w:rPr>
              <w:t>2</w:t>
            </w:r>
            <w:r>
              <w:rPr>
                <w:b/>
                <w:sz w:val="24"/>
                <w:szCs w:val="24"/>
              </w:rPr>
              <w:fldChar w:fldCharType="end"/>
            </w:r>
            <w:r w:rsidR="00893A79">
              <w:rPr>
                <w:lang w:val="zh-CN"/>
              </w:rPr>
              <w:t xml:space="preserve"> / </w:t>
            </w:r>
            <w:r>
              <w:rPr>
                <w:b/>
                <w:sz w:val="24"/>
                <w:szCs w:val="24"/>
              </w:rPr>
              <w:fldChar w:fldCharType="begin"/>
            </w:r>
            <w:r w:rsidR="00893A79">
              <w:rPr>
                <w:b/>
              </w:rPr>
              <w:instrText>NUMPAGES</w:instrText>
            </w:r>
            <w:r>
              <w:rPr>
                <w:b/>
                <w:sz w:val="24"/>
                <w:szCs w:val="24"/>
              </w:rPr>
              <w:fldChar w:fldCharType="separate"/>
            </w:r>
            <w:r w:rsidR="00893A79">
              <w:rPr>
                <w:b/>
                <w:noProof/>
              </w:rPr>
              <w:t>27</w:t>
            </w:r>
            <w:r>
              <w:rPr>
                <w:b/>
                <w:sz w:val="24"/>
                <w:szCs w:val="24"/>
              </w:rPr>
              <w:fldChar w:fldCharType="end"/>
            </w:r>
          </w:p>
        </w:sdtContent>
      </w:sdt>
    </w:sdtContent>
  </w:sdt>
  <w:p w:rsidR="003D74EA" w:rsidRDefault="003D74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4EA" w:rsidRDefault="003D74EA" w:rsidP="003D74EA">
      <w:r>
        <w:separator/>
      </w:r>
    </w:p>
  </w:footnote>
  <w:footnote w:type="continuationSeparator" w:id="1">
    <w:p w:rsidR="003D74EA" w:rsidRDefault="003D74EA" w:rsidP="003D74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FDF"/>
    <w:rsid w:val="000552C4"/>
    <w:rsid w:val="0025002D"/>
    <w:rsid w:val="00260320"/>
    <w:rsid w:val="003D74EA"/>
    <w:rsid w:val="00477F9D"/>
    <w:rsid w:val="00495214"/>
    <w:rsid w:val="004E0A2E"/>
    <w:rsid w:val="00852072"/>
    <w:rsid w:val="00893A79"/>
    <w:rsid w:val="00A0447D"/>
    <w:rsid w:val="00A07FDF"/>
    <w:rsid w:val="00B502DA"/>
    <w:rsid w:val="00E23982"/>
    <w:rsid w:val="00ED2229"/>
    <w:rsid w:val="00EF0BDC"/>
    <w:rsid w:val="026A65CB"/>
    <w:rsid w:val="02C03F06"/>
    <w:rsid w:val="045C6173"/>
    <w:rsid w:val="07062DB1"/>
    <w:rsid w:val="0F81030D"/>
    <w:rsid w:val="10E27549"/>
    <w:rsid w:val="11FA43A7"/>
    <w:rsid w:val="12B20576"/>
    <w:rsid w:val="16A438C1"/>
    <w:rsid w:val="1A293A7B"/>
    <w:rsid w:val="1D531D9D"/>
    <w:rsid w:val="217A53CD"/>
    <w:rsid w:val="22933D7A"/>
    <w:rsid w:val="247B5545"/>
    <w:rsid w:val="25622004"/>
    <w:rsid w:val="266B71CA"/>
    <w:rsid w:val="26A12353"/>
    <w:rsid w:val="29DE4BCC"/>
    <w:rsid w:val="2E625C26"/>
    <w:rsid w:val="2F1041DE"/>
    <w:rsid w:val="2F212A7B"/>
    <w:rsid w:val="308D4C0E"/>
    <w:rsid w:val="31386098"/>
    <w:rsid w:val="31647A1E"/>
    <w:rsid w:val="32CB34CA"/>
    <w:rsid w:val="354C1F39"/>
    <w:rsid w:val="364405E2"/>
    <w:rsid w:val="36983527"/>
    <w:rsid w:val="3C6A1BDE"/>
    <w:rsid w:val="3CF438A9"/>
    <w:rsid w:val="3D417759"/>
    <w:rsid w:val="3DB4004D"/>
    <w:rsid w:val="3E3D02C1"/>
    <w:rsid w:val="41685BD9"/>
    <w:rsid w:val="45973539"/>
    <w:rsid w:val="46C82E56"/>
    <w:rsid w:val="487B2F03"/>
    <w:rsid w:val="4CD9057C"/>
    <w:rsid w:val="4DD059E1"/>
    <w:rsid w:val="535A37A6"/>
    <w:rsid w:val="53C654DB"/>
    <w:rsid w:val="547944E5"/>
    <w:rsid w:val="54A30AD6"/>
    <w:rsid w:val="575056B3"/>
    <w:rsid w:val="57D057BC"/>
    <w:rsid w:val="5CAC6099"/>
    <w:rsid w:val="5D016983"/>
    <w:rsid w:val="5D7E0FB5"/>
    <w:rsid w:val="629D50D4"/>
    <w:rsid w:val="66562DD2"/>
    <w:rsid w:val="6A7104F8"/>
    <w:rsid w:val="6C882198"/>
    <w:rsid w:val="6D1234C8"/>
    <w:rsid w:val="6D934926"/>
    <w:rsid w:val="6DAB0AE9"/>
    <w:rsid w:val="72796FCD"/>
    <w:rsid w:val="73CD5F80"/>
    <w:rsid w:val="76487F5B"/>
    <w:rsid w:val="769D4830"/>
    <w:rsid w:val="76E621CA"/>
    <w:rsid w:val="79365812"/>
    <w:rsid w:val="7CEB65CD"/>
    <w:rsid w:val="7D9A0985"/>
    <w:rsid w:val="7F6B0BB4"/>
    <w:rsid w:val="7F9147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4E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D74EA"/>
    <w:pPr>
      <w:ind w:firstLine="420"/>
    </w:pPr>
    <w:rPr>
      <w:rFonts w:ascii="Calibri" w:eastAsiaTheme="minorEastAsia" w:hAnsi="Calibri" w:cs="Calibri"/>
      <w:szCs w:val="22"/>
    </w:rPr>
  </w:style>
  <w:style w:type="paragraph" w:styleId="a4">
    <w:name w:val="Body Text"/>
    <w:basedOn w:val="a"/>
    <w:link w:val="Char0"/>
    <w:unhideWhenUsed/>
    <w:qFormat/>
    <w:rsid w:val="003D74EA"/>
    <w:pPr>
      <w:spacing w:after="120"/>
    </w:pPr>
    <w:rPr>
      <w:szCs w:val="20"/>
    </w:rPr>
  </w:style>
  <w:style w:type="paragraph" w:styleId="a5">
    <w:name w:val="Plain Text"/>
    <w:basedOn w:val="a"/>
    <w:link w:val="Char1"/>
    <w:unhideWhenUsed/>
    <w:qFormat/>
    <w:rsid w:val="003D74EA"/>
    <w:rPr>
      <w:rFonts w:ascii="宋体" w:hAnsi="Courier New"/>
      <w:szCs w:val="20"/>
    </w:rPr>
  </w:style>
  <w:style w:type="paragraph" w:styleId="a6">
    <w:name w:val="Balloon Text"/>
    <w:basedOn w:val="a"/>
    <w:link w:val="Char2"/>
    <w:uiPriority w:val="99"/>
    <w:semiHidden/>
    <w:unhideWhenUsed/>
    <w:qFormat/>
    <w:rsid w:val="003D74EA"/>
    <w:rPr>
      <w:sz w:val="18"/>
      <w:szCs w:val="18"/>
    </w:rPr>
  </w:style>
  <w:style w:type="paragraph" w:styleId="a7">
    <w:name w:val="footer"/>
    <w:basedOn w:val="a"/>
    <w:link w:val="Char3"/>
    <w:uiPriority w:val="99"/>
    <w:unhideWhenUsed/>
    <w:qFormat/>
    <w:rsid w:val="003D74EA"/>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3D74EA"/>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3D74EA"/>
    <w:rPr>
      <w:sz w:val="24"/>
    </w:rPr>
  </w:style>
  <w:style w:type="table" w:styleId="aa">
    <w:name w:val="Table Grid"/>
    <w:basedOn w:val="a1"/>
    <w:uiPriority w:val="59"/>
    <w:qFormat/>
    <w:rsid w:val="003D74E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3D74EA"/>
    <w:rPr>
      <w:b/>
      <w:bCs/>
    </w:rPr>
  </w:style>
  <w:style w:type="character" w:customStyle="1" w:styleId="Char0">
    <w:name w:val="正文文本 Char"/>
    <w:basedOn w:val="a0"/>
    <w:link w:val="a4"/>
    <w:qFormat/>
    <w:rsid w:val="003D74EA"/>
    <w:rPr>
      <w:rFonts w:ascii="Times New Roman" w:eastAsia="宋体" w:hAnsi="Times New Roman" w:cs="Times New Roman"/>
      <w:szCs w:val="20"/>
    </w:rPr>
  </w:style>
  <w:style w:type="character" w:customStyle="1" w:styleId="Char1">
    <w:name w:val="纯文本 Char"/>
    <w:basedOn w:val="a0"/>
    <w:link w:val="a5"/>
    <w:qFormat/>
    <w:rsid w:val="003D74EA"/>
    <w:rPr>
      <w:rFonts w:ascii="宋体" w:eastAsia="宋体" w:hAnsi="Courier New" w:cs="Times New Roman"/>
      <w:szCs w:val="20"/>
    </w:rPr>
  </w:style>
  <w:style w:type="character" w:customStyle="1" w:styleId="Char3">
    <w:name w:val="页脚 Char"/>
    <w:basedOn w:val="a0"/>
    <w:link w:val="a7"/>
    <w:uiPriority w:val="99"/>
    <w:qFormat/>
    <w:rsid w:val="003D74EA"/>
    <w:rPr>
      <w:rFonts w:ascii="Times New Roman" w:eastAsia="宋体" w:hAnsi="Times New Roman" w:cs="Times New Roman"/>
      <w:sz w:val="18"/>
      <w:szCs w:val="18"/>
    </w:rPr>
  </w:style>
  <w:style w:type="character" w:customStyle="1" w:styleId="Char">
    <w:name w:val="正文缩进 Char"/>
    <w:link w:val="a3"/>
    <w:qFormat/>
    <w:locked/>
    <w:rsid w:val="003D74EA"/>
    <w:rPr>
      <w:rFonts w:ascii="Calibri" w:hAnsi="Calibri" w:cs="Calibri"/>
    </w:rPr>
  </w:style>
  <w:style w:type="paragraph" w:customStyle="1" w:styleId="3">
    <w:name w:val="样式3"/>
    <w:basedOn w:val="a5"/>
    <w:qFormat/>
    <w:rsid w:val="003D74EA"/>
    <w:pPr>
      <w:spacing w:line="0" w:lineRule="atLeast"/>
      <w:outlineLvl w:val="0"/>
    </w:pPr>
    <w:rPr>
      <w:sz w:val="28"/>
    </w:rPr>
  </w:style>
  <w:style w:type="paragraph" w:customStyle="1" w:styleId="0">
    <w:name w:val="正文0"/>
    <w:basedOn w:val="a"/>
    <w:qFormat/>
    <w:rsid w:val="003D74EA"/>
    <w:pPr>
      <w:autoSpaceDE w:val="0"/>
      <w:autoSpaceDN w:val="0"/>
      <w:adjustRightInd w:val="0"/>
      <w:spacing w:before="240" w:after="60" w:line="360" w:lineRule="atLeast"/>
    </w:pPr>
    <w:rPr>
      <w:b/>
      <w:kern w:val="0"/>
      <w:sz w:val="24"/>
      <w:szCs w:val="20"/>
    </w:rPr>
  </w:style>
  <w:style w:type="character" w:customStyle="1" w:styleId="1">
    <w:name w:val="明显强调1"/>
    <w:qFormat/>
    <w:rsid w:val="003D74EA"/>
    <w:rPr>
      <w:rFonts w:cs="Times New Roman"/>
      <w:b/>
      <w:bCs/>
      <w:i/>
      <w:iCs/>
      <w:color w:val="4F81BD"/>
    </w:rPr>
  </w:style>
  <w:style w:type="character" w:customStyle="1" w:styleId="Char2">
    <w:name w:val="批注框文本 Char"/>
    <w:basedOn w:val="a0"/>
    <w:link w:val="a6"/>
    <w:uiPriority w:val="99"/>
    <w:semiHidden/>
    <w:qFormat/>
    <w:rsid w:val="003D74EA"/>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3D74EA"/>
    <w:rPr>
      <w:rFonts w:ascii="Times New Roman" w:eastAsia="宋体" w:hAnsi="Times New Roman" w:cs="Times New Roman"/>
      <w:sz w:val="18"/>
      <w:szCs w:val="18"/>
    </w:rPr>
  </w:style>
  <w:style w:type="character" w:customStyle="1" w:styleId="font11">
    <w:name w:val="font11"/>
    <w:basedOn w:val="a0"/>
    <w:qFormat/>
    <w:rsid w:val="003D74EA"/>
    <w:rPr>
      <w:rFonts w:ascii="宋体" w:eastAsia="宋体" w:hAnsi="宋体" w:cs="宋体" w:hint="eastAsia"/>
      <w:color w:val="000000"/>
      <w:sz w:val="22"/>
      <w:szCs w:val="22"/>
      <w:u w:val="none"/>
    </w:rPr>
  </w:style>
  <w:style w:type="character" w:customStyle="1" w:styleId="font41">
    <w:name w:val="font41"/>
    <w:basedOn w:val="a0"/>
    <w:qFormat/>
    <w:rsid w:val="003D74EA"/>
    <w:rPr>
      <w:rFonts w:ascii="Times New Roman" w:hAnsi="Times New Roman" w:cs="Times New Roman" w:hint="default"/>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1839</Words>
  <Characters>10484</Characters>
  <Application>Microsoft Office Word</Application>
  <DocSecurity>0</DocSecurity>
  <Lines>87</Lines>
  <Paragraphs>24</Paragraphs>
  <ScaleCrop>false</ScaleCrop>
  <Company>China</Company>
  <LinksUpToDate>false</LinksUpToDate>
  <CharactersWithSpaces>12299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10</cp:revision>
  <dcterms:created xsi:type="dcterms:W3CDTF">2021-04-01T01:53:00Z</dcterms:created>
  <dcterms:modified xsi:type="dcterms:W3CDTF">2022-04-24T01:01:00Z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E836AD781C30405DB3C1BEE967FB9C23</vt:lpwstr>
  </property>
  <property fmtid="{D5CDD505-2E9C-101B-9397-08002B2CF9AE}" pid="4" name="commondata">
    <vt:lpwstr>eyJoZGlkIjoiNmRiN2VmMWU2OTJkOWUyNTU4NDFhMjQ1YmQ4ZmU0ZGUifQ==</vt:lpwstr>
  </property>
</Properties>
</file>