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5B0" w:rsidRDefault="003C2266">
      <w:pPr>
        <w:pStyle w:val="a6"/>
        <w:spacing w:line="0" w:lineRule="atLeast"/>
        <w:jc w:val="center"/>
        <w:outlineLvl w:val="0"/>
        <w:rPr>
          <w:b/>
          <w:spacing w:val="16"/>
          <w:sz w:val="72"/>
        </w:rPr>
      </w:pPr>
      <w:r>
        <w:rPr>
          <w:rFonts w:ascii="Times New Roman" w:hAnsi="Times New Roman" w:hint="eastAsia"/>
          <w:b/>
          <w:sz w:val="72"/>
        </w:rPr>
        <w:t>比选文件</w:t>
      </w:r>
    </w:p>
    <w:p w:rsidR="006E15B0" w:rsidRDefault="006E15B0">
      <w:pPr>
        <w:pStyle w:val="a6"/>
        <w:spacing w:line="0" w:lineRule="atLeast"/>
        <w:jc w:val="center"/>
        <w:outlineLvl w:val="0"/>
        <w:rPr>
          <w:rFonts w:hAnsi="宋体"/>
        </w:rPr>
      </w:pPr>
    </w:p>
    <w:p w:rsidR="006E15B0" w:rsidRDefault="006E15B0">
      <w:pPr>
        <w:pStyle w:val="a6"/>
        <w:spacing w:line="0" w:lineRule="atLeast"/>
        <w:jc w:val="center"/>
        <w:rPr>
          <w:rFonts w:ascii="KaiTi_GB2312" w:eastAsia="KaiTi_GB2312"/>
          <w:sz w:val="36"/>
        </w:rPr>
      </w:pPr>
    </w:p>
    <w:p w:rsidR="006E15B0" w:rsidRDefault="006E15B0">
      <w:pPr>
        <w:pStyle w:val="a6"/>
        <w:spacing w:line="0" w:lineRule="atLeast"/>
        <w:jc w:val="left"/>
        <w:rPr>
          <w:sz w:val="28"/>
        </w:rPr>
      </w:pPr>
    </w:p>
    <w:p w:rsidR="006E15B0" w:rsidRDefault="006E15B0">
      <w:pPr>
        <w:pStyle w:val="a6"/>
        <w:spacing w:line="0" w:lineRule="atLeast"/>
        <w:jc w:val="left"/>
        <w:rPr>
          <w:sz w:val="28"/>
        </w:rPr>
      </w:pPr>
    </w:p>
    <w:p w:rsidR="006E15B0" w:rsidRDefault="006E15B0">
      <w:pPr>
        <w:pStyle w:val="a6"/>
        <w:spacing w:line="0" w:lineRule="atLeast"/>
        <w:jc w:val="left"/>
        <w:rPr>
          <w:sz w:val="28"/>
        </w:rPr>
      </w:pPr>
    </w:p>
    <w:p w:rsidR="006E15B0" w:rsidRDefault="003C2266">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r>
        <w:rPr>
          <w:rFonts w:ascii="宋体" w:hAnsi="宋体" w:hint="eastAsia"/>
          <w:b/>
          <w:bCs/>
          <w:kern w:val="0"/>
          <w:sz w:val="30"/>
          <w:szCs w:val="30"/>
        </w:rPr>
        <w:t xml:space="preserve"> </w:t>
      </w:r>
    </w:p>
    <w:p w:rsidR="006E15B0" w:rsidRDefault="003C2266">
      <w:pPr>
        <w:pStyle w:val="a5"/>
        <w:jc w:val="center"/>
        <w:rPr>
          <w:rFonts w:ascii="宋体" w:hAnsi="宋体"/>
          <w:b/>
          <w:bCs/>
          <w:kern w:val="0"/>
          <w:sz w:val="30"/>
          <w:szCs w:val="30"/>
        </w:rPr>
      </w:pPr>
      <w:r>
        <w:rPr>
          <w:rFonts w:ascii="宋体" w:hAnsi="宋体" w:hint="eastAsia"/>
          <w:b/>
          <w:bCs/>
          <w:kern w:val="0"/>
          <w:sz w:val="30"/>
          <w:szCs w:val="30"/>
        </w:rPr>
        <w:t>总前端机房配电改造工程项目比选</w:t>
      </w:r>
    </w:p>
    <w:p w:rsidR="006E15B0" w:rsidRDefault="006E15B0">
      <w:pPr>
        <w:jc w:val="left"/>
        <w:rPr>
          <w:rFonts w:ascii="宋体" w:hAnsi="宋体"/>
          <w:kern w:val="0"/>
          <w:sz w:val="30"/>
          <w:szCs w:val="30"/>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6E15B0">
      <w:pPr>
        <w:pStyle w:val="a6"/>
        <w:spacing w:line="0" w:lineRule="atLeast"/>
        <w:jc w:val="center"/>
        <w:rPr>
          <w:b/>
          <w:sz w:val="28"/>
        </w:rPr>
      </w:pPr>
    </w:p>
    <w:p w:rsidR="006E15B0" w:rsidRDefault="003C2266">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sz w:val="32"/>
          <w:szCs w:val="32"/>
        </w:rPr>
        <w:t>南安</w:t>
      </w:r>
      <w:r>
        <w:rPr>
          <w:rFonts w:hAnsi="宋体" w:hint="eastAsia"/>
          <w:b/>
          <w:spacing w:val="20"/>
          <w:sz w:val="32"/>
          <w:szCs w:val="32"/>
        </w:rPr>
        <w:t>分公司</w:t>
      </w:r>
    </w:p>
    <w:p w:rsidR="006E15B0" w:rsidRDefault="006E15B0">
      <w:pPr>
        <w:pStyle w:val="a6"/>
        <w:spacing w:line="0" w:lineRule="atLeast"/>
        <w:rPr>
          <w:b/>
          <w:sz w:val="28"/>
        </w:rPr>
      </w:pPr>
    </w:p>
    <w:p w:rsidR="006E15B0" w:rsidRDefault="003C2266">
      <w:pPr>
        <w:pStyle w:val="a6"/>
        <w:spacing w:line="500" w:lineRule="exact"/>
        <w:jc w:val="center"/>
        <w:outlineLvl w:val="0"/>
        <w:rPr>
          <w:rFonts w:hAnsi="宋体"/>
          <w:b/>
          <w:sz w:val="24"/>
        </w:rPr>
      </w:pPr>
      <w:r>
        <w:rPr>
          <w:rFonts w:hAnsi="宋体" w:hint="eastAsia"/>
          <w:b/>
          <w:sz w:val="24"/>
        </w:rPr>
        <w:t>二零二二年</w:t>
      </w:r>
      <w:r>
        <w:rPr>
          <w:rFonts w:hAnsi="宋体" w:hint="eastAsia"/>
          <w:b/>
          <w:sz w:val="24"/>
        </w:rPr>
        <w:t>二</w:t>
      </w:r>
      <w:r>
        <w:rPr>
          <w:rFonts w:hAnsi="宋体" w:hint="eastAsia"/>
          <w:b/>
          <w:sz w:val="24"/>
        </w:rPr>
        <w:t>月</w:t>
      </w:r>
    </w:p>
    <w:p w:rsidR="006E15B0" w:rsidRDefault="003C2266">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6E15B0" w:rsidRDefault="006E15B0">
      <w:pPr>
        <w:pStyle w:val="a3"/>
        <w:snapToGrid w:val="0"/>
        <w:spacing w:line="440" w:lineRule="exact"/>
        <w:ind w:firstLine="0"/>
        <w:rPr>
          <w:rFonts w:ascii="宋体" w:hAnsi="宋体"/>
          <w:sz w:val="28"/>
        </w:rPr>
      </w:pPr>
    </w:p>
    <w:p w:rsidR="006E15B0" w:rsidRDefault="003C2266">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hint="eastAsia"/>
          <w:color w:val="FF0000"/>
          <w:sz w:val="24"/>
        </w:rPr>
        <w:t>(3)</w:t>
      </w:r>
    </w:p>
    <w:p w:rsidR="006E15B0" w:rsidRDefault="003C2266">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hint="eastAsia"/>
          <w:color w:val="FF0000"/>
          <w:sz w:val="24"/>
        </w:rPr>
        <w:t>(5)</w:t>
      </w:r>
    </w:p>
    <w:p w:rsidR="006E15B0" w:rsidRDefault="003C2266">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xml:space="preserve">----------------------------------- </w:t>
      </w:r>
      <w:r>
        <w:rPr>
          <w:rFonts w:ascii="宋体" w:hAnsi="宋体" w:hint="eastAsia"/>
          <w:color w:val="FF0000"/>
          <w:sz w:val="24"/>
        </w:rPr>
        <w:t>(12)</w:t>
      </w:r>
    </w:p>
    <w:p w:rsidR="006E15B0" w:rsidRDefault="003C2266">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(14)</w:t>
      </w:r>
    </w:p>
    <w:p w:rsidR="006E15B0" w:rsidRDefault="003C2266">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color w:val="FF0000"/>
          <w:sz w:val="24"/>
        </w:rPr>
        <w:t>(19)</w:t>
      </w:r>
    </w:p>
    <w:p w:rsidR="006E15B0" w:rsidRDefault="003C2266">
      <w:pPr>
        <w:widowControl/>
        <w:jc w:val="left"/>
      </w:pPr>
      <w:r>
        <w:br w:type="page"/>
      </w:r>
    </w:p>
    <w:p w:rsidR="006E15B0" w:rsidRDefault="003C2266">
      <w:pPr>
        <w:jc w:val="center"/>
        <w:rPr>
          <w:b/>
          <w:bCs/>
          <w:sz w:val="36"/>
        </w:rPr>
      </w:pPr>
      <w:bookmarkStart w:id="0" w:name="_Ref414870478"/>
      <w:bookmarkStart w:id="1" w:name="_Toc430492116"/>
      <w:bookmarkStart w:id="2" w:name="_Toc430422402"/>
      <w:bookmarkStart w:id="3" w:name="_Toc415567487"/>
      <w:bookmarkStart w:id="4" w:name="_Toc430488841"/>
      <w:bookmarkStart w:id="5" w:name="_Toc430489109"/>
      <w:bookmarkStart w:id="6" w:name="_Toc415565710"/>
      <w:bookmarkStart w:id="7" w:name="_Toc4304906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E15B0" w:rsidRDefault="006E15B0">
      <w:pPr>
        <w:pStyle w:val="a6"/>
        <w:spacing w:line="400" w:lineRule="exact"/>
      </w:pPr>
    </w:p>
    <w:p w:rsidR="006E15B0" w:rsidRDefault="003C226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Ansi="宋体" w:hint="eastAsia"/>
          <w:sz w:val="24"/>
          <w:szCs w:val="24"/>
        </w:rPr>
        <w:t>受南安分公司委托，</w:t>
      </w:r>
      <w:r>
        <w:rPr>
          <w:rFonts w:hint="eastAsia"/>
          <w:sz w:val="24"/>
          <w:szCs w:val="24"/>
        </w:rPr>
        <w:t>拟对总前端机房配电改造工程项目下述内容进行国内比选采购。现欢迎国内合格报价人对该比选货物及服务进行密封</w:t>
      </w:r>
      <w:r>
        <w:rPr>
          <w:rFonts w:hint="eastAsia"/>
          <w:sz w:val="24"/>
          <w:szCs w:val="24"/>
        </w:rPr>
        <w:t>报价。</w:t>
      </w:r>
    </w:p>
    <w:p w:rsidR="006E15B0" w:rsidRDefault="003C2266">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6E15B0" w:rsidRPr="003C2266" w:rsidRDefault="003C2266">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w:t>
      </w:r>
      <w:r w:rsidRPr="003C2266">
        <w:rPr>
          <w:rFonts w:hint="eastAsia"/>
          <w:sz w:val="24"/>
        </w:rPr>
        <w:t>一览表</w:t>
      </w:r>
    </w:p>
    <w:p w:rsidR="006E15B0" w:rsidRPr="003C2266" w:rsidRDefault="003C2266">
      <w:pPr>
        <w:spacing w:line="440" w:lineRule="exact"/>
        <w:ind w:firstLineChars="200" w:firstLine="480"/>
        <w:rPr>
          <w:rFonts w:ascii="宋体" w:hAnsi="宋体"/>
          <w:sz w:val="24"/>
        </w:rPr>
      </w:pPr>
      <w:r w:rsidRPr="003C2266">
        <w:rPr>
          <w:rFonts w:ascii="宋体" w:hAnsi="宋体" w:hint="eastAsia"/>
          <w:sz w:val="24"/>
        </w:rPr>
        <w:t>3.</w:t>
      </w:r>
      <w:r w:rsidRPr="003C2266">
        <w:rPr>
          <w:rFonts w:ascii="宋体" w:hAnsi="宋体" w:hint="eastAsia"/>
          <w:spacing w:val="-4"/>
          <w:sz w:val="24"/>
        </w:rPr>
        <w:t>凡愿意参加报价的报价人</w:t>
      </w:r>
      <w:r w:rsidRPr="003C2266">
        <w:rPr>
          <w:rFonts w:ascii="宋体" w:hAnsi="宋体" w:hint="eastAsia"/>
          <w:sz w:val="24"/>
        </w:rPr>
        <w:t>在</w:t>
      </w:r>
      <w:r w:rsidRPr="003C2266">
        <w:rPr>
          <w:rFonts w:ascii="宋体" w:hAnsi="宋体" w:hint="eastAsia"/>
          <w:sz w:val="24"/>
        </w:rPr>
        <w:t>2022</w:t>
      </w:r>
      <w:r w:rsidRPr="003C2266">
        <w:rPr>
          <w:rFonts w:ascii="宋体" w:hAnsi="宋体" w:hint="eastAsia"/>
          <w:sz w:val="24"/>
        </w:rPr>
        <w:t>年2</w:t>
      </w:r>
      <w:r w:rsidRPr="003C2266">
        <w:rPr>
          <w:rFonts w:ascii="宋体" w:hAnsi="宋体" w:cs="宋体" w:hint="eastAsia"/>
          <w:sz w:val="24"/>
        </w:rPr>
        <w:t>月15</w:t>
      </w:r>
      <w:r w:rsidRPr="003C2266">
        <w:rPr>
          <w:rFonts w:ascii="宋体" w:hAnsi="宋体" w:cs="宋体" w:hint="eastAsia"/>
          <w:sz w:val="24"/>
        </w:rPr>
        <w:t>日</w:t>
      </w:r>
      <w:r w:rsidRPr="003C2266">
        <w:rPr>
          <w:rFonts w:ascii="宋体" w:hAnsi="宋体" w:cs="宋体" w:hint="eastAsia"/>
          <w:sz w:val="24"/>
        </w:rPr>
        <w:t>上午</w:t>
      </w:r>
      <w:r w:rsidRPr="003C2266">
        <w:rPr>
          <w:rFonts w:ascii="宋体" w:hAnsi="宋体" w:cs="宋体" w:hint="eastAsia"/>
          <w:sz w:val="24"/>
        </w:rPr>
        <w:t>9</w:t>
      </w:r>
      <w:r w:rsidRPr="003C2266">
        <w:rPr>
          <w:rFonts w:ascii="宋体" w:hAnsi="宋体" w:cs="宋体" w:hint="eastAsia"/>
          <w:sz w:val="24"/>
        </w:rPr>
        <w:t>：</w:t>
      </w:r>
      <w:r w:rsidRPr="003C2266">
        <w:rPr>
          <w:rFonts w:ascii="宋体" w:hAnsi="宋体" w:cs="宋体" w:hint="eastAsia"/>
          <w:sz w:val="24"/>
        </w:rPr>
        <w:t>30</w:t>
      </w:r>
      <w:r w:rsidRPr="003C2266">
        <w:rPr>
          <w:rFonts w:ascii="宋体" w:hAnsi="宋体" w:hint="eastAsia"/>
          <w:sz w:val="24"/>
        </w:rPr>
        <w:t>之前，把公司企业法人营业执照（副本）复印件、</w:t>
      </w:r>
      <w:r w:rsidRPr="003C2266">
        <w:rPr>
          <w:rFonts w:ascii="宋体" w:hAnsi="宋体" w:cs="Arial" w:hint="eastAsia"/>
          <w:sz w:val="24"/>
        </w:rPr>
        <w:t>相关证明材料</w:t>
      </w:r>
      <w:r w:rsidRPr="003C2266">
        <w:rPr>
          <w:rFonts w:ascii="宋体" w:hAnsi="宋体" w:hint="eastAsia"/>
          <w:sz w:val="24"/>
        </w:rPr>
        <w:t>及报价原件密封加盖公章送达采购人</w:t>
      </w:r>
      <w:r w:rsidRPr="003C2266">
        <w:rPr>
          <w:rFonts w:ascii="宋体" w:hAnsi="宋体" w:hint="eastAsia"/>
          <w:sz w:val="24"/>
        </w:rPr>
        <w:t>207</w:t>
      </w:r>
      <w:r w:rsidRPr="003C2266">
        <w:rPr>
          <w:rFonts w:ascii="宋体" w:hAnsi="宋体" w:hint="eastAsia"/>
          <w:sz w:val="24"/>
        </w:rPr>
        <w:t>室，封面标注项目。逾期收到或不符合规定的报价文件恕不接受。</w:t>
      </w:r>
    </w:p>
    <w:p w:rsidR="006E15B0" w:rsidRDefault="003C2266">
      <w:pPr>
        <w:spacing w:line="440" w:lineRule="exact"/>
        <w:ind w:firstLineChars="200" w:firstLine="480"/>
        <w:rPr>
          <w:rFonts w:ascii="宋体" w:hAnsi="宋体"/>
          <w:sz w:val="24"/>
        </w:rPr>
      </w:pPr>
      <w:r w:rsidRPr="003C2266">
        <w:rPr>
          <w:rFonts w:ascii="宋体" w:hAnsi="宋体" w:hint="eastAsia"/>
          <w:sz w:val="24"/>
        </w:rPr>
        <w:t>4.</w:t>
      </w:r>
      <w:r w:rsidRPr="003C2266">
        <w:rPr>
          <w:rFonts w:ascii="宋体" w:hAnsi="宋体" w:hint="eastAsia"/>
          <w:sz w:val="24"/>
        </w:rPr>
        <w:t>开标时间、地点：</w:t>
      </w:r>
      <w:r w:rsidRPr="003C2266">
        <w:rPr>
          <w:rFonts w:ascii="宋体" w:hAnsi="宋体" w:hint="eastAsia"/>
          <w:sz w:val="24"/>
        </w:rPr>
        <w:t>2022</w:t>
      </w:r>
      <w:r w:rsidRPr="003C2266">
        <w:rPr>
          <w:rFonts w:ascii="宋体" w:hAnsi="宋体" w:hint="eastAsia"/>
          <w:sz w:val="24"/>
        </w:rPr>
        <w:t>年2</w:t>
      </w:r>
      <w:r w:rsidRPr="003C2266">
        <w:rPr>
          <w:rFonts w:ascii="宋体" w:hAnsi="宋体" w:cs="宋体" w:hint="eastAsia"/>
          <w:sz w:val="24"/>
        </w:rPr>
        <w:t>月15</w:t>
      </w:r>
      <w:r w:rsidRPr="003C2266">
        <w:rPr>
          <w:rFonts w:ascii="宋体" w:hAnsi="宋体" w:cs="宋体" w:hint="eastAsia"/>
          <w:sz w:val="24"/>
        </w:rPr>
        <w:t>日</w:t>
      </w:r>
      <w:r w:rsidRPr="003C2266">
        <w:rPr>
          <w:rFonts w:ascii="宋体" w:hAnsi="宋体" w:cs="宋体" w:hint="eastAsia"/>
          <w:sz w:val="24"/>
        </w:rPr>
        <w:t>上午</w:t>
      </w:r>
      <w:r w:rsidRPr="003C2266">
        <w:rPr>
          <w:rFonts w:ascii="宋体" w:hAnsi="宋体" w:cs="宋体" w:hint="eastAsia"/>
          <w:sz w:val="24"/>
        </w:rPr>
        <w:t>9</w:t>
      </w:r>
      <w:r w:rsidRPr="003C2266">
        <w:rPr>
          <w:rFonts w:ascii="宋体" w:hAnsi="宋体" w:cs="宋体" w:hint="eastAsia"/>
          <w:sz w:val="24"/>
        </w:rPr>
        <w:t>：</w:t>
      </w:r>
      <w:r w:rsidRPr="003C2266">
        <w:rPr>
          <w:rFonts w:ascii="宋体" w:hAnsi="宋体" w:cs="宋体" w:hint="eastAsia"/>
          <w:sz w:val="24"/>
        </w:rPr>
        <w:t>30</w:t>
      </w:r>
      <w:r w:rsidRPr="003C2266">
        <w:rPr>
          <w:rFonts w:ascii="宋体" w:hAnsi="宋体" w:hint="eastAsia"/>
          <w:sz w:val="24"/>
        </w:rPr>
        <w:t>（北京时间）在</w:t>
      </w:r>
      <w:r w:rsidRPr="003C2266">
        <w:rPr>
          <w:rFonts w:ascii="宋体" w:hAnsi="宋体"/>
          <w:sz w:val="24"/>
        </w:rPr>
        <w:t>泉州市丰泽区安吉</w:t>
      </w:r>
      <w:r w:rsidRPr="003C2266">
        <w:rPr>
          <w:rFonts w:hAnsi="宋体" w:hint="eastAsia"/>
          <w:sz w:val="24"/>
        </w:rPr>
        <w:t>南</w:t>
      </w:r>
      <w:r w:rsidRPr="003C2266">
        <w:rPr>
          <w:rFonts w:ascii="宋体" w:hAnsi="宋体"/>
          <w:sz w:val="24"/>
        </w:rPr>
        <w:t>路</w:t>
      </w:r>
      <w:r w:rsidRPr="003C2266">
        <w:rPr>
          <w:rFonts w:hAnsi="宋体" w:hint="eastAsia"/>
          <w:sz w:val="24"/>
        </w:rPr>
        <w:t>555</w:t>
      </w:r>
      <w:r w:rsidRPr="003C2266">
        <w:rPr>
          <w:rFonts w:hAnsi="宋体" w:hint="eastAsia"/>
          <w:sz w:val="24"/>
        </w:rPr>
        <w:t>号</w:t>
      </w:r>
      <w:r w:rsidRPr="003C2266">
        <w:rPr>
          <w:rFonts w:ascii="宋体" w:hAnsi="宋体" w:hint="eastAsia"/>
          <w:sz w:val="24"/>
        </w:rPr>
        <w:t>福建广电网络集团泉州分公司</w:t>
      </w:r>
      <w:r w:rsidRPr="003C2266">
        <w:rPr>
          <w:rFonts w:ascii="宋体" w:hAnsi="宋体" w:hint="eastAsia"/>
          <w:sz w:val="24"/>
        </w:rPr>
        <w:t>207</w:t>
      </w:r>
      <w:r w:rsidRPr="003C2266">
        <w:rPr>
          <w:rFonts w:ascii="宋体" w:hAnsi="宋体" w:hint="eastAsia"/>
          <w:sz w:val="24"/>
        </w:rPr>
        <w:t>室。</w:t>
      </w:r>
    </w:p>
    <w:p w:rsidR="006E15B0" w:rsidRDefault="006E15B0">
      <w:pPr>
        <w:spacing w:line="440" w:lineRule="exact"/>
        <w:ind w:firstLineChars="200" w:firstLine="480"/>
        <w:rPr>
          <w:rFonts w:ascii="宋体" w:hAnsi="宋体"/>
          <w:sz w:val="24"/>
        </w:rPr>
      </w:pPr>
    </w:p>
    <w:p w:rsidR="006E15B0" w:rsidRDefault="003C226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E15B0" w:rsidRDefault="003C226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6E15B0" w:rsidRDefault="003C2266">
      <w:pPr>
        <w:pStyle w:val="a6"/>
        <w:spacing w:line="440" w:lineRule="exact"/>
        <w:ind w:firstLineChars="200" w:firstLine="480"/>
        <w:jc w:val="left"/>
        <w:rPr>
          <w:rFonts w:hAnsi="宋体"/>
          <w:sz w:val="24"/>
        </w:rPr>
      </w:pPr>
      <w:r>
        <w:rPr>
          <w:rFonts w:hAnsi="宋体" w:hint="eastAsia"/>
          <w:sz w:val="24"/>
        </w:rPr>
        <w:t>联系人：谢先生</w:t>
      </w:r>
    </w:p>
    <w:p w:rsidR="006E15B0" w:rsidRDefault="003C2266">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6E15B0" w:rsidRDefault="006E15B0">
      <w:pPr>
        <w:pStyle w:val="a6"/>
        <w:spacing w:line="440" w:lineRule="exact"/>
        <w:ind w:firstLineChars="200" w:firstLine="480"/>
        <w:jc w:val="left"/>
        <w:rPr>
          <w:rFonts w:hAnsi="宋体"/>
          <w:sz w:val="24"/>
        </w:rPr>
      </w:pPr>
    </w:p>
    <w:p w:rsidR="006E15B0" w:rsidRDefault="006E15B0">
      <w:pPr>
        <w:pStyle w:val="a6"/>
        <w:spacing w:line="440" w:lineRule="exact"/>
        <w:ind w:firstLineChars="200" w:firstLine="480"/>
        <w:jc w:val="left"/>
        <w:rPr>
          <w:rFonts w:hAnsi="宋体"/>
          <w:sz w:val="24"/>
        </w:rPr>
      </w:pPr>
    </w:p>
    <w:p w:rsidR="006E15B0" w:rsidRDefault="006E15B0">
      <w:pPr>
        <w:pStyle w:val="a6"/>
        <w:spacing w:line="440" w:lineRule="exact"/>
        <w:ind w:firstLineChars="200" w:firstLine="480"/>
        <w:jc w:val="left"/>
        <w:rPr>
          <w:rFonts w:hAnsi="宋体"/>
          <w:sz w:val="24"/>
        </w:rPr>
      </w:pPr>
    </w:p>
    <w:p w:rsidR="006E15B0" w:rsidRDefault="006E15B0">
      <w:pPr>
        <w:pStyle w:val="a6"/>
        <w:spacing w:line="440" w:lineRule="exact"/>
        <w:ind w:firstLineChars="200" w:firstLine="480"/>
        <w:jc w:val="left"/>
        <w:rPr>
          <w:rFonts w:hAnsi="宋体"/>
          <w:sz w:val="24"/>
        </w:rPr>
      </w:pPr>
    </w:p>
    <w:p w:rsidR="006E15B0" w:rsidRDefault="006E15B0">
      <w:pPr>
        <w:pStyle w:val="a6"/>
        <w:spacing w:line="440" w:lineRule="exact"/>
        <w:ind w:firstLineChars="200" w:firstLine="480"/>
        <w:jc w:val="left"/>
        <w:rPr>
          <w:rFonts w:hAnsi="宋体"/>
          <w:sz w:val="24"/>
        </w:rPr>
      </w:pPr>
    </w:p>
    <w:p w:rsidR="006E15B0" w:rsidRDefault="006E15B0">
      <w:pPr>
        <w:pStyle w:val="a6"/>
        <w:spacing w:line="440" w:lineRule="exact"/>
        <w:ind w:firstLineChars="200" w:firstLine="480"/>
        <w:jc w:val="left"/>
        <w:rPr>
          <w:rFonts w:hAnsi="宋体"/>
          <w:sz w:val="24"/>
        </w:rPr>
      </w:pPr>
    </w:p>
    <w:p w:rsidR="006E15B0" w:rsidRDefault="006E15B0">
      <w:pPr>
        <w:pStyle w:val="a6"/>
        <w:spacing w:line="440" w:lineRule="exact"/>
        <w:ind w:firstLineChars="200" w:firstLine="480"/>
        <w:jc w:val="left"/>
        <w:rPr>
          <w:rFonts w:hAnsi="宋体"/>
          <w:sz w:val="24"/>
        </w:rPr>
      </w:pPr>
    </w:p>
    <w:p w:rsidR="006E15B0" w:rsidRDefault="006E15B0">
      <w:pPr>
        <w:pStyle w:val="a6"/>
        <w:spacing w:line="440" w:lineRule="exact"/>
        <w:ind w:firstLineChars="200" w:firstLine="480"/>
        <w:jc w:val="left"/>
        <w:rPr>
          <w:rFonts w:hAnsi="宋体"/>
          <w:sz w:val="24"/>
        </w:rPr>
      </w:pPr>
    </w:p>
    <w:p w:rsidR="006E15B0" w:rsidRDefault="006E15B0">
      <w:pPr>
        <w:spacing w:line="440" w:lineRule="exact"/>
        <w:ind w:firstLineChars="200" w:firstLine="480"/>
        <w:rPr>
          <w:rFonts w:ascii="宋体" w:hAnsi="宋体"/>
          <w:sz w:val="24"/>
        </w:rPr>
      </w:pPr>
    </w:p>
    <w:p w:rsidR="006E15B0" w:rsidRDefault="006E15B0">
      <w:pPr>
        <w:spacing w:line="440" w:lineRule="exact"/>
        <w:ind w:firstLineChars="200" w:firstLine="480"/>
        <w:rPr>
          <w:rFonts w:ascii="宋体" w:hAnsi="宋体"/>
          <w:sz w:val="24"/>
        </w:rPr>
      </w:pPr>
    </w:p>
    <w:p w:rsidR="006E15B0" w:rsidRDefault="006E15B0">
      <w:pPr>
        <w:spacing w:line="400" w:lineRule="exact"/>
        <w:ind w:left="194" w:hangingChars="81" w:hanging="194"/>
        <w:rPr>
          <w:rFonts w:ascii="宋体" w:hAnsi="宋体"/>
          <w:sz w:val="24"/>
        </w:rPr>
      </w:pPr>
    </w:p>
    <w:p w:rsidR="006E15B0" w:rsidRDefault="006E15B0">
      <w:pPr>
        <w:widowControl/>
        <w:spacing w:line="360" w:lineRule="auto"/>
        <w:jc w:val="left"/>
        <w:rPr>
          <w:rFonts w:ascii="宋体" w:hAnsi="宋体" w:cs="宋体"/>
          <w:kern w:val="0"/>
          <w:sz w:val="24"/>
        </w:rPr>
      </w:pPr>
    </w:p>
    <w:p w:rsidR="006E15B0" w:rsidRDefault="006E15B0">
      <w:pPr>
        <w:widowControl/>
        <w:spacing w:line="360" w:lineRule="auto"/>
        <w:jc w:val="left"/>
        <w:rPr>
          <w:rFonts w:ascii="宋体" w:hAnsi="宋体" w:cs="宋体"/>
          <w:kern w:val="0"/>
          <w:sz w:val="24"/>
        </w:rPr>
      </w:pPr>
    </w:p>
    <w:p w:rsidR="006E15B0" w:rsidRDefault="006E15B0">
      <w:pPr>
        <w:widowControl/>
        <w:spacing w:line="360" w:lineRule="auto"/>
        <w:jc w:val="left"/>
        <w:rPr>
          <w:rFonts w:ascii="宋体" w:hAnsi="宋体" w:cs="宋体"/>
          <w:kern w:val="0"/>
          <w:sz w:val="24"/>
        </w:rPr>
      </w:pPr>
    </w:p>
    <w:p w:rsidR="006E15B0" w:rsidRDefault="006E15B0">
      <w:pPr>
        <w:widowControl/>
        <w:spacing w:line="360" w:lineRule="auto"/>
        <w:jc w:val="left"/>
        <w:rPr>
          <w:rFonts w:ascii="宋体" w:hAnsi="宋体" w:cs="宋体"/>
          <w:kern w:val="0"/>
          <w:sz w:val="24"/>
        </w:rPr>
      </w:pPr>
    </w:p>
    <w:p w:rsidR="006E15B0" w:rsidRDefault="003C2266">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6E15B0" w:rsidRDefault="006E15B0">
      <w:pPr>
        <w:pStyle w:val="a6"/>
        <w:spacing w:line="420" w:lineRule="exact"/>
        <w:jc w:val="left"/>
        <w:rPr>
          <w:rFonts w:hAnsi="宋体"/>
          <w:szCs w:val="24"/>
        </w:rPr>
      </w:pPr>
    </w:p>
    <w:p w:rsidR="006E15B0" w:rsidRDefault="003C2266">
      <w:pPr>
        <w:pStyle w:val="a5"/>
        <w:jc w:val="left"/>
        <w:rPr>
          <w:rFonts w:hAnsi="宋体"/>
          <w:spacing w:val="-6"/>
          <w:szCs w:val="21"/>
        </w:rPr>
      </w:pPr>
      <w:r>
        <w:rPr>
          <w:rFonts w:hAnsi="宋体" w:hint="eastAsia"/>
          <w:spacing w:val="-6"/>
          <w:szCs w:val="21"/>
        </w:rPr>
        <w:t>项目名称：总前端机房配电改造工程项目</w:t>
      </w:r>
    </w:p>
    <w:p w:rsidR="006E15B0" w:rsidRDefault="006E15B0">
      <w:pPr>
        <w:pStyle w:val="a5"/>
        <w:jc w:val="left"/>
        <w:rPr>
          <w:rFonts w:hAnsi="宋体"/>
          <w:spacing w:val="-6"/>
          <w:szCs w:val="21"/>
        </w:rPr>
      </w:pPr>
    </w:p>
    <w:tbl>
      <w:tblPr>
        <w:tblW w:w="85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992"/>
      </w:tblGrid>
      <w:tr w:rsidR="006E15B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ind w:leftChars="-20" w:left="-42" w:rightChars="-20" w:right="-42"/>
              <w:jc w:val="center"/>
              <w:rPr>
                <w:rFonts w:ascii="宋体" w:hAnsi="宋体"/>
                <w:szCs w:val="21"/>
              </w:rPr>
            </w:pPr>
            <w:r>
              <w:rPr>
                <w:rFonts w:ascii="宋体" w:hAnsi="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ind w:leftChars="-20" w:left="-42" w:rightChars="-20" w:right="-42"/>
              <w:jc w:val="center"/>
              <w:rPr>
                <w:rFonts w:ascii="宋体" w:hAnsi="宋体"/>
                <w:szCs w:val="21"/>
              </w:rPr>
            </w:pPr>
            <w:r>
              <w:rPr>
                <w:rFonts w:ascii="宋体" w:hAnsi="宋体" w:hint="eastAsia"/>
                <w:szCs w:val="21"/>
              </w:rPr>
              <w:t>完成期</w:t>
            </w:r>
          </w:p>
        </w:tc>
        <w:tc>
          <w:tcPr>
            <w:tcW w:w="992"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ind w:rightChars="-20" w:right="-42"/>
              <w:jc w:val="center"/>
              <w:rPr>
                <w:rFonts w:ascii="宋体" w:hAnsi="宋体"/>
                <w:szCs w:val="21"/>
              </w:rPr>
            </w:pPr>
            <w:r>
              <w:rPr>
                <w:rFonts w:ascii="宋体" w:hAnsi="宋体" w:hint="eastAsia"/>
                <w:szCs w:val="21"/>
              </w:rPr>
              <w:t>保修期</w:t>
            </w:r>
          </w:p>
        </w:tc>
      </w:tr>
      <w:tr w:rsidR="006E15B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60" w:lineRule="auto"/>
              <w:jc w:val="center"/>
              <w:rPr>
                <w:rFonts w:ascii="宋体" w:hAnsi="宋体"/>
              </w:rPr>
            </w:pPr>
            <w:r>
              <w:rPr>
                <w:rFonts w:ascii="宋体" w:hAnsi="宋体" w:hint="eastAsia"/>
              </w:rPr>
              <w:t xml:space="preserve">　总前端机房配电改造工程项目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236"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240" w:lineRule="atLeast"/>
              <w:jc w:val="center"/>
              <w:rPr>
                <w:rFonts w:ascii="宋体" w:hAnsi="宋体"/>
                <w:b/>
                <w:szCs w:val="21"/>
              </w:rPr>
            </w:pPr>
            <w:r>
              <w:rPr>
                <w:rFonts w:ascii="宋体" w:hAnsi="宋体" w:hint="eastAsia"/>
                <w:szCs w:val="21"/>
              </w:rPr>
              <w:t>合同签订后</w:t>
            </w:r>
            <w:r>
              <w:rPr>
                <w:rFonts w:ascii="宋体" w:hAnsi="宋体" w:hint="eastAsia"/>
                <w:szCs w:val="21"/>
              </w:rPr>
              <w:t>45</w:t>
            </w:r>
            <w:r>
              <w:rPr>
                <w:rFonts w:ascii="宋体" w:hAnsi="宋体" w:hint="eastAsia"/>
                <w:szCs w:val="21"/>
              </w:rPr>
              <w:t>个日历日内完成</w:t>
            </w:r>
          </w:p>
        </w:tc>
        <w:tc>
          <w:tcPr>
            <w:tcW w:w="992"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240" w:lineRule="atLeast"/>
              <w:jc w:val="center"/>
              <w:rPr>
                <w:rFonts w:ascii="宋体" w:hAnsi="宋体"/>
                <w:b/>
                <w:szCs w:val="21"/>
              </w:rPr>
            </w:pPr>
            <w:r>
              <w:rPr>
                <w:rFonts w:ascii="宋体" w:hAnsi="宋体" w:hint="eastAsia"/>
                <w:szCs w:val="21"/>
              </w:rPr>
              <w:t>验收合格后　　壹年</w:t>
            </w:r>
          </w:p>
        </w:tc>
      </w:tr>
    </w:tbl>
    <w:p w:rsidR="006E15B0" w:rsidRDefault="003C2266">
      <w:pPr>
        <w:spacing w:line="340" w:lineRule="exact"/>
        <w:ind w:firstLineChars="200" w:firstLine="422"/>
        <w:rPr>
          <w:rFonts w:hAnsi="宋体"/>
          <w:b/>
        </w:rPr>
      </w:pPr>
      <w:r>
        <w:rPr>
          <w:rFonts w:hAnsi="宋体" w:hint="eastAsia"/>
          <w:b/>
        </w:rPr>
        <w:t>注：</w:t>
      </w:r>
    </w:p>
    <w:p w:rsidR="006E15B0" w:rsidRDefault="003C2266">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6E15B0" w:rsidRDefault="003C2266">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6E15B0" w:rsidRDefault="003C2266">
      <w:pPr>
        <w:spacing w:line="340" w:lineRule="exact"/>
        <w:ind w:firstLineChars="200" w:firstLine="422"/>
        <w:rPr>
          <w:rFonts w:hAnsi="宋体"/>
          <w:b/>
        </w:rPr>
      </w:pPr>
      <w:r>
        <w:rPr>
          <w:rFonts w:hAnsi="宋体" w:hint="eastAsia"/>
          <w:b/>
        </w:rPr>
        <w:t>3</w:t>
      </w:r>
      <w:r>
        <w:rPr>
          <w:rFonts w:hAnsi="宋体" w:hint="eastAsia"/>
          <w:b/>
        </w:rPr>
        <w:t>、交货施工地点：现场地点为买方指定的地点。</w:t>
      </w:r>
    </w:p>
    <w:p w:rsidR="006E15B0" w:rsidRDefault="003C2266">
      <w:pPr>
        <w:widowControl/>
        <w:jc w:val="left"/>
        <w:rPr>
          <w:rFonts w:ascii="宋体" w:hAnsi="宋体"/>
          <w:b/>
        </w:rPr>
      </w:pPr>
      <w:r>
        <w:rPr>
          <w:rFonts w:ascii="宋体" w:hAnsi="宋体" w:hint="eastAsia"/>
          <w:b/>
        </w:rPr>
        <w:br w:type="page"/>
      </w:r>
    </w:p>
    <w:p w:rsidR="006E15B0" w:rsidRDefault="003C2266">
      <w:pPr>
        <w:jc w:val="center"/>
        <w:rPr>
          <w:b/>
          <w:bCs/>
          <w:sz w:val="36"/>
        </w:rPr>
      </w:pPr>
      <w:r>
        <w:rPr>
          <w:rFonts w:hint="eastAsia"/>
          <w:b/>
          <w:bCs/>
          <w:sz w:val="36"/>
        </w:rPr>
        <w:t>第二部分报价人须知</w:t>
      </w:r>
    </w:p>
    <w:p w:rsidR="006E15B0" w:rsidRDefault="003C2266">
      <w:pPr>
        <w:spacing w:line="440" w:lineRule="exact"/>
        <w:jc w:val="center"/>
        <w:rPr>
          <w:rFonts w:ascii="宋体" w:hAnsi="宋体"/>
          <w:b/>
          <w:bCs/>
          <w:sz w:val="32"/>
        </w:rPr>
      </w:pPr>
      <w:r>
        <w:rPr>
          <w:rFonts w:ascii="宋体" w:hAnsi="宋体" w:hint="eastAsia"/>
          <w:b/>
          <w:bCs/>
          <w:sz w:val="32"/>
        </w:rPr>
        <w:t>报价人须知前附表</w:t>
      </w:r>
    </w:p>
    <w:p w:rsidR="006E15B0" w:rsidRDefault="006E15B0">
      <w:pPr>
        <w:spacing w:line="440" w:lineRule="exact"/>
        <w:rPr>
          <w:rFonts w:ascii="宋体" w:hAnsi="宋体"/>
          <w:sz w:val="24"/>
        </w:rPr>
      </w:pPr>
    </w:p>
    <w:p w:rsidR="006E15B0" w:rsidRDefault="003C226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E15B0">
        <w:trPr>
          <w:trHeight w:val="20"/>
        </w:trPr>
        <w:tc>
          <w:tcPr>
            <w:tcW w:w="900" w:type="dxa"/>
            <w:tcBorders>
              <w:top w:val="single" w:sz="4" w:space="0" w:color="auto"/>
              <w:left w:val="single" w:sz="4" w:space="0" w:color="auto"/>
              <w:bottom w:val="single" w:sz="4" w:space="0" w:color="auto"/>
              <w:right w:val="single" w:sz="4" w:space="0" w:color="auto"/>
            </w:tcBorders>
          </w:tcPr>
          <w:p w:rsidR="006E15B0" w:rsidRDefault="003C226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E15B0" w:rsidRDefault="003C226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E15B0" w:rsidRDefault="003C2266">
            <w:pPr>
              <w:spacing w:line="420" w:lineRule="exact"/>
              <w:jc w:val="center"/>
              <w:rPr>
                <w:rFonts w:ascii="宋体" w:hAnsi="宋体"/>
                <w:sz w:val="24"/>
              </w:rPr>
            </w:pPr>
            <w:r>
              <w:rPr>
                <w:rFonts w:ascii="宋体" w:hAnsi="宋体" w:hint="eastAsia"/>
                <w:sz w:val="24"/>
              </w:rPr>
              <w:t>编列内容</w:t>
            </w:r>
          </w:p>
        </w:tc>
      </w:tr>
      <w:tr w:rsidR="006E15B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总前端机房配电改造工程采购项目比选</w:t>
            </w:r>
          </w:p>
          <w:p w:rsidR="006E15B0" w:rsidRDefault="003C2266">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6E15B0" w:rsidRDefault="003C2266">
            <w:pPr>
              <w:spacing w:line="420" w:lineRule="exact"/>
              <w:rPr>
                <w:rFonts w:ascii="宋体" w:hAnsi="宋体"/>
                <w:sz w:val="24"/>
              </w:rPr>
            </w:pPr>
            <w:r>
              <w:rPr>
                <w:rFonts w:hAnsi="宋体" w:hint="eastAsia"/>
                <w:spacing w:val="-6"/>
                <w:szCs w:val="21"/>
              </w:rPr>
              <w:t>项目内容：具体内容详见比选文件</w:t>
            </w:r>
          </w:p>
        </w:tc>
      </w:tr>
      <w:tr w:rsidR="006E15B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cs="宋体"/>
                <w:sz w:val="24"/>
                <w:shd w:val="clear" w:color="auto" w:fill="FFFFFF"/>
              </w:rPr>
            </w:pPr>
            <w:r>
              <w:rPr>
                <w:rFonts w:ascii="宋体" w:hAnsi="宋体" w:cs="宋体" w:hint="eastAsia"/>
                <w:sz w:val="24"/>
                <w:shd w:val="clear" w:color="auto" w:fill="FFFFFF"/>
              </w:rPr>
              <w:t>报价人基本资格标准：</w:t>
            </w:r>
          </w:p>
          <w:p w:rsidR="006E15B0" w:rsidRDefault="003C2266">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1</w:t>
            </w:r>
            <w:r>
              <w:rPr>
                <w:rFonts w:hAnsi="宋体" w:cs="宋体" w:hint="eastAsia"/>
                <w:shd w:val="clear" w:color="auto" w:fill="FFFFFF"/>
              </w:rPr>
              <w:t>）报价人应是具备独立法人（单位负责人）资格，注册资本不少于</w:t>
            </w:r>
            <w:r>
              <w:rPr>
                <w:rFonts w:hAnsi="宋体" w:cs="宋体" w:hint="eastAsia"/>
                <w:shd w:val="clear" w:color="auto" w:fill="FFFFFF"/>
              </w:rPr>
              <w:t>100</w:t>
            </w:r>
            <w:r>
              <w:rPr>
                <w:rFonts w:hAnsi="宋体" w:cs="宋体" w:hint="eastAsia"/>
                <w:shd w:val="clear" w:color="auto" w:fill="FFFFFF"/>
              </w:rPr>
              <w:t>万元，且注册时间不少于</w:t>
            </w:r>
            <w:r>
              <w:rPr>
                <w:rFonts w:hAnsi="宋体" w:cs="宋体" w:hint="eastAsia"/>
                <w:shd w:val="clear" w:color="auto" w:fill="FFFFFF"/>
              </w:rPr>
              <w:t>1</w:t>
            </w:r>
            <w:r>
              <w:rPr>
                <w:rFonts w:hAnsi="宋体" w:cs="宋体" w:hint="eastAsia"/>
                <w:shd w:val="clear" w:color="auto" w:fill="FFFFFF"/>
              </w:rPr>
              <w:t>年</w:t>
            </w:r>
            <w:r>
              <w:rPr>
                <w:rFonts w:hAnsi="宋体" w:cs="宋体" w:hint="eastAsia"/>
                <w:shd w:val="clear" w:color="auto" w:fill="FFFFFF"/>
              </w:rPr>
              <w:t>，</w:t>
            </w:r>
            <w:r w:rsidR="006E15B0" w:rsidRPr="006E15B0">
              <w:rPr>
                <w:rFonts w:hAnsi="宋体" w:cs="宋体" w:hint="eastAsia"/>
                <w:shd w:val="clear" w:color="auto" w:fill="FFFFFF"/>
              </w:rPr>
              <w:t>具有相关部门颁发的安全生产许可证</w:t>
            </w:r>
            <w:r>
              <w:rPr>
                <w:rFonts w:hAnsi="宋体" w:cs="宋体" w:hint="eastAsia"/>
                <w:shd w:val="clear" w:color="auto" w:fill="FFFFFF"/>
              </w:rPr>
              <w:t>。（提供有效期范围内的营业执照副本复印件及相关复印件加盖公章）</w:t>
            </w:r>
          </w:p>
          <w:p w:rsidR="006E15B0" w:rsidRDefault="003C2266">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2</w:t>
            </w:r>
            <w:r>
              <w:rPr>
                <w:rFonts w:hAnsi="宋体" w:cs="宋体" w:hint="eastAsia"/>
                <w:shd w:val="clear" w:color="auto" w:fill="FFFFFF"/>
              </w:rPr>
              <w:t>）两家或多家参与的报价供应商</w:t>
            </w:r>
            <w:r>
              <w:rPr>
                <w:rFonts w:hAnsi="宋体" w:cs="宋体" w:hint="eastAsia"/>
                <w:shd w:val="clear" w:color="auto" w:fill="FFFFFF"/>
              </w:rPr>
              <w:t>,</w:t>
            </w:r>
            <w:r>
              <w:rPr>
                <w:rFonts w:hAnsi="宋体" w:cs="宋体" w:hint="eastAsia"/>
                <w:shd w:val="clear" w:color="auto" w:fill="FFFFFF"/>
              </w:rPr>
              <w:t>如单位负责人为同一人或者存在控股、管理关系的，不允许同时参与本项目报价。【报价人需在报价文件中需提供国家企业信用信息公示系统中基础信息页面截图（截图必须包含发起人（股东）及出资信息、主要人员信息）或由工商盖章确认的企业内资情况登记表（复印件加盖公章或原件）】。</w:t>
            </w:r>
          </w:p>
          <w:p w:rsidR="006E15B0" w:rsidRDefault="003C2266">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3</w:t>
            </w:r>
            <w:r>
              <w:rPr>
                <w:rFonts w:hAnsi="宋体" w:cs="宋体" w:hint="eastAsia"/>
                <w:shd w:val="clear" w:color="auto" w:fill="FFFFFF"/>
              </w:rPr>
              <w:t>）报价人必须具备从</w:t>
            </w:r>
            <w:r>
              <w:rPr>
                <w:rFonts w:hAnsi="宋体" w:cs="宋体" w:hint="eastAsia"/>
                <w:shd w:val="clear" w:color="auto" w:fill="FFFFFF"/>
              </w:rPr>
              <w:t>201</w:t>
            </w:r>
            <w:r>
              <w:rPr>
                <w:rFonts w:hAnsi="宋体" w:cs="宋体" w:hint="eastAsia"/>
                <w:shd w:val="clear" w:color="auto" w:fill="FFFFFF"/>
              </w:rPr>
              <w:t>8</w:t>
            </w:r>
            <w:r>
              <w:rPr>
                <w:rFonts w:hAnsi="宋体" w:cs="宋体" w:hint="eastAsia"/>
                <w:shd w:val="clear" w:color="auto" w:fill="FFFFFF"/>
              </w:rPr>
              <w:t>年以来有</w:t>
            </w:r>
            <w:r>
              <w:rPr>
                <w:rFonts w:hAnsi="宋体" w:cs="宋体" w:hint="eastAsia"/>
                <w:shd w:val="clear" w:color="auto" w:fill="FFFFFF"/>
              </w:rPr>
              <w:t>1</w:t>
            </w:r>
            <w:r>
              <w:rPr>
                <w:rFonts w:hAnsi="宋体" w:cs="宋体" w:hint="eastAsia"/>
                <w:shd w:val="clear" w:color="auto" w:fill="FFFFFF"/>
              </w:rPr>
              <w:t>个或</w:t>
            </w:r>
            <w:r>
              <w:rPr>
                <w:rFonts w:hAnsi="宋体" w:cs="宋体" w:hint="eastAsia"/>
                <w:shd w:val="clear" w:color="auto" w:fill="FFFFFF"/>
              </w:rPr>
              <w:t>1</w:t>
            </w:r>
            <w:r>
              <w:rPr>
                <w:rFonts w:hAnsi="宋体" w:cs="宋体" w:hint="eastAsia"/>
                <w:shd w:val="clear" w:color="auto" w:fill="FFFFFF"/>
              </w:rPr>
              <w:t>个以上机房施工案例</w:t>
            </w:r>
            <w:r>
              <w:rPr>
                <w:rFonts w:hAnsi="宋体" w:cs="宋体" w:hint="eastAsia"/>
                <w:shd w:val="clear" w:color="auto" w:fill="FFFFFF"/>
              </w:rPr>
              <w:t>,</w:t>
            </w:r>
            <w:r>
              <w:rPr>
                <w:rFonts w:hAnsi="宋体" w:cs="宋体" w:hint="eastAsia"/>
                <w:shd w:val="clear" w:color="auto" w:fill="FFFFFF"/>
              </w:rPr>
              <w:t>并提供合同复印件。</w:t>
            </w:r>
          </w:p>
          <w:p w:rsidR="006E15B0" w:rsidRDefault="003C2266">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4</w:t>
            </w:r>
            <w:r>
              <w:rPr>
                <w:rFonts w:hAnsi="宋体" w:cs="宋体" w:hint="eastAsia"/>
                <w:shd w:val="clear" w:color="auto" w:fill="FFFFFF"/>
              </w:rPr>
              <w:t>）具有履行合同所必需的设备和专业技术能力。</w:t>
            </w:r>
          </w:p>
          <w:p w:rsidR="006E15B0" w:rsidRDefault="003C2266">
            <w:pPr>
              <w:pStyle w:val="aa"/>
              <w:widowControl/>
              <w:shd w:val="clear" w:color="auto" w:fill="FFFFFF"/>
              <w:spacing w:line="420" w:lineRule="atLeast"/>
              <w:ind w:firstLine="420"/>
              <w:rPr>
                <w:rFonts w:ascii="宋体" w:hAnsi="宋体" w:cs="宋体"/>
                <w:shd w:val="clear" w:color="auto" w:fill="FFFFFF"/>
              </w:rPr>
            </w:pPr>
            <w:r>
              <w:rPr>
                <w:rFonts w:hAnsi="宋体" w:cs="宋体" w:hint="eastAsia"/>
                <w:shd w:val="clear" w:color="auto" w:fill="FFFFFF"/>
              </w:rPr>
              <w:t>（</w:t>
            </w:r>
            <w:r>
              <w:rPr>
                <w:rFonts w:hAnsi="宋体" w:cs="宋体" w:hint="eastAsia"/>
                <w:shd w:val="clear" w:color="auto" w:fill="FFFFFF"/>
              </w:rPr>
              <w:t>5</w:t>
            </w:r>
            <w:r>
              <w:rPr>
                <w:rFonts w:hAnsi="宋体" w:cs="宋体" w:hint="eastAsia"/>
                <w:shd w:val="clear" w:color="auto" w:fill="FFFFFF"/>
              </w:rPr>
              <w:t>）本项目不接受联合体报价。</w:t>
            </w:r>
          </w:p>
        </w:tc>
      </w:tr>
      <w:tr w:rsidR="006E15B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E15B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6E15B0" w:rsidRDefault="003C2266">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6E15B0" w:rsidRDefault="003C226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6E15B0" w:rsidRDefault="003C2266" w:rsidP="003C2266">
            <w:pPr>
              <w:spacing w:line="420" w:lineRule="exact"/>
              <w:rPr>
                <w:rFonts w:ascii="宋体" w:hAnsi="宋体" w:cs="宋体"/>
                <w:sz w:val="24"/>
              </w:rPr>
            </w:pPr>
            <w:r>
              <w:rPr>
                <w:rFonts w:ascii="宋体" w:hAnsi="宋体" w:cs="宋体" w:hint="eastAsia"/>
                <w:sz w:val="24"/>
              </w:rPr>
              <w:t>报价截止时</w:t>
            </w:r>
            <w:r w:rsidRPr="003C2266">
              <w:rPr>
                <w:rFonts w:ascii="宋体" w:hAnsi="宋体" w:cs="宋体" w:hint="eastAsia"/>
                <w:sz w:val="24"/>
              </w:rPr>
              <w:t>间：</w:t>
            </w:r>
            <w:r w:rsidRPr="003C2266">
              <w:rPr>
                <w:rFonts w:ascii="宋体" w:hAnsi="宋体" w:cs="宋体" w:hint="eastAsia"/>
                <w:spacing w:val="-4"/>
                <w:sz w:val="24"/>
                <w:u w:val="single"/>
              </w:rPr>
              <w:t>2022</w:t>
            </w:r>
            <w:r w:rsidRPr="003C2266">
              <w:rPr>
                <w:rFonts w:ascii="宋体" w:hAnsi="宋体" w:cs="宋体" w:hint="eastAsia"/>
                <w:spacing w:val="-4"/>
                <w:sz w:val="24"/>
                <w:u w:val="single"/>
              </w:rPr>
              <w:t>年2</w:t>
            </w:r>
            <w:r w:rsidRPr="003C2266">
              <w:rPr>
                <w:rFonts w:ascii="宋体" w:hAnsi="宋体" w:cs="宋体" w:hint="eastAsia"/>
                <w:sz w:val="24"/>
              </w:rPr>
              <w:t>月15</w:t>
            </w:r>
            <w:r w:rsidRPr="003C2266">
              <w:rPr>
                <w:rFonts w:ascii="宋体" w:hAnsi="宋体" w:cs="宋体" w:hint="eastAsia"/>
                <w:spacing w:val="-4"/>
                <w:sz w:val="24"/>
                <w:u w:val="single"/>
              </w:rPr>
              <w:t>日</w:t>
            </w:r>
            <w:r w:rsidRPr="003C2266">
              <w:rPr>
                <w:rFonts w:ascii="宋体" w:hAnsi="宋体" w:cs="宋体" w:hint="eastAsia"/>
                <w:sz w:val="24"/>
              </w:rPr>
              <w:t>上午</w:t>
            </w:r>
            <w:r w:rsidRPr="003C2266">
              <w:rPr>
                <w:rFonts w:ascii="宋体" w:hAnsi="宋体" w:cs="宋体" w:hint="eastAsia"/>
                <w:sz w:val="24"/>
              </w:rPr>
              <w:t>9</w:t>
            </w:r>
            <w:r w:rsidRPr="003C2266">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6E15B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6E15B0" w:rsidRDefault="003C226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E15B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pStyle w:val="a3"/>
              <w:spacing w:line="420" w:lineRule="exact"/>
              <w:ind w:firstLine="0"/>
              <w:rPr>
                <w:rFonts w:ascii="宋体" w:hAnsi="宋体"/>
                <w:sz w:val="24"/>
                <w:szCs w:val="24"/>
              </w:rPr>
            </w:pPr>
            <w:r>
              <w:rPr>
                <w:rFonts w:ascii="宋体" w:hAnsi="宋体" w:hint="eastAsia"/>
                <w:b/>
                <w:kern w:val="0"/>
                <w:sz w:val="24"/>
              </w:rPr>
              <w:t>项目咨询及其他</w:t>
            </w:r>
          </w:p>
          <w:p w:rsidR="006E15B0" w:rsidRDefault="003C2266">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E15B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80" w:lineRule="exact"/>
              <w:rPr>
                <w:rFonts w:hAnsi="宋体"/>
                <w:b/>
                <w:bCs/>
                <w:sz w:val="24"/>
              </w:rPr>
            </w:pPr>
            <w:r>
              <w:rPr>
                <w:rFonts w:hAnsi="宋体" w:hint="eastAsia"/>
                <w:b/>
                <w:bCs/>
                <w:sz w:val="24"/>
              </w:rPr>
              <w:t>其他重要须知：</w:t>
            </w:r>
          </w:p>
          <w:p w:rsidR="006E15B0" w:rsidRDefault="003C2266">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E15B0" w:rsidRDefault="003C226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E15B0" w:rsidRDefault="003C226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E15B0" w:rsidRDefault="003C226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Pr>
                <w:rFonts w:ascii="宋体" w:hAnsi="宋体" w:hint="eastAsia"/>
                <w:sz w:val="24"/>
              </w:rPr>
              <w:t>消其中选报价人资格，给买方造成损失的，还必须进行赔偿并负相关责任。</w:t>
            </w:r>
          </w:p>
          <w:p w:rsidR="006E15B0" w:rsidRDefault="003C2266">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6E15B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b/>
                <w:kern w:val="0"/>
                <w:sz w:val="24"/>
              </w:rPr>
            </w:pPr>
            <w:r>
              <w:rPr>
                <w:rFonts w:ascii="宋体" w:hAnsi="宋体" w:hint="eastAsia"/>
                <w:b/>
                <w:kern w:val="0"/>
                <w:sz w:val="24"/>
              </w:rPr>
              <w:t>最高限价：</w:t>
            </w:r>
          </w:p>
          <w:p w:rsidR="006E15B0" w:rsidRDefault="003C226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23.0</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6E15B0" w:rsidRDefault="003C226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E15B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pStyle w:val="0"/>
              <w:autoSpaceDE/>
              <w:adjustRightInd/>
              <w:spacing w:before="0" w:after="0" w:line="380" w:lineRule="exact"/>
              <w:rPr>
                <w:rFonts w:ascii="宋体" w:hAnsi="宋体"/>
                <w:kern w:val="2"/>
              </w:rPr>
            </w:pPr>
            <w:r>
              <w:rPr>
                <w:rFonts w:ascii="宋体" w:hAnsi="宋体" w:hint="eastAsia"/>
                <w:kern w:val="2"/>
              </w:rPr>
              <w:t>履约保证金：</w:t>
            </w:r>
          </w:p>
          <w:p w:rsidR="006E15B0" w:rsidRDefault="006E15B0">
            <w:pPr>
              <w:pStyle w:val="0"/>
              <w:spacing w:line="380" w:lineRule="exact"/>
              <w:rPr>
                <w:rFonts w:ascii="宋体" w:hAnsi="宋体"/>
                <w:b w:val="0"/>
                <w:kern w:val="2"/>
                <w:highlight w:val="yellow"/>
              </w:rPr>
            </w:pPr>
            <w:r w:rsidRPr="006E15B0">
              <w:rPr>
                <w:rFonts w:hAnsi="宋体" w:hint="eastAsia"/>
              </w:rPr>
              <w:t>不需要提交履约保证金，中选公告或中选通知发出之日起十日内，中选报价人应与采购人签订合同，并履行合同条款。</w:t>
            </w:r>
          </w:p>
        </w:tc>
      </w:tr>
      <w:tr w:rsidR="006E15B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rPr>
                <w:rFonts w:ascii="宋体" w:hAnsi="宋体"/>
                <w:sz w:val="24"/>
              </w:rPr>
            </w:pPr>
            <w:r>
              <w:rPr>
                <w:rFonts w:ascii="宋体" w:hAnsi="宋体" w:hint="eastAsia"/>
                <w:sz w:val="24"/>
              </w:rPr>
              <w:t>比选文件更正公告（如果有的话）等相关公告、公示发布网站：</w:t>
            </w:r>
          </w:p>
          <w:p w:rsidR="006E15B0" w:rsidRDefault="003C226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E15B0" w:rsidRDefault="003C226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E15B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15B0" w:rsidRDefault="003C226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E15B0" w:rsidRDefault="003C226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E15B0" w:rsidRDefault="003C2266">
      <w:pPr>
        <w:jc w:val="center"/>
        <w:rPr>
          <w:b/>
          <w:bCs/>
          <w:sz w:val="32"/>
        </w:rPr>
      </w:pPr>
      <w:r>
        <w:rPr>
          <w:b/>
          <w:bCs/>
          <w:sz w:val="32"/>
        </w:rPr>
        <w:br w:type="page"/>
      </w:r>
      <w:r>
        <w:rPr>
          <w:rFonts w:hint="eastAsia"/>
          <w:b/>
          <w:bCs/>
          <w:sz w:val="32"/>
        </w:rPr>
        <w:t>报价人须知</w:t>
      </w:r>
    </w:p>
    <w:p w:rsidR="006E15B0" w:rsidRDefault="006E15B0">
      <w:pPr>
        <w:spacing w:line="440" w:lineRule="exact"/>
        <w:rPr>
          <w:rFonts w:ascii="宋体" w:hAnsi="宋体"/>
          <w:sz w:val="24"/>
        </w:rPr>
      </w:pPr>
    </w:p>
    <w:p w:rsidR="006E15B0" w:rsidRDefault="003C2266">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6E15B0" w:rsidRDefault="006E15B0">
      <w:pPr>
        <w:spacing w:line="440" w:lineRule="exact"/>
        <w:rPr>
          <w:rFonts w:ascii="宋体" w:hAnsi="宋体"/>
          <w:sz w:val="24"/>
        </w:rPr>
      </w:pPr>
    </w:p>
    <w:p w:rsidR="006E15B0" w:rsidRDefault="003C2266">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6E15B0" w:rsidRDefault="003C2266">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6E15B0" w:rsidRDefault="003C2266">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6E15B0" w:rsidRDefault="003C2266">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6E15B0" w:rsidRDefault="003C2266">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6E15B0" w:rsidRDefault="003C2266">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E15B0" w:rsidRDefault="003C2266">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6E15B0" w:rsidRDefault="003C2266">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6E15B0" w:rsidRDefault="003C226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w:t>
      </w:r>
      <w:r>
        <w:rPr>
          <w:rFonts w:ascii="宋体" w:hAnsi="宋体" w:hint="eastAsia"/>
          <w:sz w:val="24"/>
        </w:rPr>
        <w:t>比选采购文件并有能力提供本比选采购文件所述货物及服务的具有独立法人资格的国内企业。</w:t>
      </w:r>
    </w:p>
    <w:p w:rsidR="006E15B0" w:rsidRDefault="003C2266">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6E15B0" w:rsidRDefault="003C2266">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6E15B0" w:rsidRDefault="003C2266">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6E15B0" w:rsidRDefault="006E15B0">
      <w:pPr>
        <w:spacing w:line="440" w:lineRule="exact"/>
        <w:rPr>
          <w:rFonts w:ascii="宋体" w:hAnsi="宋体"/>
          <w:sz w:val="24"/>
        </w:rPr>
      </w:pPr>
    </w:p>
    <w:p w:rsidR="006E15B0" w:rsidRDefault="003C2266">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6E15B0" w:rsidRDefault="006E15B0">
      <w:pPr>
        <w:spacing w:line="440" w:lineRule="exact"/>
        <w:rPr>
          <w:rFonts w:ascii="宋体" w:hAnsi="宋体"/>
          <w:sz w:val="24"/>
        </w:rPr>
      </w:pPr>
    </w:p>
    <w:p w:rsidR="006E15B0" w:rsidRDefault="003C2266">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6E15B0" w:rsidRDefault="003C2266">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6E15B0" w:rsidRDefault="003C2266">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6E15B0" w:rsidRDefault="003C2266">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6E15B0" w:rsidRDefault="003C2266">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6E15B0" w:rsidRDefault="003C2266">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6E15B0" w:rsidRDefault="003C2266">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6E15B0" w:rsidRDefault="006E15B0">
      <w:pPr>
        <w:spacing w:line="440" w:lineRule="exact"/>
        <w:rPr>
          <w:rFonts w:ascii="宋体" w:hAnsi="宋体"/>
          <w:sz w:val="24"/>
        </w:rPr>
      </w:pPr>
    </w:p>
    <w:p w:rsidR="006E15B0" w:rsidRDefault="003C2266">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6E15B0" w:rsidRDefault="006E15B0">
      <w:pPr>
        <w:spacing w:line="440" w:lineRule="exact"/>
        <w:rPr>
          <w:rFonts w:ascii="宋体" w:hAnsi="宋体"/>
          <w:sz w:val="24"/>
        </w:rPr>
      </w:pPr>
    </w:p>
    <w:p w:rsidR="006E15B0" w:rsidRDefault="003C2266">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6E15B0" w:rsidRDefault="003C2266">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6E15B0" w:rsidRDefault="003C2266">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6E15B0" w:rsidRDefault="003C2266">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6E15B0" w:rsidRDefault="003C2266">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E15B0" w:rsidRDefault="003C2266">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6E15B0" w:rsidRDefault="003C2266">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6E15B0" w:rsidRDefault="003C2266">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E15B0" w:rsidRDefault="003C2266">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6E15B0" w:rsidRDefault="003C2266">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6E15B0" w:rsidRDefault="003C2266">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6E15B0" w:rsidRDefault="003C2266">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6E15B0" w:rsidRDefault="003C2266">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6E15B0" w:rsidRDefault="003C2266">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6E15B0" w:rsidRDefault="003C2266">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6E15B0" w:rsidRDefault="003C2266">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6E15B0" w:rsidRDefault="003C2266">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6E15B0" w:rsidRDefault="003C2266">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6E15B0" w:rsidRDefault="003C2266">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6E15B0" w:rsidRDefault="006E15B0">
      <w:pPr>
        <w:spacing w:line="440" w:lineRule="exact"/>
        <w:rPr>
          <w:rFonts w:ascii="宋体" w:hAnsi="宋体"/>
          <w:sz w:val="24"/>
        </w:rPr>
      </w:pPr>
    </w:p>
    <w:p w:rsidR="006E15B0" w:rsidRDefault="003C2266">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6E15B0" w:rsidRDefault="006E15B0">
      <w:pPr>
        <w:spacing w:line="440" w:lineRule="exact"/>
        <w:rPr>
          <w:rFonts w:ascii="宋体" w:hAnsi="宋体"/>
          <w:sz w:val="24"/>
        </w:rPr>
      </w:pPr>
    </w:p>
    <w:p w:rsidR="006E15B0" w:rsidRDefault="003C2266">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6E15B0" w:rsidRDefault="003C2266">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6E15B0" w:rsidRDefault="003C2266">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6E15B0" w:rsidRDefault="003C2266">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6E15B0" w:rsidRDefault="003C2266">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E15B0" w:rsidRDefault="003C2266">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6E15B0" w:rsidRDefault="003C2266">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6E15B0" w:rsidRDefault="003C2266">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6E15B0" w:rsidRDefault="003C2266">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6E15B0" w:rsidRDefault="003C2266">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6E15B0" w:rsidRDefault="003C2266">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6E15B0" w:rsidRDefault="006E15B0">
      <w:pPr>
        <w:spacing w:line="440" w:lineRule="exact"/>
        <w:rPr>
          <w:rFonts w:ascii="宋体" w:hAnsi="宋体"/>
          <w:sz w:val="24"/>
        </w:rPr>
      </w:pPr>
    </w:p>
    <w:p w:rsidR="006E15B0" w:rsidRDefault="003C2266">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6E15B0" w:rsidRDefault="006E15B0">
      <w:pPr>
        <w:spacing w:line="440" w:lineRule="exact"/>
        <w:rPr>
          <w:rFonts w:ascii="宋体" w:hAnsi="宋体"/>
          <w:sz w:val="24"/>
        </w:rPr>
      </w:pPr>
    </w:p>
    <w:p w:rsidR="006E15B0" w:rsidRDefault="003C2266">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6E15B0" w:rsidRDefault="003C2266">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6E15B0" w:rsidRDefault="003C2266">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6E15B0" w:rsidRDefault="003C2266">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E15B0" w:rsidRDefault="003C2266">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6E15B0" w:rsidRDefault="003C2266">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E15B0" w:rsidRDefault="003C2266">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E15B0" w:rsidRDefault="003C2266">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6E15B0" w:rsidRDefault="003C2266">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6E15B0" w:rsidRDefault="003C2266">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6E15B0" w:rsidRDefault="003C2266">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6E15B0" w:rsidRDefault="006E15B0">
      <w:pPr>
        <w:spacing w:line="440" w:lineRule="exact"/>
        <w:jc w:val="center"/>
        <w:rPr>
          <w:rFonts w:ascii="宋体" w:hAnsi="宋体"/>
          <w:b/>
          <w:bCs/>
          <w:sz w:val="24"/>
        </w:rPr>
      </w:pPr>
    </w:p>
    <w:p w:rsidR="006E15B0" w:rsidRDefault="003C2266">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6E15B0" w:rsidRDefault="006E15B0">
      <w:pPr>
        <w:spacing w:line="440" w:lineRule="exact"/>
        <w:rPr>
          <w:rFonts w:ascii="宋体" w:hAnsi="宋体"/>
          <w:sz w:val="24"/>
        </w:rPr>
      </w:pPr>
    </w:p>
    <w:p w:rsidR="006E15B0" w:rsidRDefault="003C2266">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6E15B0" w:rsidRDefault="003C2266">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6E15B0" w:rsidRDefault="003C2266">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6E15B0" w:rsidRDefault="003C2266">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6E15B0" w:rsidRDefault="003C2266">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6E15B0" w:rsidRDefault="003C2266">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6E15B0" w:rsidRDefault="003C2266">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6E15B0" w:rsidRDefault="003C2266">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6E15B0" w:rsidRDefault="003C2266">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6E15B0" w:rsidRDefault="003C2266">
      <w:pPr>
        <w:widowControl/>
        <w:jc w:val="left"/>
        <w:rPr>
          <w:rFonts w:ascii="宋体" w:hAnsi="宋体"/>
          <w:sz w:val="24"/>
        </w:rPr>
      </w:pPr>
      <w:r>
        <w:rPr>
          <w:rFonts w:ascii="宋体" w:hAnsi="宋体" w:hint="eastAsia"/>
          <w:sz w:val="24"/>
        </w:rPr>
        <w:br w:type="page"/>
      </w:r>
    </w:p>
    <w:p w:rsidR="006E15B0" w:rsidRDefault="003C2266">
      <w:pPr>
        <w:jc w:val="center"/>
        <w:rPr>
          <w:b/>
          <w:bCs/>
          <w:sz w:val="36"/>
        </w:rPr>
      </w:pPr>
      <w:r>
        <w:rPr>
          <w:rFonts w:hint="eastAsia"/>
          <w:b/>
          <w:bCs/>
          <w:sz w:val="36"/>
        </w:rPr>
        <w:t>第三部分比选内容及要求</w:t>
      </w:r>
    </w:p>
    <w:p w:rsidR="006E15B0" w:rsidRDefault="006E15B0">
      <w:pPr>
        <w:pStyle w:val="a6"/>
        <w:snapToGrid w:val="0"/>
        <w:spacing w:line="420" w:lineRule="exact"/>
        <w:jc w:val="center"/>
        <w:rPr>
          <w:b/>
          <w:bCs/>
          <w:sz w:val="24"/>
          <w:szCs w:val="24"/>
        </w:rPr>
      </w:pPr>
    </w:p>
    <w:p w:rsidR="006E15B0" w:rsidRDefault="003C2266">
      <w:pPr>
        <w:rPr>
          <w:b/>
          <w:sz w:val="24"/>
        </w:rPr>
      </w:pPr>
      <w:r>
        <w:rPr>
          <w:rFonts w:hint="eastAsia"/>
          <w:b/>
          <w:color w:val="FF0000"/>
          <w:sz w:val="24"/>
        </w:rPr>
        <w:t>一、</w:t>
      </w:r>
      <w:r>
        <w:rPr>
          <w:rFonts w:hint="eastAsia"/>
          <w:b/>
          <w:sz w:val="24"/>
        </w:rPr>
        <w:t>比选项目需求一览表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6E15B0">
        <w:trPr>
          <w:trHeight w:val="476"/>
          <w:tblHeader/>
        </w:trPr>
        <w:tc>
          <w:tcPr>
            <w:tcW w:w="967" w:type="dxa"/>
            <w:vAlign w:val="center"/>
          </w:tcPr>
          <w:p w:rsidR="006E15B0" w:rsidRDefault="003C2266">
            <w:pPr>
              <w:rPr>
                <w:b/>
                <w:sz w:val="24"/>
              </w:rPr>
            </w:pPr>
            <w:r>
              <w:rPr>
                <w:rFonts w:hint="eastAsia"/>
                <w:b/>
                <w:sz w:val="24"/>
              </w:rPr>
              <w:t>合同包</w:t>
            </w:r>
          </w:p>
        </w:tc>
        <w:tc>
          <w:tcPr>
            <w:tcW w:w="2127" w:type="dxa"/>
            <w:vAlign w:val="center"/>
          </w:tcPr>
          <w:p w:rsidR="006E15B0" w:rsidRDefault="003C2266">
            <w:pPr>
              <w:ind w:firstLineChars="100" w:firstLine="241"/>
              <w:jc w:val="center"/>
              <w:rPr>
                <w:b/>
                <w:sz w:val="24"/>
              </w:rPr>
            </w:pPr>
            <w:r>
              <w:rPr>
                <w:rFonts w:hint="eastAsia"/>
                <w:b/>
                <w:sz w:val="24"/>
              </w:rPr>
              <w:t>项目名称</w:t>
            </w:r>
          </w:p>
        </w:tc>
        <w:tc>
          <w:tcPr>
            <w:tcW w:w="850" w:type="dxa"/>
            <w:vAlign w:val="center"/>
          </w:tcPr>
          <w:p w:rsidR="006E15B0" w:rsidRDefault="003C2266">
            <w:pPr>
              <w:jc w:val="center"/>
              <w:rPr>
                <w:b/>
                <w:sz w:val="24"/>
              </w:rPr>
            </w:pPr>
            <w:r>
              <w:rPr>
                <w:rFonts w:hint="eastAsia"/>
                <w:b/>
                <w:sz w:val="24"/>
              </w:rPr>
              <w:t>数量</w:t>
            </w:r>
          </w:p>
        </w:tc>
        <w:tc>
          <w:tcPr>
            <w:tcW w:w="1985" w:type="dxa"/>
            <w:vAlign w:val="center"/>
          </w:tcPr>
          <w:p w:rsidR="006E15B0" w:rsidRDefault="003C2266">
            <w:pPr>
              <w:jc w:val="center"/>
              <w:rPr>
                <w:b/>
                <w:sz w:val="24"/>
              </w:rPr>
            </w:pPr>
            <w:r>
              <w:rPr>
                <w:rFonts w:hint="eastAsia"/>
                <w:b/>
                <w:sz w:val="24"/>
              </w:rPr>
              <w:t>主要技术规格及要求</w:t>
            </w:r>
          </w:p>
        </w:tc>
        <w:tc>
          <w:tcPr>
            <w:tcW w:w="1596" w:type="dxa"/>
            <w:vAlign w:val="center"/>
          </w:tcPr>
          <w:p w:rsidR="006E15B0" w:rsidRDefault="003C2266">
            <w:pPr>
              <w:jc w:val="center"/>
              <w:rPr>
                <w:b/>
                <w:sz w:val="24"/>
              </w:rPr>
            </w:pPr>
            <w:r>
              <w:rPr>
                <w:rFonts w:hint="eastAsia"/>
                <w:b/>
                <w:sz w:val="24"/>
              </w:rPr>
              <w:t>完工期</w:t>
            </w:r>
          </w:p>
        </w:tc>
        <w:tc>
          <w:tcPr>
            <w:tcW w:w="855" w:type="dxa"/>
            <w:vAlign w:val="center"/>
          </w:tcPr>
          <w:p w:rsidR="006E15B0" w:rsidRDefault="003C2266">
            <w:pPr>
              <w:ind w:firstLineChars="50" w:firstLine="120"/>
              <w:rPr>
                <w:b/>
                <w:sz w:val="24"/>
              </w:rPr>
            </w:pPr>
            <w:r>
              <w:rPr>
                <w:rFonts w:hint="eastAsia"/>
                <w:b/>
                <w:sz w:val="24"/>
              </w:rPr>
              <w:t>保修说明</w:t>
            </w:r>
          </w:p>
        </w:tc>
      </w:tr>
      <w:tr w:rsidR="006E15B0">
        <w:trPr>
          <w:cantSplit/>
          <w:trHeight w:val="574"/>
          <w:tblHeader/>
        </w:trPr>
        <w:tc>
          <w:tcPr>
            <w:tcW w:w="967" w:type="dxa"/>
            <w:vAlign w:val="center"/>
          </w:tcPr>
          <w:p w:rsidR="006E15B0" w:rsidRDefault="003C2266">
            <w:pPr>
              <w:widowControl/>
              <w:jc w:val="center"/>
              <w:rPr>
                <w:b/>
                <w:sz w:val="24"/>
              </w:rPr>
            </w:pPr>
            <w:r>
              <w:rPr>
                <w:b/>
                <w:sz w:val="24"/>
              </w:rPr>
              <w:t>1</w:t>
            </w:r>
          </w:p>
        </w:tc>
        <w:tc>
          <w:tcPr>
            <w:tcW w:w="2127" w:type="dxa"/>
            <w:vAlign w:val="center"/>
          </w:tcPr>
          <w:p w:rsidR="006E15B0" w:rsidRDefault="003C2266">
            <w:pPr>
              <w:adjustRightInd w:val="0"/>
              <w:snapToGrid w:val="0"/>
              <w:spacing w:line="400" w:lineRule="atLeast"/>
              <w:ind w:firstLineChars="45" w:firstLine="108"/>
              <w:jc w:val="center"/>
              <w:rPr>
                <w:b/>
                <w:sz w:val="24"/>
              </w:rPr>
            </w:pPr>
            <w:r>
              <w:rPr>
                <w:rFonts w:hint="eastAsia"/>
                <w:b/>
                <w:sz w:val="24"/>
              </w:rPr>
              <w:t>南安分公司总前端机房配电改造工程项目</w:t>
            </w:r>
          </w:p>
        </w:tc>
        <w:tc>
          <w:tcPr>
            <w:tcW w:w="850" w:type="dxa"/>
            <w:vAlign w:val="center"/>
          </w:tcPr>
          <w:p w:rsidR="006E15B0" w:rsidRDefault="003C2266">
            <w:pPr>
              <w:adjustRightInd w:val="0"/>
              <w:snapToGrid w:val="0"/>
              <w:spacing w:line="400" w:lineRule="atLeast"/>
              <w:ind w:firstLineChars="45" w:firstLine="108"/>
              <w:jc w:val="center"/>
              <w:rPr>
                <w:b/>
                <w:sz w:val="24"/>
              </w:rPr>
            </w:pPr>
            <w:r>
              <w:rPr>
                <w:b/>
                <w:sz w:val="24"/>
              </w:rPr>
              <w:t>1</w:t>
            </w:r>
            <w:r>
              <w:rPr>
                <w:rFonts w:hint="eastAsia"/>
                <w:b/>
                <w:sz w:val="24"/>
              </w:rPr>
              <w:t>项</w:t>
            </w:r>
          </w:p>
        </w:tc>
        <w:tc>
          <w:tcPr>
            <w:tcW w:w="1985" w:type="dxa"/>
            <w:vAlign w:val="center"/>
          </w:tcPr>
          <w:p w:rsidR="006E15B0" w:rsidRDefault="003C2266">
            <w:pPr>
              <w:adjustRightInd w:val="0"/>
              <w:snapToGrid w:val="0"/>
              <w:spacing w:line="400" w:lineRule="atLeast"/>
              <w:rPr>
                <w:b/>
                <w:sz w:val="24"/>
              </w:rPr>
            </w:pPr>
            <w:r>
              <w:rPr>
                <w:rFonts w:hint="eastAsia"/>
                <w:b/>
                <w:sz w:val="24"/>
              </w:rPr>
              <w:t>具体要求详见比选技术要求</w:t>
            </w:r>
          </w:p>
        </w:tc>
        <w:tc>
          <w:tcPr>
            <w:tcW w:w="1596" w:type="dxa"/>
            <w:vAlign w:val="center"/>
          </w:tcPr>
          <w:p w:rsidR="006E15B0" w:rsidRDefault="003C2266">
            <w:pPr>
              <w:adjustRightInd w:val="0"/>
              <w:snapToGrid w:val="0"/>
              <w:spacing w:line="400" w:lineRule="atLeast"/>
              <w:jc w:val="left"/>
              <w:rPr>
                <w:b/>
                <w:sz w:val="24"/>
              </w:rPr>
            </w:pPr>
            <w:r>
              <w:rPr>
                <w:rFonts w:hint="eastAsia"/>
                <w:b/>
                <w:sz w:val="24"/>
              </w:rPr>
              <w:t>合同签订后</w:t>
            </w:r>
            <w:r>
              <w:rPr>
                <w:rFonts w:hint="eastAsia"/>
                <w:b/>
                <w:sz w:val="24"/>
              </w:rPr>
              <w:t>45</w:t>
            </w:r>
            <w:r>
              <w:rPr>
                <w:rFonts w:hint="eastAsia"/>
                <w:b/>
                <w:sz w:val="24"/>
              </w:rPr>
              <w:t>个日历日内完成</w:t>
            </w:r>
          </w:p>
        </w:tc>
        <w:tc>
          <w:tcPr>
            <w:tcW w:w="855" w:type="dxa"/>
            <w:vAlign w:val="center"/>
          </w:tcPr>
          <w:p w:rsidR="006E15B0" w:rsidRDefault="003C2266">
            <w:pPr>
              <w:rPr>
                <w:b/>
                <w:sz w:val="24"/>
              </w:rPr>
            </w:pPr>
            <w:r>
              <w:rPr>
                <w:rFonts w:hint="eastAsia"/>
                <w:b/>
                <w:color w:val="FF0000"/>
                <w:sz w:val="24"/>
              </w:rPr>
              <w:t>验收合格后壹年</w:t>
            </w:r>
          </w:p>
        </w:tc>
      </w:tr>
    </w:tbl>
    <w:p w:rsidR="006E15B0" w:rsidRDefault="006E15B0">
      <w:pPr>
        <w:rPr>
          <w:b/>
          <w:sz w:val="24"/>
        </w:rPr>
      </w:pPr>
    </w:p>
    <w:p w:rsidR="006E15B0" w:rsidRDefault="003C2266">
      <w:pPr>
        <w:rPr>
          <w:b/>
          <w:sz w:val="24"/>
        </w:rPr>
      </w:pPr>
      <w:r>
        <w:rPr>
          <w:rFonts w:hint="eastAsia"/>
          <w:b/>
          <w:sz w:val="24"/>
        </w:rPr>
        <w:t>二、技术要求</w:t>
      </w:r>
    </w:p>
    <w:p w:rsidR="006E15B0" w:rsidRDefault="003C2266">
      <w:pPr>
        <w:spacing w:line="360" w:lineRule="auto"/>
        <w:ind w:firstLine="480"/>
        <w:rPr>
          <w:b/>
          <w:sz w:val="24"/>
        </w:rPr>
      </w:pPr>
      <w:r>
        <w:rPr>
          <w:rFonts w:hint="eastAsia"/>
          <w:b/>
          <w:sz w:val="24"/>
        </w:rPr>
        <w:t>施工必须严格按照施工图纸以及有关规范、规程和标准进行施工，并接受采购人派驻代表和监理的监督。本工程不允许中选方以任何名义和理由进行转包，如有发现，采购人有权责令其退场，中止合同，并要求其赔偿采购人的一切损失。</w:t>
      </w:r>
    </w:p>
    <w:p w:rsidR="006E15B0" w:rsidRDefault="003C2266">
      <w:pPr>
        <w:spacing w:line="360" w:lineRule="auto"/>
        <w:ind w:firstLine="480"/>
        <w:rPr>
          <w:b/>
          <w:sz w:val="24"/>
        </w:rPr>
      </w:pPr>
      <w:r>
        <w:rPr>
          <w:rFonts w:hint="eastAsia"/>
          <w:b/>
          <w:sz w:val="24"/>
        </w:rPr>
        <w:t>中选方在施工过程中必须遵守下列规定：</w:t>
      </w:r>
    </w:p>
    <w:p w:rsidR="006E15B0" w:rsidRDefault="003C2266">
      <w:pPr>
        <w:spacing w:line="360" w:lineRule="auto"/>
        <w:ind w:firstLine="480"/>
        <w:rPr>
          <w:b/>
          <w:sz w:val="24"/>
        </w:rPr>
      </w:pPr>
      <w:r>
        <w:rPr>
          <w:b/>
          <w:sz w:val="24"/>
        </w:rPr>
        <w:t>1</w:t>
      </w:r>
      <w:r>
        <w:rPr>
          <w:rFonts w:hint="eastAsia"/>
          <w:b/>
          <w:sz w:val="24"/>
        </w:rPr>
        <w:t>、主要材料必须按预算报价中提供的品牌进行施工，并按有关规定提供质量合格证、检测报告等证明文件，或进行验证合格后方可用于工程。</w:t>
      </w:r>
    </w:p>
    <w:p w:rsidR="006E15B0" w:rsidRDefault="003C2266">
      <w:pPr>
        <w:spacing w:line="360" w:lineRule="auto"/>
        <w:ind w:firstLineChars="200" w:firstLine="482"/>
        <w:rPr>
          <w:b/>
          <w:sz w:val="24"/>
        </w:rPr>
      </w:pPr>
      <w:r>
        <w:rPr>
          <w:b/>
          <w:sz w:val="24"/>
        </w:rPr>
        <w:t>2</w:t>
      </w:r>
      <w:r>
        <w:rPr>
          <w:rFonts w:hint="eastAsia"/>
          <w:b/>
          <w:sz w:val="24"/>
        </w:rPr>
        <w:t>、隐蔽工程必须经采购人派驻代表和监理检查、验收签章后，方可进行下一道工序。</w:t>
      </w:r>
    </w:p>
    <w:p w:rsidR="006E15B0" w:rsidRDefault="003C2266">
      <w:pPr>
        <w:spacing w:line="360" w:lineRule="auto"/>
        <w:ind w:firstLineChars="200" w:firstLine="482"/>
        <w:rPr>
          <w:b/>
          <w:sz w:val="24"/>
        </w:rPr>
      </w:pPr>
      <w:r>
        <w:rPr>
          <w:b/>
          <w:sz w:val="24"/>
        </w:rPr>
        <w:t>3</w:t>
      </w:r>
      <w:r>
        <w:rPr>
          <w:rFonts w:hint="eastAsia"/>
          <w:b/>
          <w:sz w:val="24"/>
        </w:rPr>
        <w:t>、工程竣工后，中选方按建设部规定对装修工程实行壹年保修，对机电设备超过壹年保修期的从厂家或行业规定，保修时间自通过竣工验收合格之日算起。</w:t>
      </w:r>
    </w:p>
    <w:p w:rsidR="006E15B0" w:rsidRDefault="003C2266">
      <w:pPr>
        <w:spacing w:line="360" w:lineRule="auto"/>
        <w:ind w:firstLine="480"/>
        <w:rPr>
          <w:b/>
          <w:sz w:val="24"/>
        </w:rPr>
      </w:pPr>
      <w:r>
        <w:rPr>
          <w:b/>
          <w:sz w:val="24"/>
        </w:rPr>
        <w:t>4</w:t>
      </w:r>
      <w:r>
        <w:rPr>
          <w:rFonts w:hint="eastAsia"/>
          <w:b/>
          <w:sz w:val="24"/>
        </w:rPr>
        <w:t>、中选方要负责甲供材料的安装。中选方要求配合做好业务割接，提前做好业务割接技术方案，割接需安排技术骨干现场支撑，确保业务不中断。</w:t>
      </w:r>
    </w:p>
    <w:p w:rsidR="006E15B0" w:rsidRDefault="003C2266">
      <w:pPr>
        <w:spacing w:line="360" w:lineRule="auto"/>
        <w:ind w:firstLine="480"/>
        <w:rPr>
          <w:b/>
          <w:sz w:val="24"/>
        </w:rPr>
      </w:pPr>
      <w:r>
        <w:rPr>
          <w:rFonts w:hint="eastAsia"/>
          <w:b/>
          <w:sz w:val="24"/>
        </w:rPr>
        <w:t>5</w:t>
      </w:r>
      <w:r>
        <w:rPr>
          <w:rFonts w:hint="eastAsia"/>
          <w:b/>
          <w:sz w:val="24"/>
        </w:rPr>
        <w:t>、</w:t>
      </w:r>
      <w:r>
        <w:rPr>
          <w:b/>
          <w:sz w:val="24"/>
        </w:rPr>
        <w:t>施工过程中，施工人员的所有安全问题，由中选人自行负责，因此造成的任何人身或财产损失，均与我司无关。</w:t>
      </w:r>
    </w:p>
    <w:p w:rsidR="006E15B0" w:rsidRDefault="006E15B0">
      <w:pPr>
        <w:rPr>
          <w:b/>
          <w:sz w:val="24"/>
        </w:rPr>
      </w:pPr>
    </w:p>
    <w:p w:rsidR="006E15B0" w:rsidRDefault="003C2266">
      <w:pPr>
        <w:rPr>
          <w:b/>
          <w:sz w:val="24"/>
        </w:rPr>
      </w:pPr>
      <w:bookmarkStart w:id="9" w:name="_Toc256278612"/>
      <w:r>
        <w:rPr>
          <w:rFonts w:hint="eastAsia"/>
          <w:b/>
          <w:sz w:val="24"/>
        </w:rPr>
        <w:t>三、</w:t>
      </w:r>
      <w:bookmarkEnd w:id="9"/>
      <w:r>
        <w:rPr>
          <w:rFonts w:hint="eastAsia"/>
          <w:b/>
          <w:sz w:val="24"/>
        </w:rPr>
        <w:t>验收条款</w:t>
      </w:r>
    </w:p>
    <w:p w:rsidR="006E15B0" w:rsidRDefault="003C2266">
      <w:pPr>
        <w:ind w:firstLineChars="200" w:firstLine="482"/>
        <w:rPr>
          <w:b/>
          <w:sz w:val="24"/>
        </w:rPr>
      </w:pPr>
      <w:r>
        <w:rPr>
          <w:rFonts w:hint="eastAsia"/>
          <w:b/>
          <w:sz w:val="24"/>
        </w:rPr>
        <w:t>报价人本项目采用的工程建设技术标准、工程设计要求的特殊工程材料、施工工艺标准和要求等均应符合国家、行业和福建省泉州市相关地</w:t>
      </w:r>
      <w:r>
        <w:rPr>
          <w:rFonts w:hint="eastAsia"/>
          <w:b/>
          <w:sz w:val="24"/>
        </w:rPr>
        <w:t>方标准和要求，如有矛盾，则以其中的最高要求为准。报价人必须严格按照施工标准和规范进行施工。工程质量要求：符合符合《建筑工程施工质量验收统一标准》（</w:t>
      </w:r>
      <w:r>
        <w:rPr>
          <w:rFonts w:hint="eastAsia"/>
          <w:b/>
          <w:sz w:val="24"/>
        </w:rPr>
        <w:t>GB50300</w:t>
      </w:r>
      <w:r>
        <w:rPr>
          <w:rFonts w:hint="eastAsia"/>
          <w:b/>
          <w:sz w:val="24"/>
        </w:rPr>
        <w:t>－</w:t>
      </w:r>
      <w:r>
        <w:rPr>
          <w:rFonts w:hint="eastAsia"/>
          <w:b/>
          <w:sz w:val="24"/>
        </w:rPr>
        <w:t>2001</w:t>
      </w:r>
      <w:r>
        <w:rPr>
          <w:rFonts w:hint="eastAsia"/>
          <w:b/>
          <w:sz w:val="24"/>
        </w:rPr>
        <w:t>）等相关装修标准及其他相关规范合格标准。</w:t>
      </w:r>
    </w:p>
    <w:p w:rsidR="006E15B0" w:rsidRDefault="003C2266">
      <w:pPr>
        <w:ind w:firstLineChars="200" w:firstLine="482"/>
        <w:rPr>
          <w:b/>
          <w:sz w:val="24"/>
        </w:rPr>
      </w:pPr>
      <w:r>
        <w:rPr>
          <w:rFonts w:hint="eastAsia"/>
          <w:b/>
          <w:sz w:val="24"/>
        </w:rPr>
        <w:t>四、付款方式</w:t>
      </w:r>
    </w:p>
    <w:p w:rsidR="006E15B0" w:rsidRDefault="003C2266">
      <w:pPr>
        <w:spacing w:line="360" w:lineRule="auto"/>
        <w:ind w:firstLine="465"/>
        <w:rPr>
          <w:rFonts w:ascii="宋体" w:hAnsi="宋体"/>
          <w:sz w:val="24"/>
        </w:rPr>
      </w:pPr>
      <w:r>
        <w:rPr>
          <w:rFonts w:ascii="宋体" w:hAnsi="宋体" w:hint="eastAsia"/>
          <w:sz w:val="24"/>
        </w:rPr>
        <w:t>工程施工按规定时间完成后，</w:t>
      </w:r>
      <w:r>
        <w:rPr>
          <w:rFonts w:ascii="宋体" w:hAnsi="宋体" w:hint="eastAsia"/>
          <w:sz w:val="24"/>
        </w:rPr>
        <w:t>中选</w:t>
      </w:r>
      <w:r>
        <w:rPr>
          <w:rFonts w:ascii="宋体" w:hAnsi="宋体" w:hint="eastAsia"/>
          <w:sz w:val="24"/>
        </w:rPr>
        <w:t>方编制竣工资料向采购人提出验收申请。采购人在</w:t>
      </w:r>
      <w:r>
        <w:rPr>
          <w:rFonts w:ascii="宋体" w:hAnsi="宋体" w:hint="eastAsia"/>
          <w:sz w:val="24"/>
        </w:rPr>
        <w:t>7</w:t>
      </w:r>
      <w:r>
        <w:rPr>
          <w:rFonts w:ascii="宋体" w:hAnsi="宋体" w:hint="eastAsia"/>
          <w:sz w:val="24"/>
        </w:rPr>
        <w:t>个工作日内组织对该工程进行初验。初验合格后，采购人在收到</w:t>
      </w:r>
      <w:r>
        <w:rPr>
          <w:rFonts w:ascii="宋体" w:hAnsi="宋体" w:hint="eastAsia"/>
          <w:sz w:val="24"/>
        </w:rPr>
        <w:t>中选</w:t>
      </w:r>
      <w:r>
        <w:rPr>
          <w:rFonts w:ascii="宋体" w:hAnsi="宋体" w:hint="eastAsia"/>
          <w:sz w:val="24"/>
        </w:rPr>
        <w:t>方提供的增值税专用发票后</w:t>
      </w:r>
      <w:r>
        <w:rPr>
          <w:rFonts w:ascii="宋体" w:hAnsi="宋体" w:hint="eastAsia"/>
          <w:sz w:val="24"/>
        </w:rPr>
        <w:t>30</w:t>
      </w:r>
      <w:r>
        <w:rPr>
          <w:rFonts w:ascii="宋体" w:hAnsi="宋体" w:hint="eastAsia"/>
          <w:sz w:val="24"/>
        </w:rPr>
        <w:t>个工作日内支付工程款的</w:t>
      </w:r>
      <w:r>
        <w:rPr>
          <w:rFonts w:ascii="宋体" w:hAnsi="宋体"/>
          <w:sz w:val="24"/>
        </w:rPr>
        <w:t>5</w:t>
      </w:r>
      <w:r>
        <w:rPr>
          <w:rFonts w:ascii="宋体" w:hAnsi="宋体" w:hint="eastAsia"/>
          <w:sz w:val="24"/>
        </w:rPr>
        <w:t>0%</w:t>
      </w:r>
      <w:r>
        <w:rPr>
          <w:rFonts w:ascii="宋体" w:hAnsi="宋体" w:hint="eastAsia"/>
          <w:sz w:val="24"/>
        </w:rPr>
        <w:t>；</w:t>
      </w:r>
      <w:r>
        <w:rPr>
          <w:rFonts w:ascii="宋体" w:hAnsi="宋体" w:hint="eastAsia"/>
          <w:sz w:val="24"/>
        </w:rPr>
        <w:t>待工程终验并经审计合格后，在收到</w:t>
      </w:r>
      <w:r>
        <w:rPr>
          <w:rFonts w:ascii="宋体" w:hAnsi="宋体" w:hint="eastAsia"/>
          <w:sz w:val="24"/>
        </w:rPr>
        <w:t>中选</w:t>
      </w:r>
      <w:r>
        <w:rPr>
          <w:rFonts w:ascii="宋体" w:hAnsi="宋体" w:hint="eastAsia"/>
          <w:sz w:val="24"/>
        </w:rPr>
        <w:t>方提供的增值税专用发票后</w:t>
      </w:r>
      <w:r>
        <w:rPr>
          <w:rFonts w:ascii="宋体" w:hAnsi="宋体" w:hint="eastAsia"/>
          <w:sz w:val="24"/>
        </w:rPr>
        <w:t>30</w:t>
      </w:r>
      <w:r>
        <w:rPr>
          <w:rFonts w:ascii="宋体" w:hAnsi="宋体" w:hint="eastAsia"/>
          <w:sz w:val="24"/>
        </w:rPr>
        <w:t>个工作日内支付</w:t>
      </w:r>
      <w:r>
        <w:rPr>
          <w:rFonts w:ascii="宋体" w:hAnsi="宋体" w:hint="eastAsia"/>
          <w:sz w:val="24"/>
        </w:rPr>
        <w:t>至工程款项</w:t>
      </w:r>
      <w:r>
        <w:rPr>
          <w:rFonts w:ascii="宋体" w:hAnsi="宋体" w:hint="eastAsia"/>
          <w:sz w:val="24"/>
        </w:rPr>
        <w:t>95</w:t>
      </w:r>
      <w:r>
        <w:rPr>
          <w:rFonts w:ascii="宋体" w:hAnsi="宋体" w:hint="eastAsia"/>
          <w:sz w:val="24"/>
        </w:rPr>
        <w:t>%</w:t>
      </w:r>
      <w:r>
        <w:rPr>
          <w:rFonts w:ascii="宋体" w:hAnsi="宋体" w:hint="eastAsia"/>
          <w:sz w:val="24"/>
        </w:rPr>
        <w:t>；</w:t>
      </w:r>
      <w:r w:rsidR="006E15B0" w:rsidRPr="006E15B0">
        <w:rPr>
          <w:rFonts w:ascii="宋体" w:hAnsi="宋体" w:hint="eastAsia"/>
          <w:sz w:val="24"/>
        </w:rPr>
        <w:t>待质保期满一年后，采购人在收到中选人提供的增值税专用发票后30个工作日内支付</w:t>
      </w:r>
      <w:r>
        <w:rPr>
          <w:rFonts w:ascii="宋体" w:hAnsi="宋体" w:hint="eastAsia"/>
          <w:sz w:val="24"/>
        </w:rPr>
        <w:t>经审核后的</w:t>
      </w:r>
      <w:r w:rsidR="006E15B0" w:rsidRPr="006E15B0">
        <w:rPr>
          <w:rFonts w:ascii="宋体" w:hAnsi="宋体" w:hint="eastAsia"/>
          <w:sz w:val="24"/>
        </w:rPr>
        <w:t>剩余款项。</w:t>
      </w:r>
    </w:p>
    <w:p w:rsidR="006E15B0" w:rsidRDefault="003C2266">
      <w:pPr>
        <w:rPr>
          <w:b/>
          <w:sz w:val="24"/>
        </w:rPr>
      </w:pPr>
      <w:r>
        <w:rPr>
          <w:rFonts w:hint="eastAsia"/>
          <w:b/>
          <w:sz w:val="24"/>
        </w:rPr>
        <w:t>五、具体要求及造价表见附件。</w:t>
      </w:r>
    </w:p>
    <w:p w:rsidR="006E15B0" w:rsidRDefault="006E15B0">
      <w:pPr>
        <w:ind w:left="567"/>
        <w:rPr>
          <w:b/>
          <w:sz w:val="24"/>
        </w:rPr>
      </w:pPr>
    </w:p>
    <w:p w:rsidR="006E15B0" w:rsidRDefault="003C2266">
      <w:pPr>
        <w:widowControl/>
        <w:jc w:val="center"/>
        <w:rPr>
          <w:rFonts w:ascii="黑体" w:eastAsia="黑体"/>
          <w:sz w:val="36"/>
        </w:rPr>
      </w:pPr>
      <w:r>
        <w:rPr>
          <w:b/>
          <w:spacing w:val="20"/>
          <w:sz w:val="36"/>
        </w:rPr>
        <w:br w:type="page"/>
      </w:r>
      <w:r>
        <w:rPr>
          <w:rFonts w:hint="eastAsia"/>
          <w:b/>
          <w:spacing w:val="20"/>
          <w:sz w:val="36"/>
        </w:rPr>
        <w:t>第四部分</w:t>
      </w:r>
    </w:p>
    <w:p w:rsidR="006E15B0" w:rsidRDefault="003C2266">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E15B0" w:rsidRDefault="003C2266">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6E15B0" w:rsidRDefault="003C2266">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6E15B0" w:rsidRDefault="006E15B0">
      <w:pPr>
        <w:spacing w:line="360" w:lineRule="auto"/>
        <w:rPr>
          <w:color w:val="000000"/>
          <w:sz w:val="24"/>
        </w:rPr>
      </w:pPr>
      <w:hyperlink r:id="rId8" w:tgtFrame="_blank" w:history="1">
        <w:r w:rsidR="003C2266">
          <w:rPr>
            <w:rStyle w:val="ad"/>
            <w:color w:val="000000"/>
            <w:sz w:val="24"/>
          </w:rPr>
          <w:t>发包方</w:t>
        </w:r>
      </w:hyperlink>
      <w:r w:rsidR="003C2266">
        <w:rPr>
          <w:color w:val="000000"/>
          <w:sz w:val="24"/>
        </w:rPr>
        <w:t>（以下简称</w:t>
      </w:r>
      <w:hyperlink r:id="rId9" w:tgtFrame="_blank" w:history="1">
        <w:r w:rsidR="003C2266">
          <w:rPr>
            <w:rStyle w:val="ad"/>
            <w:color w:val="000000"/>
            <w:sz w:val="24"/>
          </w:rPr>
          <w:t>甲方</w:t>
        </w:r>
      </w:hyperlink>
      <w:r w:rsidR="003C2266">
        <w:rPr>
          <w:color w:val="000000"/>
          <w:sz w:val="24"/>
        </w:rPr>
        <w:t>）</w:t>
      </w:r>
      <w:r w:rsidR="003C2266">
        <w:rPr>
          <w:rFonts w:hint="eastAsia"/>
          <w:color w:val="000000"/>
          <w:sz w:val="24"/>
        </w:rPr>
        <w:t>：</w:t>
      </w:r>
    </w:p>
    <w:p w:rsidR="006E15B0" w:rsidRDefault="003C2266">
      <w:pPr>
        <w:spacing w:line="360" w:lineRule="auto"/>
        <w:rPr>
          <w:color w:val="000000"/>
          <w:sz w:val="24"/>
        </w:rPr>
      </w:pPr>
      <w:r>
        <w:rPr>
          <w:color w:val="000000"/>
          <w:sz w:val="24"/>
        </w:rPr>
        <w:t>承包方（以下简称乙方</w:t>
      </w:r>
      <w:r>
        <w:rPr>
          <w:rFonts w:hint="eastAsia"/>
          <w:color w:val="000000"/>
          <w:sz w:val="24"/>
        </w:rPr>
        <w:t>）：</w:t>
      </w:r>
    </w:p>
    <w:p w:rsidR="006E15B0" w:rsidRDefault="003C2266">
      <w:pPr>
        <w:spacing w:line="360" w:lineRule="auto"/>
        <w:ind w:firstLineChars="200" w:firstLine="480"/>
        <w:rPr>
          <w:rFonts w:ascii="宋体" w:hAnsi="宋体"/>
          <w:color w:val="000000"/>
          <w:sz w:val="24"/>
        </w:rPr>
      </w:pPr>
      <w:r>
        <w:rPr>
          <w:rFonts w:ascii="宋体" w:hAnsi="宋体"/>
          <w:color w:val="000000"/>
          <w:sz w:val="24"/>
        </w:rPr>
        <w:t>根据有关法律、法规</w:t>
      </w:r>
      <w:r>
        <w:rPr>
          <w:rFonts w:ascii="宋体" w:hAnsi="宋体" w:hint="eastAsia"/>
          <w:color w:val="000000"/>
          <w:sz w:val="24"/>
        </w:rPr>
        <w:t>的规定</w:t>
      </w:r>
      <w:r>
        <w:rPr>
          <w:rFonts w:ascii="宋体" w:hAnsi="宋体"/>
          <w:color w:val="000000"/>
          <w:sz w:val="24"/>
        </w:rPr>
        <w:t>，甲、乙双方在平等、自愿的基础上协商一致，就乙方承包甲方的</w:t>
      </w:r>
      <w:r>
        <w:rPr>
          <w:rFonts w:ascii="宋体" w:hAnsi="宋体" w:hint="eastAsia"/>
          <w:color w:val="000000"/>
          <w:sz w:val="24"/>
        </w:rPr>
        <w:t>xxxxx</w:t>
      </w:r>
      <w:bookmarkStart w:id="10" w:name="_GoBack"/>
      <w:bookmarkEnd w:id="10"/>
      <w:r>
        <w:rPr>
          <w:rFonts w:ascii="宋体" w:hAnsi="宋体"/>
          <w:color w:val="000000"/>
          <w:sz w:val="24"/>
        </w:rPr>
        <w:t>工程（以下简称工程）的有关事宜，达成如下协议：</w:t>
      </w:r>
    </w:p>
    <w:p w:rsidR="006E15B0" w:rsidRDefault="003C2266">
      <w:pPr>
        <w:spacing w:line="360" w:lineRule="auto"/>
        <w:rPr>
          <w:rFonts w:ascii="宋体" w:hAnsi="宋体"/>
          <w:b/>
          <w:color w:val="000000"/>
          <w:sz w:val="24"/>
        </w:rPr>
      </w:pPr>
      <w:r>
        <w:rPr>
          <w:rFonts w:ascii="宋体" w:hAnsi="宋体" w:hint="eastAsia"/>
          <w:b/>
          <w:color w:val="000000"/>
          <w:sz w:val="24"/>
        </w:rPr>
        <w:t>第一条、合同文件的依据</w:t>
      </w:r>
    </w:p>
    <w:p w:rsidR="006E15B0" w:rsidRDefault="003C2266">
      <w:pPr>
        <w:spacing w:line="360" w:lineRule="auto"/>
        <w:rPr>
          <w:rFonts w:ascii="宋体" w:hAnsi="宋体"/>
          <w:color w:val="000000"/>
          <w:sz w:val="24"/>
        </w:rPr>
      </w:pPr>
      <w:r>
        <w:rPr>
          <w:rFonts w:ascii="宋体" w:hAnsi="宋体" w:hint="eastAsia"/>
          <w:color w:val="000000"/>
          <w:sz w:val="24"/>
        </w:rPr>
        <w:t>1</w:t>
      </w:r>
      <w:r>
        <w:rPr>
          <w:rFonts w:ascii="宋体" w:hAnsi="宋体" w:hint="eastAsia"/>
          <w:color w:val="000000"/>
          <w:sz w:val="24"/>
        </w:rPr>
        <w:t>、甲方的《</w:t>
      </w:r>
      <w:r>
        <w:rPr>
          <w:rFonts w:ascii="宋体" w:hAnsi="宋体" w:hint="eastAsia"/>
          <w:color w:val="000000"/>
          <w:sz w:val="24"/>
        </w:rPr>
        <w:t>xxxxx</w:t>
      </w:r>
      <w:r>
        <w:rPr>
          <w:rFonts w:ascii="宋体" w:hAnsi="宋体" w:hint="eastAsia"/>
          <w:color w:val="000000"/>
          <w:sz w:val="24"/>
        </w:rPr>
        <w:t>比选函》及相关的补充文件的通知；</w:t>
      </w:r>
    </w:p>
    <w:p w:rsidR="006E15B0" w:rsidRDefault="003C2266">
      <w:pPr>
        <w:spacing w:line="360" w:lineRule="auto"/>
        <w:rPr>
          <w:rFonts w:ascii="宋体" w:hAnsi="宋体"/>
          <w:color w:val="000000"/>
          <w:sz w:val="24"/>
        </w:rPr>
      </w:pPr>
      <w:r>
        <w:rPr>
          <w:rFonts w:ascii="宋体" w:hAnsi="宋体" w:hint="eastAsia"/>
          <w:color w:val="000000"/>
          <w:sz w:val="24"/>
        </w:rPr>
        <w:t>2</w:t>
      </w:r>
      <w:r>
        <w:rPr>
          <w:rFonts w:ascii="宋体" w:hAnsi="宋体" w:hint="eastAsia"/>
          <w:color w:val="000000"/>
          <w:sz w:val="24"/>
        </w:rPr>
        <w:t>、乙方所有的报价文件；</w:t>
      </w:r>
    </w:p>
    <w:p w:rsidR="006E15B0" w:rsidRDefault="003C2266">
      <w:pPr>
        <w:spacing w:line="360" w:lineRule="auto"/>
        <w:rPr>
          <w:rFonts w:ascii="宋体" w:hAnsi="宋体"/>
          <w:color w:val="000000"/>
          <w:sz w:val="24"/>
        </w:rPr>
      </w:pPr>
      <w:r>
        <w:rPr>
          <w:rFonts w:ascii="宋体" w:hAnsi="宋体" w:hint="eastAsia"/>
          <w:color w:val="000000"/>
          <w:sz w:val="24"/>
        </w:rPr>
        <w:t>3</w:t>
      </w:r>
      <w:r>
        <w:rPr>
          <w:rFonts w:ascii="宋体" w:hAnsi="宋体" w:hint="eastAsia"/>
          <w:color w:val="000000"/>
          <w:sz w:val="24"/>
        </w:rPr>
        <w:t>、施工图等；</w:t>
      </w:r>
    </w:p>
    <w:p w:rsidR="006E15B0" w:rsidRDefault="003C2266">
      <w:pPr>
        <w:spacing w:line="360" w:lineRule="auto"/>
        <w:rPr>
          <w:rFonts w:ascii="宋体" w:hAnsi="宋体"/>
          <w:color w:val="000000"/>
          <w:sz w:val="24"/>
        </w:rPr>
      </w:pPr>
      <w:r>
        <w:rPr>
          <w:rFonts w:ascii="宋体" w:hAnsi="宋体" w:hint="eastAsia"/>
          <w:b/>
          <w:color w:val="000000"/>
          <w:sz w:val="24"/>
        </w:rPr>
        <w:t>第二条、装修范围和合同金额</w:t>
      </w:r>
    </w:p>
    <w:p w:rsidR="006E15B0" w:rsidRDefault="003C2266">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w:t>
      </w:r>
      <w:r>
        <w:rPr>
          <w:rFonts w:ascii="宋体" w:hAnsi="宋体" w:hint="eastAsia"/>
          <w:color w:val="000000"/>
          <w:sz w:val="24"/>
        </w:rPr>
        <w:t>、工程名称：</w:t>
      </w:r>
    </w:p>
    <w:p w:rsidR="006E15B0" w:rsidRDefault="003C2266">
      <w:pPr>
        <w:spacing w:line="360" w:lineRule="auto"/>
        <w:ind w:firstLineChars="200" w:firstLine="480"/>
        <w:jc w:val="left"/>
        <w:rPr>
          <w:rFonts w:ascii="宋体" w:hAnsi="宋体"/>
          <w:color w:val="000000"/>
          <w:sz w:val="24"/>
        </w:rPr>
      </w:pPr>
      <w:r>
        <w:rPr>
          <w:rFonts w:ascii="宋体" w:hAnsi="宋体" w:hint="eastAsia"/>
          <w:color w:val="000000"/>
          <w:sz w:val="24"/>
        </w:rPr>
        <w:t>2</w:t>
      </w:r>
      <w:r>
        <w:rPr>
          <w:rFonts w:ascii="宋体" w:hAnsi="宋体" w:hint="eastAsia"/>
          <w:color w:val="000000"/>
          <w:sz w:val="24"/>
        </w:rPr>
        <w:t>、工程地点：</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、合同金额：合同含税总价为元整（￥：）。</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合同总价已包含</w:t>
      </w:r>
      <w:r>
        <w:rPr>
          <w:rFonts w:ascii="宋体" w:hAnsi="宋体" w:hint="eastAsia"/>
          <w:color w:val="000000"/>
          <w:sz w:val="24"/>
        </w:rPr>
        <w:t>备件、专用工具、原材辅材费、设计费、制造费、包装费、运输费、保险费、装卸费、安装调试费、技术指导费、技术资料、质保期的维护保养费、税金、安装人工费、安装材料费等</w:t>
      </w:r>
      <w:r>
        <w:rPr>
          <w:rFonts w:ascii="宋体" w:hAnsi="宋体" w:hint="eastAsia"/>
          <w:color w:val="000000"/>
          <w:sz w:val="24"/>
        </w:rPr>
        <w:t>完成本合同项目所需一切费用。（具体单价、数量、规格详见附件清单）</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、质量要求：合格</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、工期：</w:t>
      </w:r>
      <w:r>
        <w:rPr>
          <w:rFonts w:ascii="宋体" w:hAnsi="宋体" w:hint="eastAsia"/>
          <w:color w:val="000000"/>
          <w:sz w:val="24"/>
        </w:rPr>
        <w:t xml:space="preserve"> </w:t>
      </w:r>
      <w:r>
        <w:rPr>
          <w:rFonts w:ascii="宋体" w:hAnsi="宋体" w:hint="eastAsia"/>
          <w:color w:val="000000"/>
          <w:sz w:val="24"/>
        </w:rPr>
        <w:t>合同签订之日起</w:t>
      </w:r>
      <w:r>
        <w:rPr>
          <w:rFonts w:ascii="宋体" w:hAnsi="宋体" w:hint="eastAsia"/>
          <w:color w:val="000000"/>
          <w:sz w:val="24"/>
        </w:rPr>
        <w:t>4</w:t>
      </w:r>
      <w:r>
        <w:rPr>
          <w:rFonts w:ascii="宋体" w:hAnsi="宋体" w:hint="eastAsia"/>
          <w:color w:val="000000"/>
          <w:sz w:val="24"/>
        </w:rPr>
        <w:t>5</w:t>
      </w:r>
      <w:r>
        <w:rPr>
          <w:rFonts w:ascii="宋体" w:hAnsi="宋体" w:hint="eastAsia"/>
          <w:color w:val="000000"/>
          <w:sz w:val="24"/>
        </w:rPr>
        <w:t>个日历日内</w:t>
      </w:r>
      <w:r>
        <w:rPr>
          <w:rFonts w:ascii="宋体" w:hAnsi="宋体" w:hint="eastAsia"/>
          <w:color w:val="000000"/>
          <w:sz w:val="24"/>
        </w:rPr>
        <w:t>验收合格，交付使用。</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、付款方式：</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7</w:t>
      </w:r>
      <w:r>
        <w:rPr>
          <w:rFonts w:ascii="宋体" w:hAnsi="宋体" w:hint="eastAsia"/>
          <w:color w:val="000000"/>
          <w:sz w:val="24"/>
        </w:rPr>
        <w:t>、保修期：保修期</w:t>
      </w:r>
      <w:r>
        <w:rPr>
          <w:rFonts w:ascii="宋体" w:hAnsi="宋体" w:hint="eastAsia"/>
          <w:color w:val="000000"/>
          <w:sz w:val="24"/>
        </w:rPr>
        <w:t>年，以工程竣工验收合格之日起算。在保修期内出现的质量问题，由乙方负责免费包修、包换或者包退，并承担所有费用。保修期内，乙方应在接到甲方通</w:t>
      </w:r>
      <w:r>
        <w:rPr>
          <w:rFonts w:ascii="宋体" w:hAnsi="宋体" w:hint="eastAsia"/>
          <w:color w:val="000000"/>
          <w:sz w:val="24"/>
          <w:highlight w:val="yellow"/>
        </w:rPr>
        <w:t>知后</w:t>
      </w:r>
      <w:r>
        <w:rPr>
          <w:rFonts w:ascii="宋体" w:hAnsi="宋体" w:hint="eastAsia"/>
          <w:color w:val="000000"/>
          <w:sz w:val="24"/>
          <w:highlight w:val="yellow"/>
        </w:rPr>
        <w:t>24</w:t>
      </w:r>
      <w:r>
        <w:rPr>
          <w:rFonts w:ascii="宋体" w:hAnsi="宋体" w:hint="eastAsia"/>
          <w:color w:val="000000"/>
          <w:sz w:val="24"/>
          <w:highlight w:val="yellow"/>
        </w:rPr>
        <w:t>小时内修复</w:t>
      </w:r>
      <w:r>
        <w:rPr>
          <w:rFonts w:ascii="宋体" w:hAnsi="宋体" w:hint="eastAsia"/>
          <w:color w:val="000000"/>
          <w:sz w:val="24"/>
        </w:rPr>
        <w:t>，逾期未修复，甲方有权自行或委托他人维修，所产生的费用由乙方双倍支付。</w:t>
      </w:r>
    </w:p>
    <w:p w:rsidR="006E15B0" w:rsidRDefault="003C2266">
      <w:pPr>
        <w:spacing w:line="360" w:lineRule="auto"/>
        <w:rPr>
          <w:rFonts w:ascii="宋体" w:hAnsi="宋体"/>
          <w:b/>
          <w:color w:val="000000"/>
          <w:sz w:val="24"/>
        </w:rPr>
      </w:pPr>
      <w:r>
        <w:rPr>
          <w:rFonts w:ascii="宋体" w:hAnsi="宋体"/>
          <w:b/>
          <w:color w:val="000000"/>
          <w:sz w:val="24"/>
        </w:rPr>
        <w:t>第三条、甲方工作</w:t>
      </w:r>
      <w:r>
        <w:rPr>
          <w:rFonts w:ascii="宋体" w:hAnsi="宋体"/>
          <w:b/>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为甲方现场代表，负责</w:t>
      </w:r>
      <w:hyperlink r:id="rId10" w:tgtFrame="_blank" w:history="1">
        <w:r>
          <w:rPr>
            <w:rStyle w:val="ad"/>
            <w:rFonts w:ascii="宋体" w:hAnsi="宋体"/>
            <w:color w:val="000000"/>
            <w:sz w:val="24"/>
          </w:rPr>
          <w:t>合同履行</w:t>
        </w:r>
      </w:hyperlink>
      <w:r>
        <w:rPr>
          <w:rFonts w:ascii="宋体" w:hAnsi="宋体"/>
          <w:color w:val="000000"/>
          <w:sz w:val="24"/>
        </w:rPr>
        <w:t>及与乙方接洽，对工程质量、进度进行监督检查，办理施工所涉及的各种申请批件及工程验收、变更登记手续和其它事宜。</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开工前三天，向乙方提供确认的施工图纸或作法说明壹份。</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负责协调施工队与邻里之间的关系；</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6E15B0" w:rsidRDefault="003C2266">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由乙方负责的各项事宜。</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处理好由于施工带来的扰民问题及与周围单位（居民）的关系。</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保证施工现场的清洁，做好施工现场保卫、</w:t>
      </w:r>
      <w:hyperlink r:id="rId11" w:tgtFrame="_blank" w:history="1">
        <w:r>
          <w:rPr>
            <w:rStyle w:val="ad"/>
            <w:rFonts w:ascii="宋体" w:hAnsi="宋体"/>
            <w:color w:val="000000"/>
            <w:sz w:val="24"/>
          </w:rPr>
          <w:t>垃圾处理</w:t>
        </w:r>
      </w:hyperlink>
      <w:r>
        <w:rPr>
          <w:rFonts w:ascii="宋体" w:hAnsi="宋体"/>
          <w:color w:val="000000"/>
          <w:sz w:val="24"/>
        </w:rPr>
        <w:t>工作。</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w:t>
      </w:r>
      <w:r>
        <w:rPr>
          <w:rFonts w:ascii="宋体" w:hAnsi="宋体"/>
          <w:color w:val="000000"/>
          <w:sz w:val="24"/>
        </w:rPr>
        <w:t xml:space="preserve"> </w:t>
      </w:r>
    </w:p>
    <w:p w:rsidR="006E15B0" w:rsidRDefault="003C2266">
      <w:pPr>
        <w:spacing w:line="360" w:lineRule="auto"/>
        <w:rPr>
          <w:rFonts w:ascii="宋体" w:hAnsi="宋体"/>
          <w:b/>
          <w:color w:val="000000"/>
          <w:sz w:val="24"/>
        </w:rPr>
      </w:pPr>
      <w:r>
        <w:rPr>
          <w:rFonts w:ascii="宋体" w:hAnsi="宋体"/>
          <w:b/>
          <w:color w:val="000000"/>
          <w:sz w:val="24"/>
        </w:rPr>
        <w:t>第五条</w:t>
      </w:r>
      <w:r>
        <w:rPr>
          <w:rFonts w:ascii="宋体" w:hAnsi="宋体"/>
          <w:b/>
          <w:color w:val="000000"/>
          <w:sz w:val="24"/>
        </w:rPr>
        <w:t xml:space="preserve"> </w:t>
      </w:r>
      <w:r>
        <w:rPr>
          <w:rFonts w:ascii="宋体" w:hAnsi="宋体" w:hint="eastAsia"/>
          <w:b/>
          <w:color w:val="000000"/>
          <w:sz w:val="24"/>
        </w:rPr>
        <w:t>、</w:t>
      </w:r>
      <w:r>
        <w:rPr>
          <w:rFonts w:ascii="宋体" w:hAnsi="宋体"/>
          <w:b/>
          <w:color w:val="000000"/>
          <w:sz w:val="24"/>
        </w:rPr>
        <w:t>材料供应</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、乙方保证所用产品系优质合格、全新的商品，且符合国家相关技术规范的要求，与生产厂家产品所描述的技术性能指标相一致，无任何质量问题。</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w:t>
      </w:r>
      <w:r>
        <w:rPr>
          <w:rFonts w:ascii="宋体" w:hAnsi="宋体"/>
          <w:color w:val="000000"/>
          <w:sz w:val="24"/>
        </w:rPr>
        <w:t xml:space="preserve"> </w:t>
      </w:r>
    </w:p>
    <w:p w:rsidR="006E15B0" w:rsidRDefault="003C2266">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因下列原因造成工期延期，经甲方确认，工期相应顺延：</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工程量变化或</w:t>
      </w:r>
      <w:hyperlink r:id="rId12" w:tgtFrame="_blank" w:history="1">
        <w:r>
          <w:rPr>
            <w:rStyle w:val="ad"/>
            <w:rFonts w:ascii="宋体" w:hAnsi="宋体"/>
            <w:color w:val="000000"/>
            <w:sz w:val="24"/>
          </w:rPr>
          <w:t>设计变更</w:t>
        </w:r>
      </w:hyperlink>
      <w:r>
        <w:rPr>
          <w:rFonts w:ascii="宋体" w:hAnsi="宋体"/>
          <w:color w:val="000000"/>
          <w:sz w:val="24"/>
        </w:rPr>
        <w:t>；</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color w:val="000000"/>
          <w:sz w:val="24"/>
        </w:rPr>
        <w:t>不可抗力</w:t>
      </w:r>
    </w:p>
    <w:p w:rsidR="006E15B0" w:rsidRDefault="003C2266">
      <w:pPr>
        <w:spacing w:line="360" w:lineRule="auto"/>
        <w:ind w:leftChars="200" w:left="42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、双方约定本工程属下列情况者，工期不予顺延：</w:t>
      </w:r>
    </w:p>
    <w:p w:rsidR="006E15B0" w:rsidRDefault="003C2266">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w:t>
      </w:r>
      <w:r>
        <w:rPr>
          <w:rFonts w:ascii="宋体" w:hAnsi="宋体"/>
          <w:color w:val="000000"/>
          <w:sz w:val="24"/>
        </w:rPr>
        <w:t>）因乙方违反规范要求或任何工程质量不合格而进行返工、重建、</w:t>
      </w:r>
      <w:r>
        <w:rPr>
          <w:rFonts w:ascii="宋体" w:hAnsi="宋体" w:hint="eastAsia"/>
          <w:color w:val="000000"/>
          <w:sz w:val="24"/>
        </w:rPr>
        <w:t>修复</w:t>
      </w:r>
    </w:p>
    <w:p w:rsidR="006E15B0" w:rsidRDefault="003C2266">
      <w:pPr>
        <w:spacing w:line="360" w:lineRule="auto"/>
        <w:rPr>
          <w:rFonts w:ascii="宋体" w:hAnsi="宋体"/>
          <w:color w:val="000000"/>
          <w:sz w:val="24"/>
        </w:rPr>
      </w:pPr>
      <w:r>
        <w:rPr>
          <w:rFonts w:ascii="宋体" w:hAnsi="宋体" w:hint="eastAsia"/>
          <w:color w:val="000000"/>
          <w:sz w:val="24"/>
        </w:rPr>
        <w:t>的施工工期；</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w:t>
      </w:r>
      <w:r>
        <w:rPr>
          <w:rFonts w:ascii="宋体" w:hAnsi="宋体"/>
          <w:color w:val="000000"/>
          <w:sz w:val="24"/>
        </w:rPr>
        <w:t>）因乙方违反规范施工，或以伪劣材料充抵合同规定的品牌、型号、质量等级</w:t>
      </w:r>
      <w:r>
        <w:rPr>
          <w:rFonts w:ascii="宋体" w:hAnsi="宋体" w:hint="eastAsia"/>
          <w:color w:val="000000"/>
          <w:sz w:val="24"/>
        </w:rPr>
        <w:t>；</w:t>
      </w:r>
    </w:p>
    <w:p w:rsidR="006E15B0" w:rsidRDefault="003C2266">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w:t>
      </w:r>
      <w:r>
        <w:rPr>
          <w:rFonts w:ascii="宋体" w:hAnsi="宋体"/>
          <w:color w:val="000000"/>
          <w:sz w:val="24"/>
        </w:rPr>
        <w:t>）乙方没有组织和协调好相关施工队伍进行施工而造成工期延误，由乙</w:t>
      </w:r>
    </w:p>
    <w:p w:rsidR="006E15B0" w:rsidRDefault="003C2266">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6E15B0" w:rsidRDefault="003C2266">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w:t>
      </w:r>
      <w:r>
        <w:rPr>
          <w:rFonts w:ascii="宋体" w:hAnsi="宋体"/>
          <w:color w:val="000000"/>
          <w:sz w:val="24"/>
        </w:rPr>
        <w:t>）工程实施期间或完工后接受相关部门检查发现存在质量问题，或技术</w:t>
      </w:r>
    </w:p>
    <w:p w:rsidR="006E15B0" w:rsidRDefault="003C2266">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6E15B0" w:rsidRDefault="003C2266">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w:t>
      </w:r>
      <w:r>
        <w:rPr>
          <w:rFonts w:ascii="宋体" w:hAnsi="宋体"/>
          <w:color w:val="000000"/>
          <w:sz w:val="24"/>
        </w:rPr>
        <w:t>）非甲方原因的待料工期不予顺延</w:t>
      </w:r>
      <w:r>
        <w:rPr>
          <w:rFonts w:ascii="宋体" w:hAnsi="宋体" w:hint="eastAsia"/>
          <w:color w:val="000000"/>
          <w:sz w:val="24"/>
        </w:rPr>
        <w:t>；</w:t>
      </w:r>
    </w:p>
    <w:p w:rsidR="006E15B0" w:rsidRDefault="003C2266">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w:t>
      </w:r>
      <w:r>
        <w:rPr>
          <w:rFonts w:ascii="宋体" w:hAnsi="宋体"/>
          <w:color w:val="000000"/>
          <w:sz w:val="24"/>
        </w:rPr>
        <w:t>）其他</w:t>
      </w:r>
      <w:r>
        <w:rPr>
          <w:rFonts w:ascii="宋体" w:hAnsi="宋体" w:hint="eastAsia"/>
          <w:color w:val="000000"/>
          <w:sz w:val="24"/>
        </w:rPr>
        <w:t>不可归责于甲方的原因造成的施工延误。</w:t>
      </w:r>
    </w:p>
    <w:p w:rsidR="006E15B0" w:rsidRDefault="003C2266">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、符合</w:t>
      </w:r>
      <w:r>
        <w:rPr>
          <w:rFonts w:ascii="宋体" w:hAnsi="宋体"/>
          <w:color w:val="000000"/>
          <w:sz w:val="24"/>
        </w:rPr>
        <w:t>施工图纸、设计变更的内容和装饰工程质量验收规范；</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双方约定：施工过程中双方对工程质量发生争议，申请由质检部门对工程质量予以认证，认证所需费用采取</w:t>
      </w:r>
      <w:r>
        <w:rPr>
          <w:rFonts w:ascii="宋体" w:hAnsi="宋体"/>
          <w:color w:val="000000"/>
          <w:sz w:val="24"/>
        </w:rPr>
        <w:t>“</w:t>
      </w:r>
      <w:r>
        <w:rPr>
          <w:rFonts w:ascii="宋体" w:hAnsi="宋体"/>
          <w:color w:val="000000"/>
          <w:sz w:val="24"/>
        </w:rPr>
        <w:t>谁提出谁垫付</w:t>
      </w:r>
      <w:r>
        <w:rPr>
          <w:rFonts w:ascii="宋体" w:hAnsi="宋体"/>
          <w:color w:val="000000"/>
          <w:sz w:val="24"/>
        </w:rPr>
        <w:t>”</w:t>
      </w:r>
      <w:r>
        <w:rPr>
          <w:rFonts w:ascii="宋体" w:hAnsi="宋体"/>
          <w:color w:val="000000"/>
          <w:sz w:val="24"/>
        </w:rPr>
        <w:t>的原则。经认证，工程质量不符合合</w:t>
      </w:r>
      <w:r>
        <w:rPr>
          <w:rFonts w:ascii="宋体" w:hAnsi="宋体"/>
          <w:color w:val="000000"/>
          <w:sz w:val="24"/>
        </w:rPr>
        <w:t>同约定标准的，认证所需费用由责任方承担；工程质量符合合同约定标准的，认证所需费用由甲方承担。</w:t>
      </w:r>
      <w:r>
        <w:rPr>
          <w:rFonts w:ascii="宋体" w:hAnsi="宋体"/>
          <w:color w:val="000000"/>
          <w:sz w:val="24"/>
        </w:rPr>
        <w:t xml:space="preserve"> </w:t>
      </w:r>
    </w:p>
    <w:p w:rsidR="006E15B0" w:rsidRDefault="003C2266">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甲乙双方应及时办理</w:t>
      </w:r>
      <w:hyperlink r:id="rId13"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6E15B0" w:rsidRDefault="003C2266">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w:t>
      </w:r>
      <w:r>
        <w:rPr>
          <w:rFonts w:ascii="宋体" w:hAnsi="宋体"/>
          <w:color w:val="000000"/>
          <w:sz w:val="24"/>
        </w:rPr>
        <w:t>并办理验收、移交手续。</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完毕。</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、由于乙方原因造成本工程出现材料或施工质量问题，乙方应立即进行更换、修补、返工，直至合格，并承担返工费用，给甲方造成损失的，应承担损失赔偿责任</w:t>
      </w:r>
      <w:r>
        <w:rPr>
          <w:rFonts w:ascii="宋体" w:hAnsi="宋体"/>
          <w:color w:val="000000"/>
          <w:sz w:val="24"/>
        </w:rPr>
        <w:t>。</w:t>
      </w:r>
      <w:r>
        <w:rPr>
          <w:rFonts w:ascii="宋体" w:hAnsi="宋体"/>
          <w:color w:val="000000"/>
          <w:sz w:val="24"/>
        </w:rPr>
        <w:t xml:space="preserve"> </w:t>
      </w:r>
    </w:p>
    <w:p w:rsidR="006E15B0" w:rsidRDefault="003C2266">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注意施工安全。</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6E15B0" w:rsidRDefault="003C2266">
      <w:pPr>
        <w:spacing w:line="360" w:lineRule="auto"/>
        <w:rPr>
          <w:rFonts w:ascii="宋体" w:hAnsi="宋体"/>
          <w:b/>
          <w:color w:val="000000"/>
          <w:sz w:val="24"/>
        </w:rPr>
      </w:pPr>
      <w:r>
        <w:rPr>
          <w:rFonts w:ascii="宋体" w:hAnsi="宋体" w:hint="eastAsia"/>
          <w:b/>
          <w:color w:val="000000"/>
          <w:sz w:val="24"/>
        </w:rPr>
        <w:t>第十条、违约责任</w:t>
      </w:r>
    </w:p>
    <w:p w:rsidR="006E15B0" w:rsidRDefault="003C2266">
      <w:pPr>
        <w:spacing w:line="520" w:lineRule="exact"/>
        <w:ind w:firstLine="645"/>
        <w:rPr>
          <w:rFonts w:ascii="仿宋" w:eastAsia="仿宋" w:hAnsi="仿宋" w:cs="宋体"/>
          <w:kern w:val="0"/>
          <w:sz w:val="28"/>
          <w:szCs w:val="28"/>
        </w:rPr>
      </w:pPr>
      <w:r>
        <w:rPr>
          <w:rFonts w:ascii="宋体" w:hAnsi="宋体" w:hint="eastAsia"/>
          <w:color w:val="000000"/>
          <w:sz w:val="24"/>
        </w:rPr>
        <w:t>1</w:t>
      </w:r>
      <w:r>
        <w:rPr>
          <w:rFonts w:ascii="宋体" w:hAnsi="宋体" w:hint="eastAsia"/>
          <w:color w:val="000000"/>
          <w:sz w:val="24"/>
        </w:rPr>
        <w:t>、除法律规定或本合同约定外，任何一方不得单方终止合同，否则违约方应向对方支付本合同总价款的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、乙方有下列行为之一视为违约，甲方将视情节有权单方终止部分或全部合同，若甲方选择解除合同时，乙方应按合同总价款的</w:t>
      </w:r>
      <w:r>
        <w:rPr>
          <w:rFonts w:ascii="宋体" w:hAnsi="宋体" w:hint="eastAsia"/>
          <w:color w:val="000000"/>
          <w:sz w:val="24"/>
        </w:rPr>
        <w:t>20%</w:t>
      </w:r>
      <w:r>
        <w:rPr>
          <w:rFonts w:ascii="宋体" w:hAnsi="宋体" w:hint="eastAsia"/>
          <w:color w:val="000000"/>
          <w:sz w:val="24"/>
        </w:rPr>
        <w:t>向甲方支付违约金，违约金不足以弥补甲方损失时，乙方还应承担赔偿责任</w:t>
      </w:r>
      <w:r>
        <w:rPr>
          <w:rFonts w:ascii="宋体" w:hAnsi="宋体" w:hint="eastAsia"/>
          <w:color w:val="000000"/>
          <w:sz w:val="24"/>
        </w:rPr>
        <w:t>:</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提供的货物与合同的约定不相符；</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不能按期完工超过</w:t>
      </w:r>
      <w:r>
        <w:rPr>
          <w:rFonts w:ascii="宋体" w:hAnsi="宋体" w:hint="eastAsia"/>
          <w:color w:val="000000"/>
          <w:sz w:val="24"/>
        </w:rPr>
        <w:t>10</w:t>
      </w:r>
      <w:r>
        <w:rPr>
          <w:rFonts w:ascii="宋体" w:hAnsi="宋体" w:hint="eastAsia"/>
          <w:color w:val="000000"/>
          <w:sz w:val="24"/>
        </w:rPr>
        <w:t>日；</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）乙方违反承诺的货物品牌、生产厂家、数量、规定的质量、技术与性能、售后服务等；</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）乙方违反双方签署合同书的其他条款；</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、对于不可抗拒等客观因素造成不能履行合同的，双方根据客观情况协商处理。</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、合同解除后的结算方式：已完成部分参照合同单价按实际发生工程量结算。</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、因一方违约，守约方主张权益所支出的债权实现费用，包括但不限于律师费、保全费、差旅费、鉴定费等一切费用，由违约方承担。</w:t>
      </w:r>
    </w:p>
    <w:p w:rsidR="006E15B0" w:rsidRDefault="003C2266">
      <w:pPr>
        <w:spacing w:line="360" w:lineRule="auto"/>
        <w:rPr>
          <w:rFonts w:ascii="宋体" w:hAnsi="宋体"/>
          <w:b/>
          <w:color w:val="000000"/>
          <w:sz w:val="24"/>
        </w:rPr>
      </w:pPr>
      <w:r>
        <w:rPr>
          <w:rFonts w:ascii="宋体" w:hAnsi="宋体" w:hint="eastAsia"/>
          <w:b/>
          <w:color w:val="000000"/>
          <w:sz w:val="24"/>
        </w:rPr>
        <w:t>第十一条、合同纠纷解决</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6E15B0" w:rsidRDefault="003C2266">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、若甲方变更设计或增加工程量时，</w:t>
      </w:r>
      <w:r>
        <w:rPr>
          <w:rFonts w:ascii="宋体" w:hAnsi="宋体"/>
          <w:color w:val="000000"/>
          <w:sz w:val="24"/>
        </w:rPr>
        <w:t>增加部分据实结算，具体以甲、</w:t>
      </w:r>
      <w:r>
        <w:rPr>
          <w:rFonts w:ascii="宋体" w:hAnsi="宋体"/>
          <w:color w:val="000000"/>
          <w:sz w:val="24"/>
        </w:rPr>
        <w:t xml:space="preserve"> </w:t>
      </w:r>
      <w:r>
        <w:rPr>
          <w:rFonts w:ascii="宋体" w:hAnsi="宋体"/>
          <w:color w:val="000000"/>
          <w:sz w:val="24"/>
        </w:rPr>
        <w:t>乙双</w:t>
      </w:r>
    </w:p>
    <w:p w:rsidR="006E15B0" w:rsidRDefault="003C2266">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6E15B0" w:rsidRDefault="003C2266">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6E15B0" w:rsidRDefault="006E15B0">
      <w:pPr>
        <w:spacing w:line="360" w:lineRule="auto"/>
        <w:ind w:firstLineChars="200" w:firstLine="480"/>
        <w:rPr>
          <w:rFonts w:ascii="宋体" w:hAnsi="宋体"/>
          <w:color w:val="000000"/>
          <w:sz w:val="24"/>
        </w:rPr>
      </w:pPr>
    </w:p>
    <w:p w:rsidR="006E15B0" w:rsidRDefault="003C2266">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w:t>
      </w:r>
      <w:r>
        <w:rPr>
          <w:rFonts w:ascii="宋体" w:hAnsi="宋体" w:hint="eastAsia"/>
          <w:b/>
          <w:color w:val="000000"/>
          <w:sz w:val="24"/>
        </w:rPr>
        <w:t>廉洁承诺</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、如因一方或一方经办人违反上述规定，给对方造成损失的，应承担损害赔偿责任。</w:t>
      </w:r>
    </w:p>
    <w:p w:rsidR="006E15B0" w:rsidRDefault="003C2266">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b/>
          <w:color w:val="000000"/>
          <w:sz w:val="24"/>
        </w:rPr>
        <w:t xml:space="preserve"> </w:t>
      </w:r>
      <w:r>
        <w:rPr>
          <w:rFonts w:ascii="宋体" w:hAnsi="宋体" w:hint="eastAsia"/>
          <w:b/>
          <w:color w:val="000000"/>
          <w:sz w:val="24"/>
        </w:rPr>
        <w:t xml:space="preserve"> </w:t>
      </w:r>
      <w:r>
        <w:rPr>
          <w:rFonts w:ascii="宋体" w:hAnsi="宋体" w:hint="eastAsia"/>
          <w:b/>
          <w:color w:val="000000"/>
          <w:sz w:val="24"/>
        </w:rPr>
        <w:t>合同生效</w:t>
      </w:r>
    </w:p>
    <w:p w:rsidR="006E15B0" w:rsidRDefault="003C2266">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本合同经甲、乙</w:t>
      </w:r>
      <w:r>
        <w:rPr>
          <w:rFonts w:ascii="宋体" w:hAnsi="宋体"/>
          <w:color w:val="000000"/>
          <w:sz w:val="24"/>
        </w:rPr>
        <w:t>双方盖章后生效。</w:t>
      </w:r>
      <w:r>
        <w:rPr>
          <w:rFonts w:ascii="宋体" w:hAnsi="宋体"/>
          <w:color w:val="000000"/>
          <w:sz w:val="24"/>
        </w:rPr>
        <w:t xml:space="preserve"> </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6E15B0" w:rsidRDefault="003C2266">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6E15B0" w:rsidRDefault="006E15B0">
      <w:pPr>
        <w:spacing w:line="360" w:lineRule="auto"/>
        <w:rPr>
          <w:rFonts w:ascii="宋体" w:hAnsi="宋体"/>
          <w:color w:val="000000"/>
          <w:sz w:val="24"/>
        </w:rPr>
      </w:pPr>
    </w:p>
    <w:p w:rsidR="006E15B0" w:rsidRDefault="003C2266">
      <w:pPr>
        <w:spacing w:line="360" w:lineRule="auto"/>
        <w:rPr>
          <w:rFonts w:ascii="宋体" w:hAnsi="宋体"/>
          <w:color w:val="000000"/>
          <w:sz w:val="24"/>
        </w:rPr>
      </w:pPr>
      <w:r>
        <w:rPr>
          <w:rFonts w:ascii="宋体" w:hAnsi="宋体"/>
          <w:color w:val="000000"/>
          <w:sz w:val="24"/>
        </w:rPr>
        <w:t>甲方（</w:t>
      </w:r>
      <w:hyperlink r:id="rId14" w:tgtFrame="_blank" w:history="1">
        <w:r>
          <w:rPr>
            <w:rStyle w:val="ad"/>
            <w:rFonts w:ascii="宋体" w:hAnsi="宋体"/>
            <w:color w:val="000000"/>
            <w:sz w:val="24"/>
          </w:rPr>
          <w:t>签章</w:t>
        </w:r>
      </w:hyperlink>
      <w:r>
        <w:rPr>
          <w:rFonts w:ascii="宋体" w:hAnsi="宋体"/>
          <w:color w:val="000000"/>
          <w:sz w:val="24"/>
        </w:rPr>
        <w:t>）</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color w:val="000000"/>
          <w:sz w:val="24"/>
        </w:rPr>
        <w:t>乙方（签章）</w:t>
      </w:r>
      <w:r>
        <w:rPr>
          <w:rFonts w:ascii="宋体" w:hAnsi="宋体"/>
          <w:color w:val="000000"/>
          <w:sz w:val="24"/>
        </w:rPr>
        <w:t xml:space="preserve"> </w:t>
      </w:r>
      <w:r>
        <w:rPr>
          <w:rFonts w:ascii="宋体" w:hAnsi="宋体"/>
          <w:color w:val="000000"/>
          <w:sz w:val="24"/>
        </w:rPr>
        <w:t>：</w:t>
      </w:r>
    </w:p>
    <w:p w:rsidR="006E15B0" w:rsidRDefault="006E15B0">
      <w:pPr>
        <w:spacing w:line="360" w:lineRule="auto"/>
        <w:ind w:firstLineChars="600" w:firstLine="1440"/>
        <w:rPr>
          <w:rFonts w:ascii="宋体" w:hAnsi="宋体"/>
          <w:color w:val="000000"/>
          <w:sz w:val="24"/>
        </w:rPr>
      </w:pPr>
    </w:p>
    <w:p w:rsidR="006E15B0" w:rsidRDefault="003C2266">
      <w:pPr>
        <w:spacing w:line="360" w:lineRule="auto"/>
        <w:rPr>
          <w:rFonts w:ascii="宋体" w:hAnsi="宋体"/>
          <w:color w:val="000000"/>
          <w:sz w:val="24"/>
        </w:rPr>
      </w:pPr>
      <w:r>
        <w:rPr>
          <w:rFonts w:ascii="宋体" w:hAnsi="宋体"/>
          <w:color w:val="000000"/>
          <w:sz w:val="24"/>
        </w:rPr>
        <w:t>委托代理人：委托代理人：</w:t>
      </w:r>
    </w:p>
    <w:p w:rsidR="006E15B0" w:rsidRDefault="003C2266">
      <w:pPr>
        <w:spacing w:line="360" w:lineRule="auto"/>
        <w:rPr>
          <w:rFonts w:ascii="宋体" w:hAnsi="宋体"/>
          <w:color w:val="000000"/>
          <w:sz w:val="24"/>
        </w:rPr>
      </w:pPr>
      <w:r>
        <w:rPr>
          <w:rFonts w:ascii="宋体" w:hAnsi="宋体"/>
          <w:color w:val="000000"/>
          <w:sz w:val="24"/>
        </w:rPr>
        <w:t>地</w:t>
      </w:r>
      <w:r>
        <w:rPr>
          <w:rFonts w:ascii="宋体" w:hAnsi="宋体"/>
          <w:color w:val="000000"/>
          <w:sz w:val="24"/>
        </w:rPr>
        <w:t xml:space="preserve"> </w:t>
      </w:r>
      <w:r>
        <w:rPr>
          <w:rFonts w:ascii="宋体" w:hAnsi="宋体"/>
          <w:color w:val="000000"/>
          <w:sz w:val="24"/>
        </w:rPr>
        <w:t>址：</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color w:val="000000"/>
          <w:sz w:val="24"/>
        </w:rPr>
        <w:t>地</w:t>
      </w:r>
      <w:r>
        <w:rPr>
          <w:rFonts w:ascii="宋体" w:hAnsi="宋体"/>
          <w:color w:val="000000"/>
          <w:sz w:val="24"/>
        </w:rPr>
        <w:t xml:space="preserve"> </w:t>
      </w:r>
      <w:r>
        <w:rPr>
          <w:rFonts w:ascii="宋体" w:hAnsi="宋体"/>
          <w:color w:val="000000"/>
          <w:sz w:val="24"/>
        </w:rPr>
        <w:t>址：</w:t>
      </w:r>
    </w:p>
    <w:p w:rsidR="006E15B0" w:rsidRDefault="003C2266">
      <w:pPr>
        <w:spacing w:line="360" w:lineRule="auto"/>
        <w:ind w:firstLineChars="700" w:firstLine="1680"/>
        <w:rPr>
          <w:rFonts w:ascii="宋体" w:hAnsi="宋体"/>
          <w:color w:val="000000"/>
          <w:sz w:val="24"/>
        </w:rPr>
      </w:pPr>
      <w:r>
        <w:rPr>
          <w:rFonts w:ascii="宋体" w:hAnsi="宋体" w:hint="eastAsia"/>
          <w:color w:val="000000"/>
          <w:sz w:val="24"/>
        </w:rPr>
        <w:t xml:space="preserve">　</w:t>
      </w:r>
    </w:p>
    <w:p w:rsidR="006E15B0" w:rsidRDefault="003C2266">
      <w:pPr>
        <w:spacing w:line="360" w:lineRule="auto"/>
        <w:rPr>
          <w:rFonts w:ascii="宋体" w:hAnsi="宋体"/>
          <w:color w:val="000000"/>
          <w:sz w:val="24"/>
        </w:rPr>
      </w:pPr>
      <w:r>
        <w:rPr>
          <w:rFonts w:ascii="宋体" w:hAnsi="宋体"/>
          <w:color w:val="000000"/>
          <w:sz w:val="24"/>
        </w:rPr>
        <w:t>电话：电话：</w:t>
      </w:r>
    </w:p>
    <w:p w:rsidR="006E15B0" w:rsidRDefault="003C2266">
      <w:pPr>
        <w:spacing w:line="360" w:lineRule="auto"/>
        <w:rPr>
          <w:rFonts w:ascii="宋体" w:hAnsi="宋体"/>
          <w:color w:val="000000"/>
          <w:sz w:val="24"/>
        </w:rPr>
      </w:pPr>
      <w:r>
        <w:rPr>
          <w:rFonts w:ascii="宋体" w:hAnsi="宋体"/>
          <w:color w:val="000000"/>
          <w:sz w:val="24"/>
        </w:rPr>
        <w:t>签订日期：</w:t>
      </w:r>
      <w:r>
        <w:rPr>
          <w:rFonts w:ascii="宋体" w:hAnsi="宋体"/>
          <w:color w:val="000000"/>
          <w:sz w:val="24"/>
        </w:rPr>
        <w:t xml:space="preserve"> </w:t>
      </w:r>
      <w:r>
        <w:rPr>
          <w:rFonts w:ascii="宋体" w:hAnsi="宋体"/>
          <w:color w:val="000000"/>
          <w:sz w:val="24"/>
        </w:rPr>
        <w:t>年月</w:t>
      </w:r>
      <w:r>
        <w:rPr>
          <w:rFonts w:ascii="宋体" w:hAnsi="宋体"/>
          <w:color w:val="000000"/>
          <w:sz w:val="24"/>
        </w:rPr>
        <w:t xml:space="preserve"> </w:t>
      </w:r>
      <w:r>
        <w:rPr>
          <w:rFonts w:ascii="宋体" w:hAnsi="宋体"/>
          <w:color w:val="000000"/>
          <w:sz w:val="24"/>
        </w:rPr>
        <w:t>日</w:t>
      </w:r>
    </w:p>
    <w:p w:rsidR="006E15B0" w:rsidRDefault="006E15B0">
      <w:pPr>
        <w:spacing w:line="360" w:lineRule="auto"/>
        <w:rPr>
          <w:rFonts w:ascii="宋体" w:hAnsi="宋体"/>
          <w:color w:val="000000"/>
          <w:sz w:val="24"/>
        </w:rPr>
      </w:pPr>
    </w:p>
    <w:p w:rsidR="006E15B0" w:rsidRDefault="003C2266">
      <w:pPr>
        <w:jc w:val="left"/>
        <w:rPr>
          <w:b/>
          <w:sz w:val="28"/>
          <w:szCs w:val="28"/>
        </w:rPr>
      </w:pPr>
      <w:r>
        <w:rPr>
          <w:rFonts w:hint="eastAsia"/>
          <w:b/>
          <w:sz w:val="28"/>
          <w:szCs w:val="28"/>
        </w:rPr>
        <w:t>附件：</w:t>
      </w:r>
    </w:p>
    <w:p w:rsidR="006E15B0" w:rsidRDefault="003C2266">
      <w:pPr>
        <w:jc w:val="center"/>
        <w:rPr>
          <w:rFonts w:ascii="宋体" w:hAnsi="宋体" w:cs="宋体"/>
          <w:b/>
          <w:bCs/>
          <w:kern w:val="0"/>
          <w:sz w:val="24"/>
        </w:rPr>
      </w:pPr>
      <w:r>
        <w:rPr>
          <w:rFonts w:hint="eastAsia"/>
          <w:b/>
          <w:sz w:val="28"/>
          <w:szCs w:val="28"/>
        </w:rPr>
        <w:t>施工清单表</w:t>
      </w:r>
      <w:r>
        <w:rPr>
          <w:rFonts w:hint="eastAsia"/>
          <w:b/>
          <w:sz w:val="24"/>
        </w:rPr>
        <w:t xml:space="preserve">　　　</w:t>
      </w:r>
      <w:r>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599"/>
        <w:gridCol w:w="1150"/>
        <w:gridCol w:w="851"/>
      </w:tblGrid>
      <w:tr w:rsidR="006E15B0">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kern w:val="0"/>
                <w:szCs w:val="21"/>
              </w:rPr>
              <w:t>投标标的</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9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kern w:val="0"/>
                <w:szCs w:val="21"/>
              </w:rPr>
              <w:t>数量</w:t>
            </w:r>
          </w:p>
        </w:tc>
        <w:tc>
          <w:tcPr>
            <w:tcW w:w="11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kern w:val="0"/>
                <w:szCs w:val="21"/>
              </w:rPr>
              <w:t>备注</w:t>
            </w:r>
          </w:p>
        </w:tc>
      </w:tr>
      <w:tr w:rsidR="006E15B0">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spacing w:after="150"/>
              <w:jc w:val="center"/>
              <w:rPr>
                <w:rFonts w:ascii="宋体" w:hAnsi="宋体" w:cs="宋体"/>
                <w:kern w:val="0"/>
                <w:sz w:val="24"/>
              </w:rPr>
            </w:pPr>
            <w:r>
              <w:rPr>
                <w:rFonts w:ascii="宋体" w:hAnsi="宋体" w:cs="宋体" w:hint="eastAsia"/>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6E15B0">
            <w:pPr>
              <w:widowControl/>
              <w:jc w:val="left"/>
              <w:rPr>
                <w:rFonts w:ascii="宋体" w:hAnsi="宋体" w:cs="宋体"/>
                <w:kern w:val="0"/>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59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11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r>
      <w:tr w:rsidR="006E15B0">
        <w:trPr>
          <w:trHeight w:val="15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6E15B0" w:rsidRDefault="003C2266">
            <w:pPr>
              <w:widowControl/>
              <w:jc w:val="center"/>
              <w:rPr>
                <w:rFonts w:ascii="宋体" w:hAnsi="宋体" w:cs="宋体"/>
                <w:kern w:val="0"/>
                <w:sz w:val="24"/>
              </w:rPr>
            </w:pPr>
            <w:r>
              <w:rPr>
                <w:rFonts w:ascii="宋体" w:hAnsi="宋体" w:cs="宋体" w:hint="eastAsia"/>
                <w:kern w:val="0"/>
                <w:sz w:val="24"/>
              </w:rPr>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6E15B0" w:rsidRDefault="006E15B0">
            <w:pPr>
              <w:widowControl/>
              <w:jc w:val="left"/>
              <w:rPr>
                <w:rFonts w:ascii="宋体" w:hAnsi="宋体" w:cs="宋体"/>
                <w:kern w:val="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59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115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r>
      <w:tr w:rsidR="006E15B0">
        <w:trPr>
          <w:trHeight w:val="165"/>
        </w:trPr>
        <w:tc>
          <w:tcPr>
            <w:tcW w:w="100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E15B0" w:rsidRDefault="003C2266">
            <w:pPr>
              <w:widowControl/>
              <w:jc w:val="left"/>
              <w:rPr>
                <w:rFonts w:ascii="宋体" w:hAnsi="宋体" w:cs="宋体"/>
                <w:kern w:val="0"/>
                <w:sz w:val="24"/>
              </w:rPr>
            </w:pPr>
            <w:r>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6E15B0">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3C2266">
            <w:pPr>
              <w:widowControl/>
              <w:jc w:val="left"/>
              <w:rPr>
                <w:rFonts w:ascii="宋体" w:hAnsi="宋体" w:cs="宋体"/>
                <w:kern w:val="0"/>
                <w:sz w:val="24"/>
              </w:rPr>
            </w:pPr>
            <w:r>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6E15B0" w:rsidRDefault="003C2266">
            <w:pPr>
              <w:widowControl/>
              <w:ind w:firstLineChars="500" w:firstLine="1200"/>
              <w:jc w:val="left"/>
              <w:rPr>
                <w:rFonts w:ascii="宋体" w:hAnsi="宋体" w:cs="宋体"/>
                <w:kern w:val="0"/>
                <w:sz w:val="24"/>
              </w:rPr>
            </w:pPr>
            <w:r>
              <w:rPr>
                <w:rFonts w:ascii="宋体" w:hAnsi="宋体" w:cs="宋体" w:hint="eastAsia"/>
                <w:kern w:val="0"/>
                <w:sz w:val="24"/>
              </w:rPr>
              <w:t>年</w:t>
            </w:r>
          </w:p>
        </w:tc>
      </w:tr>
    </w:tbl>
    <w:p w:rsidR="006E15B0" w:rsidRDefault="006E15B0">
      <w:pPr>
        <w:jc w:val="center"/>
        <w:rPr>
          <w:rFonts w:ascii="宋体" w:hAnsi="宋体" w:cs="宋体"/>
          <w:b/>
          <w:bCs/>
          <w:kern w:val="0"/>
          <w:sz w:val="24"/>
        </w:rPr>
      </w:pPr>
    </w:p>
    <w:p w:rsidR="006E15B0" w:rsidRDefault="006E15B0">
      <w:pPr>
        <w:jc w:val="center"/>
        <w:rPr>
          <w:b/>
          <w:sz w:val="24"/>
        </w:rPr>
      </w:pPr>
    </w:p>
    <w:p w:rsidR="006E15B0" w:rsidRDefault="003C2266">
      <w:pPr>
        <w:widowControl/>
        <w:jc w:val="left"/>
        <w:rPr>
          <w:rFonts w:ascii="宋体" w:hAnsi="宋体" w:cs="Arial"/>
          <w:sz w:val="24"/>
        </w:rPr>
      </w:pPr>
      <w:r>
        <w:rPr>
          <w:rFonts w:ascii="宋体" w:hAnsi="宋体" w:cs="Arial" w:hint="eastAsia"/>
          <w:sz w:val="24"/>
        </w:rPr>
        <w:br w:type="page"/>
      </w:r>
    </w:p>
    <w:p w:rsidR="006E15B0" w:rsidRDefault="006E15B0">
      <w:pPr>
        <w:spacing w:line="420" w:lineRule="exact"/>
        <w:ind w:left="-284"/>
        <w:rPr>
          <w:rFonts w:ascii="宋体" w:hAnsi="宋体"/>
          <w:sz w:val="24"/>
        </w:rPr>
      </w:pPr>
    </w:p>
    <w:p w:rsidR="006E15B0" w:rsidRDefault="003C2266">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6E15B0" w:rsidRDefault="006E15B0">
      <w:pPr>
        <w:jc w:val="center"/>
        <w:rPr>
          <w:rFonts w:ascii="黑体" w:eastAsia="黑体" w:hAnsi="Courier New"/>
          <w:b/>
          <w:sz w:val="36"/>
        </w:rPr>
      </w:pPr>
    </w:p>
    <w:p w:rsidR="006E15B0" w:rsidRDefault="006E15B0">
      <w:pPr>
        <w:jc w:val="center"/>
        <w:rPr>
          <w:rFonts w:ascii="黑体" w:eastAsia="黑体" w:hAnsi="Courier New"/>
          <w:b/>
          <w:sz w:val="36"/>
        </w:rPr>
      </w:pPr>
    </w:p>
    <w:p w:rsidR="006E15B0" w:rsidRDefault="006E15B0">
      <w:pPr>
        <w:jc w:val="center"/>
        <w:rPr>
          <w:rFonts w:ascii="黑体" w:eastAsia="黑体" w:hAnsi="Courier New"/>
          <w:b/>
          <w:sz w:val="36"/>
        </w:rPr>
      </w:pPr>
    </w:p>
    <w:p w:rsidR="006E15B0" w:rsidRDefault="003C2266">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6E15B0" w:rsidRDefault="006E15B0">
      <w:pPr>
        <w:jc w:val="center"/>
        <w:rPr>
          <w:rFonts w:ascii="仿宋_GB2312" w:eastAsia="仿宋_GB2312" w:hAnsi="Courier New"/>
          <w:sz w:val="30"/>
        </w:rPr>
      </w:pPr>
    </w:p>
    <w:p w:rsidR="006E15B0" w:rsidRDefault="006E15B0">
      <w:pPr>
        <w:jc w:val="center"/>
        <w:rPr>
          <w:rFonts w:ascii="仿宋_GB2312" w:eastAsia="仿宋_GB2312" w:hAnsi="Courier New"/>
          <w:sz w:val="30"/>
        </w:rPr>
      </w:pPr>
    </w:p>
    <w:p w:rsidR="006E15B0" w:rsidRDefault="003C2266">
      <w:pPr>
        <w:ind w:firstLine="1260"/>
        <w:rPr>
          <w:rFonts w:ascii="黑体" w:eastAsia="黑体" w:hAnsi="Courier New"/>
          <w:b/>
          <w:sz w:val="36"/>
        </w:rPr>
      </w:pPr>
      <w:r>
        <w:rPr>
          <w:rFonts w:ascii="仿宋_GB2312" w:eastAsia="仿宋_GB2312" w:hAnsi="Courier New" w:hint="eastAsia"/>
          <w:b/>
          <w:sz w:val="36"/>
        </w:rPr>
        <w:t>比选项目名称：</w:t>
      </w:r>
    </w:p>
    <w:p w:rsidR="006E15B0" w:rsidRDefault="006E15B0">
      <w:pPr>
        <w:rPr>
          <w:rFonts w:ascii="黑体" w:eastAsia="黑体" w:hAnsi="Courier New"/>
          <w:b/>
          <w:sz w:val="36"/>
        </w:rPr>
      </w:pPr>
    </w:p>
    <w:p w:rsidR="006E15B0" w:rsidRDefault="003C2266">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6E15B0" w:rsidRDefault="006E15B0">
      <w:pPr>
        <w:rPr>
          <w:rFonts w:ascii="仿宋_GB2312" w:eastAsia="仿宋_GB2312" w:hAnsi="Courier New"/>
          <w:b/>
          <w:sz w:val="36"/>
          <w:u w:val="single"/>
        </w:rPr>
      </w:pPr>
    </w:p>
    <w:p w:rsidR="006E15B0" w:rsidRDefault="003C2266">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6E15B0" w:rsidRDefault="006E15B0">
      <w:pPr>
        <w:rPr>
          <w:rFonts w:ascii="黑体" w:eastAsia="黑体" w:hAnsi="Courier New"/>
          <w:b/>
          <w:sz w:val="36"/>
        </w:rPr>
      </w:pPr>
    </w:p>
    <w:p w:rsidR="006E15B0" w:rsidRDefault="006E15B0">
      <w:pPr>
        <w:spacing w:line="360" w:lineRule="auto"/>
        <w:ind w:firstLineChars="200" w:firstLine="420"/>
      </w:pPr>
    </w:p>
    <w:p w:rsidR="006E15B0" w:rsidRDefault="003C2266">
      <w:pPr>
        <w:widowControl/>
        <w:jc w:val="left"/>
      </w:pPr>
      <w:r>
        <w:br w:type="page"/>
      </w:r>
    </w:p>
    <w:p w:rsidR="006E15B0" w:rsidRDefault="003C2266">
      <w:pPr>
        <w:pStyle w:val="30"/>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6E15B0" w:rsidRDefault="006E15B0">
      <w:pPr>
        <w:pStyle w:val="a6"/>
        <w:spacing w:line="420" w:lineRule="exact"/>
        <w:jc w:val="left"/>
      </w:pPr>
    </w:p>
    <w:p w:rsidR="006E15B0" w:rsidRDefault="003C2266">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6E15B0" w:rsidRDefault="003C2266">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　　　　　项目的采购比选文件，签字代表（全名、职务）经正式授权并代表（报价人名称）提交下述文件正本份。</w:t>
      </w:r>
    </w:p>
    <w:p w:rsidR="006E15B0" w:rsidRDefault="003C2266">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6E15B0" w:rsidRDefault="003C2266">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6E15B0" w:rsidRDefault="003C2266">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6E15B0" w:rsidRDefault="003C2266">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6E15B0" w:rsidRDefault="003C2266">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6E15B0" w:rsidRDefault="003C2266">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6E15B0" w:rsidRDefault="003C2266">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E15B0" w:rsidRDefault="003C226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6E15B0" w:rsidRDefault="003C2266">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6E15B0" w:rsidRDefault="003C226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E15B0" w:rsidRDefault="003C226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6E15B0" w:rsidRDefault="003C2266">
      <w:pPr>
        <w:spacing w:line="420" w:lineRule="exact"/>
        <w:ind w:firstLineChars="200" w:firstLine="480"/>
        <w:rPr>
          <w:rFonts w:ascii="宋体" w:hAnsi="宋体"/>
          <w:sz w:val="24"/>
        </w:rPr>
      </w:pPr>
      <w:r>
        <w:rPr>
          <w:rFonts w:ascii="宋体" w:hAnsi="宋体" w:hint="eastAsia"/>
          <w:sz w:val="24"/>
        </w:rPr>
        <w:t>与本比选项目</w:t>
      </w:r>
      <w:r>
        <w:rPr>
          <w:rFonts w:ascii="宋体" w:hAnsi="宋体" w:hint="eastAsia"/>
          <w:sz w:val="24"/>
        </w:rPr>
        <w:t>有关的一切正式往来通讯请寄：</w:t>
      </w:r>
    </w:p>
    <w:p w:rsidR="006E15B0" w:rsidRDefault="003C2266">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E15B0" w:rsidRDefault="003C2266">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E15B0" w:rsidRDefault="003C2266">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6E15B0" w:rsidRDefault="003C2266">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E15B0" w:rsidRDefault="003C2266">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6E15B0" w:rsidRDefault="003C2266">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6E15B0" w:rsidRDefault="003C2266">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E15B0" w:rsidRDefault="006E15B0">
      <w:pPr>
        <w:widowControl/>
        <w:jc w:val="left"/>
        <w:rPr>
          <w:rFonts w:hAnsi="宋体"/>
          <w:sz w:val="24"/>
        </w:rPr>
        <w:sectPr w:rsidR="006E15B0">
          <w:footerReference w:type="default" r:id="rId15"/>
          <w:pgSz w:w="11906" w:h="16838"/>
          <w:pgMar w:top="1440" w:right="1800" w:bottom="1440" w:left="1800" w:header="851" w:footer="992" w:gutter="0"/>
          <w:cols w:space="720"/>
          <w:docGrid w:type="lines" w:linePitch="312"/>
        </w:sectPr>
      </w:pPr>
    </w:p>
    <w:p w:rsidR="006E15B0" w:rsidRDefault="003C2266">
      <w:pPr>
        <w:pStyle w:val="30"/>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6E15B0" w:rsidRDefault="006E15B0">
      <w:pPr>
        <w:pStyle w:val="30"/>
        <w:jc w:val="center"/>
        <w:rPr>
          <w:rFonts w:ascii="仿宋_GB2312" w:eastAsia="仿宋_GB2312"/>
          <w:b/>
          <w:sz w:val="36"/>
        </w:rPr>
      </w:pPr>
    </w:p>
    <w:p w:rsidR="006E15B0" w:rsidRDefault="003C2266">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6E15B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jc w:val="center"/>
              <w:rPr>
                <w:rFonts w:ascii="宋体" w:hAnsi="Bookman Old Style"/>
                <w:sz w:val="24"/>
              </w:rPr>
            </w:pPr>
            <w:r>
              <w:rPr>
                <w:rFonts w:ascii="宋体" w:hAnsi="Bookman Old Style"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jc w:val="center"/>
              <w:rPr>
                <w:rFonts w:ascii="宋体" w:hAnsi="Bookman Old Style"/>
                <w:sz w:val="24"/>
              </w:rPr>
            </w:pPr>
            <w:r>
              <w:rPr>
                <w:rFonts w:ascii="宋体" w:hAnsi="Bookman Old Style"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jc w:val="center"/>
              <w:rPr>
                <w:rFonts w:ascii="宋体" w:hAnsi="Bookman Old Style"/>
                <w:sz w:val="24"/>
              </w:rPr>
            </w:pPr>
            <w:r>
              <w:rPr>
                <w:rFonts w:ascii="宋体" w:hAnsi="宋体" w:cs="宋体" w:hint="eastAsia"/>
                <w:kern w:val="0"/>
                <w:sz w:val="24"/>
              </w:rPr>
              <w:t>优惠幅度说明</w:t>
            </w:r>
          </w:p>
        </w:tc>
      </w:tr>
      <w:tr w:rsidR="006E15B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460" w:lineRule="exact"/>
              <w:rPr>
                <w:rFonts w:ascii="宋体" w:hAnsi="Bookman Old Style"/>
                <w:sz w:val="24"/>
              </w:rPr>
            </w:pPr>
            <w:r>
              <w:rPr>
                <w:rFonts w:ascii="宋体" w:hAnsi="Bookman Old Style" w:hint="eastAsia"/>
                <w:sz w:val="24"/>
              </w:rPr>
              <w:t>南安分公司总前端机房配电改造工程项目</w:t>
            </w:r>
          </w:p>
        </w:tc>
        <w:tc>
          <w:tcPr>
            <w:tcW w:w="16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r>
      <w:tr w:rsidR="006E15B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r>
      <w:tr w:rsidR="006E15B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r>
      <w:tr w:rsidR="006E15B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E15B0" w:rsidRDefault="006E15B0">
            <w:pPr>
              <w:spacing w:line="460" w:lineRule="exact"/>
              <w:jc w:val="center"/>
              <w:rPr>
                <w:rFonts w:ascii="宋体" w:hAnsi="Bookman Old Style"/>
                <w:sz w:val="24"/>
              </w:rPr>
            </w:pPr>
          </w:p>
        </w:tc>
      </w:tr>
      <w:tr w:rsidR="006E15B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E15B0" w:rsidRDefault="003C226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E15B0" w:rsidRDefault="006E15B0">
            <w:pPr>
              <w:spacing w:line="380" w:lineRule="exact"/>
              <w:rPr>
                <w:sz w:val="24"/>
              </w:rPr>
            </w:pPr>
          </w:p>
        </w:tc>
      </w:tr>
    </w:tbl>
    <w:p w:rsidR="006E15B0" w:rsidRDefault="003C2266">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6E15B0" w:rsidRDefault="003C2266">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E15B0" w:rsidRDefault="003C2266">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E15B0" w:rsidRDefault="003C2266">
      <w:pPr>
        <w:spacing w:line="360" w:lineRule="auto"/>
        <w:ind w:firstLineChars="4050" w:firstLine="9720"/>
        <w:rPr>
          <w:rFonts w:ascii="宋体" w:hAnsi="宋体"/>
          <w:sz w:val="24"/>
        </w:rPr>
      </w:pPr>
      <w:r>
        <w:rPr>
          <w:rFonts w:ascii="宋体" w:hAnsi="宋体" w:hint="eastAsia"/>
          <w:sz w:val="24"/>
        </w:rPr>
        <w:t>报价人代表签名：</w:t>
      </w:r>
    </w:p>
    <w:p w:rsidR="006E15B0" w:rsidRDefault="006E15B0">
      <w:pPr>
        <w:widowControl/>
        <w:spacing w:line="360" w:lineRule="auto"/>
        <w:jc w:val="left"/>
        <w:rPr>
          <w:rFonts w:ascii="宋体" w:hAnsi="宋体"/>
          <w:sz w:val="24"/>
        </w:rPr>
        <w:sectPr w:rsidR="006E15B0">
          <w:pgSz w:w="16838" w:h="11906" w:orient="landscape"/>
          <w:pgMar w:top="1797" w:right="1440" w:bottom="1797" w:left="1440" w:header="851" w:footer="992" w:gutter="0"/>
          <w:cols w:space="720"/>
          <w:docGrid w:type="linesAndChars" w:linePitch="312"/>
        </w:sectPr>
      </w:pPr>
    </w:p>
    <w:p w:rsidR="006E15B0" w:rsidRDefault="003C2266">
      <w:pPr>
        <w:rPr>
          <w:rFonts w:ascii="宋体" w:hAnsi="宋体"/>
          <w:b/>
          <w:color w:val="000000"/>
          <w:sz w:val="36"/>
        </w:rPr>
      </w:pPr>
      <w:r>
        <w:rPr>
          <w:rFonts w:ascii="宋体" w:hAnsi="Courier New" w:hint="eastAsia"/>
          <w:color w:val="000000"/>
        </w:rPr>
        <w:t>附件</w:t>
      </w:r>
      <w:r>
        <w:rPr>
          <w:rFonts w:ascii="宋体" w:hAnsi="Courier New" w:hint="eastAsia"/>
          <w:color w:val="000000"/>
        </w:rPr>
        <w:t>2</w:t>
      </w:r>
      <w:r>
        <w:rPr>
          <w:rFonts w:ascii="宋体" w:hAnsi="Courier New" w:hint="eastAsia"/>
          <w:color w:val="000000"/>
        </w:rPr>
        <w:t>－</w:t>
      </w:r>
      <w:r>
        <w:rPr>
          <w:rFonts w:ascii="宋体" w:hAnsi="Courier New" w:hint="eastAsia"/>
          <w:color w:val="000000"/>
        </w:rPr>
        <w:t>1</w:t>
      </w:r>
      <w:r>
        <w:rPr>
          <w:rFonts w:ascii="宋体" w:hAnsi="宋体" w:hint="eastAsia"/>
          <w:b/>
          <w:color w:val="000000"/>
          <w:sz w:val="36"/>
        </w:rPr>
        <w:t>详细报价书</w:t>
      </w:r>
    </w:p>
    <w:p w:rsidR="006E15B0" w:rsidRDefault="006E15B0">
      <w:pPr>
        <w:rPr>
          <w:rFonts w:ascii="宋体" w:hAnsi="宋体"/>
          <w:color w:val="000000"/>
          <w:sz w:val="36"/>
        </w:rPr>
      </w:pPr>
    </w:p>
    <w:p w:rsidR="006E15B0" w:rsidRDefault="003C2266">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 xml:space="preserve">  </w:t>
      </w:r>
      <w:r>
        <w:rPr>
          <w:rFonts w:ascii="宋体" w:hAnsi="宋体" w:hint="eastAsia"/>
          <w:sz w:val="24"/>
        </w:rPr>
        <w:t>货币单位：元人民币</w:t>
      </w:r>
    </w:p>
    <w:tbl>
      <w:tblPr>
        <w:tblW w:w="9037" w:type="dxa"/>
        <w:jc w:val="center"/>
        <w:tblLayout w:type="fixed"/>
        <w:tblLook w:val="04A0"/>
      </w:tblPr>
      <w:tblGrid>
        <w:gridCol w:w="451"/>
        <w:gridCol w:w="1145"/>
        <w:gridCol w:w="1374"/>
        <w:gridCol w:w="2809"/>
        <w:gridCol w:w="454"/>
        <w:gridCol w:w="897"/>
        <w:gridCol w:w="806"/>
        <w:gridCol w:w="1101"/>
      </w:tblGrid>
      <w:tr w:rsidR="006E15B0">
        <w:trPr>
          <w:trHeight w:val="299"/>
          <w:jc w:val="center"/>
        </w:trPr>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1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项目编码</w:t>
            </w:r>
          </w:p>
        </w:tc>
        <w:tc>
          <w:tcPr>
            <w:tcW w:w="13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项目名称</w:t>
            </w:r>
          </w:p>
        </w:tc>
        <w:tc>
          <w:tcPr>
            <w:tcW w:w="2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项目特征描述</w:t>
            </w:r>
          </w:p>
        </w:tc>
        <w:tc>
          <w:tcPr>
            <w:tcW w:w="4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计量单位</w:t>
            </w:r>
          </w:p>
        </w:tc>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工程量</w:t>
            </w:r>
          </w:p>
        </w:tc>
        <w:tc>
          <w:tcPr>
            <w:tcW w:w="1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r>
              <w:rPr>
                <w:rFonts w:ascii="宋体" w:hAnsi="宋体" w:cs="宋体" w:hint="eastAsia"/>
                <w:color w:val="000000"/>
                <w:kern w:val="0"/>
                <w:sz w:val="20"/>
                <w:szCs w:val="20"/>
              </w:rPr>
              <w:t>(</w:t>
            </w:r>
            <w:r>
              <w:rPr>
                <w:rFonts w:ascii="宋体" w:hAnsi="宋体" w:cs="宋体" w:hint="eastAsia"/>
                <w:color w:val="000000"/>
                <w:kern w:val="0"/>
                <w:sz w:val="20"/>
                <w:szCs w:val="20"/>
              </w:rPr>
              <w:t>元</w:t>
            </w:r>
            <w:r>
              <w:rPr>
                <w:rFonts w:ascii="宋体" w:hAnsi="宋体" w:cs="宋体" w:hint="eastAsia"/>
                <w:color w:val="000000"/>
                <w:kern w:val="0"/>
                <w:sz w:val="20"/>
                <w:szCs w:val="20"/>
              </w:rPr>
              <w:t>)</w:t>
            </w:r>
          </w:p>
        </w:tc>
      </w:tr>
      <w:tr w:rsidR="006E15B0">
        <w:trPr>
          <w:trHeight w:val="867"/>
          <w:jc w:val="center"/>
        </w:trPr>
        <w:tc>
          <w:tcPr>
            <w:tcW w:w="4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20"/>
                <w:szCs w:val="20"/>
              </w:rPr>
            </w:pPr>
          </w:p>
        </w:tc>
        <w:tc>
          <w:tcPr>
            <w:tcW w:w="11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20"/>
                <w:szCs w:val="20"/>
              </w:rPr>
            </w:pPr>
          </w:p>
        </w:tc>
        <w:tc>
          <w:tcPr>
            <w:tcW w:w="13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20"/>
                <w:szCs w:val="20"/>
              </w:rPr>
            </w:pP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20"/>
                <w:szCs w:val="20"/>
              </w:rPr>
            </w:pPr>
          </w:p>
        </w:tc>
        <w:tc>
          <w:tcPr>
            <w:tcW w:w="4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20"/>
                <w:szCs w:val="20"/>
              </w:rPr>
            </w:pPr>
          </w:p>
        </w:tc>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综合单价</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合价</w:t>
            </w:r>
          </w:p>
        </w:tc>
      </w:tr>
      <w:tr w:rsidR="006E15B0">
        <w:trPr>
          <w:trHeight w:val="299"/>
          <w:jc w:val="center"/>
        </w:trPr>
        <w:tc>
          <w:tcPr>
            <w:tcW w:w="90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单项工程</w:t>
            </w:r>
          </w:p>
        </w:tc>
      </w:tr>
      <w:tr w:rsidR="006E15B0">
        <w:trPr>
          <w:trHeight w:val="299"/>
          <w:jc w:val="center"/>
        </w:trPr>
        <w:tc>
          <w:tcPr>
            <w:tcW w:w="90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房屋建筑与装饰工程</w:t>
            </w:r>
          </w:p>
        </w:tc>
      </w:tr>
      <w:tr w:rsidR="006E15B0">
        <w:trPr>
          <w:trHeight w:val="299"/>
          <w:jc w:val="center"/>
        </w:trPr>
        <w:tc>
          <w:tcPr>
            <w:tcW w:w="90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一般土建</w:t>
            </w:r>
          </w:p>
        </w:tc>
      </w:tr>
      <w:tr w:rsidR="006E15B0">
        <w:trPr>
          <w:trHeight w:val="58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011609002001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隔断隔墙拆除</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17.280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29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011210006001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其他隔断</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骨架、边框材料种类、规格</w:t>
            </w:r>
            <w:r>
              <w:rPr>
                <w:rFonts w:ascii="宋体" w:hAnsi="宋体" w:cs="宋体" w:hint="eastAsia"/>
                <w:color w:val="000000"/>
                <w:kern w:val="0"/>
                <w:sz w:val="18"/>
                <w:szCs w:val="18"/>
              </w:rPr>
              <w:t>:C75</w:t>
            </w:r>
            <w:r>
              <w:rPr>
                <w:rFonts w:ascii="宋体" w:hAnsi="宋体" w:cs="宋体" w:hint="eastAsia"/>
                <w:color w:val="000000"/>
                <w:kern w:val="0"/>
                <w:sz w:val="18"/>
                <w:szCs w:val="18"/>
              </w:rPr>
              <w:t>轻钢龙骨</w:t>
            </w:r>
            <w:r>
              <w:rPr>
                <w:rFonts w:ascii="宋体" w:hAnsi="宋体" w:cs="宋体" w:hint="eastAsia"/>
                <w:color w:val="000000"/>
                <w:kern w:val="0"/>
                <w:sz w:val="18"/>
                <w:szCs w:val="18"/>
              </w:rPr>
              <w:br/>
              <w:t>(2)</w:t>
            </w:r>
            <w:r>
              <w:rPr>
                <w:rFonts w:ascii="宋体" w:hAnsi="宋体" w:cs="宋体" w:hint="eastAsia"/>
                <w:color w:val="000000"/>
                <w:kern w:val="0"/>
                <w:sz w:val="18"/>
                <w:szCs w:val="18"/>
              </w:rPr>
              <w:t>隔板材料品种、规格、颜色</w:t>
            </w:r>
            <w:r>
              <w:rPr>
                <w:rFonts w:ascii="宋体" w:hAnsi="宋体" w:cs="宋体" w:hint="eastAsia"/>
                <w:color w:val="000000"/>
                <w:kern w:val="0"/>
                <w:sz w:val="18"/>
                <w:szCs w:val="18"/>
              </w:rPr>
              <w:t>:</w:t>
            </w:r>
            <w:r>
              <w:rPr>
                <w:rFonts w:ascii="宋体" w:hAnsi="宋体" w:cs="宋体" w:hint="eastAsia"/>
                <w:color w:val="000000"/>
                <w:kern w:val="0"/>
                <w:sz w:val="18"/>
                <w:szCs w:val="18"/>
              </w:rPr>
              <w:t>双面双层防火石膏板</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17.280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58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010903002001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墙面涂膜防水</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6.400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809"/>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011406001001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部位</w:t>
            </w:r>
            <w:r>
              <w:rPr>
                <w:rFonts w:ascii="宋体" w:hAnsi="宋体" w:cs="宋体" w:hint="eastAsia"/>
                <w:color w:val="000000"/>
                <w:kern w:val="0"/>
                <w:sz w:val="18"/>
                <w:szCs w:val="18"/>
              </w:rPr>
              <w:t>:</w:t>
            </w:r>
            <w:r>
              <w:rPr>
                <w:rFonts w:ascii="宋体" w:hAnsi="宋体" w:cs="宋体" w:hint="eastAsia"/>
                <w:color w:val="000000"/>
                <w:kern w:val="0"/>
                <w:sz w:val="18"/>
                <w:szCs w:val="18"/>
              </w:rPr>
              <w:t>电源室</w:t>
            </w:r>
            <w:r>
              <w:rPr>
                <w:rFonts w:ascii="宋体" w:hAnsi="宋体" w:cs="宋体" w:hint="eastAsia"/>
                <w:color w:val="000000"/>
                <w:kern w:val="0"/>
                <w:sz w:val="18"/>
                <w:szCs w:val="18"/>
              </w:rPr>
              <w:br/>
              <w:t>(2)</w:t>
            </w:r>
            <w:r>
              <w:rPr>
                <w:rFonts w:ascii="宋体" w:hAnsi="宋体" w:cs="宋体" w:hint="eastAsia"/>
                <w:color w:val="000000"/>
                <w:kern w:val="0"/>
                <w:sz w:val="18"/>
                <w:szCs w:val="18"/>
              </w:rPr>
              <w:t>基层类型</w:t>
            </w:r>
            <w:r>
              <w:rPr>
                <w:rFonts w:ascii="宋体" w:hAnsi="宋体" w:cs="宋体" w:hint="eastAsia"/>
                <w:color w:val="000000"/>
                <w:kern w:val="0"/>
                <w:sz w:val="18"/>
                <w:szCs w:val="18"/>
              </w:rPr>
              <w:t>:</w:t>
            </w:r>
            <w:r>
              <w:rPr>
                <w:rFonts w:ascii="宋体" w:hAnsi="宋体" w:cs="宋体" w:hint="eastAsia"/>
                <w:color w:val="000000"/>
                <w:kern w:val="0"/>
                <w:sz w:val="18"/>
                <w:szCs w:val="18"/>
              </w:rPr>
              <w:t>抹灰面</w:t>
            </w:r>
            <w:r>
              <w:rPr>
                <w:rFonts w:ascii="宋体" w:hAnsi="宋体" w:cs="宋体" w:hint="eastAsia"/>
                <w:color w:val="000000"/>
                <w:kern w:val="0"/>
                <w:sz w:val="18"/>
                <w:szCs w:val="18"/>
              </w:rPr>
              <w:br/>
              <w:t>(3)</w:t>
            </w:r>
            <w:r>
              <w:rPr>
                <w:rFonts w:ascii="宋体" w:hAnsi="宋体" w:cs="宋体" w:hint="eastAsia"/>
                <w:color w:val="000000"/>
                <w:kern w:val="0"/>
                <w:sz w:val="18"/>
                <w:szCs w:val="18"/>
              </w:rPr>
              <w:t>腻子种类、遍数</w:t>
            </w:r>
            <w:r>
              <w:rPr>
                <w:rFonts w:ascii="宋体" w:hAnsi="宋体" w:cs="宋体" w:hint="eastAsia"/>
                <w:color w:val="000000"/>
                <w:kern w:val="0"/>
                <w:sz w:val="18"/>
                <w:szCs w:val="18"/>
              </w:rPr>
              <w:t>:</w:t>
            </w:r>
            <w:r>
              <w:rPr>
                <w:rFonts w:ascii="宋体" w:hAnsi="宋体" w:cs="宋体" w:hint="eastAsia"/>
                <w:color w:val="000000"/>
                <w:kern w:val="0"/>
                <w:sz w:val="18"/>
                <w:szCs w:val="18"/>
              </w:rPr>
              <w:t>刮腻子三遍</w:t>
            </w:r>
            <w:r>
              <w:rPr>
                <w:rFonts w:ascii="宋体" w:hAnsi="宋体" w:cs="宋体" w:hint="eastAsia"/>
                <w:color w:val="000000"/>
                <w:kern w:val="0"/>
                <w:sz w:val="18"/>
                <w:szCs w:val="18"/>
              </w:rPr>
              <w:br/>
            </w:r>
            <w:r>
              <w:rPr>
                <w:rFonts w:ascii="宋体" w:hAnsi="宋体" w:cs="宋体" w:hint="eastAsia"/>
                <w:color w:val="000000"/>
                <w:kern w:val="0"/>
                <w:sz w:val="18"/>
                <w:szCs w:val="18"/>
              </w:rPr>
              <w:t>(4)</w:t>
            </w:r>
            <w:r>
              <w:rPr>
                <w:rFonts w:ascii="宋体" w:hAnsi="宋体" w:cs="宋体" w:hint="eastAsia"/>
                <w:color w:val="000000"/>
                <w:kern w:val="0"/>
                <w:sz w:val="18"/>
                <w:szCs w:val="18"/>
              </w:rPr>
              <w:t>油漆涂料品种、遍数（或厚度）</w:t>
            </w:r>
            <w:r>
              <w:rPr>
                <w:rFonts w:ascii="宋体" w:hAnsi="宋体" w:cs="宋体" w:hint="eastAsia"/>
                <w:color w:val="000000"/>
                <w:kern w:val="0"/>
                <w:sz w:val="18"/>
                <w:szCs w:val="18"/>
              </w:rPr>
              <w:t>:</w:t>
            </w:r>
            <w:r>
              <w:rPr>
                <w:rFonts w:ascii="宋体" w:hAnsi="宋体" w:cs="宋体" w:hint="eastAsia"/>
                <w:color w:val="000000"/>
                <w:kern w:val="0"/>
                <w:sz w:val="18"/>
                <w:szCs w:val="18"/>
              </w:rPr>
              <w:t>白色乳胶漆一底两面</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34.560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58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010002</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玻璃防爆隔热膜</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15.600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299"/>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外窗加固</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上悬窗加固</w:t>
            </w:r>
            <w:r>
              <w:rPr>
                <w:rFonts w:ascii="宋体" w:hAnsi="宋体" w:cs="宋体" w:hint="eastAsia"/>
                <w:color w:val="000000"/>
                <w:kern w:val="0"/>
                <w:sz w:val="18"/>
                <w:szCs w:val="18"/>
              </w:rPr>
              <w:t>*3</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扇</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58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010003</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防静电地板切割、修复</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58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010004</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吊顶修复</w:t>
            </w:r>
            <w:r>
              <w:rPr>
                <w:rFonts w:ascii="宋体" w:hAnsi="宋体" w:cs="宋体" w:hint="eastAsia"/>
                <w:color w:val="000000"/>
                <w:kern w:val="0"/>
                <w:sz w:val="18"/>
                <w:szCs w:val="18"/>
              </w:rPr>
              <w:t>,</w:t>
            </w:r>
            <w:r>
              <w:rPr>
                <w:rFonts w:ascii="宋体" w:hAnsi="宋体" w:cs="宋体" w:hint="eastAsia"/>
                <w:color w:val="000000"/>
                <w:kern w:val="0"/>
                <w:sz w:val="18"/>
                <w:szCs w:val="18"/>
              </w:rPr>
              <w:t>加扣边条</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6.720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299"/>
          <w:jc w:val="center"/>
        </w:trPr>
        <w:tc>
          <w:tcPr>
            <w:tcW w:w="90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安装工程</w:t>
            </w:r>
          </w:p>
        </w:tc>
      </w:tr>
      <w:tr w:rsidR="006E15B0">
        <w:trPr>
          <w:trHeight w:val="299"/>
          <w:jc w:val="center"/>
        </w:trPr>
        <w:tc>
          <w:tcPr>
            <w:tcW w:w="90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电气工程</w:t>
            </w:r>
          </w:p>
        </w:tc>
      </w:tr>
      <w:tr w:rsidR="006E15B0">
        <w:trPr>
          <w:trHeight w:val="2032"/>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030408001010</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型号</w:t>
            </w:r>
            <w:r>
              <w:rPr>
                <w:rFonts w:ascii="宋体" w:hAnsi="宋体" w:cs="宋体" w:hint="eastAsia"/>
                <w:color w:val="000000"/>
                <w:kern w:val="0"/>
                <w:sz w:val="18"/>
                <w:szCs w:val="18"/>
              </w:rPr>
              <w:t>:ZA-YJV</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:4</w:t>
            </w:r>
            <w:r>
              <w:rPr>
                <w:rFonts w:ascii="宋体" w:hAnsi="宋体" w:cs="宋体" w:hint="eastAsia"/>
                <w:color w:val="000000"/>
                <w:kern w:val="0"/>
                <w:sz w:val="18"/>
                <w:szCs w:val="18"/>
              </w:rPr>
              <w:t>×</w:t>
            </w:r>
            <w:r>
              <w:rPr>
                <w:rFonts w:ascii="宋体" w:hAnsi="宋体" w:cs="宋体" w:hint="eastAsia"/>
                <w:color w:val="000000"/>
                <w:kern w:val="0"/>
                <w:sz w:val="18"/>
                <w:szCs w:val="18"/>
              </w:rPr>
              <w:t>35+1</w:t>
            </w:r>
            <w:r>
              <w:rPr>
                <w:rFonts w:ascii="宋体" w:hAnsi="宋体" w:cs="宋体" w:hint="eastAsia"/>
                <w:color w:val="000000"/>
                <w:kern w:val="0"/>
                <w:sz w:val="18"/>
                <w:szCs w:val="18"/>
              </w:rPr>
              <w:t>×</w:t>
            </w:r>
            <w:r>
              <w:rPr>
                <w:rFonts w:ascii="宋体" w:hAnsi="宋体" w:cs="宋体" w:hint="eastAsia"/>
                <w:color w:val="000000"/>
                <w:kern w:val="0"/>
                <w:sz w:val="18"/>
                <w:szCs w:val="18"/>
              </w:rPr>
              <w:t>16mm2</w:t>
            </w:r>
            <w:r>
              <w:rPr>
                <w:rFonts w:ascii="宋体" w:hAnsi="宋体" w:cs="宋体" w:hint="eastAsia"/>
                <w:color w:val="000000"/>
                <w:kern w:val="0"/>
                <w:sz w:val="18"/>
                <w:szCs w:val="18"/>
              </w:rPr>
              <w:br/>
              <w:t>(3)</w:t>
            </w:r>
            <w:r>
              <w:rPr>
                <w:rFonts w:ascii="宋体" w:hAnsi="宋体" w:cs="宋体" w:hint="eastAsia"/>
                <w:color w:val="000000"/>
                <w:kern w:val="0"/>
                <w:sz w:val="18"/>
                <w:szCs w:val="18"/>
              </w:rPr>
              <w:t>材质</w:t>
            </w:r>
            <w:r>
              <w:rPr>
                <w:rFonts w:ascii="宋体" w:hAnsi="宋体" w:cs="宋体" w:hint="eastAsia"/>
                <w:color w:val="000000"/>
                <w:kern w:val="0"/>
                <w:sz w:val="18"/>
                <w:szCs w:val="18"/>
              </w:rPr>
              <w:t>:</w:t>
            </w:r>
            <w:r>
              <w:rPr>
                <w:rFonts w:ascii="宋体" w:hAnsi="宋体" w:cs="宋体" w:hint="eastAsia"/>
                <w:color w:val="000000"/>
                <w:kern w:val="0"/>
                <w:sz w:val="18"/>
                <w:szCs w:val="18"/>
              </w:rPr>
              <w:t>铜芯</w:t>
            </w:r>
            <w:r>
              <w:rPr>
                <w:rFonts w:ascii="宋体" w:hAnsi="宋体" w:cs="宋体" w:hint="eastAsia"/>
                <w:color w:val="000000"/>
                <w:kern w:val="0"/>
                <w:sz w:val="18"/>
                <w:szCs w:val="18"/>
              </w:rPr>
              <w:br/>
            </w:r>
            <w:r>
              <w:rPr>
                <w:rFonts w:ascii="宋体" w:hAnsi="宋体" w:cs="宋体" w:hint="eastAsia"/>
                <w:color w:val="000000"/>
                <w:kern w:val="0"/>
                <w:sz w:val="18"/>
                <w:szCs w:val="18"/>
              </w:rPr>
              <w:t>(4)</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电力电缆</w:t>
            </w:r>
            <w:r>
              <w:rPr>
                <w:rFonts w:ascii="宋体" w:hAnsi="宋体" w:cs="宋体" w:hint="eastAsia"/>
                <w:color w:val="000000"/>
                <w:kern w:val="0"/>
                <w:sz w:val="18"/>
                <w:szCs w:val="18"/>
              </w:rPr>
              <w:br/>
              <w:t>(5)</w:t>
            </w:r>
            <w:r>
              <w:rPr>
                <w:rFonts w:ascii="宋体" w:hAnsi="宋体" w:cs="宋体" w:hint="eastAsia"/>
                <w:color w:val="000000"/>
                <w:kern w:val="0"/>
                <w:sz w:val="18"/>
                <w:szCs w:val="18"/>
              </w:rPr>
              <w:t>电压等级</w:t>
            </w:r>
            <w:r>
              <w:rPr>
                <w:rFonts w:ascii="宋体" w:hAnsi="宋体" w:cs="宋体" w:hint="eastAsia"/>
                <w:color w:val="000000"/>
                <w:kern w:val="0"/>
                <w:sz w:val="18"/>
                <w:szCs w:val="18"/>
              </w:rPr>
              <w:t>(kV):0.6/1kv</w:t>
            </w:r>
            <w:r>
              <w:rPr>
                <w:rFonts w:ascii="宋体" w:hAnsi="宋体" w:cs="宋体" w:hint="eastAsia"/>
                <w:color w:val="000000"/>
                <w:kern w:val="0"/>
                <w:sz w:val="18"/>
                <w:szCs w:val="18"/>
              </w:rPr>
              <w:br/>
              <w:t>(6)</w:t>
            </w:r>
            <w:r>
              <w:rPr>
                <w:rFonts w:ascii="宋体" w:hAnsi="宋体" w:cs="宋体" w:hint="eastAsia"/>
                <w:color w:val="000000"/>
                <w:kern w:val="0"/>
                <w:sz w:val="18"/>
                <w:szCs w:val="18"/>
              </w:rPr>
              <w:t>敷设方式、部位</w:t>
            </w:r>
            <w:r>
              <w:rPr>
                <w:rFonts w:ascii="宋体" w:hAnsi="宋体" w:cs="宋体" w:hint="eastAsia"/>
                <w:color w:val="000000"/>
                <w:kern w:val="0"/>
                <w:sz w:val="18"/>
                <w:szCs w:val="18"/>
              </w:rPr>
              <w:t>:</w:t>
            </w:r>
            <w:r>
              <w:rPr>
                <w:rFonts w:ascii="宋体" w:hAnsi="宋体" w:cs="宋体" w:hint="eastAsia"/>
                <w:color w:val="000000"/>
                <w:kern w:val="0"/>
                <w:sz w:val="18"/>
                <w:szCs w:val="18"/>
              </w:rPr>
              <w:t>室内、管内、桥架内</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144.000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2065"/>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030408006007</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电力电缆头</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规格</w:t>
            </w:r>
            <w:r>
              <w:rPr>
                <w:rFonts w:ascii="宋体" w:hAnsi="宋体" w:cs="宋体" w:hint="eastAsia"/>
                <w:color w:val="000000"/>
                <w:kern w:val="0"/>
                <w:sz w:val="18"/>
                <w:szCs w:val="18"/>
              </w:rPr>
              <w:t>:4*35+1*16</w:t>
            </w:r>
            <w:r>
              <w:rPr>
                <w:rFonts w:ascii="宋体" w:hAnsi="宋体" w:cs="宋体" w:hint="eastAsia"/>
                <w:color w:val="000000"/>
                <w:kern w:val="0"/>
                <w:sz w:val="18"/>
                <w:szCs w:val="18"/>
              </w:rPr>
              <w:br/>
              <w:t>(2)</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电力电缆头</w:t>
            </w:r>
            <w:r>
              <w:rPr>
                <w:rFonts w:ascii="宋体" w:hAnsi="宋体" w:cs="宋体" w:hint="eastAsia"/>
                <w:color w:val="000000"/>
                <w:kern w:val="0"/>
                <w:sz w:val="18"/>
                <w:szCs w:val="18"/>
              </w:rPr>
              <w:br/>
              <w:t>(3)</w:t>
            </w:r>
            <w:r>
              <w:rPr>
                <w:rFonts w:ascii="宋体" w:hAnsi="宋体" w:cs="宋体" w:hint="eastAsia"/>
                <w:color w:val="000000"/>
                <w:kern w:val="0"/>
                <w:sz w:val="18"/>
                <w:szCs w:val="18"/>
              </w:rPr>
              <w:t>安装部位</w:t>
            </w:r>
            <w:r>
              <w:rPr>
                <w:rFonts w:ascii="宋体" w:hAnsi="宋体" w:cs="宋体" w:hint="eastAsia"/>
                <w:color w:val="000000"/>
                <w:kern w:val="0"/>
                <w:sz w:val="18"/>
                <w:szCs w:val="18"/>
              </w:rPr>
              <w:t>:</w:t>
            </w:r>
            <w:r>
              <w:rPr>
                <w:rFonts w:ascii="宋体" w:hAnsi="宋体" w:cs="宋体" w:hint="eastAsia"/>
                <w:color w:val="000000"/>
                <w:kern w:val="0"/>
                <w:sz w:val="18"/>
                <w:szCs w:val="18"/>
              </w:rPr>
              <w:t>室内</w:t>
            </w:r>
            <w:r>
              <w:rPr>
                <w:rFonts w:ascii="宋体" w:hAnsi="宋体" w:cs="宋体" w:hint="eastAsia"/>
                <w:color w:val="000000"/>
                <w:kern w:val="0"/>
                <w:sz w:val="18"/>
                <w:szCs w:val="18"/>
              </w:rPr>
              <w:br/>
              <w:t>(4)</w:t>
            </w:r>
            <w:r>
              <w:rPr>
                <w:rFonts w:ascii="宋体" w:hAnsi="宋体" w:cs="宋体" w:hint="eastAsia"/>
                <w:color w:val="000000"/>
                <w:kern w:val="0"/>
                <w:sz w:val="18"/>
                <w:szCs w:val="18"/>
              </w:rPr>
              <w:t>型号</w:t>
            </w:r>
            <w:r>
              <w:rPr>
                <w:rFonts w:ascii="宋体" w:hAnsi="宋体" w:cs="宋体" w:hint="eastAsia"/>
                <w:color w:val="000000"/>
                <w:kern w:val="0"/>
                <w:sz w:val="18"/>
                <w:szCs w:val="18"/>
              </w:rPr>
              <w:t>:ZA-YJV-</w:t>
            </w:r>
            <w:r>
              <w:rPr>
                <w:rFonts w:ascii="宋体" w:hAnsi="宋体" w:cs="宋体" w:hint="eastAsia"/>
                <w:color w:val="000000"/>
                <w:kern w:val="0"/>
                <w:sz w:val="18"/>
                <w:szCs w:val="18"/>
              </w:rPr>
              <w:br/>
              <w:t>(5)</w:t>
            </w:r>
            <w:r>
              <w:rPr>
                <w:rFonts w:ascii="宋体" w:hAnsi="宋体" w:cs="宋体" w:hint="eastAsia"/>
                <w:color w:val="000000"/>
                <w:kern w:val="0"/>
                <w:sz w:val="18"/>
                <w:szCs w:val="18"/>
              </w:rPr>
              <w:t>电压等级</w:t>
            </w:r>
            <w:r>
              <w:rPr>
                <w:rFonts w:ascii="宋体" w:hAnsi="宋体" w:cs="宋体" w:hint="eastAsia"/>
                <w:color w:val="000000"/>
                <w:kern w:val="0"/>
                <w:sz w:val="18"/>
                <w:szCs w:val="18"/>
              </w:rPr>
              <w:t>(kV):0.6/1kv</w:t>
            </w:r>
            <w:r>
              <w:rPr>
                <w:rFonts w:ascii="宋体" w:hAnsi="宋体" w:cs="宋体" w:hint="eastAsia"/>
                <w:color w:val="000000"/>
                <w:kern w:val="0"/>
                <w:sz w:val="18"/>
                <w:szCs w:val="18"/>
              </w:rPr>
              <w:br/>
              <w:t>(6)</w:t>
            </w:r>
            <w:r>
              <w:rPr>
                <w:rFonts w:ascii="宋体" w:hAnsi="宋体" w:cs="宋体" w:hint="eastAsia"/>
                <w:color w:val="000000"/>
                <w:kern w:val="0"/>
                <w:sz w:val="18"/>
                <w:szCs w:val="18"/>
              </w:rPr>
              <w:t>材质、类型</w:t>
            </w:r>
            <w:r>
              <w:rPr>
                <w:rFonts w:ascii="宋体" w:hAnsi="宋体" w:cs="宋体" w:hint="eastAsia"/>
                <w:color w:val="000000"/>
                <w:kern w:val="0"/>
                <w:sz w:val="18"/>
                <w:szCs w:val="18"/>
              </w:rPr>
              <w:t>:</w:t>
            </w:r>
            <w:r>
              <w:rPr>
                <w:rFonts w:ascii="宋体" w:hAnsi="宋体" w:cs="宋体" w:hint="eastAsia"/>
                <w:color w:val="000000"/>
                <w:kern w:val="0"/>
                <w:sz w:val="18"/>
                <w:szCs w:val="18"/>
              </w:rPr>
              <w:t>干包式、铜芯</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20.000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809"/>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030408001009</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型号</w:t>
            </w:r>
            <w:r>
              <w:rPr>
                <w:rFonts w:ascii="宋体" w:hAnsi="宋体" w:cs="宋体" w:hint="eastAsia"/>
                <w:color w:val="000000"/>
                <w:kern w:val="0"/>
                <w:sz w:val="18"/>
                <w:szCs w:val="18"/>
              </w:rPr>
              <w:t>:ZA-YJV</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:4</w:t>
            </w:r>
            <w:r>
              <w:rPr>
                <w:rFonts w:ascii="宋体" w:hAnsi="宋体" w:cs="宋体" w:hint="eastAsia"/>
                <w:color w:val="000000"/>
                <w:kern w:val="0"/>
                <w:sz w:val="18"/>
                <w:szCs w:val="18"/>
              </w:rPr>
              <w:t>×</w:t>
            </w:r>
            <w:r>
              <w:rPr>
                <w:rFonts w:ascii="宋体" w:hAnsi="宋体" w:cs="宋体" w:hint="eastAsia"/>
                <w:color w:val="000000"/>
                <w:kern w:val="0"/>
                <w:sz w:val="18"/>
                <w:szCs w:val="18"/>
              </w:rPr>
              <w:t>120+1</w:t>
            </w:r>
            <w:r>
              <w:rPr>
                <w:rFonts w:ascii="宋体" w:hAnsi="宋体" w:cs="宋体" w:hint="eastAsia"/>
                <w:color w:val="000000"/>
                <w:kern w:val="0"/>
                <w:sz w:val="18"/>
                <w:szCs w:val="18"/>
              </w:rPr>
              <w:t>×</w:t>
            </w:r>
            <w:r>
              <w:rPr>
                <w:rFonts w:ascii="宋体" w:hAnsi="宋体" w:cs="宋体" w:hint="eastAsia"/>
                <w:color w:val="000000"/>
                <w:kern w:val="0"/>
                <w:sz w:val="18"/>
                <w:szCs w:val="18"/>
              </w:rPr>
              <w:t>70mm2</w:t>
            </w:r>
            <w:r>
              <w:rPr>
                <w:rFonts w:ascii="宋体" w:hAnsi="宋体" w:cs="宋体" w:hint="eastAsia"/>
                <w:color w:val="000000"/>
                <w:kern w:val="0"/>
                <w:sz w:val="18"/>
                <w:szCs w:val="18"/>
              </w:rPr>
              <w:br/>
              <w:t>(3)</w:t>
            </w:r>
            <w:r>
              <w:rPr>
                <w:rFonts w:ascii="宋体" w:hAnsi="宋体" w:cs="宋体" w:hint="eastAsia"/>
                <w:color w:val="000000"/>
                <w:kern w:val="0"/>
                <w:sz w:val="18"/>
                <w:szCs w:val="18"/>
              </w:rPr>
              <w:t>材质</w:t>
            </w:r>
            <w:r>
              <w:rPr>
                <w:rFonts w:ascii="宋体" w:hAnsi="宋体" w:cs="宋体" w:hint="eastAsia"/>
                <w:color w:val="000000"/>
                <w:kern w:val="0"/>
                <w:sz w:val="18"/>
                <w:szCs w:val="18"/>
              </w:rPr>
              <w:t>:</w:t>
            </w:r>
            <w:r>
              <w:rPr>
                <w:rFonts w:ascii="宋体" w:hAnsi="宋体" w:cs="宋体" w:hint="eastAsia"/>
                <w:color w:val="000000"/>
                <w:kern w:val="0"/>
                <w:sz w:val="18"/>
                <w:szCs w:val="18"/>
              </w:rPr>
              <w:t>铜芯</w:t>
            </w:r>
            <w:r>
              <w:rPr>
                <w:rFonts w:ascii="宋体" w:hAnsi="宋体" w:cs="宋体" w:hint="eastAsia"/>
                <w:color w:val="000000"/>
                <w:kern w:val="0"/>
                <w:sz w:val="18"/>
                <w:szCs w:val="18"/>
              </w:rPr>
              <w:br/>
            </w:r>
            <w:r>
              <w:rPr>
                <w:rFonts w:ascii="宋体" w:hAnsi="宋体" w:cs="宋体" w:hint="eastAsia"/>
                <w:color w:val="000000"/>
                <w:kern w:val="0"/>
                <w:sz w:val="18"/>
                <w:szCs w:val="18"/>
              </w:rPr>
              <w:t>(4)</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电力电缆</w:t>
            </w:r>
            <w:r>
              <w:rPr>
                <w:rFonts w:ascii="宋体" w:hAnsi="宋体" w:cs="宋体" w:hint="eastAsia"/>
                <w:color w:val="000000"/>
                <w:kern w:val="0"/>
                <w:sz w:val="18"/>
                <w:szCs w:val="18"/>
              </w:rPr>
              <w:br/>
              <w:t>(5)</w:t>
            </w:r>
            <w:r>
              <w:rPr>
                <w:rFonts w:ascii="宋体" w:hAnsi="宋体" w:cs="宋体" w:hint="eastAsia"/>
                <w:color w:val="000000"/>
                <w:kern w:val="0"/>
                <w:sz w:val="18"/>
                <w:szCs w:val="18"/>
              </w:rPr>
              <w:t>敷设方式、部位</w:t>
            </w:r>
            <w:r>
              <w:rPr>
                <w:rFonts w:ascii="宋体" w:hAnsi="宋体" w:cs="宋体" w:hint="eastAsia"/>
                <w:color w:val="000000"/>
                <w:kern w:val="0"/>
                <w:sz w:val="18"/>
                <w:szCs w:val="18"/>
              </w:rPr>
              <w:t>:</w:t>
            </w:r>
            <w:r>
              <w:rPr>
                <w:rFonts w:ascii="宋体" w:hAnsi="宋体" w:cs="宋体" w:hint="eastAsia"/>
                <w:color w:val="000000"/>
                <w:kern w:val="0"/>
                <w:sz w:val="18"/>
                <w:szCs w:val="18"/>
              </w:rPr>
              <w:t>室内、桥架内</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163.000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876"/>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030408006002</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电力电缆头</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规格</w:t>
            </w:r>
            <w:r>
              <w:rPr>
                <w:rFonts w:ascii="宋体" w:hAnsi="宋体" w:cs="宋体" w:hint="eastAsia"/>
                <w:color w:val="000000"/>
                <w:kern w:val="0"/>
                <w:sz w:val="18"/>
                <w:szCs w:val="18"/>
              </w:rPr>
              <w:t>:4*120+1*70</w:t>
            </w:r>
            <w:r>
              <w:rPr>
                <w:rFonts w:ascii="宋体" w:hAnsi="宋体" w:cs="宋体" w:hint="eastAsia"/>
                <w:color w:val="000000"/>
                <w:kern w:val="0"/>
                <w:sz w:val="18"/>
                <w:szCs w:val="18"/>
              </w:rPr>
              <w:br/>
              <w:t>(2)</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电力电缆头</w:t>
            </w:r>
            <w:r>
              <w:rPr>
                <w:rFonts w:ascii="宋体" w:hAnsi="宋体" w:cs="宋体" w:hint="eastAsia"/>
                <w:color w:val="000000"/>
                <w:kern w:val="0"/>
                <w:sz w:val="18"/>
                <w:szCs w:val="18"/>
              </w:rPr>
              <w:br/>
              <w:t>(3)</w:t>
            </w:r>
            <w:r>
              <w:rPr>
                <w:rFonts w:ascii="宋体" w:hAnsi="宋体" w:cs="宋体" w:hint="eastAsia"/>
                <w:color w:val="000000"/>
                <w:kern w:val="0"/>
                <w:sz w:val="18"/>
                <w:szCs w:val="18"/>
              </w:rPr>
              <w:t>安装部位</w:t>
            </w:r>
            <w:r>
              <w:rPr>
                <w:rFonts w:ascii="宋体" w:hAnsi="宋体" w:cs="宋体" w:hint="eastAsia"/>
                <w:color w:val="000000"/>
                <w:kern w:val="0"/>
                <w:sz w:val="18"/>
                <w:szCs w:val="18"/>
              </w:rPr>
              <w:t>:</w:t>
            </w:r>
            <w:r>
              <w:rPr>
                <w:rFonts w:ascii="宋体" w:hAnsi="宋体" w:cs="宋体" w:hint="eastAsia"/>
                <w:color w:val="000000"/>
                <w:kern w:val="0"/>
                <w:sz w:val="18"/>
                <w:szCs w:val="18"/>
              </w:rPr>
              <w:t>室内</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8.000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29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18"/>
                <w:szCs w:val="18"/>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(4)</w:t>
            </w:r>
            <w:r>
              <w:rPr>
                <w:rFonts w:ascii="宋体" w:hAnsi="宋体" w:cs="宋体" w:hint="eastAsia"/>
                <w:color w:val="000000"/>
                <w:kern w:val="0"/>
                <w:sz w:val="18"/>
                <w:szCs w:val="18"/>
              </w:rPr>
              <w:t>型号</w:t>
            </w:r>
            <w:r>
              <w:rPr>
                <w:rFonts w:ascii="宋体" w:hAnsi="宋体" w:cs="宋体" w:hint="eastAsia"/>
                <w:color w:val="000000"/>
                <w:kern w:val="0"/>
                <w:sz w:val="18"/>
                <w:szCs w:val="18"/>
              </w:rPr>
              <w:t>:ZA-YJV</w:t>
            </w:r>
            <w:r>
              <w:rPr>
                <w:rFonts w:ascii="宋体" w:hAnsi="宋体" w:cs="宋体" w:hint="eastAsia"/>
                <w:color w:val="000000"/>
                <w:kern w:val="0"/>
                <w:sz w:val="18"/>
                <w:szCs w:val="18"/>
              </w:rPr>
              <w:br/>
              <w:t>(5)</w:t>
            </w:r>
            <w:r>
              <w:rPr>
                <w:rFonts w:ascii="宋体" w:hAnsi="宋体" w:cs="宋体" w:hint="eastAsia"/>
                <w:color w:val="000000"/>
                <w:kern w:val="0"/>
                <w:sz w:val="18"/>
                <w:szCs w:val="18"/>
              </w:rPr>
              <w:t>电压等级</w:t>
            </w:r>
            <w:r>
              <w:rPr>
                <w:rFonts w:ascii="宋体" w:hAnsi="宋体" w:cs="宋体" w:hint="eastAsia"/>
                <w:color w:val="000000"/>
                <w:kern w:val="0"/>
                <w:sz w:val="18"/>
                <w:szCs w:val="18"/>
              </w:rPr>
              <w:t>(kV):0.6/1kv</w:t>
            </w:r>
            <w:r>
              <w:rPr>
                <w:rFonts w:ascii="宋体" w:hAnsi="宋体" w:cs="宋体" w:hint="eastAsia"/>
                <w:color w:val="000000"/>
                <w:kern w:val="0"/>
                <w:sz w:val="18"/>
                <w:szCs w:val="18"/>
              </w:rPr>
              <w:br/>
              <w:t>(6)</w:t>
            </w:r>
            <w:r>
              <w:rPr>
                <w:rFonts w:ascii="宋体" w:hAnsi="宋体" w:cs="宋体" w:hint="eastAsia"/>
                <w:color w:val="000000"/>
                <w:kern w:val="0"/>
                <w:sz w:val="18"/>
                <w:szCs w:val="18"/>
              </w:rPr>
              <w:t>材质、类型</w:t>
            </w:r>
            <w:r>
              <w:rPr>
                <w:rFonts w:ascii="宋体" w:hAnsi="宋体" w:cs="宋体" w:hint="eastAsia"/>
                <w:color w:val="000000"/>
                <w:kern w:val="0"/>
                <w:sz w:val="18"/>
                <w:szCs w:val="18"/>
              </w:rPr>
              <w:t>:</w:t>
            </w:r>
            <w:r>
              <w:rPr>
                <w:rFonts w:ascii="宋体" w:hAnsi="宋体" w:cs="宋体" w:hint="eastAsia"/>
                <w:color w:val="000000"/>
                <w:kern w:val="0"/>
                <w:sz w:val="18"/>
                <w:szCs w:val="18"/>
              </w:rPr>
              <w:t>干包式、铜芯</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18"/>
                <w:szCs w:val="18"/>
              </w:rPr>
            </w:pP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2032"/>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030404004001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低压开关柜</w:t>
            </w:r>
            <w:r>
              <w:rPr>
                <w:rFonts w:ascii="宋体" w:hAnsi="宋体" w:cs="宋体" w:hint="eastAsia"/>
                <w:color w:val="000000"/>
                <w:kern w:val="0"/>
                <w:sz w:val="18"/>
                <w:szCs w:val="18"/>
              </w:rPr>
              <w:t>(</w:t>
            </w:r>
            <w:r>
              <w:rPr>
                <w:rFonts w:ascii="宋体" w:hAnsi="宋体" w:cs="宋体" w:hint="eastAsia"/>
                <w:color w:val="000000"/>
                <w:kern w:val="0"/>
                <w:sz w:val="18"/>
                <w:szCs w:val="18"/>
              </w:rPr>
              <w:t>屏</w:t>
            </w:r>
            <w:r>
              <w:rPr>
                <w:rFonts w:ascii="宋体" w:hAnsi="宋体" w:cs="宋体" w:hint="eastAsia"/>
                <w:color w:val="000000"/>
                <w:kern w:val="0"/>
                <w:sz w:val="18"/>
                <w:szCs w:val="18"/>
              </w:rPr>
              <w:t>)</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规格</w:t>
            </w:r>
            <w:r>
              <w:rPr>
                <w:rFonts w:ascii="宋体" w:hAnsi="宋体" w:cs="宋体" w:hint="eastAsia"/>
                <w:color w:val="000000"/>
                <w:kern w:val="0"/>
                <w:sz w:val="18"/>
                <w:szCs w:val="18"/>
              </w:rPr>
              <w:t>:</w:t>
            </w:r>
            <w:r>
              <w:rPr>
                <w:rFonts w:ascii="宋体" w:hAnsi="宋体" w:cs="宋体" w:hint="eastAsia"/>
                <w:color w:val="000000"/>
                <w:kern w:val="0"/>
                <w:sz w:val="18"/>
                <w:szCs w:val="18"/>
              </w:rPr>
              <w:t>参考尺寸</w:t>
            </w:r>
            <w:r>
              <w:rPr>
                <w:rFonts w:ascii="宋体" w:hAnsi="宋体" w:cs="宋体" w:hint="eastAsia"/>
                <w:color w:val="000000"/>
                <w:kern w:val="0"/>
                <w:sz w:val="18"/>
                <w:szCs w:val="18"/>
              </w:rPr>
              <w:t>1200*400*2000mm</w:t>
            </w:r>
            <w:r>
              <w:rPr>
                <w:rFonts w:ascii="宋体" w:hAnsi="宋体" w:cs="宋体" w:hint="eastAsia"/>
                <w:color w:val="000000"/>
                <w:kern w:val="0"/>
                <w:sz w:val="18"/>
                <w:szCs w:val="18"/>
              </w:rPr>
              <w:br/>
              <w:t>(2)</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动力配电柜</w:t>
            </w:r>
            <w:r>
              <w:rPr>
                <w:rFonts w:ascii="宋体" w:hAnsi="宋体" w:cs="宋体" w:hint="eastAsia"/>
                <w:color w:val="000000"/>
                <w:kern w:val="0"/>
                <w:sz w:val="18"/>
                <w:szCs w:val="18"/>
              </w:rPr>
              <w:t xml:space="preserve">6P0 </w:t>
            </w:r>
            <w:r>
              <w:rPr>
                <w:rFonts w:ascii="宋体" w:hAnsi="宋体" w:cs="宋体" w:hint="eastAsia"/>
                <w:color w:val="000000"/>
                <w:kern w:val="0"/>
                <w:sz w:val="18"/>
                <w:szCs w:val="18"/>
              </w:rPr>
              <w:br/>
            </w:r>
            <w:r>
              <w:rPr>
                <w:rFonts w:ascii="宋体" w:hAnsi="宋体" w:cs="宋体" w:hint="eastAsia"/>
                <w:color w:val="000000"/>
                <w:kern w:val="0"/>
                <w:sz w:val="18"/>
                <w:szCs w:val="18"/>
              </w:rPr>
              <w:t>(3)</w:t>
            </w:r>
            <w:r>
              <w:rPr>
                <w:rFonts w:ascii="宋体" w:hAnsi="宋体" w:cs="宋体" w:hint="eastAsia"/>
                <w:color w:val="000000"/>
                <w:kern w:val="0"/>
                <w:sz w:val="18"/>
                <w:szCs w:val="18"/>
              </w:rPr>
              <w:t>基础型钢形式、规格</w:t>
            </w:r>
            <w:r>
              <w:rPr>
                <w:rFonts w:ascii="宋体" w:hAnsi="宋体" w:cs="宋体" w:hint="eastAsia"/>
                <w:color w:val="000000"/>
                <w:kern w:val="0"/>
                <w:sz w:val="18"/>
                <w:szCs w:val="18"/>
              </w:rPr>
              <w:t>:</w:t>
            </w:r>
            <w:r>
              <w:rPr>
                <w:rFonts w:ascii="宋体" w:hAnsi="宋体" w:cs="宋体" w:hint="eastAsia"/>
                <w:color w:val="000000"/>
                <w:kern w:val="0"/>
                <w:sz w:val="18"/>
                <w:szCs w:val="18"/>
              </w:rPr>
              <w:t>落地式安装</w:t>
            </w:r>
            <w:r>
              <w:rPr>
                <w:rFonts w:ascii="宋体" w:hAnsi="宋体" w:cs="宋体" w:hint="eastAsia"/>
                <w:color w:val="000000"/>
                <w:kern w:val="0"/>
                <w:sz w:val="18"/>
                <w:szCs w:val="18"/>
              </w:rPr>
              <w:br/>
              <w:t>(4)</w:t>
            </w:r>
            <w:r>
              <w:rPr>
                <w:rFonts w:ascii="宋体" w:hAnsi="宋体" w:cs="宋体" w:hint="eastAsia"/>
                <w:color w:val="000000"/>
                <w:kern w:val="0"/>
                <w:sz w:val="18"/>
                <w:szCs w:val="18"/>
              </w:rPr>
              <w:t>其他</w:t>
            </w:r>
            <w:r>
              <w:rPr>
                <w:rFonts w:ascii="宋体" w:hAnsi="宋体" w:cs="宋体" w:hint="eastAsia"/>
                <w:color w:val="000000"/>
                <w:kern w:val="0"/>
                <w:sz w:val="18"/>
                <w:szCs w:val="18"/>
              </w:rPr>
              <w:t>:</w:t>
            </w:r>
            <w:r>
              <w:rPr>
                <w:rFonts w:ascii="宋体" w:hAnsi="宋体" w:cs="宋体" w:hint="eastAsia"/>
                <w:color w:val="000000"/>
                <w:kern w:val="0"/>
                <w:sz w:val="18"/>
                <w:szCs w:val="18"/>
              </w:rPr>
              <w:t>免费提供电量仪接口协议</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29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030404004002</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低压开关柜</w:t>
            </w:r>
            <w:r>
              <w:rPr>
                <w:rFonts w:ascii="宋体" w:hAnsi="宋体" w:cs="宋体" w:hint="eastAsia"/>
                <w:color w:val="000000"/>
                <w:kern w:val="0"/>
                <w:sz w:val="18"/>
                <w:szCs w:val="18"/>
              </w:rPr>
              <w:t>(</w:t>
            </w:r>
            <w:r>
              <w:rPr>
                <w:rFonts w:ascii="宋体" w:hAnsi="宋体" w:cs="宋体" w:hint="eastAsia"/>
                <w:color w:val="000000"/>
                <w:kern w:val="0"/>
                <w:sz w:val="18"/>
                <w:szCs w:val="18"/>
              </w:rPr>
              <w:t>屏</w:t>
            </w:r>
            <w:r>
              <w:rPr>
                <w:rFonts w:ascii="宋体" w:hAnsi="宋体" w:cs="宋体" w:hint="eastAsia"/>
                <w:color w:val="000000"/>
                <w:kern w:val="0"/>
                <w:sz w:val="18"/>
                <w:szCs w:val="18"/>
              </w:rPr>
              <w:t>)</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双电源切换箱</w:t>
            </w:r>
            <w:r>
              <w:rPr>
                <w:rFonts w:ascii="宋体" w:hAnsi="宋体" w:cs="宋体" w:hint="eastAsia"/>
                <w:color w:val="000000"/>
                <w:kern w:val="0"/>
                <w:sz w:val="18"/>
                <w:szCs w:val="18"/>
              </w:rPr>
              <w:br/>
              <w:t>(2)</w:t>
            </w:r>
            <w:r>
              <w:rPr>
                <w:rFonts w:ascii="宋体" w:hAnsi="宋体" w:cs="宋体" w:hint="eastAsia"/>
                <w:color w:val="000000"/>
                <w:kern w:val="0"/>
                <w:sz w:val="18"/>
                <w:szCs w:val="18"/>
              </w:rPr>
              <w:t>基础型钢形式、规格</w:t>
            </w:r>
            <w:r>
              <w:rPr>
                <w:rFonts w:ascii="宋体" w:hAnsi="宋体" w:cs="宋体" w:hint="eastAsia"/>
                <w:color w:val="000000"/>
                <w:kern w:val="0"/>
                <w:sz w:val="18"/>
                <w:szCs w:val="18"/>
              </w:rPr>
              <w:t>:</w:t>
            </w:r>
            <w:r>
              <w:rPr>
                <w:rFonts w:ascii="宋体" w:hAnsi="宋体" w:cs="宋体" w:hint="eastAsia"/>
                <w:color w:val="000000"/>
                <w:kern w:val="0"/>
                <w:sz w:val="18"/>
                <w:szCs w:val="18"/>
              </w:rPr>
              <w:t>壁挂</w:t>
            </w:r>
            <w:r>
              <w:rPr>
                <w:rFonts w:ascii="宋体" w:hAnsi="宋体" w:cs="宋体" w:hint="eastAsia"/>
                <w:color w:val="000000"/>
                <w:kern w:val="0"/>
                <w:sz w:val="18"/>
                <w:szCs w:val="18"/>
              </w:rPr>
              <w:br/>
              <w:t>(3)</w:t>
            </w:r>
            <w:r>
              <w:rPr>
                <w:rFonts w:ascii="宋体" w:hAnsi="宋体" w:cs="宋体" w:hint="eastAsia"/>
                <w:color w:val="000000"/>
                <w:kern w:val="0"/>
                <w:sz w:val="18"/>
                <w:szCs w:val="18"/>
              </w:rPr>
              <w:t>其他</w:t>
            </w:r>
            <w:r>
              <w:rPr>
                <w:rFonts w:ascii="宋体" w:hAnsi="宋体" w:cs="宋体" w:hint="eastAsia"/>
                <w:color w:val="000000"/>
                <w:kern w:val="0"/>
                <w:sz w:val="18"/>
                <w:szCs w:val="18"/>
              </w:rPr>
              <w:t>:</w:t>
            </w:r>
            <w:r>
              <w:rPr>
                <w:rFonts w:ascii="宋体" w:hAnsi="宋体" w:cs="宋体" w:hint="eastAsia"/>
                <w:color w:val="000000"/>
                <w:kern w:val="0"/>
                <w:sz w:val="18"/>
                <w:szCs w:val="18"/>
              </w:rPr>
              <w:t>免费提供电量仪接口协议</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743"/>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030411004029</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材质</w:t>
            </w:r>
            <w:r>
              <w:rPr>
                <w:rFonts w:ascii="宋体" w:hAnsi="宋体" w:cs="宋体" w:hint="eastAsia"/>
                <w:color w:val="000000"/>
                <w:kern w:val="0"/>
                <w:sz w:val="18"/>
                <w:szCs w:val="18"/>
              </w:rPr>
              <w:t>:</w:t>
            </w:r>
            <w:r>
              <w:rPr>
                <w:rFonts w:ascii="宋体" w:hAnsi="宋体" w:cs="宋体" w:hint="eastAsia"/>
                <w:color w:val="000000"/>
                <w:kern w:val="0"/>
                <w:sz w:val="18"/>
                <w:szCs w:val="18"/>
              </w:rPr>
              <w:t>铜芯</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:10mm2</w:t>
            </w:r>
            <w:r>
              <w:rPr>
                <w:rFonts w:ascii="宋体" w:hAnsi="宋体" w:cs="宋体" w:hint="eastAsia"/>
                <w:color w:val="000000"/>
                <w:kern w:val="0"/>
                <w:sz w:val="18"/>
                <w:szCs w:val="18"/>
              </w:rPr>
              <w:br/>
              <w:t>(3)</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接地线</w:t>
            </w:r>
            <w:r>
              <w:rPr>
                <w:rFonts w:ascii="宋体" w:hAnsi="宋体" w:cs="宋体" w:hint="eastAsia"/>
                <w:color w:val="000000"/>
                <w:kern w:val="0"/>
                <w:sz w:val="18"/>
                <w:szCs w:val="18"/>
              </w:rPr>
              <w:br/>
              <w:t>(4)</w:t>
            </w:r>
            <w:r>
              <w:rPr>
                <w:rFonts w:ascii="宋体" w:hAnsi="宋体" w:cs="宋体" w:hint="eastAsia"/>
                <w:color w:val="000000"/>
                <w:kern w:val="0"/>
                <w:sz w:val="18"/>
                <w:szCs w:val="18"/>
              </w:rPr>
              <w:t>型号</w:t>
            </w:r>
            <w:r>
              <w:rPr>
                <w:rFonts w:ascii="宋体" w:hAnsi="宋体" w:cs="宋体" w:hint="eastAsia"/>
                <w:color w:val="000000"/>
                <w:kern w:val="0"/>
                <w:sz w:val="18"/>
                <w:szCs w:val="18"/>
              </w:rPr>
              <w:t>:ZA-BVR</w:t>
            </w:r>
            <w:r>
              <w:rPr>
                <w:rFonts w:ascii="宋体" w:hAnsi="宋体" w:cs="宋体" w:hint="eastAsia"/>
                <w:color w:val="000000"/>
                <w:kern w:val="0"/>
                <w:sz w:val="18"/>
                <w:szCs w:val="18"/>
              </w:rPr>
              <w:br/>
              <w:t>(5)</w:t>
            </w:r>
            <w:r>
              <w:rPr>
                <w:rFonts w:ascii="宋体" w:hAnsi="宋体" w:cs="宋体" w:hint="eastAsia"/>
                <w:color w:val="000000"/>
                <w:kern w:val="0"/>
                <w:sz w:val="18"/>
                <w:szCs w:val="18"/>
              </w:rPr>
              <w:t>配线线制</w:t>
            </w:r>
            <w:r>
              <w:rPr>
                <w:rFonts w:ascii="宋体" w:hAnsi="宋体" w:cs="宋体" w:hint="eastAsia"/>
                <w:color w:val="000000"/>
                <w:kern w:val="0"/>
                <w:sz w:val="18"/>
                <w:szCs w:val="18"/>
              </w:rPr>
              <w:t>:</w:t>
            </w:r>
            <w:r>
              <w:rPr>
                <w:rFonts w:ascii="宋体" w:hAnsi="宋体" w:cs="宋体" w:hint="eastAsia"/>
                <w:color w:val="000000"/>
                <w:kern w:val="0"/>
                <w:sz w:val="18"/>
                <w:szCs w:val="18"/>
              </w:rPr>
              <w:t>压铜接线端子</w:t>
            </w:r>
            <w:r>
              <w:rPr>
                <w:rFonts w:ascii="宋体" w:hAnsi="宋体" w:cs="宋体" w:hint="eastAsia"/>
                <w:color w:val="000000"/>
                <w:kern w:val="0"/>
                <w:sz w:val="18"/>
                <w:szCs w:val="18"/>
              </w:rPr>
              <w:t>(</w:t>
            </w:r>
            <w:r>
              <w:rPr>
                <w:rFonts w:ascii="宋体" w:hAnsi="宋体" w:cs="宋体" w:hint="eastAsia"/>
                <w:color w:val="000000"/>
                <w:kern w:val="0"/>
                <w:sz w:val="18"/>
                <w:szCs w:val="18"/>
              </w:rPr>
              <w:t>导线截面≤</w:t>
            </w:r>
            <w:r>
              <w:rPr>
                <w:rFonts w:ascii="宋体" w:hAnsi="宋体" w:cs="宋体" w:hint="eastAsia"/>
                <w:color w:val="000000"/>
                <w:kern w:val="0"/>
                <w:sz w:val="18"/>
                <w:szCs w:val="18"/>
              </w:rPr>
              <w:t>16mm2)</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38.000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743"/>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030411004030</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材质</w:t>
            </w:r>
            <w:r>
              <w:rPr>
                <w:rFonts w:ascii="宋体" w:hAnsi="宋体" w:cs="宋体" w:hint="eastAsia"/>
                <w:color w:val="000000"/>
                <w:kern w:val="0"/>
                <w:sz w:val="18"/>
                <w:szCs w:val="18"/>
              </w:rPr>
              <w:t>:</w:t>
            </w:r>
            <w:r>
              <w:rPr>
                <w:rFonts w:ascii="宋体" w:hAnsi="宋体" w:cs="宋体" w:hint="eastAsia"/>
                <w:color w:val="000000"/>
                <w:kern w:val="0"/>
                <w:sz w:val="18"/>
                <w:szCs w:val="18"/>
              </w:rPr>
              <w:t>铜芯</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:16mm2</w:t>
            </w:r>
            <w:r>
              <w:rPr>
                <w:rFonts w:ascii="宋体" w:hAnsi="宋体" w:cs="宋体" w:hint="eastAsia"/>
                <w:color w:val="000000"/>
                <w:kern w:val="0"/>
                <w:sz w:val="18"/>
                <w:szCs w:val="18"/>
              </w:rPr>
              <w:br/>
              <w:t>(3)</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接地线</w:t>
            </w:r>
            <w:r>
              <w:rPr>
                <w:rFonts w:ascii="宋体" w:hAnsi="宋体" w:cs="宋体" w:hint="eastAsia"/>
                <w:color w:val="000000"/>
                <w:kern w:val="0"/>
                <w:sz w:val="18"/>
                <w:szCs w:val="18"/>
              </w:rPr>
              <w:br/>
              <w:t>(4)</w:t>
            </w:r>
            <w:r>
              <w:rPr>
                <w:rFonts w:ascii="宋体" w:hAnsi="宋体" w:cs="宋体" w:hint="eastAsia"/>
                <w:color w:val="000000"/>
                <w:kern w:val="0"/>
                <w:sz w:val="18"/>
                <w:szCs w:val="18"/>
              </w:rPr>
              <w:t>型号</w:t>
            </w:r>
            <w:r>
              <w:rPr>
                <w:rFonts w:ascii="宋体" w:hAnsi="宋体" w:cs="宋体" w:hint="eastAsia"/>
                <w:color w:val="000000"/>
                <w:kern w:val="0"/>
                <w:sz w:val="18"/>
                <w:szCs w:val="18"/>
              </w:rPr>
              <w:t>:ZA-BVR</w:t>
            </w:r>
            <w:r>
              <w:rPr>
                <w:rFonts w:ascii="宋体" w:hAnsi="宋体" w:cs="宋体" w:hint="eastAsia"/>
                <w:color w:val="000000"/>
                <w:kern w:val="0"/>
                <w:sz w:val="18"/>
                <w:szCs w:val="18"/>
              </w:rPr>
              <w:br/>
              <w:t>(5)</w:t>
            </w:r>
            <w:r>
              <w:rPr>
                <w:rFonts w:ascii="宋体" w:hAnsi="宋体" w:cs="宋体" w:hint="eastAsia"/>
                <w:color w:val="000000"/>
                <w:kern w:val="0"/>
                <w:sz w:val="18"/>
                <w:szCs w:val="18"/>
              </w:rPr>
              <w:t>配线线制</w:t>
            </w:r>
            <w:r>
              <w:rPr>
                <w:rFonts w:ascii="宋体" w:hAnsi="宋体" w:cs="宋体" w:hint="eastAsia"/>
                <w:color w:val="000000"/>
                <w:kern w:val="0"/>
                <w:sz w:val="18"/>
                <w:szCs w:val="18"/>
              </w:rPr>
              <w:t>:</w:t>
            </w:r>
            <w:r>
              <w:rPr>
                <w:rFonts w:ascii="宋体" w:hAnsi="宋体" w:cs="宋体" w:hint="eastAsia"/>
                <w:color w:val="000000"/>
                <w:kern w:val="0"/>
                <w:sz w:val="18"/>
                <w:szCs w:val="18"/>
              </w:rPr>
              <w:t>压铜接线端子</w:t>
            </w:r>
            <w:r>
              <w:rPr>
                <w:rFonts w:ascii="宋体" w:hAnsi="宋体" w:cs="宋体" w:hint="eastAsia"/>
                <w:color w:val="000000"/>
                <w:kern w:val="0"/>
                <w:sz w:val="18"/>
                <w:szCs w:val="18"/>
              </w:rPr>
              <w:t>(</w:t>
            </w:r>
            <w:r>
              <w:rPr>
                <w:rFonts w:ascii="宋体" w:hAnsi="宋体" w:cs="宋体" w:hint="eastAsia"/>
                <w:color w:val="000000"/>
                <w:kern w:val="0"/>
                <w:sz w:val="18"/>
                <w:szCs w:val="18"/>
              </w:rPr>
              <w:t>导线截面≤</w:t>
            </w:r>
            <w:r>
              <w:rPr>
                <w:rFonts w:ascii="宋体" w:hAnsi="宋体" w:cs="宋体" w:hint="eastAsia"/>
                <w:color w:val="000000"/>
                <w:kern w:val="0"/>
                <w:sz w:val="18"/>
                <w:szCs w:val="18"/>
              </w:rPr>
              <w:t>16mm2)</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743"/>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030411004031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材质</w:t>
            </w:r>
            <w:r>
              <w:rPr>
                <w:rFonts w:ascii="宋体" w:hAnsi="宋体" w:cs="宋体" w:hint="eastAsia"/>
                <w:color w:val="000000"/>
                <w:kern w:val="0"/>
                <w:sz w:val="18"/>
                <w:szCs w:val="18"/>
              </w:rPr>
              <w:t>:</w:t>
            </w:r>
            <w:r>
              <w:rPr>
                <w:rFonts w:ascii="宋体" w:hAnsi="宋体" w:cs="宋体" w:hint="eastAsia"/>
                <w:color w:val="000000"/>
                <w:kern w:val="0"/>
                <w:sz w:val="18"/>
                <w:szCs w:val="18"/>
              </w:rPr>
              <w:t>铜芯</w:t>
            </w:r>
            <w:r>
              <w:rPr>
                <w:rFonts w:ascii="宋体" w:hAnsi="宋体" w:cs="宋体" w:hint="eastAsia"/>
                <w:color w:val="000000"/>
                <w:kern w:val="0"/>
                <w:sz w:val="18"/>
                <w:szCs w:val="18"/>
              </w:rPr>
              <w:br/>
              <w:t>(2)</w:t>
            </w:r>
            <w:r>
              <w:rPr>
                <w:rFonts w:ascii="宋体" w:hAnsi="宋体" w:cs="宋体" w:hint="eastAsia"/>
                <w:color w:val="000000"/>
                <w:kern w:val="0"/>
                <w:sz w:val="18"/>
                <w:szCs w:val="18"/>
              </w:rPr>
              <w:t>规格</w:t>
            </w:r>
            <w:r>
              <w:rPr>
                <w:rFonts w:ascii="宋体" w:hAnsi="宋体" w:cs="宋体" w:hint="eastAsia"/>
                <w:color w:val="000000"/>
                <w:kern w:val="0"/>
                <w:sz w:val="18"/>
                <w:szCs w:val="18"/>
              </w:rPr>
              <w:t>:25mm2</w:t>
            </w:r>
            <w:r>
              <w:rPr>
                <w:rFonts w:ascii="宋体" w:hAnsi="宋体" w:cs="宋体" w:hint="eastAsia"/>
                <w:color w:val="000000"/>
                <w:kern w:val="0"/>
                <w:sz w:val="18"/>
                <w:szCs w:val="18"/>
              </w:rPr>
              <w:br/>
              <w:t>(3)</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接地线</w:t>
            </w:r>
            <w:r>
              <w:rPr>
                <w:rFonts w:ascii="宋体" w:hAnsi="宋体" w:cs="宋体" w:hint="eastAsia"/>
                <w:color w:val="000000"/>
                <w:kern w:val="0"/>
                <w:sz w:val="18"/>
                <w:szCs w:val="18"/>
              </w:rPr>
              <w:br/>
              <w:t>(4)</w:t>
            </w:r>
            <w:r>
              <w:rPr>
                <w:rFonts w:ascii="宋体" w:hAnsi="宋体" w:cs="宋体" w:hint="eastAsia"/>
                <w:color w:val="000000"/>
                <w:kern w:val="0"/>
                <w:sz w:val="18"/>
                <w:szCs w:val="18"/>
              </w:rPr>
              <w:t>型号</w:t>
            </w:r>
            <w:r>
              <w:rPr>
                <w:rFonts w:ascii="宋体" w:hAnsi="宋体" w:cs="宋体" w:hint="eastAsia"/>
                <w:color w:val="000000"/>
                <w:kern w:val="0"/>
                <w:sz w:val="18"/>
                <w:szCs w:val="18"/>
              </w:rPr>
              <w:t>:ZA-BVR</w:t>
            </w:r>
            <w:r>
              <w:rPr>
                <w:rFonts w:ascii="宋体" w:hAnsi="宋体" w:cs="宋体" w:hint="eastAsia"/>
                <w:color w:val="000000"/>
                <w:kern w:val="0"/>
                <w:sz w:val="18"/>
                <w:szCs w:val="18"/>
              </w:rPr>
              <w:br/>
              <w:t>(5)</w:t>
            </w:r>
            <w:r>
              <w:rPr>
                <w:rFonts w:ascii="宋体" w:hAnsi="宋体" w:cs="宋体" w:hint="eastAsia"/>
                <w:color w:val="000000"/>
                <w:kern w:val="0"/>
                <w:sz w:val="18"/>
                <w:szCs w:val="18"/>
              </w:rPr>
              <w:t>配线线制</w:t>
            </w:r>
            <w:r>
              <w:rPr>
                <w:rFonts w:ascii="宋体" w:hAnsi="宋体" w:cs="宋体" w:hint="eastAsia"/>
                <w:color w:val="000000"/>
                <w:kern w:val="0"/>
                <w:sz w:val="18"/>
                <w:szCs w:val="18"/>
              </w:rPr>
              <w:t>:</w:t>
            </w:r>
            <w:r>
              <w:rPr>
                <w:rFonts w:ascii="宋体" w:hAnsi="宋体" w:cs="宋体" w:hint="eastAsia"/>
                <w:color w:val="000000"/>
                <w:kern w:val="0"/>
                <w:sz w:val="18"/>
                <w:szCs w:val="18"/>
              </w:rPr>
              <w:t>压铜接线端子</w:t>
            </w:r>
            <w:r>
              <w:rPr>
                <w:rFonts w:ascii="宋体" w:hAnsi="宋体" w:cs="宋体" w:hint="eastAsia"/>
                <w:color w:val="000000"/>
                <w:kern w:val="0"/>
                <w:sz w:val="18"/>
                <w:szCs w:val="18"/>
              </w:rPr>
              <w:t>(</w:t>
            </w:r>
            <w:r>
              <w:rPr>
                <w:rFonts w:ascii="宋体" w:hAnsi="宋体" w:cs="宋体" w:hint="eastAsia"/>
                <w:color w:val="000000"/>
                <w:kern w:val="0"/>
                <w:sz w:val="18"/>
                <w:szCs w:val="18"/>
              </w:rPr>
              <w:t>导线截面≤</w:t>
            </w:r>
            <w:r>
              <w:rPr>
                <w:rFonts w:ascii="宋体" w:hAnsi="宋体" w:cs="宋体" w:hint="eastAsia"/>
                <w:color w:val="000000"/>
                <w:kern w:val="0"/>
                <w:sz w:val="18"/>
                <w:szCs w:val="18"/>
              </w:rPr>
              <w:t>35mm2)</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876"/>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030502002008</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抗震底座</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名称</w:t>
            </w:r>
            <w:r>
              <w:rPr>
                <w:rFonts w:ascii="宋体" w:hAnsi="宋体" w:cs="宋体" w:hint="eastAsia"/>
                <w:color w:val="000000"/>
                <w:kern w:val="0"/>
                <w:sz w:val="18"/>
                <w:szCs w:val="18"/>
              </w:rPr>
              <w:t>:5</w:t>
            </w:r>
            <w:r>
              <w:rPr>
                <w:rFonts w:ascii="宋体" w:hAnsi="宋体" w:cs="宋体" w:hint="eastAsia"/>
                <w:color w:val="000000"/>
                <w:kern w:val="0"/>
                <w:sz w:val="18"/>
                <w:szCs w:val="18"/>
              </w:rPr>
              <w:t>号角钢基础底座制作安装</w:t>
            </w:r>
            <w:r>
              <w:rPr>
                <w:rFonts w:ascii="宋体" w:hAnsi="宋体" w:cs="宋体" w:hint="eastAsia"/>
                <w:color w:val="000000"/>
                <w:kern w:val="0"/>
                <w:sz w:val="18"/>
                <w:szCs w:val="18"/>
              </w:rPr>
              <w:br/>
              <w:t>(2)</w:t>
            </w:r>
            <w:r>
              <w:rPr>
                <w:rFonts w:ascii="宋体" w:hAnsi="宋体" w:cs="宋体" w:hint="eastAsia"/>
                <w:color w:val="000000"/>
                <w:kern w:val="0"/>
                <w:sz w:val="18"/>
                <w:szCs w:val="18"/>
              </w:rPr>
              <w:t>安装方式</w:t>
            </w:r>
            <w:r>
              <w:rPr>
                <w:rFonts w:ascii="宋体" w:hAnsi="宋体" w:cs="宋体" w:hint="eastAsia"/>
                <w:color w:val="000000"/>
                <w:kern w:val="0"/>
                <w:sz w:val="18"/>
                <w:szCs w:val="18"/>
              </w:rPr>
              <w:t>:</w:t>
            </w:r>
            <w:r>
              <w:rPr>
                <w:rFonts w:ascii="宋体" w:hAnsi="宋体" w:cs="宋体" w:hint="eastAsia"/>
                <w:color w:val="000000"/>
                <w:kern w:val="0"/>
                <w:sz w:val="18"/>
                <w:szCs w:val="18"/>
              </w:rPr>
              <w:t>接地、油漆。</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98.880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876"/>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030502002009</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散力架</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名称</w:t>
            </w:r>
            <w:r>
              <w:rPr>
                <w:rFonts w:ascii="宋体" w:hAnsi="宋体" w:cs="宋体" w:hint="eastAsia"/>
                <w:color w:val="000000"/>
                <w:kern w:val="0"/>
                <w:sz w:val="18"/>
                <w:szCs w:val="18"/>
              </w:rPr>
              <w:t>:10</w:t>
            </w:r>
            <w:r>
              <w:rPr>
                <w:rFonts w:ascii="宋体" w:hAnsi="宋体" w:cs="宋体" w:hint="eastAsia"/>
                <w:color w:val="000000"/>
                <w:kern w:val="0"/>
                <w:sz w:val="18"/>
                <w:szCs w:val="18"/>
              </w:rPr>
              <w:t>号槽钢基础底座制作安装</w:t>
            </w:r>
            <w:r>
              <w:rPr>
                <w:rFonts w:ascii="宋体" w:hAnsi="宋体" w:cs="宋体" w:hint="eastAsia"/>
                <w:color w:val="000000"/>
                <w:kern w:val="0"/>
                <w:sz w:val="18"/>
                <w:szCs w:val="18"/>
              </w:rPr>
              <w:br/>
              <w:t>(2)</w:t>
            </w:r>
            <w:r>
              <w:rPr>
                <w:rFonts w:ascii="宋体" w:hAnsi="宋体" w:cs="宋体" w:hint="eastAsia"/>
                <w:color w:val="000000"/>
                <w:kern w:val="0"/>
                <w:sz w:val="18"/>
                <w:szCs w:val="18"/>
              </w:rPr>
              <w:t>安装方式</w:t>
            </w:r>
            <w:r>
              <w:rPr>
                <w:rFonts w:ascii="宋体" w:hAnsi="宋体" w:cs="宋体" w:hint="eastAsia"/>
                <w:color w:val="000000"/>
                <w:kern w:val="0"/>
                <w:sz w:val="18"/>
                <w:szCs w:val="18"/>
              </w:rPr>
              <w:t>:</w:t>
            </w:r>
            <w:r>
              <w:rPr>
                <w:rFonts w:ascii="宋体" w:hAnsi="宋体" w:cs="宋体" w:hint="eastAsia"/>
                <w:color w:val="000000"/>
                <w:kern w:val="0"/>
                <w:sz w:val="18"/>
                <w:szCs w:val="18"/>
              </w:rPr>
              <w:t>接地、油漆。</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42.400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165"/>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030411003001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桥架</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规格</w:t>
            </w:r>
            <w:r>
              <w:rPr>
                <w:rFonts w:ascii="宋体" w:hAnsi="宋体" w:cs="宋体" w:hint="eastAsia"/>
                <w:color w:val="000000"/>
                <w:kern w:val="0"/>
                <w:sz w:val="18"/>
                <w:szCs w:val="18"/>
              </w:rPr>
              <w:t>:200</w:t>
            </w:r>
            <w:r>
              <w:rPr>
                <w:rFonts w:ascii="宋体" w:hAnsi="宋体" w:cs="宋体" w:hint="eastAsia"/>
                <w:color w:val="000000"/>
                <w:kern w:val="0"/>
                <w:sz w:val="18"/>
                <w:szCs w:val="18"/>
              </w:rPr>
              <w:t>×</w:t>
            </w:r>
            <w:r>
              <w:rPr>
                <w:rFonts w:ascii="宋体" w:hAnsi="宋体" w:cs="宋体" w:hint="eastAsia"/>
                <w:color w:val="000000"/>
                <w:kern w:val="0"/>
                <w:sz w:val="18"/>
                <w:szCs w:val="18"/>
              </w:rPr>
              <w:t>100mm</w:t>
            </w:r>
            <w:r>
              <w:rPr>
                <w:rFonts w:ascii="宋体" w:hAnsi="宋体" w:cs="宋体" w:hint="eastAsia"/>
                <w:color w:val="000000"/>
                <w:kern w:val="0"/>
                <w:sz w:val="18"/>
                <w:szCs w:val="18"/>
              </w:rPr>
              <w:br/>
              <w:t>(2)</w:t>
            </w:r>
            <w:r>
              <w:rPr>
                <w:rFonts w:ascii="宋体" w:hAnsi="宋体" w:cs="宋体" w:hint="eastAsia"/>
                <w:color w:val="000000"/>
                <w:kern w:val="0"/>
                <w:sz w:val="18"/>
                <w:szCs w:val="18"/>
              </w:rPr>
              <w:t>名称</w:t>
            </w:r>
            <w:r>
              <w:rPr>
                <w:rFonts w:ascii="宋体" w:hAnsi="宋体" w:cs="宋体" w:hint="eastAsia"/>
                <w:color w:val="000000"/>
                <w:kern w:val="0"/>
                <w:sz w:val="18"/>
                <w:szCs w:val="18"/>
              </w:rPr>
              <w:t>:</w:t>
            </w:r>
            <w:r>
              <w:rPr>
                <w:rFonts w:ascii="宋体" w:hAnsi="宋体" w:cs="宋体" w:hint="eastAsia"/>
                <w:color w:val="000000"/>
                <w:kern w:val="0"/>
                <w:sz w:val="18"/>
                <w:szCs w:val="18"/>
              </w:rPr>
              <w:t>金属封闭式线槽</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br/>
              <w:t>(3)</w:t>
            </w:r>
            <w:r>
              <w:rPr>
                <w:rFonts w:ascii="宋体" w:hAnsi="宋体" w:cs="宋体" w:hint="eastAsia"/>
                <w:color w:val="000000"/>
                <w:kern w:val="0"/>
                <w:sz w:val="18"/>
                <w:szCs w:val="18"/>
              </w:rPr>
              <w:t>接地要求</w:t>
            </w:r>
            <w:r>
              <w:rPr>
                <w:rFonts w:ascii="宋体" w:hAnsi="宋体" w:cs="宋体" w:hint="eastAsia"/>
                <w:color w:val="000000"/>
                <w:kern w:val="0"/>
                <w:sz w:val="18"/>
                <w:szCs w:val="18"/>
              </w:rPr>
              <w:t>:</w:t>
            </w:r>
            <w:r>
              <w:rPr>
                <w:rFonts w:ascii="宋体" w:hAnsi="宋体" w:cs="宋体" w:hint="eastAsia"/>
                <w:color w:val="000000"/>
                <w:kern w:val="0"/>
                <w:sz w:val="18"/>
                <w:szCs w:val="18"/>
              </w:rPr>
              <w:t>符合规范及设计要求</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14.000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58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旧线槽及缆线按需调整</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786"/>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030002</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应急接口箱内部接线调整</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165"/>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030405001013</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蓄电池拆装</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r>
              <w:rPr>
                <w:rFonts w:ascii="宋体" w:hAnsi="宋体" w:cs="宋体" w:hint="eastAsia"/>
                <w:color w:val="000000"/>
                <w:kern w:val="0"/>
                <w:sz w:val="18"/>
                <w:szCs w:val="18"/>
              </w:rPr>
              <w:t>/</w:t>
            </w:r>
            <w:r>
              <w:rPr>
                <w:rFonts w:ascii="宋体" w:hAnsi="宋体" w:cs="宋体" w:hint="eastAsia"/>
                <w:color w:val="000000"/>
                <w:kern w:val="0"/>
                <w:sz w:val="18"/>
                <w:szCs w:val="18"/>
              </w:rPr>
              <w:t>组件</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80.000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1165"/>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030405001014</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蓄电池拆除</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r>
              <w:rPr>
                <w:rFonts w:ascii="宋体" w:hAnsi="宋体" w:cs="宋体" w:hint="eastAsia"/>
                <w:color w:val="000000"/>
                <w:kern w:val="0"/>
                <w:sz w:val="18"/>
                <w:szCs w:val="18"/>
              </w:rPr>
              <w:t>/</w:t>
            </w:r>
            <w:r>
              <w:rPr>
                <w:rFonts w:ascii="宋体" w:hAnsi="宋体" w:cs="宋体" w:hint="eastAsia"/>
                <w:color w:val="000000"/>
                <w:kern w:val="0"/>
                <w:sz w:val="18"/>
                <w:szCs w:val="18"/>
              </w:rPr>
              <w:t>组件</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7.000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587"/>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031101007001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不间断电源设备拆除</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容量</w:t>
            </w:r>
            <w:r>
              <w:rPr>
                <w:rFonts w:ascii="宋体" w:hAnsi="宋体" w:cs="宋体" w:hint="eastAsia"/>
                <w:color w:val="000000"/>
                <w:kern w:val="0"/>
                <w:sz w:val="18"/>
                <w:szCs w:val="18"/>
              </w:rPr>
              <w:t>:30KVA</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2065"/>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w:t>
            </w: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030404035001</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PDU</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规格</w:t>
            </w:r>
            <w:r>
              <w:rPr>
                <w:rFonts w:ascii="宋体" w:hAnsi="宋体" w:cs="宋体" w:hint="eastAsia"/>
                <w:color w:val="000000"/>
                <w:kern w:val="0"/>
                <w:sz w:val="18"/>
                <w:szCs w:val="18"/>
              </w:rPr>
              <w:t>:16A</w:t>
            </w:r>
            <w:r>
              <w:rPr>
                <w:rFonts w:ascii="宋体" w:hAnsi="宋体" w:cs="宋体" w:hint="eastAsia"/>
                <w:color w:val="000000"/>
                <w:kern w:val="0"/>
                <w:sz w:val="18"/>
                <w:szCs w:val="18"/>
              </w:rPr>
              <w:t>，带工业连接器、防浪涌保护、无开关、</w:t>
            </w:r>
            <w:r>
              <w:rPr>
                <w:rFonts w:ascii="宋体" w:hAnsi="宋体" w:cs="宋体" w:hint="eastAsia"/>
                <w:color w:val="000000"/>
                <w:kern w:val="0"/>
                <w:sz w:val="18"/>
                <w:szCs w:val="18"/>
              </w:rPr>
              <w:t>16A</w:t>
            </w:r>
            <w:r>
              <w:rPr>
                <w:rFonts w:ascii="宋体" w:hAnsi="宋体" w:cs="宋体" w:hint="eastAsia"/>
                <w:color w:val="000000"/>
                <w:kern w:val="0"/>
                <w:sz w:val="18"/>
                <w:szCs w:val="18"/>
              </w:rPr>
              <w:t>插口不少于</w:t>
            </w:r>
            <w:r>
              <w:rPr>
                <w:rFonts w:ascii="宋体" w:hAnsi="宋体" w:cs="宋体" w:hint="eastAsia"/>
                <w:color w:val="000000"/>
                <w:kern w:val="0"/>
                <w:sz w:val="18"/>
                <w:szCs w:val="18"/>
              </w:rPr>
              <w:t>3</w:t>
            </w:r>
            <w:r>
              <w:rPr>
                <w:rFonts w:ascii="宋体" w:hAnsi="宋体" w:cs="宋体" w:hint="eastAsia"/>
                <w:color w:val="000000"/>
                <w:kern w:val="0"/>
                <w:sz w:val="18"/>
                <w:szCs w:val="18"/>
              </w:rPr>
              <w:t>个</w:t>
            </w:r>
            <w:r>
              <w:rPr>
                <w:rFonts w:ascii="宋体" w:hAnsi="宋体" w:cs="宋体" w:hint="eastAsia"/>
                <w:color w:val="000000"/>
                <w:kern w:val="0"/>
                <w:sz w:val="18"/>
                <w:szCs w:val="18"/>
              </w:rPr>
              <w:br/>
              <w:t>(2)</w:t>
            </w:r>
            <w:r>
              <w:rPr>
                <w:rFonts w:ascii="宋体" w:hAnsi="宋体" w:cs="宋体" w:hint="eastAsia"/>
                <w:color w:val="000000"/>
                <w:kern w:val="0"/>
                <w:sz w:val="18"/>
                <w:szCs w:val="18"/>
              </w:rPr>
              <w:t>名称</w:t>
            </w:r>
            <w:r>
              <w:rPr>
                <w:rFonts w:ascii="宋体" w:hAnsi="宋体" w:cs="宋体" w:hint="eastAsia"/>
                <w:color w:val="000000"/>
                <w:kern w:val="0"/>
                <w:sz w:val="18"/>
                <w:szCs w:val="18"/>
              </w:rPr>
              <w:t>:16</w:t>
            </w:r>
            <w:r>
              <w:rPr>
                <w:rFonts w:ascii="宋体" w:hAnsi="宋体" w:cs="宋体" w:hint="eastAsia"/>
                <w:color w:val="000000"/>
                <w:kern w:val="0"/>
                <w:sz w:val="18"/>
                <w:szCs w:val="18"/>
              </w:rPr>
              <w:t>联单相三极</w:t>
            </w:r>
            <w:r>
              <w:rPr>
                <w:rFonts w:ascii="宋体" w:hAnsi="宋体" w:cs="宋体" w:hint="eastAsia"/>
                <w:color w:val="000000"/>
                <w:kern w:val="0"/>
                <w:sz w:val="18"/>
                <w:szCs w:val="18"/>
              </w:rPr>
              <w:t xml:space="preserve">PDU </w:t>
            </w:r>
            <w:r>
              <w:rPr>
                <w:rFonts w:ascii="宋体" w:hAnsi="宋体" w:cs="宋体" w:hint="eastAsia"/>
                <w:color w:val="000000"/>
                <w:kern w:val="0"/>
                <w:sz w:val="18"/>
                <w:szCs w:val="18"/>
              </w:rPr>
              <w:br/>
              <w:t>(3)</w:t>
            </w:r>
            <w:r>
              <w:rPr>
                <w:rFonts w:ascii="宋体" w:hAnsi="宋体" w:cs="宋体" w:hint="eastAsia"/>
                <w:color w:val="000000"/>
                <w:kern w:val="0"/>
                <w:sz w:val="18"/>
                <w:szCs w:val="18"/>
              </w:rPr>
              <w:t>安装方式</w:t>
            </w:r>
            <w:r>
              <w:rPr>
                <w:rFonts w:ascii="宋体" w:hAnsi="宋体" w:cs="宋体" w:hint="eastAsia"/>
                <w:color w:val="000000"/>
                <w:kern w:val="0"/>
                <w:sz w:val="18"/>
                <w:szCs w:val="18"/>
              </w:rPr>
              <w:t>:</w:t>
            </w:r>
            <w:r>
              <w:rPr>
                <w:rFonts w:ascii="宋体" w:hAnsi="宋体" w:cs="宋体" w:hint="eastAsia"/>
                <w:color w:val="000000"/>
                <w:kern w:val="0"/>
                <w:sz w:val="18"/>
                <w:szCs w:val="18"/>
              </w:rPr>
              <w:t>垂直安装</w:t>
            </w:r>
            <w:r>
              <w:rPr>
                <w:rFonts w:ascii="宋体" w:hAnsi="宋体" w:cs="宋体" w:hint="eastAsia"/>
                <w:color w:val="000000"/>
                <w:kern w:val="0"/>
                <w:sz w:val="18"/>
                <w:szCs w:val="18"/>
              </w:rPr>
              <w:br/>
              <w:t>(4)</w:t>
            </w:r>
            <w:r>
              <w:rPr>
                <w:rFonts w:ascii="宋体" w:hAnsi="宋体" w:cs="宋体" w:hint="eastAsia"/>
                <w:color w:val="000000"/>
                <w:kern w:val="0"/>
                <w:sz w:val="18"/>
                <w:szCs w:val="18"/>
              </w:rPr>
              <w:t>其他</w:t>
            </w:r>
            <w:r>
              <w:rPr>
                <w:rFonts w:ascii="宋体" w:hAnsi="宋体" w:cs="宋体" w:hint="eastAsia"/>
                <w:color w:val="000000"/>
                <w:kern w:val="0"/>
                <w:sz w:val="18"/>
                <w:szCs w:val="18"/>
              </w:rPr>
              <w:t>:</w:t>
            </w:r>
            <w:r>
              <w:rPr>
                <w:rFonts w:ascii="宋体" w:hAnsi="宋体" w:cs="宋体" w:hint="eastAsia"/>
                <w:color w:val="000000"/>
                <w:kern w:val="0"/>
                <w:sz w:val="18"/>
                <w:szCs w:val="18"/>
              </w:rPr>
              <w:t>国标左</w:t>
            </w:r>
            <w:r>
              <w:rPr>
                <w:rFonts w:ascii="宋体" w:hAnsi="宋体" w:cs="宋体" w:hint="eastAsia"/>
                <w:color w:val="000000"/>
                <w:kern w:val="0"/>
                <w:sz w:val="18"/>
                <w:szCs w:val="18"/>
              </w:rPr>
              <w:t>9</w:t>
            </w:r>
            <w:r>
              <w:rPr>
                <w:rFonts w:ascii="宋体" w:hAnsi="宋体" w:cs="宋体" w:hint="eastAsia"/>
                <w:color w:val="000000"/>
                <w:kern w:val="0"/>
                <w:sz w:val="18"/>
                <w:szCs w:val="18"/>
              </w:rPr>
              <w:t>，万用左</w:t>
            </w:r>
            <w:r>
              <w:rPr>
                <w:rFonts w:ascii="宋体" w:hAnsi="宋体" w:cs="宋体" w:hint="eastAsia"/>
                <w:color w:val="000000"/>
                <w:kern w:val="0"/>
                <w:sz w:val="18"/>
                <w:szCs w:val="18"/>
              </w:rPr>
              <w:t>6</w:t>
            </w:r>
            <w:r>
              <w:rPr>
                <w:rFonts w:ascii="宋体" w:hAnsi="宋体" w:cs="宋体" w:hint="eastAsia"/>
                <w:color w:val="000000"/>
                <w:kern w:val="0"/>
                <w:sz w:val="18"/>
                <w:szCs w:val="18"/>
              </w:rPr>
              <w:t>，国标右</w:t>
            </w:r>
            <w:r>
              <w:rPr>
                <w:rFonts w:ascii="宋体" w:hAnsi="宋体" w:cs="宋体" w:hint="eastAsia"/>
                <w:color w:val="000000"/>
                <w:kern w:val="0"/>
                <w:sz w:val="18"/>
                <w:szCs w:val="18"/>
              </w:rPr>
              <w:t>12</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27.000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r w:rsidR="006E15B0">
        <w:trPr>
          <w:trHeight w:val="548"/>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center"/>
              <w:rPr>
                <w:rFonts w:ascii="宋体" w:hAnsi="宋体" w:cs="宋体"/>
                <w:color w:val="000000"/>
                <w:sz w:val="18"/>
                <w:szCs w:val="18"/>
              </w:rPr>
            </w:pPr>
          </w:p>
        </w:tc>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left"/>
              <w:rPr>
                <w:rFonts w:ascii="宋体" w:hAnsi="宋体" w:cs="宋体"/>
                <w:color w:val="000000"/>
                <w:sz w:val="18"/>
                <w:szCs w:val="18"/>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空调内机移位</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内机移位（</w:t>
            </w:r>
            <w:r>
              <w:rPr>
                <w:rFonts w:ascii="宋体" w:hAnsi="宋体" w:cs="宋体" w:hint="eastAsia"/>
                <w:color w:val="000000"/>
                <w:kern w:val="0"/>
                <w:sz w:val="18"/>
                <w:szCs w:val="18"/>
              </w:rPr>
              <w:t>2</w:t>
            </w:r>
            <w:r>
              <w:rPr>
                <w:rFonts w:ascii="宋体" w:hAnsi="宋体" w:cs="宋体" w:hint="eastAsia"/>
                <w:color w:val="000000"/>
                <w:kern w:val="0"/>
                <w:sz w:val="18"/>
                <w:szCs w:val="18"/>
              </w:rPr>
              <w:t>米）</w:t>
            </w:r>
          </w:p>
        </w:tc>
        <w:tc>
          <w:tcPr>
            <w:tcW w:w="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3C226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B0" w:rsidRDefault="006E15B0">
            <w:pPr>
              <w:jc w:val="right"/>
              <w:rPr>
                <w:rFonts w:ascii="宋体" w:hAnsi="宋体" w:cs="宋体"/>
                <w:color w:val="000000"/>
                <w:sz w:val="18"/>
                <w:szCs w:val="18"/>
              </w:rPr>
            </w:pPr>
          </w:p>
        </w:tc>
      </w:tr>
    </w:tbl>
    <w:p w:rsidR="006E15B0" w:rsidRDefault="006E15B0">
      <w:pPr>
        <w:rPr>
          <w:rFonts w:ascii="宋体" w:hAnsi="宋体"/>
          <w:color w:val="000000"/>
        </w:rPr>
      </w:pPr>
    </w:p>
    <w:p w:rsidR="006E15B0" w:rsidRDefault="003C2266">
      <w:pPr>
        <w:pStyle w:val="a3"/>
        <w:spacing w:line="440" w:lineRule="exact"/>
        <w:ind w:firstLine="0"/>
        <w:rPr>
          <w:rFonts w:ascii="宋体"/>
          <w:b/>
          <w:color w:val="000000"/>
          <w:sz w:val="24"/>
        </w:rPr>
      </w:pPr>
      <w:r>
        <w:rPr>
          <w:rFonts w:ascii="宋体" w:hint="eastAsia"/>
          <w:b/>
          <w:color w:val="000000"/>
          <w:sz w:val="24"/>
        </w:rPr>
        <w:t>备注：</w:t>
      </w:r>
      <w:r>
        <w:rPr>
          <w:rFonts w:ascii="宋体" w:hint="eastAsia"/>
          <w:b/>
          <w:color w:val="000000"/>
          <w:sz w:val="24"/>
        </w:rPr>
        <w:t>1</w:t>
      </w:r>
      <w:r>
        <w:rPr>
          <w:rFonts w:ascii="宋体" w:hint="eastAsia"/>
          <w:b/>
          <w:color w:val="000000"/>
          <w:sz w:val="24"/>
        </w:rPr>
        <w:t>、电缆型号要求南平太阳；</w:t>
      </w:r>
      <w:r>
        <w:rPr>
          <w:rFonts w:ascii="宋体" w:hint="eastAsia"/>
          <w:b/>
          <w:color w:val="000000"/>
          <w:sz w:val="24"/>
        </w:rPr>
        <w:t>2</w:t>
      </w:r>
      <w:r>
        <w:rPr>
          <w:rFonts w:ascii="宋体" w:hint="eastAsia"/>
          <w:b/>
          <w:color w:val="000000"/>
          <w:sz w:val="24"/>
        </w:rPr>
        <w:t>、低压开关柜内部配置要求采用施耐德原厂产品；</w:t>
      </w:r>
      <w:r>
        <w:rPr>
          <w:rFonts w:ascii="宋体" w:hint="eastAsia"/>
          <w:b/>
          <w:color w:val="000000"/>
          <w:sz w:val="24"/>
        </w:rPr>
        <w:t>3</w:t>
      </w:r>
      <w:r>
        <w:rPr>
          <w:rFonts w:ascii="宋体" w:hint="eastAsia"/>
          <w:b/>
          <w:color w:val="000000"/>
          <w:sz w:val="24"/>
        </w:rPr>
        <w:t>、以上报价包含相应设备、材料安装及敷设；</w:t>
      </w:r>
    </w:p>
    <w:p w:rsidR="006E15B0" w:rsidRDefault="003C2266">
      <w:pPr>
        <w:pStyle w:val="a3"/>
        <w:spacing w:line="440" w:lineRule="exact"/>
        <w:ind w:firstLine="0"/>
        <w:rPr>
          <w:rFonts w:ascii="宋体"/>
          <w:color w:val="000000"/>
          <w:sz w:val="24"/>
        </w:rPr>
      </w:pPr>
      <w:r>
        <w:rPr>
          <w:rFonts w:ascii="宋体" w:hint="eastAsia"/>
          <w:b/>
          <w:color w:val="000000"/>
          <w:sz w:val="24"/>
        </w:rPr>
        <w:t>（</w:t>
      </w:r>
      <w:r>
        <w:rPr>
          <w:rFonts w:ascii="宋体" w:hAnsi="宋体" w:cs="宋体" w:hint="eastAsia"/>
          <w:kern w:val="0"/>
          <w:sz w:val="24"/>
        </w:rPr>
        <w:t>投标时以最高限限价为基准价进行优惠报价，</w:t>
      </w:r>
      <w:r>
        <w:rPr>
          <w:rFonts w:ascii="宋体" w:hint="eastAsia"/>
          <w:color w:val="000000"/>
          <w:sz w:val="24"/>
        </w:rPr>
        <w:t>中选后在合同签订时应提供详细的清单明细表）</w:t>
      </w:r>
    </w:p>
    <w:p w:rsidR="006E15B0" w:rsidRDefault="003C2266">
      <w:pPr>
        <w:pStyle w:val="a3"/>
        <w:spacing w:line="440" w:lineRule="exact"/>
        <w:ind w:firstLine="0"/>
        <w:rPr>
          <w:rFonts w:ascii="宋体"/>
          <w:b/>
          <w:color w:val="000000"/>
          <w:sz w:val="24"/>
        </w:rPr>
      </w:pPr>
      <w:r>
        <w:rPr>
          <w:rFonts w:ascii="宋体" w:hint="eastAsia"/>
          <w:b/>
          <w:color w:val="000000"/>
          <w:sz w:val="24"/>
        </w:rPr>
        <w:t>说明：</w:t>
      </w:r>
    </w:p>
    <w:p w:rsidR="006E15B0" w:rsidRDefault="003C2266">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E15B0" w:rsidRDefault="003C2266">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E15B0" w:rsidRDefault="003C2266">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6E15B0" w:rsidRDefault="003C2266" w:rsidP="003C2266">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6E15B0" w:rsidRDefault="006E15B0">
      <w:pPr>
        <w:pStyle w:val="30"/>
        <w:ind w:firstLineChars="200" w:firstLine="480"/>
        <w:rPr>
          <w:rFonts w:hAnsi="宋体"/>
          <w:color w:val="000000"/>
          <w:sz w:val="24"/>
        </w:rPr>
      </w:pPr>
    </w:p>
    <w:p w:rsidR="006E15B0" w:rsidRDefault="006E15B0">
      <w:pPr>
        <w:spacing w:line="380" w:lineRule="exact"/>
        <w:rPr>
          <w:rFonts w:ascii="宋体" w:hAnsi="宋体"/>
          <w:color w:val="000000"/>
          <w:sz w:val="24"/>
        </w:rPr>
      </w:pPr>
    </w:p>
    <w:p w:rsidR="006E15B0" w:rsidRDefault="006E15B0">
      <w:pPr>
        <w:spacing w:line="380" w:lineRule="exact"/>
        <w:rPr>
          <w:rFonts w:ascii="宋体" w:hAnsi="宋体"/>
          <w:color w:val="000000"/>
          <w:sz w:val="24"/>
        </w:rPr>
      </w:pPr>
    </w:p>
    <w:p w:rsidR="006E15B0" w:rsidRDefault="006E15B0">
      <w:pPr>
        <w:spacing w:line="380" w:lineRule="exact"/>
        <w:rPr>
          <w:rFonts w:ascii="宋体" w:hAnsi="宋体"/>
          <w:color w:val="000000"/>
          <w:sz w:val="24"/>
        </w:rPr>
      </w:pPr>
    </w:p>
    <w:p w:rsidR="006E15B0" w:rsidRDefault="006E15B0">
      <w:pPr>
        <w:spacing w:line="380" w:lineRule="exact"/>
        <w:rPr>
          <w:rFonts w:ascii="宋体" w:hAnsi="宋体"/>
          <w:color w:val="000000"/>
          <w:sz w:val="24"/>
        </w:rPr>
      </w:pPr>
    </w:p>
    <w:p w:rsidR="006E15B0" w:rsidRDefault="006E15B0">
      <w:pPr>
        <w:widowControl/>
        <w:jc w:val="left"/>
        <w:rPr>
          <w:rFonts w:ascii="宋体" w:hAnsi="宋体"/>
          <w:sz w:val="24"/>
        </w:rPr>
      </w:pPr>
    </w:p>
    <w:p w:rsidR="006E15B0" w:rsidRDefault="003C2266">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6E15B0" w:rsidRDefault="006E15B0">
      <w:pPr>
        <w:widowControl/>
        <w:jc w:val="left"/>
        <w:rPr>
          <w:rFonts w:ascii="宋体" w:hAnsi="宋体"/>
          <w:sz w:val="24"/>
        </w:rPr>
      </w:pPr>
    </w:p>
    <w:p w:rsidR="006E15B0" w:rsidRDefault="006E15B0">
      <w:pPr>
        <w:widowControl/>
        <w:jc w:val="left"/>
        <w:rPr>
          <w:rFonts w:ascii="宋体" w:hAnsi="宋体"/>
          <w:sz w:val="24"/>
        </w:rPr>
      </w:pPr>
    </w:p>
    <w:p w:rsidR="006E15B0" w:rsidRDefault="003C2266">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6E15B0" w:rsidRDefault="006E15B0">
      <w:pPr>
        <w:widowControl/>
        <w:jc w:val="left"/>
        <w:rPr>
          <w:rFonts w:ascii="宋体" w:hAnsi="Courier New"/>
          <w:sz w:val="28"/>
          <w:szCs w:val="20"/>
        </w:rPr>
        <w:sectPr w:rsidR="006E15B0">
          <w:pgSz w:w="11906" w:h="16838"/>
          <w:pgMar w:top="1440" w:right="1800" w:bottom="1440" w:left="1800" w:header="851" w:footer="992" w:gutter="0"/>
          <w:cols w:space="720"/>
          <w:docGrid w:type="lines" w:linePitch="312"/>
        </w:sectPr>
      </w:pPr>
    </w:p>
    <w:p w:rsidR="006E15B0" w:rsidRDefault="003C2266">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6E15B0" w:rsidRDefault="006E15B0">
      <w:pPr>
        <w:widowControl/>
        <w:jc w:val="left"/>
        <w:rPr>
          <w:rFonts w:ascii="黑体" w:eastAsia="黑体"/>
        </w:rPr>
      </w:pPr>
    </w:p>
    <w:p w:rsidR="006E15B0" w:rsidRDefault="003C2266">
      <w:pPr>
        <w:pStyle w:val="30"/>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6E15B0" w:rsidRDefault="006E15B0">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E15B0">
        <w:trPr>
          <w:cantSplit/>
          <w:trHeight w:val="943"/>
          <w:jc w:val="center"/>
        </w:trPr>
        <w:tc>
          <w:tcPr>
            <w:tcW w:w="1220" w:type="dxa"/>
            <w:vAlign w:val="center"/>
          </w:tcPr>
          <w:p w:rsidR="006E15B0" w:rsidRDefault="003C2266">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6E15B0" w:rsidRDefault="003C2266">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E15B0" w:rsidRDefault="003C2266">
            <w:pPr>
              <w:spacing w:line="380" w:lineRule="exact"/>
              <w:ind w:firstLineChars="100" w:firstLine="240"/>
              <w:rPr>
                <w:rFonts w:ascii="宋体" w:hAnsi="宋体"/>
                <w:sz w:val="24"/>
              </w:rPr>
            </w:pPr>
            <w:r>
              <w:rPr>
                <w:rFonts w:ascii="宋体" w:hAnsi="宋体" w:hint="eastAsia"/>
                <w:sz w:val="24"/>
              </w:rPr>
              <w:t>比选文件要求</w:t>
            </w:r>
          </w:p>
        </w:tc>
        <w:tc>
          <w:tcPr>
            <w:tcW w:w="2105" w:type="dxa"/>
            <w:vAlign w:val="center"/>
          </w:tcPr>
          <w:p w:rsidR="006E15B0" w:rsidRDefault="003C2266">
            <w:pPr>
              <w:spacing w:line="380" w:lineRule="exact"/>
              <w:rPr>
                <w:rFonts w:ascii="宋体" w:hAnsi="宋体"/>
                <w:sz w:val="24"/>
              </w:rPr>
            </w:pPr>
            <w:r>
              <w:rPr>
                <w:rFonts w:ascii="宋体" w:hAnsi="宋体" w:hint="eastAsia"/>
                <w:sz w:val="24"/>
              </w:rPr>
              <w:t>报价响应</w:t>
            </w:r>
          </w:p>
        </w:tc>
        <w:tc>
          <w:tcPr>
            <w:tcW w:w="1516" w:type="dxa"/>
            <w:vAlign w:val="center"/>
          </w:tcPr>
          <w:p w:rsidR="006E15B0" w:rsidRDefault="003C2266">
            <w:pPr>
              <w:spacing w:line="380" w:lineRule="exact"/>
              <w:rPr>
                <w:rFonts w:ascii="宋体" w:hAnsi="宋体"/>
                <w:sz w:val="24"/>
              </w:rPr>
            </w:pPr>
            <w:r>
              <w:rPr>
                <w:rFonts w:ascii="宋体" w:hAnsi="宋体" w:hint="eastAsia"/>
                <w:sz w:val="24"/>
              </w:rPr>
              <w:t>偏离说明</w:t>
            </w:r>
          </w:p>
        </w:tc>
      </w:tr>
      <w:tr w:rsidR="006E15B0">
        <w:trPr>
          <w:cantSplit/>
          <w:trHeight w:val="943"/>
          <w:jc w:val="center"/>
        </w:trPr>
        <w:tc>
          <w:tcPr>
            <w:tcW w:w="1220" w:type="dxa"/>
          </w:tcPr>
          <w:p w:rsidR="006E15B0" w:rsidRDefault="006E15B0">
            <w:pPr>
              <w:spacing w:line="380" w:lineRule="exact"/>
              <w:rPr>
                <w:rFonts w:ascii="宋体" w:hAnsi="宋体"/>
                <w:sz w:val="24"/>
              </w:rPr>
            </w:pPr>
          </w:p>
        </w:tc>
        <w:tc>
          <w:tcPr>
            <w:tcW w:w="2101" w:type="dxa"/>
          </w:tcPr>
          <w:p w:rsidR="006E15B0" w:rsidRDefault="006E15B0">
            <w:pPr>
              <w:spacing w:line="380" w:lineRule="exact"/>
              <w:rPr>
                <w:rFonts w:ascii="宋体" w:hAnsi="宋体"/>
                <w:sz w:val="24"/>
              </w:rPr>
            </w:pPr>
          </w:p>
        </w:tc>
        <w:tc>
          <w:tcPr>
            <w:tcW w:w="2200" w:type="dxa"/>
          </w:tcPr>
          <w:p w:rsidR="006E15B0" w:rsidRDefault="006E15B0">
            <w:pPr>
              <w:spacing w:line="380" w:lineRule="exact"/>
              <w:rPr>
                <w:rFonts w:ascii="宋体" w:hAnsi="宋体"/>
                <w:sz w:val="24"/>
              </w:rPr>
            </w:pPr>
          </w:p>
        </w:tc>
        <w:tc>
          <w:tcPr>
            <w:tcW w:w="2105" w:type="dxa"/>
          </w:tcPr>
          <w:p w:rsidR="006E15B0" w:rsidRDefault="006E15B0">
            <w:pPr>
              <w:spacing w:line="380" w:lineRule="exact"/>
              <w:rPr>
                <w:rFonts w:ascii="宋体" w:hAnsi="宋体"/>
                <w:sz w:val="24"/>
              </w:rPr>
            </w:pPr>
          </w:p>
        </w:tc>
        <w:tc>
          <w:tcPr>
            <w:tcW w:w="1516" w:type="dxa"/>
          </w:tcPr>
          <w:p w:rsidR="006E15B0" w:rsidRDefault="006E15B0">
            <w:pPr>
              <w:spacing w:line="380" w:lineRule="exact"/>
              <w:rPr>
                <w:rFonts w:ascii="宋体" w:hAnsi="宋体"/>
                <w:sz w:val="24"/>
              </w:rPr>
            </w:pPr>
          </w:p>
        </w:tc>
      </w:tr>
      <w:tr w:rsidR="006E15B0">
        <w:trPr>
          <w:cantSplit/>
          <w:trHeight w:val="944"/>
          <w:jc w:val="center"/>
        </w:trPr>
        <w:tc>
          <w:tcPr>
            <w:tcW w:w="1220" w:type="dxa"/>
          </w:tcPr>
          <w:p w:rsidR="006E15B0" w:rsidRDefault="006E15B0">
            <w:pPr>
              <w:spacing w:line="380" w:lineRule="exact"/>
              <w:rPr>
                <w:rFonts w:ascii="宋体" w:hAnsi="宋体"/>
                <w:sz w:val="24"/>
              </w:rPr>
            </w:pPr>
          </w:p>
        </w:tc>
        <w:tc>
          <w:tcPr>
            <w:tcW w:w="2101" w:type="dxa"/>
          </w:tcPr>
          <w:p w:rsidR="006E15B0" w:rsidRDefault="006E15B0">
            <w:pPr>
              <w:spacing w:line="380" w:lineRule="exact"/>
              <w:rPr>
                <w:rFonts w:ascii="宋体" w:hAnsi="宋体"/>
                <w:sz w:val="24"/>
              </w:rPr>
            </w:pPr>
          </w:p>
        </w:tc>
        <w:tc>
          <w:tcPr>
            <w:tcW w:w="2200" w:type="dxa"/>
          </w:tcPr>
          <w:p w:rsidR="006E15B0" w:rsidRDefault="006E15B0">
            <w:pPr>
              <w:spacing w:line="380" w:lineRule="exact"/>
              <w:rPr>
                <w:rFonts w:ascii="宋体" w:hAnsi="宋体"/>
                <w:sz w:val="24"/>
              </w:rPr>
            </w:pPr>
          </w:p>
        </w:tc>
        <w:tc>
          <w:tcPr>
            <w:tcW w:w="2105" w:type="dxa"/>
          </w:tcPr>
          <w:p w:rsidR="006E15B0" w:rsidRDefault="006E15B0">
            <w:pPr>
              <w:spacing w:line="380" w:lineRule="exact"/>
              <w:rPr>
                <w:rFonts w:ascii="宋体" w:hAnsi="宋体"/>
                <w:sz w:val="24"/>
              </w:rPr>
            </w:pPr>
          </w:p>
        </w:tc>
        <w:tc>
          <w:tcPr>
            <w:tcW w:w="1516" w:type="dxa"/>
          </w:tcPr>
          <w:p w:rsidR="006E15B0" w:rsidRDefault="006E15B0">
            <w:pPr>
              <w:spacing w:line="380" w:lineRule="exact"/>
              <w:rPr>
                <w:rFonts w:ascii="宋体" w:hAnsi="宋体"/>
                <w:sz w:val="24"/>
              </w:rPr>
            </w:pPr>
          </w:p>
        </w:tc>
      </w:tr>
      <w:tr w:rsidR="006E15B0">
        <w:trPr>
          <w:cantSplit/>
          <w:trHeight w:val="944"/>
          <w:jc w:val="center"/>
        </w:trPr>
        <w:tc>
          <w:tcPr>
            <w:tcW w:w="1220" w:type="dxa"/>
          </w:tcPr>
          <w:p w:rsidR="006E15B0" w:rsidRDefault="006E15B0">
            <w:pPr>
              <w:spacing w:line="380" w:lineRule="exact"/>
              <w:rPr>
                <w:rFonts w:ascii="宋体" w:hAnsi="宋体"/>
                <w:sz w:val="24"/>
              </w:rPr>
            </w:pPr>
          </w:p>
        </w:tc>
        <w:tc>
          <w:tcPr>
            <w:tcW w:w="2101" w:type="dxa"/>
          </w:tcPr>
          <w:p w:rsidR="006E15B0" w:rsidRDefault="006E15B0">
            <w:pPr>
              <w:spacing w:line="380" w:lineRule="exact"/>
              <w:rPr>
                <w:rFonts w:ascii="宋体" w:hAnsi="宋体"/>
                <w:sz w:val="24"/>
              </w:rPr>
            </w:pPr>
          </w:p>
        </w:tc>
        <w:tc>
          <w:tcPr>
            <w:tcW w:w="2200" w:type="dxa"/>
          </w:tcPr>
          <w:p w:rsidR="006E15B0" w:rsidRDefault="006E15B0">
            <w:pPr>
              <w:spacing w:line="380" w:lineRule="exact"/>
              <w:rPr>
                <w:rFonts w:ascii="宋体" w:hAnsi="宋体"/>
                <w:sz w:val="24"/>
              </w:rPr>
            </w:pPr>
          </w:p>
        </w:tc>
        <w:tc>
          <w:tcPr>
            <w:tcW w:w="2105" w:type="dxa"/>
          </w:tcPr>
          <w:p w:rsidR="006E15B0" w:rsidRDefault="006E15B0">
            <w:pPr>
              <w:spacing w:line="380" w:lineRule="exact"/>
              <w:rPr>
                <w:rFonts w:ascii="宋体" w:hAnsi="宋体"/>
                <w:sz w:val="24"/>
              </w:rPr>
            </w:pPr>
          </w:p>
        </w:tc>
        <w:tc>
          <w:tcPr>
            <w:tcW w:w="1516" w:type="dxa"/>
          </w:tcPr>
          <w:p w:rsidR="006E15B0" w:rsidRDefault="006E15B0">
            <w:pPr>
              <w:spacing w:line="380" w:lineRule="exact"/>
              <w:rPr>
                <w:rFonts w:ascii="宋体" w:hAnsi="宋体"/>
                <w:sz w:val="24"/>
              </w:rPr>
            </w:pPr>
          </w:p>
        </w:tc>
      </w:tr>
      <w:tr w:rsidR="006E15B0">
        <w:trPr>
          <w:cantSplit/>
          <w:trHeight w:val="944"/>
          <w:jc w:val="center"/>
        </w:trPr>
        <w:tc>
          <w:tcPr>
            <w:tcW w:w="1220" w:type="dxa"/>
          </w:tcPr>
          <w:p w:rsidR="006E15B0" w:rsidRDefault="006E15B0">
            <w:pPr>
              <w:spacing w:line="380" w:lineRule="exact"/>
              <w:rPr>
                <w:rFonts w:ascii="宋体" w:hAnsi="宋体"/>
                <w:sz w:val="24"/>
              </w:rPr>
            </w:pPr>
          </w:p>
        </w:tc>
        <w:tc>
          <w:tcPr>
            <w:tcW w:w="2101" w:type="dxa"/>
          </w:tcPr>
          <w:p w:rsidR="006E15B0" w:rsidRDefault="006E15B0">
            <w:pPr>
              <w:spacing w:line="380" w:lineRule="exact"/>
              <w:rPr>
                <w:rFonts w:ascii="宋体" w:hAnsi="宋体"/>
                <w:sz w:val="24"/>
              </w:rPr>
            </w:pPr>
          </w:p>
        </w:tc>
        <w:tc>
          <w:tcPr>
            <w:tcW w:w="2200" w:type="dxa"/>
          </w:tcPr>
          <w:p w:rsidR="006E15B0" w:rsidRDefault="006E15B0">
            <w:pPr>
              <w:spacing w:line="380" w:lineRule="exact"/>
              <w:rPr>
                <w:rFonts w:ascii="宋体" w:hAnsi="宋体"/>
                <w:sz w:val="24"/>
              </w:rPr>
            </w:pPr>
          </w:p>
        </w:tc>
        <w:tc>
          <w:tcPr>
            <w:tcW w:w="2105" w:type="dxa"/>
          </w:tcPr>
          <w:p w:rsidR="006E15B0" w:rsidRDefault="006E15B0">
            <w:pPr>
              <w:spacing w:line="380" w:lineRule="exact"/>
              <w:rPr>
                <w:rFonts w:ascii="宋体" w:hAnsi="宋体"/>
                <w:sz w:val="24"/>
              </w:rPr>
            </w:pPr>
          </w:p>
        </w:tc>
        <w:tc>
          <w:tcPr>
            <w:tcW w:w="1516" w:type="dxa"/>
          </w:tcPr>
          <w:p w:rsidR="006E15B0" w:rsidRDefault="006E15B0">
            <w:pPr>
              <w:spacing w:line="380" w:lineRule="exact"/>
              <w:rPr>
                <w:rFonts w:ascii="宋体" w:hAnsi="宋体"/>
                <w:sz w:val="24"/>
              </w:rPr>
            </w:pPr>
          </w:p>
        </w:tc>
      </w:tr>
      <w:tr w:rsidR="006E15B0">
        <w:trPr>
          <w:cantSplit/>
          <w:trHeight w:val="944"/>
          <w:jc w:val="center"/>
        </w:trPr>
        <w:tc>
          <w:tcPr>
            <w:tcW w:w="1220" w:type="dxa"/>
          </w:tcPr>
          <w:p w:rsidR="006E15B0" w:rsidRDefault="006E15B0">
            <w:pPr>
              <w:spacing w:line="380" w:lineRule="exact"/>
              <w:rPr>
                <w:rFonts w:ascii="宋体" w:hAnsi="宋体"/>
                <w:sz w:val="24"/>
              </w:rPr>
            </w:pPr>
          </w:p>
        </w:tc>
        <w:tc>
          <w:tcPr>
            <w:tcW w:w="2101" w:type="dxa"/>
          </w:tcPr>
          <w:p w:rsidR="006E15B0" w:rsidRDefault="006E15B0">
            <w:pPr>
              <w:spacing w:line="380" w:lineRule="exact"/>
              <w:rPr>
                <w:rFonts w:ascii="宋体" w:hAnsi="宋体"/>
                <w:sz w:val="24"/>
              </w:rPr>
            </w:pPr>
          </w:p>
        </w:tc>
        <w:tc>
          <w:tcPr>
            <w:tcW w:w="2200" w:type="dxa"/>
          </w:tcPr>
          <w:p w:rsidR="006E15B0" w:rsidRDefault="006E15B0">
            <w:pPr>
              <w:spacing w:line="380" w:lineRule="exact"/>
              <w:rPr>
                <w:rFonts w:ascii="宋体" w:hAnsi="宋体"/>
                <w:sz w:val="24"/>
              </w:rPr>
            </w:pPr>
          </w:p>
        </w:tc>
        <w:tc>
          <w:tcPr>
            <w:tcW w:w="2105" w:type="dxa"/>
          </w:tcPr>
          <w:p w:rsidR="006E15B0" w:rsidRDefault="006E15B0">
            <w:pPr>
              <w:spacing w:line="380" w:lineRule="exact"/>
              <w:rPr>
                <w:rFonts w:ascii="宋体" w:hAnsi="宋体"/>
                <w:sz w:val="24"/>
              </w:rPr>
            </w:pPr>
          </w:p>
        </w:tc>
        <w:tc>
          <w:tcPr>
            <w:tcW w:w="1516" w:type="dxa"/>
          </w:tcPr>
          <w:p w:rsidR="006E15B0" w:rsidRDefault="006E15B0">
            <w:pPr>
              <w:spacing w:line="380" w:lineRule="exact"/>
              <w:rPr>
                <w:rFonts w:ascii="宋体" w:hAnsi="宋体"/>
                <w:sz w:val="24"/>
              </w:rPr>
            </w:pPr>
          </w:p>
        </w:tc>
      </w:tr>
    </w:tbl>
    <w:p w:rsidR="006E15B0" w:rsidRDefault="003C2266">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6E15B0" w:rsidRDefault="006E15B0">
      <w:pPr>
        <w:rPr>
          <w:rFonts w:ascii="宋体" w:hAnsi="宋体"/>
          <w:sz w:val="24"/>
        </w:rPr>
      </w:pPr>
    </w:p>
    <w:p w:rsidR="006E15B0" w:rsidRDefault="006E15B0">
      <w:pPr>
        <w:rPr>
          <w:rFonts w:ascii="宋体" w:hAnsi="宋体"/>
          <w:sz w:val="24"/>
        </w:rPr>
      </w:pPr>
    </w:p>
    <w:p w:rsidR="006E15B0" w:rsidRDefault="006E15B0">
      <w:pPr>
        <w:rPr>
          <w:rFonts w:ascii="宋体" w:hAnsi="宋体"/>
          <w:sz w:val="24"/>
        </w:rPr>
      </w:pPr>
    </w:p>
    <w:p w:rsidR="006E15B0" w:rsidRDefault="003C2266">
      <w:pPr>
        <w:pStyle w:val="30"/>
        <w:jc w:val="left"/>
      </w:pPr>
      <w:r>
        <w:rPr>
          <w:rFonts w:hAnsi="宋体" w:hint="eastAsia"/>
          <w:sz w:val="24"/>
        </w:rPr>
        <w:t>报价人授权代表签字：</w:t>
      </w:r>
      <w:r>
        <w:rPr>
          <w:rFonts w:hAnsi="宋体" w:hint="eastAsia"/>
          <w:sz w:val="24"/>
        </w:rPr>
        <w:t>_________________</w:t>
      </w:r>
    </w:p>
    <w:p w:rsidR="006E15B0" w:rsidRDefault="006E15B0">
      <w:pPr>
        <w:spacing w:line="380" w:lineRule="exact"/>
        <w:rPr>
          <w:rFonts w:ascii="宋体" w:hAnsi="宋体"/>
          <w:sz w:val="24"/>
          <w:u w:val="single"/>
        </w:rPr>
      </w:pPr>
    </w:p>
    <w:p w:rsidR="006E15B0" w:rsidRDefault="006E15B0">
      <w:pPr>
        <w:spacing w:line="380" w:lineRule="exact"/>
        <w:rPr>
          <w:rFonts w:ascii="宋体" w:hAnsi="宋体"/>
          <w:sz w:val="24"/>
          <w:u w:val="single"/>
        </w:rPr>
      </w:pPr>
    </w:p>
    <w:p w:rsidR="006E15B0" w:rsidRDefault="006E15B0">
      <w:pPr>
        <w:spacing w:line="380" w:lineRule="exact"/>
        <w:rPr>
          <w:rFonts w:ascii="宋体" w:hAnsi="宋体"/>
          <w:sz w:val="24"/>
        </w:rPr>
      </w:pPr>
    </w:p>
    <w:p w:rsidR="006E15B0" w:rsidRDefault="006E15B0">
      <w:pPr>
        <w:widowControl/>
        <w:jc w:val="left"/>
      </w:pPr>
    </w:p>
    <w:p w:rsidR="006E15B0" w:rsidRDefault="006E15B0">
      <w:pPr>
        <w:widowControl/>
        <w:jc w:val="left"/>
      </w:pPr>
    </w:p>
    <w:p w:rsidR="006E15B0" w:rsidRDefault="006E15B0">
      <w:pPr>
        <w:widowControl/>
        <w:jc w:val="left"/>
      </w:pPr>
    </w:p>
    <w:p w:rsidR="006E15B0" w:rsidRDefault="006E15B0">
      <w:pPr>
        <w:pStyle w:val="30"/>
      </w:pPr>
    </w:p>
    <w:p w:rsidR="006E15B0" w:rsidRDefault="003C2266">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6E15B0" w:rsidRDefault="006E15B0">
      <w:pPr>
        <w:pStyle w:val="30"/>
      </w:pPr>
    </w:p>
    <w:p w:rsidR="006E15B0" w:rsidRDefault="003C2266">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6E15B0" w:rsidRDefault="006E15B0">
      <w:pPr>
        <w:pStyle w:val="30"/>
        <w:rPr>
          <w:sz w:val="24"/>
        </w:rPr>
      </w:pPr>
    </w:p>
    <w:p w:rsidR="006E15B0" w:rsidRDefault="003C2266">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6E15B0" w:rsidRDefault="006E15B0">
      <w:pPr>
        <w:pStyle w:val="30"/>
        <w:rPr>
          <w:sz w:val="24"/>
        </w:rPr>
      </w:pPr>
    </w:p>
    <w:p w:rsidR="006E15B0" w:rsidRDefault="006E15B0">
      <w:pPr>
        <w:spacing w:line="400" w:lineRule="exact"/>
        <w:rPr>
          <w:sz w:val="24"/>
        </w:rPr>
      </w:pPr>
    </w:p>
    <w:p w:rsidR="006E15B0" w:rsidRDefault="003C226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E15B0" w:rsidRDefault="006E15B0">
      <w:pPr>
        <w:spacing w:line="400" w:lineRule="exact"/>
        <w:ind w:firstLineChars="200" w:firstLine="480"/>
        <w:rPr>
          <w:rFonts w:ascii="宋体" w:hAnsi="宋体"/>
          <w:sz w:val="24"/>
        </w:rPr>
      </w:pPr>
    </w:p>
    <w:p w:rsidR="006E15B0" w:rsidRDefault="003C2266">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E15B0" w:rsidRDefault="003C2266">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E15B0" w:rsidRDefault="006E15B0">
      <w:pPr>
        <w:spacing w:line="400" w:lineRule="exact"/>
        <w:ind w:firstLineChars="200" w:firstLine="480"/>
        <w:rPr>
          <w:rFonts w:ascii="宋体" w:hAnsi="宋体"/>
          <w:sz w:val="24"/>
        </w:rPr>
      </w:pPr>
    </w:p>
    <w:p w:rsidR="006E15B0" w:rsidRDefault="006E15B0">
      <w:pPr>
        <w:spacing w:line="400" w:lineRule="exact"/>
        <w:rPr>
          <w:rFonts w:ascii="宋体" w:hAnsi="宋体"/>
          <w:sz w:val="24"/>
        </w:rPr>
      </w:pPr>
    </w:p>
    <w:p w:rsidR="006E15B0" w:rsidRDefault="006E15B0">
      <w:pPr>
        <w:pStyle w:val="a6"/>
        <w:spacing w:line="400" w:lineRule="exact"/>
        <w:jc w:val="left"/>
        <w:rPr>
          <w:sz w:val="24"/>
        </w:rPr>
      </w:pPr>
    </w:p>
    <w:p w:rsidR="006E15B0" w:rsidRDefault="006E15B0">
      <w:pPr>
        <w:pStyle w:val="a6"/>
        <w:spacing w:line="400" w:lineRule="exact"/>
        <w:jc w:val="left"/>
        <w:rPr>
          <w:sz w:val="24"/>
        </w:rPr>
      </w:pPr>
    </w:p>
    <w:p w:rsidR="006E15B0" w:rsidRDefault="003C2266">
      <w:pPr>
        <w:spacing w:line="480" w:lineRule="auto"/>
        <w:rPr>
          <w:rFonts w:ascii="宋体" w:hAnsi="宋体"/>
          <w:sz w:val="24"/>
        </w:rPr>
      </w:pPr>
      <w:r>
        <w:rPr>
          <w:rFonts w:ascii="宋体" w:hAnsi="宋体" w:hint="eastAsia"/>
          <w:sz w:val="24"/>
        </w:rPr>
        <w:t>报价人（单位全称并加盖公章）：</w:t>
      </w:r>
    </w:p>
    <w:p w:rsidR="006E15B0" w:rsidRDefault="003C2266">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E15B0" w:rsidRDefault="003C2266">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E15B0" w:rsidRDefault="003C2266">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E15B0" w:rsidRDefault="003C2266">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6E15B0" w:rsidRDefault="006E15B0">
      <w:pPr>
        <w:pStyle w:val="a6"/>
        <w:spacing w:line="400" w:lineRule="exact"/>
        <w:jc w:val="left"/>
        <w:rPr>
          <w:sz w:val="24"/>
        </w:rPr>
      </w:pPr>
    </w:p>
    <w:p w:rsidR="006E15B0" w:rsidRDefault="006E15B0">
      <w:pPr>
        <w:pStyle w:val="30"/>
        <w:spacing w:line="380" w:lineRule="exact"/>
        <w:rPr>
          <w:sz w:val="24"/>
        </w:rPr>
      </w:pPr>
    </w:p>
    <w:p w:rsidR="006E15B0" w:rsidRDefault="006E15B0">
      <w:pPr>
        <w:pStyle w:val="30"/>
        <w:spacing w:line="380" w:lineRule="exact"/>
        <w:rPr>
          <w:sz w:val="24"/>
        </w:rPr>
      </w:pPr>
    </w:p>
    <w:p w:rsidR="006E15B0" w:rsidRDefault="006E15B0">
      <w:pPr>
        <w:pStyle w:val="30"/>
        <w:rPr>
          <w:sz w:val="21"/>
        </w:rPr>
      </w:pPr>
    </w:p>
    <w:p w:rsidR="006E15B0" w:rsidRDefault="003C2266">
      <w:pPr>
        <w:pStyle w:val="30"/>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6E15B0" w:rsidRDefault="006E15B0">
      <w:pPr>
        <w:pStyle w:val="30"/>
      </w:pPr>
    </w:p>
    <w:p w:rsidR="006E15B0" w:rsidRDefault="003C2266">
      <w:pPr>
        <w:pStyle w:val="30"/>
        <w:spacing w:line="360" w:lineRule="auto"/>
        <w:rPr>
          <w:rFonts w:hAnsi="宋体"/>
          <w:sz w:val="24"/>
        </w:rPr>
      </w:pPr>
      <w:r>
        <w:rPr>
          <w:rFonts w:hAnsi="宋体" w:hint="eastAsia"/>
          <w:sz w:val="24"/>
        </w:rPr>
        <w:t>1</w:t>
      </w:r>
      <w:r>
        <w:rPr>
          <w:rFonts w:hAnsi="宋体" w:hint="eastAsia"/>
          <w:sz w:val="24"/>
        </w:rPr>
        <w:t>．报价人概况：</w:t>
      </w:r>
    </w:p>
    <w:p w:rsidR="006E15B0" w:rsidRDefault="003C2266">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E15B0" w:rsidRDefault="003C2266">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E15B0" w:rsidRDefault="003C2266">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E15B0" w:rsidRDefault="003C2266">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E15B0" w:rsidRDefault="003C2266">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E15B0" w:rsidRDefault="003C2266">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6E15B0" w:rsidRDefault="003C2266">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E15B0" w:rsidRDefault="003C2266">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6E15B0" w:rsidRDefault="003C2266">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E15B0" w:rsidRDefault="003C2266">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E15B0" w:rsidRDefault="003C2266">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E15B0" w:rsidRDefault="003C2266">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E15B0" w:rsidRDefault="003C2266">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6E15B0" w:rsidRDefault="003C2266">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E15B0" w:rsidRDefault="003C2266">
      <w:pPr>
        <w:spacing w:line="360" w:lineRule="auto"/>
        <w:ind w:firstLineChars="300" w:firstLine="720"/>
        <w:rPr>
          <w:rFonts w:ascii="宋体" w:hAnsi="宋体"/>
          <w:sz w:val="24"/>
        </w:rPr>
      </w:pPr>
      <w:r>
        <w:rPr>
          <w:rFonts w:ascii="宋体" w:hAnsi="宋体" w:hint="eastAsia"/>
          <w:sz w:val="24"/>
        </w:rPr>
        <w:t>本年（期）利润总额累计：</w:t>
      </w:r>
    </w:p>
    <w:p w:rsidR="006E15B0" w:rsidRDefault="003C2266">
      <w:pPr>
        <w:spacing w:line="360" w:lineRule="auto"/>
        <w:ind w:firstLineChars="300" w:firstLine="720"/>
        <w:rPr>
          <w:rFonts w:ascii="宋体" w:hAnsi="宋体"/>
          <w:sz w:val="24"/>
        </w:rPr>
      </w:pPr>
      <w:r>
        <w:rPr>
          <w:rFonts w:ascii="宋体" w:hAnsi="宋体" w:hint="eastAsia"/>
          <w:sz w:val="24"/>
        </w:rPr>
        <w:t>本年（期）净利润累计：</w:t>
      </w:r>
    </w:p>
    <w:p w:rsidR="006E15B0" w:rsidRDefault="006E15B0">
      <w:pPr>
        <w:spacing w:line="380" w:lineRule="exact"/>
        <w:rPr>
          <w:rFonts w:ascii="宋体" w:hAnsi="宋体"/>
          <w:sz w:val="24"/>
        </w:rPr>
      </w:pPr>
    </w:p>
    <w:p w:rsidR="006E15B0" w:rsidRDefault="003C2266">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E15B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E15B0" w:rsidRDefault="003C226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E15B0" w:rsidRDefault="003C226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E15B0" w:rsidRDefault="003C2266">
            <w:pPr>
              <w:spacing w:line="380" w:lineRule="exact"/>
              <w:rPr>
                <w:rFonts w:ascii="宋体" w:hAnsi="宋体"/>
                <w:sz w:val="24"/>
              </w:rPr>
            </w:pPr>
            <w:r>
              <w:rPr>
                <w:rFonts w:ascii="宋体" w:hAnsi="宋体" w:hint="eastAsia"/>
                <w:sz w:val="24"/>
              </w:rPr>
              <w:t>使用情况</w:t>
            </w:r>
          </w:p>
        </w:tc>
      </w:tr>
      <w:tr w:rsidR="006E15B0">
        <w:trPr>
          <w:cantSplit/>
        </w:trPr>
        <w:tc>
          <w:tcPr>
            <w:tcW w:w="134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E15B0" w:rsidRDefault="006E15B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r>
      <w:tr w:rsidR="006E15B0">
        <w:trPr>
          <w:cantSplit/>
        </w:trPr>
        <w:tc>
          <w:tcPr>
            <w:tcW w:w="134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r>
      <w:tr w:rsidR="006E15B0">
        <w:trPr>
          <w:cantSplit/>
        </w:trPr>
        <w:tc>
          <w:tcPr>
            <w:tcW w:w="134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r>
      <w:tr w:rsidR="006E15B0">
        <w:trPr>
          <w:cantSplit/>
        </w:trPr>
        <w:tc>
          <w:tcPr>
            <w:tcW w:w="134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r>
      <w:tr w:rsidR="006E15B0">
        <w:trPr>
          <w:cantSplit/>
        </w:trPr>
        <w:tc>
          <w:tcPr>
            <w:tcW w:w="134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r>
      <w:tr w:rsidR="006E15B0">
        <w:trPr>
          <w:cantSplit/>
        </w:trPr>
        <w:tc>
          <w:tcPr>
            <w:tcW w:w="134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E15B0" w:rsidRDefault="006E15B0">
            <w:pPr>
              <w:spacing w:line="380" w:lineRule="exact"/>
              <w:rPr>
                <w:rFonts w:ascii="宋体" w:hAnsi="宋体"/>
                <w:sz w:val="24"/>
              </w:rPr>
            </w:pPr>
          </w:p>
        </w:tc>
      </w:tr>
    </w:tbl>
    <w:p w:rsidR="006E15B0" w:rsidRDefault="006E15B0">
      <w:pPr>
        <w:spacing w:line="380" w:lineRule="exact"/>
        <w:rPr>
          <w:rFonts w:ascii="宋体" w:hAnsi="宋体"/>
          <w:sz w:val="24"/>
        </w:rPr>
      </w:pPr>
    </w:p>
    <w:p w:rsidR="006E15B0" w:rsidRDefault="003C2266">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E15B0" w:rsidRDefault="003C2266">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6E15B0" w:rsidRDefault="003C2266">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E15B0" w:rsidRDefault="003C2266">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E15B0" w:rsidRDefault="003C2266">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E15B0" w:rsidRDefault="003C2266">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E15B0" w:rsidRDefault="006E15B0">
      <w:pPr>
        <w:spacing w:line="360" w:lineRule="auto"/>
        <w:rPr>
          <w:rFonts w:ascii="宋体" w:hAnsi="宋体"/>
          <w:sz w:val="24"/>
        </w:rPr>
      </w:pPr>
    </w:p>
    <w:p w:rsidR="006E15B0" w:rsidRDefault="003C2266">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6E15B0" w:rsidRDefault="003C2266">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6E15B0" w:rsidRDefault="006E15B0">
      <w:pPr>
        <w:spacing w:line="380" w:lineRule="exact"/>
        <w:rPr>
          <w:rFonts w:ascii="宋体" w:hAnsi="宋体"/>
          <w:sz w:val="24"/>
        </w:rPr>
      </w:pPr>
    </w:p>
    <w:p w:rsidR="006E15B0" w:rsidRDefault="003C2266">
      <w:pPr>
        <w:spacing w:line="480" w:lineRule="auto"/>
        <w:rPr>
          <w:rFonts w:ascii="宋体" w:hAnsi="宋体"/>
          <w:sz w:val="24"/>
        </w:rPr>
      </w:pPr>
      <w:r>
        <w:rPr>
          <w:rFonts w:ascii="宋体" w:hAnsi="宋体" w:hint="eastAsia"/>
          <w:sz w:val="24"/>
        </w:rPr>
        <w:t>报价人（单位全称并加盖公章）：</w:t>
      </w:r>
    </w:p>
    <w:p w:rsidR="006E15B0" w:rsidRDefault="003C2266">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E15B0" w:rsidRDefault="003C2266">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E15B0" w:rsidRDefault="003C2266">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E15B0" w:rsidRDefault="003C2266">
      <w:pPr>
        <w:pStyle w:val="a6"/>
        <w:spacing w:line="480" w:lineRule="auto"/>
        <w:jc w:val="left"/>
        <w:rPr>
          <w:sz w:val="24"/>
        </w:rPr>
      </w:pPr>
      <w:r>
        <w:rPr>
          <w:rFonts w:hAnsi="宋体" w:hint="eastAsia"/>
          <w:sz w:val="24"/>
        </w:rPr>
        <w:t>报价人代表签字：</w:t>
      </w:r>
      <w:r>
        <w:rPr>
          <w:rFonts w:hAnsi="宋体" w:hint="eastAsia"/>
          <w:sz w:val="24"/>
        </w:rPr>
        <w:t xml:space="preserve"> </w:t>
      </w:r>
    </w:p>
    <w:p w:rsidR="006E15B0" w:rsidRDefault="006E15B0">
      <w:pPr>
        <w:spacing w:line="380" w:lineRule="exact"/>
        <w:rPr>
          <w:rFonts w:ascii="宋体" w:hAnsi="宋体"/>
          <w:sz w:val="24"/>
        </w:rPr>
      </w:pPr>
    </w:p>
    <w:p w:rsidR="006E15B0" w:rsidRDefault="006E15B0">
      <w:pPr>
        <w:spacing w:line="380" w:lineRule="exact"/>
        <w:rPr>
          <w:rFonts w:ascii="宋体" w:hAnsi="宋体"/>
          <w:sz w:val="24"/>
        </w:rPr>
      </w:pPr>
    </w:p>
    <w:p w:rsidR="006E15B0" w:rsidRDefault="006E15B0">
      <w:pPr>
        <w:pStyle w:val="30"/>
      </w:pPr>
    </w:p>
    <w:p w:rsidR="006E15B0" w:rsidRDefault="006E15B0">
      <w:pPr>
        <w:pStyle w:val="30"/>
      </w:pPr>
    </w:p>
    <w:p w:rsidR="006E15B0" w:rsidRDefault="006E15B0">
      <w:pPr>
        <w:pStyle w:val="30"/>
      </w:pPr>
    </w:p>
    <w:p w:rsidR="006E15B0" w:rsidRDefault="006E15B0">
      <w:pPr>
        <w:pStyle w:val="30"/>
      </w:pPr>
    </w:p>
    <w:p w:rsidR="006E15B0" w:rsidRDefault="003C2266">
      <w:pPr>
        <w:pStyle w:val="30"/>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6E15B0" w:rsidRDefault="006E15B0">
      <w:pPr>
        <w:pStyle w:val="30"/>
        <w:rPr>
          <w:rFonts w:ascii="Times New Roman" w:hAnsi="Times New Roman"/>
          <w:sz w:val="24"/>
          <w:szCs w:val="24"/>
        </w:rPr>
      </w:pPr>
    </w:p>
    <w:p w:rsidR="006E15B0" w:rsidRDefault="003C2266">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6E15B0" w:rsidRDefault="003C2266">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E15B0" w:rsidRDefault="006E15B0">
      <w:pPr>
        <w:snapToGrid w:val="0"/>
        <w:spacing w:line="360" w:lineRule="auto"/>
        <w:rPr>
          <w:rFonts w:ascii="宋体" w:hAnsi="宋体"/>
          <w:sz w:val="24"/>
        </w:rPr>
      </w:pPr>
    </w:p>
    <w:p w:rsidR="006E15B0" w:rsidRDefault="003C2266">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E15B0" w:rsidRDefault="003C2266">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6E15B0" w:rsidRDefault="003C2266">
      <w:pPr>
        <w:pStyle w:val="a3"/>
        <w:snapToGrid w:val="0"/>
        <w:spacing w:line="360" w:lineRule="auto"/>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6E15B0" w:rsidRDefault="006E15B0">
      <w:pPr>
        <w:snapToGrid w:val="0"/>
        <w:spacing w:line="380" w:lineRule="exact"/>
        <w:rPr>
          <w:rFonts w:ascii="宋体" w:hAnsi="宋体"/>
          <w:sz w:val="24"/>
        </w:rPr>
      </w:pPr>
    </w:p>
    <w:p w:rsidR="006E15B0" w:rsidRDefault="006E15B0">
      <w:pPr>
        <w:snapToGrid w:val="0"/>
        <w:spacing w:line="380" w:lineRule="exact"/>
        <w:rPr>
          <w:rFonts w:ascii="宋体" w:hAnsi="宋体"/>
          <w:sz w:val="24"/>
        </w:rPr>
      </w:pPr>
    </w:p>
    <w:p w:rsidR="006E15B0" w:rsidRDefault="003C2266">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E15B0" w:rsidRDefault="006E15B0">
      <w:pPr>
        <w:snapToGrid w:val="0"/>
        <w:spacing w:line="380" w:lineRule="exact"/>
        <w:rPr>
          <w:rFonts w:ascii="宋体" w:hAnsi="宋体"/>
          <w:sz w:val="24"/>
        </w:rPr>
      </w:pPr>
    </w:p>
    <w:p w:rsidR="006E15B0" w:rsidRDefault="006E15B0">
      <w:pPr>
        <w:snapToGrid w:val="0"/>
        <w:spacing w:line="380" w:lineRule="exact"/>
        <w:rPr>
          <w:rFonts w:ascii="宋体" w:hAnsi="宋体"/>
          <w:sz w:val="24"/>
        </w:rPr>
      </w:pPr>
    </w:p>
    <w:p w:rsidR="006E15B0" w:rsidRDefault="006E15B0">
      <w:pPr>
        <w:snapToGrid w:val="0"/>
        <w:spacing w:line="380" w:lineRule="exact"/>
        <w:rPr>
          <w:rFonts w:ascii="宋体" w:hAnsi="宋体"/>
          <w:sz w:val="24"/>
        </w:rPr>
      </w:pPr>
    </w:p>
    <w:p w:rsidR="006E15B0" w:rsidRDefault="003C2266">
      <w:pPr>
        <w:snapToGrid w:val="0"/>
        <w:spacing w:line="380" w:lineRule="exact"/>
        <w:ind w:firstLineChars="1700" w:firstLine="4080"/>
        <w:rPr>
          <w:rFonts w:ascii="宋体" w:hAnsi="宋体"/>
          <w:sz w:val="24"/>
        </w:rPr>
      </w:pPr>
      <w:r>
        <w:rPr>
          <w:rFonts w:ascii="宋体" w:hAnsi="宋体" w:hint="eastAsia"/>
          <w:sz w:val="24"/>
        </w:rPr>
        <w:t>授权方</w:t>
      </w:r>
    </w:p>
    <w:p w:rsidR="006E15B0" w:rsidRDefault="006E15B0">
      <w:pPr>
        <w:snapToGrid w:val="0"/>
        <w:spacing w:line="380" w:lineRule="exact"/>
        <w:rPr>
          <w:rFonts w:ascii="宋体" w:hAnsi="宋体"/>
          <w:sz w:val="24"/>
        </w:rPr>
      </w:pPr>
    </w:p>
    <w:p w:rsidR="006E15B0" w:rsidRDefault="003C2266">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6E15B0" w:rsidRDefault="006E15B0">
      <w:pPr>
        <w:snapToGrid w:val="0"/>
        <w:spacing w:line="380" w:lineRule="exact"/>
        <w:rPr>
          <w:rFonts w:ascii="宋体" w:hAnsi="宋体"/>
          <w:sz w:val="24"/>
        </w:rPr>
      </w:pPr>
    </w:p>
    <w:p w:rsidR="006E15B0" w:rsidRDefault="003C2266">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E15B0" w:rsidRDefault="006E15B0">
      <w:pPr>
        <w:snapToGrid w:val="0"/>
        <w:spacing w:line="380" w:lineRule="exact"/>
        <w:rPr>
          <w:rFonts w:ascii="宋体" w:hAnsi="宋体"/>
          <w:sz w:val="24"/>
        </w:rPr>
      </w:pPr>
    </w:p>
    <w:p w:rsidR="006E15B0" w:rsidRDefault="003C2266">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E15B0" w:rsidRDefault="006E15B0">
      <w:pPr>
        <w:pStyle w:val="30"/>
        <w:snapToGrid w:val="0"/>
        <w:spacing w:line="380" w:lineRule="exact"/>
        <w:outlineLvl w:val="9"/>
        <w:rPr>
          <w:rFonts w:hAnsi="宋体"/>
          <w:sz w:val="24"/>
        </w:rPr>
      </w:pPr>
    </w:p>
    <w:p w:rsidR="006E15B0" w:rsidRDefault="006E15B0">
      <w:pPr>
        <w:pStyle w:val="30"/>
        <w:snapToGrid w:val="0"/>
        <w:spacing w:line="380" w:lineRule="exact"/>
        <w:outlineLvl w:val="9"/>
        <w:rPr>
          <w:rFonts w:hAnsi="宋体"/>
          <w:sz w:val="24"/>
        </w:rPr>
      </w:pPr>
    </w:p>
    <w:p w:rsidR="006E15B0" w:rsidRDefault="003C2266">
      <w:pPr>
        <w:pStyle w:val="30"/>
        <w:snapToGrid w:val="0"/>
        <w:spacing w:line="380" w:lineRule="exact"/>
        <w:ind w:firstLineChars="1700" w:firstLine="4080"/>
        <w:outlineLvl w:val="9"/>
        <w:rPr>
          <w:rFonts w:hAnsi="宋体"/>
          <w:sz w:val="24"/>
        </w:rPr>
      </w:pPr>
      <w:r>
        <w:rPr>
          <w:rFonts w:hAnsi="宋体" w:hint="eastAsia"/>
          <w:sz w:val="24"/>
        </w:rPr>
        <w:t>接受授权方</w:t>
      </w:r>
    </w:p>
    <w:p w:rsidR="006E15B0" w:rsidRDefault="006E15B0">
      <w:pPr>
        <w:pStyle w:val="30"/>
        <w:snapToGrid w:val="0"/>
        <w:spacing w:line="380" w:lineRule="exact"/>
        <w:outlineLvl w:val="9"/>
        <w:rPr>
          <w:rFonts w:hAnsi="宋体"/>
          <w:sz w:val="24"/>
        </w:rPr>
      </w:pPr>
    </w:p>
    <w:p w:rsidR="006E15B0" w:rsidRDefault="003C2266">
      <w:pPr>
        <w:snapToGrid w:val="0"/>
        <w:spacing w:line="380" w:lineRule="exact"/>
        <w:ind w:firstLineChars="1700" w:firstLine="4080"/>
        <w:rPr>
          <w:rFonts w:ascii="宋体" w:hAnsi="宋体"/>
          <w:sz w:val="24"/>
        </w:rPr>
      </w:pPr>
      <w:r>
        <w:rPr>
          <w:rFonts w:ascii="宋体" w:hAnsi="宋体" w:hint="eastAsia"/>
          <w:sz w:val="24"/>
        </w:rPr>
        <w:t>报价人授权代表签字：</w:t>
      </w:r>
    </w:p>
    <w:p w:rsidR="006E15B0" w:rsidRDefault="006E15B0">
      <w:pPr>
        <w:snapToGrid w:val="0"/>
        <w:spacing w:line="380" w:lineRule="exact"/>
        <w:rPr>
          <w:rFonts w:ascii="宋体" w:hAnsi="宋体"/>
          <w:sz w:val="24"/>
        </w:rPr>
      </w:pPr>
    </w:p>
    <w:p w:rsidR="006E15B0" w:rsidRDefault="003C2266">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E15B0" w:rsidRDefault="006E15B0">
      <w:pPr>
        <w:pStyle w:val="30"/>
      </w:pPr>
    </w:p>
    <w:p w:rsidR="006E15B0" w:rsidRDefault="006E15B0">
      <w:pPr>
        <w:pStyle w:val="30"/>
      </w:pPr>
    </w:p>
    <w:p w:rsidR="006E15B0" w:rsidRDefault="003C2266">
      <w:pPr>
        <w:pStyle w:val="30"/>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6E15B0" w:rsidRDefault="006E15B0"/>
    <w:p w:rsidR="006E15B0" w:rsidRDefault="003C226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E15B0" w:rsidRDefault="006E15B0">
      <w:pPr>
        <w:spacing w:line="380" w:lineRule="exact"/>
        <w:rPr>
          <w:rFonts w:ascii="宋体" w:hAnsi="宋体"/>
          <w:sz w:val="24"/>
        </w:rPr>
      </w:pPr>
    </w:p>
    <w:p w:rsidR="006E15B0" w:rsidRDefault="003C226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E15B0" w:rsidRDefault="003C226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E15B0" w:rsidRDefault="006E15B0">
      <w:pPr>
        <w:spacing w:line="380" w:lineRule="exact"/>
        <w:rPr>
          <w:rFonts w:ascii="宋体" w:hAnsi="宋体"/>
          <w:sz w:val="24"/>
        </w:rPr>
      </w:pPr>
    </w:p>
    <w:p w:rsidR="006E15B0" w:rsidRDefault="003C226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E15B0" w:rsidRDefault="006E15B0">
      <w:pPr>
        <w:spacing w:line="380" w:lineRule="exact"/>
        <w:rPr>
          <w:rFonts w:ascii="宋体" w:hAnsi="宋体"/>
          <w:sz w:val="24"/>
        </w:rPr>
      </w:pPr>
    </w:p>
    <w:p w:rsidR="006E15B0" w:rsidRDefault="006E15B0">
      <w:pPr>
        <w:spacing w:line="380" w:lineRule="exact"/>
        <w:rPr>
          <w:rFonts w:ascii="宋体" w:hAnsi="宋体"/>
          <w:sz w:val="24"/>
        </w:rPr>
      </w:pPr>
    </w:p>
    <w:p w:rsidR="006E15B0" w:rsidRDefault="006E15B0">
      <w:pPr>
        <w:spacing w:line="380" w:lineRule="exact"/>
        <w:rPr>
          <w:rFonts w:ascii="宋体" w:hAnsi="宋体"/>
          <w:sz w:val="24"/>
        </w:rPr>
      </w:pPr>
    </w:p>
    <w:p w:rsidR="006E15B0" w:rsidRDefault="006E15B0">
      <w:pPr>
        <w:spacing w:line="380" w:lineRule="exact"/>
        <w:rPr>
          <w:rFonts w:ascii="宋体" w:hAnsi="宋体"/>
          <w:sz w:val="24"/>
        </w:rPr>
      </w:pPr>
    </w:p>
    <w:p w:rsidR="006E15B0" w:rsidRDefault="006E15B0">
      <w:pPr>
        <w:spacing w:line="380" w:lineRule="exact"/>
        <w:rPr>
          <w:rFonts w:ascii="宋体" w:hAnsi="宋体"/>
          <w:sz w:val="24"/>
        </w:rPr>
      </w:pPr>
    </w:p>
    <w:p w:rsidR="006E15B0" w:rsidRDefault="006E15B0">
      <w:pPr>
        <w:spacing w:line="380" w:lineRule="exact"/>
        <w:rPr>
          <w:rFonts w:ascii="宋体" w:hAnsi="宋体"/>
          <w:sz w:val="24"/>
        </w:rPr>
      </w:pPr>
    </w:p>
    <w:p w:rsidR="006E15B0" w:rsidRDefault="006E15B0">
      <w:pPr>
        <w:spacing w:line="380" w:lineRule="exact"/>
        <w:rPr>
          <w:rFonts w:ascii="宋体" w:hAnsi="宋体"/>
          <w:sz w:val="24"/>
        </w:rPr>
      </w:pPr>
    </w:p>
    <w:p w:rsidR="006E15B0" w:rsidRDefault="003C2266">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6E15B0" w:rsidRDefault="003C2266">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6E15B0" w:rsidRDefault="003C2266">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6E15B0" w:rsidRDefault="006E15B0">
      <w:pPr>
        <w:spacing w:line="380" w:lineRule="exact"/>
        <w:rPr>
          <w:sz w:val="24"/>
          <w:u w:val="single"/>
        </w:rPr>
      </w:pPr>
    </w:p>
    <w:p w:rsidR="006E15B0" w:rsidRDefault="006E15B0">
      <w:pPr>
        <w:spacing w:line="380" w:lineRule="exact"/>
        <w:rPr>
          <w:sz w:val="24"/>
          <w:u w:val="single"/>
        </w:rPr>
      </w:pPr>
    </w:p>
    <w:p w:rsidR="006E15B0" w:rsidRDefault="003C2266">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6E15B0" w:rsidRDefault="006E15B0">
      <w:pPr>
        <w:spacing w:line="420" w:lineRule="exact"/>
        <w:ind w:firstLine="480"/>
        <w:rPr>
          <w:rFonts w:ascii="宋体" w:hAnsi="宋体"/>
          <w:sz w:val="24"/>
        </w:rPr>
      </w:pPr>
    </w:p>
    <w:p w:rsidR="006E15B0" w:rsidRDefault="003C2266">
      <w:pPr>
        <w:numPr>
          <w:ilvl w:val="0"/>
          <w:numId w:val="1"/>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E15B0" w:rsidRDefault="006E15B0">
      <w:pPr>
        <w:pStyle w:val="30"/>
      </w:pPr>
    </w:p>
    <w:p w:rsidR="006E15B0" w:rsidRDefault="006E15B0"/>
    <w:p w:rsidR="006E15B0" w:rsidRDefault="006E15B0"/>
    <w:sectPr w:rsidR="006E15B0" w:rsidSect="006E15B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5B0" w:rsidRDefault="006E15B0" w:rsidP="006E15B0">
      <w:r>
        <w:separator/>
      </w:r>
    </w:p>
  </w:endnote>
  <w:endnote w:type="continuationSeparator" w:id="1">
    <w:p w:rsidR="006E15B0" w:rsidRDefault="006E15B0" w:rsidP="006E15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20"/>
    </w:sdtPr>
    <w:sdtContent>
      <w:p w:rsidR="006E15B0" w:rsidRDefault="006E15B0">
        <w:pPr>
          <w:pStyle w:val="a8"/>
          <w:jc w:val="center"/>
        </w:pPr>
        <w:r w:rsidRPr="006E15B0">
          <w:fldChar w:fldCharType="begin"/>
        </w:r>
        <w:r w:rsidR="003C2266">
          <w:instrText xml:space="preserve"> PAGE   \* MERGEFORMAT </w:instrText>
        </w:r>
        <w:r w:rsidRPr="006E15B0">
          <w:fldChar w:fldCharType="separate"/>
        </w:r>
        <w:r w:rsidR="003C2266" w:rsidRPr="003C2266">
          <w:rPr>
            <w:noProof/>
            <w:lang w:val="zh-CN"/>
          </w:rPr>
          <w:t>2</w:t>
        </w:r>
        <w:r>
          <w:rPr>
            <w:lang w:val="zh-CN"/>
          </w:rPr>
          <w:fldChar w:fldCharType="end"/>
        </w:r>
      </w:p>
    </w:sdtContent>
  </w:sdt>
  <w:p w:rsidR="006E15B0" w:rsidRDefault="006E15B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5B0" w:rsidRDefault="006E15B0" w:rsidP="006E15B0">
      <w:r>
        <w:separator/>
      </w:r>
    </w:p>
  </w:footnote>
  <w:footnote w:type="continuationSeparator" w:id="1">
    <w:p w:rsidR="006E15B0" w:rsidRDefault="006E15B0" w:rsidP="006E15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rson w15:author="尤华彬(youhuabin)">
    <w15:presenceInfo w15:providerId="None" w15:userId="尤华彬(youhuabin)"/>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B5D0E"/>
    <w:rsid w:val="00004440"/>
    <w:rsid w:val="000F5579"/>
    <w:rsid w:val="002022B1"/>
    <w:rsid w:val="002124A6"/>
    <w:rsid w:val="002931C1"/>
    <w:rsid w:val="002A0A52"/>
    <w:rsid w:val="002B3C83"/>
    <w:rsid w:val="002C620F"/>
    <w:rsid w:val="002C7EFA"/>
    <w:rsid w:val="003228C3"/>
    <w:rsid w:val="003837A0"/>
    <w:rsid w:val="003C2266"/>
    <w:rsid w:val="003F157F"/>
    <w:rsid w:val="003F5F82"/>
    <w:rsid w:val="00424DC7"/>
    <w:rsid w:val="00491416"/>
    <w:rsid w:val="004F2D70"/>
    <w:rsid w:val="00520080"/>
    <w:rsid w:val="00564F6C"/>
    <w:rsid w:val="005973E8"/>
    <w:rsid w:val="0063792B"/>
    <w:rsid w:val="006512CC"/>
    <w:rsid w:val="00664E37"/>
    <w:rsid w:val="00682ABA"/>
    <w:rsid w:val="006A26C8"/>
    <w:rsid w:val="006D6908"/>
    <w:rsid w:val="006E104A"/>
    <w:rsid w:val="006E15B0"/>
    <w:rsid w:val="006F0B03"/>
    <w:rsid w:val="00715326"/>
    <w:rsid w:val="0072579A"/>
    <w:rsid w:val="00731519"/>
    <w:rsid w:val="0080470F"/>
    <w:rsid w:val="00846858"/>
    <w:rsid w:val="00864D72"/>
    <w:rsid w:val="008B1605"/>
    <w:rsid w:val="008D627D"/>
    <w:rsid w:val="00902577"/>
    <w:rsid w:val="0097670A"/>
    <w:rsid w:val="009A4209"/>
    <w:rsid w:val="00A05753"/>
    <w:rsid w:val="00A73B4A"/>
    <w:rsid w:val="00A94B7D"/>
    <w:rsid w:val="00AB2D5A"/>
    <w:rsid w:val="00AE6B41"/>
    <w:rsid w:val="00B32309"/>
    <w:rsid w:val="00B53111"/>
    <w:rsid w:val="00B55C99"/>
    <w:rsid w:val="00B82C9B"/>
    <w:rsid w:val="00BB5D0E"/>
    <w:rsid w:val="00C12B4E"/>
    <w:rsid w:val="00C74A6B"/>
    <w:rsid w:val="00C920FD"/>
    <w:rsid w:val="00CE6A30"/>
    <w:rsid w:val="00D727CC"/>
    <w:rsid w:val="00D939CF"/>
    <w:rsid w:val="00DE4217"/>
    <w:rsid w:val="00DE4F3D"/>
    <w:rsid w:val="00F2251E"/>
    <w:rsid w:val="00F2342E"/>
    <w:rsid w:val="00FF20A0"/>
    <w:rsid w:val="045E28E6"/>
    <w:rsid w:val="058A4014"/>
    <w:rsid w:val="0B6A4A7B"/>
    <w:rsid w:val="0BE67FC8"/>
    <w:rsid w:val="129D0FF4"/>
    <w:rsid w:val="17C21D7E"/>
    <w:rsid w:val="1C4A5F2B"/>
    <w:rsid w:val="23267BAE"/>
    <w:rsid w:val="2B177D78"/>
    <w:rsid w:val="2B9012C0"/>
    <w:rsid w:val="347F27BE"/>
    <w:rsid w:val="40EE558C"/>
    <w:rsid w:val="45DD1946"/>
    <w:rsid w:val="532838E5"/>
    <w:rsid w:val="5A9C3344"/>
    <w:rsid w:val="5B295664"/>
    <w:rsid w:val="5E262314"/>
    <w:rsid w:val="612D156D"/>
    <w:rsid w:val="622C377C"/>
    <w:rsid w:val="63253ED0"/>
    <w:rsid w:val="6DD11B7B"/>
    <w:rsid w:val="74194AE8"/>
    <w:rsid w:val="757D49FA"/>
    <w:rsid w:val="78C83DF5"/>
    <w:rsid w:val="7B6D463A"/>
    <w:rsid w:val="7D684C3A"/>
    <w:rsid w:val="7FFF4A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6E15B0"/>
    <w:pPr>
      <w:widowControl w:val="0"/>
      <w:jc w:val="both"/>
    </w:pPr>
    <w:rPr>
      <w:kern w:val="2"/>
      <w:sz w:val="21"/>
      <w:szCs w:val="24"/>
    </w:rPr>
  </w:style>
  <w:style w:type="paragraph" w:styleId="1">
    <w:name w:val="heading 1"/>
    <w:basedOn w:val="a"/>
    <w:next w:val="a"/>
    <w:link w:val="1Char"/>
    <w:uiPriority w:val="9"/>
    <w:qFormat/>
    <w:rsid w:val="006E15B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E15B0"/>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qFormat/>
    <w:rsid w:val="006E15B0"/>
    <w:pPr>
      <w:keepNext/>
      <w:keepLines/>
      <w:spacing w:before="260" w:after="260" w:line="416" w:lineRule="auto"/>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E15B0"/>
    <w:pPr>
      <w:ind w:firstLine="420"/>
    </w:pPr>
    <w:rPr>
      <w:rFonts w:ascii="Calibri" w:eastAsiaTheme="minorEastAsia" w:hAnsi="Calibri" w:cs="Calibri"/>
      <w:szCs w:val="22"/>
    </w:rPr>
  </w:style>
  <w:style w:type="paragraph" w:styleId="a4">
    <w:name w:val="annotation text"/>
    <w:basedOn w:val="a"/>
    <w:link w:val="Char0"/>
    <w:semiHidden/>
    <w:unhideWhenUsed/>
    <w:qFormat/>
    <w:rsid w:val="006E15B0"/>
    <w:pPr>
      <w:jc w:val="left"/>
    </w:pPr>
  </w:style>
  <w:style w:type="paragraph" w:styleId="a5">
    <w:name w:val="Body Text"/>
    <w:basedOn w:val="a"/>
    <w:link w:val="Char1"/>
    <w:unhideWhenUsed/>
    <w:qFormat/>
    <w:rsid w:val="006E15B0"/>
    <w:pPr>
      <w:spacing w:after="120"/>
    </w:pPr>
    <w:rPr>
      <w:szCs w:val="20"/>
    </w:rPr>
  </w:style>
  <w:style w:type="paragraph" w:styleId="a6">
    <w:name w:val="Plain Text"/>
    <w:basedOn w:val="a"/>
    <w:link w:val="Char2"/>
    <w:unhideWhenUsed/>
    <w:qFormat/>
    <w:rsid w:val="006E15B0"/>
    <w:rPr>
      <w:rFonts w:ascii="宋体" w:hAnsi="Courier New"/>
      <w:szCs w:val="20"/>
    </w:rPr>
  </w:style>
  <w:style w:type="paragraph" w:styleId="a7">
    <w:name w:val="Balloon Text"/>
    <w:basedOn w:val="a"/>
    <w:link w:val="Char3"/>
    <w:uiPriority w:val="99"/>
    <w:semiHidden/>
    <w:unhideWhenUsed/>
    <w:qFormat/>
    <w:rsid w:val="006E15B0"/>
    <w:rPr>
      <w:sz w:val="18"/>
      <w:szCs w:val="18"/>
    </w:rPr>
  </w:style>
  <w:style w:type="paragraph" w:styleId="a8">
    <w:name w:val="footer"/>
    <w:basedOn w:val="a"/>
    <w:link w:val="Char4"/>
    <w:uiPriority w:val="99"/>
    <w:unhideWhenUsed/>
    <w:qFormat/>
    <w:rsid w:val="006E15B0"/>
    <w:pPr>
      <w:tabs>
        <w:tab w:val="center" w:pos="4153"/>
        <w:tab w:val="right" w:pos="8306"/>
      </w:tabs>
      <w:snapToGrid w:val="0"/>
      <w:jc w:val="left"/>
    </w:pPr>
    <w:rPr>
      <w:sz w:val="18"/>
      <w:szCs w:val="18"/>
    </w:rPr>
  </w:style>
  <w:style w:type="paragraph" w:styleId="a9">
    <w:name w:val="header"/>
    <w:basedOn w:val="a"/>
    <w:link w:val="Char5"/>
    <w:unhideWhenUsed/>
    <w:qFormat/>
    <w:rsid w:val="006E15B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E15B0"/>
    <w:rPr>
      <w:sz w:val="24"/>
    </w:rPr>
  </w:style>
  <w:style w:type="paragraph" w:styleId="ab">
    <w:name w:val="annotation subject"/>
    <w:basedOn w:val="a4"/>
    <w:next w:val="a4"/>
    <w:link w:val="Char6"/>
    <w:uiPriority w:val="99"/>
    <w:semiHidden/>
    <w:unhideWhenUsed/>
    <w:qFormat/>
    <w:rsid w:val="006E15B0"/>
    <w:rPr>
      <w:b/>
      <w:bCs/>
    </w:rPr>
  </w:style>
  <w:style w:type="character" w:styleId="ac">
    <w:name w:val="Strong"/>
    <w:basedOn w:val="a0"/>
    <w:uiPriority w:val="22"/>
    <w:qFormat/>
    <w:rsid w:val="006E15B0"/>
    <w:rPr>
      <w:b/>
      <w:bCs/>
    </w:rPr>
  </w:style>
  <w:style w:type="character" w:styleId="ad">
    <w:name w:val="Hyperlink"/>
    <w:basedOn w:val="a0"/>
    <w:uiPriority w:val="99"/>
    <w:unhideWhenUsed/>
    <w:qFormat/>
    <w:rsid w:val="006E15B0"/>
    <w:rPr>
      <w:color w:val="0000FF"/>
      <w:u w:val="single"/>
    </w:rPr>
  </w:style>
  <w:style w:type="character" w:styleId="ae">
    <w:name w:val="annotation reference"/>
    <w:basedOn w:val="a0"/>
    <w:uiPriority w:val="99"/>
    <w:semiHidden/>
    <w:unhideWhenUsed/>
    <w:qFormat/>
    <w:rsid w:val="006E15B0"/>
    <w:rPr>
      <w:sz w:val="21"/>
      <w:szCs w:val="21"/>
    </w:rPr>
  </w:style>
  <w:style w:type="character" w:customStyle="1" w:styleId="Char5">
    <w:name w:val="页眉 Char"/>
    <w:basedOn w:val="a0"/>
    <w:link w:val="a9"/>
    <w:qFormat/>
    <w:rsid w:val="006E15B0"/>
    <w:rPr>
      <w:sz w:val="18"/>
      <w:szCs w:val="18"/>
    </w:rPr>
  </w:style>
  <w:style w:type="character" w:customStyle="1" w:styleId="Char4">
    <w:name w:val="页脚 Char"/>
    <w:basedOn w:val="a0"/>
    <w:link w:val="a8"/>
    <w:uiPriority w:val="99"/>
    <w:qFormat/>
    <w:rsid w:val="006E15B0"/>
    <w:rPr>
      <w:sz w:val="18"/>
      <w:szCs w:val="18"/>
    </w:rPr>
  </w:style>
  <w:style w:type="character" w:customStyle="1" w:styleId="1Char">
    <w:name w:val="标题 1 Char"/>
    <w:basedOn w:val="a0"/>
    <w:link w:val="1"/>
    <w:uiPriority w:val="9"/>
    <w:qFormat/>
    <w:rsid w:val="006E15B0"/>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6E15B0"/>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6E15B0"/>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6E15B0"/>
    <w:rPr>
      <w:b/>
      <w:bCs/>
    </w:rPr>
  </w:style>
  <w:style w:type="character" w:customStyle="1" w:styleId="Char1">
    <w:name w:val="正文文本 Char"/>
    <w:basedOn w:val="a0"/>
    <w:link w:val="a5"/>
    <w:qFormat/>
    <w:rsid w:val="006E15B0"/>
    <w:rPr>
      <w:rFonts w:ascii="Times New Roman" w:eastAsia="宋体" w:hAnsi="Times New Roman" w:cs="Times New Roman"/>
      <w:szCs w:val="20"/>
    </w:rPr>
  </w:style>
  <w:style w:type="character" w:customStyle="1" w:styleId="Char2">
    <w:name w:val="纯文本 Char"/>
    <w:basedOn w:val="a0"/>
    <w:link w:val="a6"/>
    <w:qFormat/>
    <w:rsid w:val="006E15B0"/>
    <w:rPr>
      <w:rFonts w:ascii="宋体" w:eastAsia="宋体" w:hAnsi="Courier New" w:cs="Times New Roman"/>
      <w:szCs w:val="20"/>
    </w:rPr>
  </w:style>
  <w:style w:type="character" w:customStyle="1" w:styleId="Char3">
    <w:name w:val="批注框文本 Char"/>
    <w:basedOn w:val="a0"/>
    <w:link w:val="a7"/>
    <w:uiPriority w:val="99"/>
    <w:semiHidden/>
    <w:qFormat/>
    <w:rsid w:val="006E15B0"/>
    <w:rPr>
      <w:rFonts w:ascii="Times New Roman" w:eastAsia="宋体" w:hAnsi="Times New Roman" w:cs="Times New Roman"/>
      <w:sz w:val="18"/>
      <w:szCs w:val="18"/>
    </w:rPr>
  </w:style>
  <w:style w:type="character" w:customStyle="1" w:styleId="Char">
    <w:name w:val="正文缩进 Char"/>
    <w:link w:val="a3"/>
    <w:qFormat/>
    <w:locked/>
    <w:rsid w:val="006E15B0"/>
    <w:rPr>
      <w:rFonts w:ascii="Calibri" w:hAnsi="Calibri" w:cs="Calibri"/>
    </w:rPr>
  </w:style>
  <w:style w:type="paragraph" w:customStyle="1" w:styleId="30">
    <w:name w:val="样式3"/>
    <w:basedOn w:val="a6"/>
    <w:qFormat/>
    <w:rsid w:val="006E15B0"/>
    <w:pPr>
      <w:spacing w:line="0" w:lineRule="atLeast"/>
      <w:outlineLvl w:val="0"/>
    </w:pPr>
    <w:rPr>
      <w:sz w:val="28"/>
    </w:rPr>
  </w:style>
  <w:style w:type="paragraph" w:customStyle="1" w:styleId="0">
    <w:name w:val="正文0"/>
    <w:basedOn w:val="a"/>
    <w:qFormat/>
    <w:rsid w:val="006E15B0"/>
    <w:pPr>
      <w:autoSpaceDE w:val="0"/>
      <w:autoSpaceDN w:val="0"/>
      <w:adjustRightInd w:val="0"/>
      <w:spacing w:before="240" w:after="60" w:line="360" w:lineRule="atLeast"/>
    </w:pPr>
    <w:rPr>
      <w:b/>
      <w:kern w:val="0"/>
      <w:sz w:val="24"/>
      <w:szCs w:val="20"/>
    </w:rPr>
  </w:style>
  <w:style w:type="paragraph" w:customStyle="1" w:styleId="p0">
    <w:name w:val="p0"/>
    <w:basedOn w:val="a"/>
    <w:qFormat/>
    <w:rsid w:val="006E15B0"/>
    <w:pPr>
      <w:widowControl/>
    </w:pPr>
    <w:rPr>
      <w:kern w:val="0"/>
      <w:szCs w:val="21"/>
    </w:rPr>
  </w:style>
  <w:style w:type="character" w:customStyle="1" w:styleId="Char10">
    <w:name w:val="纯文本 Char1"/>
    <w:basedOn w:val="a0"/>
    <w:uiPriority w:val="99"/>
    <w:semiHidden/>
    <w:qFormat/>
    <w:rsid w:val="006E15B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E15B0"/>
    <w:rPr>
      <w:kern w:val="2"/>
      <w:sz w:val="18"/>
      <w:szCs w:val="18"/>
    </w:rPr>
  </w:style>
  <w:style w:type="character" w:customStyle="1" w:styleId="Char12">
    <w:name w:val="页脚 Char1"/>
    <w:basedOn w:val="a0"/>
    <w:uiPriority w:val="99"/>
    <w:semiHidden/>
    <w:qFormat/>
    <w:rsid w:val="006E15B0"/>
    <w:rPr>
      <w:kern w:val="2"/>
      <w:sz w:val="18"/>
      <w:szCs w:val="18"/>
    </w:rPr>
  </w:style>
  <w:style w:type="character" w:customStyle="1" w:styleId="Char13">
    <w:name w:val="正文文本 Char1"/>
    <w:basedOn w:val="a0"/>
    <w:uiPriority w:val="99"/>
    <w:semiHidden/>
    <w:qFormat/>
    <w:rsid w:val="006E15B0"/>
    <w:rPr>
      <w:kern w:val="2"/>
      <w:sz w:val="21"/>
      <w:szCs w:val="24"/>
    </w:rPr>
  </w:style>
  <w:style w:type="character" w:customStyle="1" w:styleId="Char14">
    <w:name w:val="批注文字 Char1"/>
    <w:semiHidden/>
    <w:qFormat/>
    <w:locked/>
    <w:rsid w:val="006E15B0"/>
    <w:rPr>
      <w:rFonts w:ascii="Calibri" w:eastAsia="宋体" w:hAnsi="Calibri" w:cs="Times New Roman"/>
    </w:rPr>
  </w:style>
  <w:style w:type="paragraph" w:styleId="af">
    <w:name w:val="List Paragraph"/>
    <w:basedOn w:val="a"/>
    <w:uiPriority w:val="99"/>
    <w:unhideWhenUsed/>
    <w:qFormat/>
    <w:rsid w:val="006E15B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2483</Words>
  <Characters>14154</Characters>
  <Application>Microsoft Office Word</Application>
  <DocSecurity>0</DocSecurity>
  <Lines>117</Lines>
  <Paragraphs>33</Paragraphs>
  <ScaleCrop>false</ScaleCrop>
  <Company/>
  <LinksUpToDate>false</LinksUpToDate>
  <CharactersWithSpaces>16604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36</cp:revision>
  <dcterms:created xsi:type="dcterms:W3CDTF">2021-04-01T01:25:00Z</dcterms:created>
  <dcterms:modified xsi:type="dcterms:W3CDTF">2022-01-28T05:29:00Z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7C2EB8DFE5344979AA131C1320A2911A</vt:lpwstr>
  </property>
</Properties>
</file>