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20" w:rsidRDefault="00A07820">
      <w:pPr>
        <w:pStyle w:val="a7"/>
        <w:spacing w:line="0" w:lineRule="atLeast"/>
        <w:jc w:val="left"/>
        <w:outlineLvl w:val="0"/>
      </w:pPr>
    </w:p>
    <w:p w:rsidR="00A07820" w:rsidRDefault="00A07820">
      <w:pPr>
        <w:pStyle w:val="a7"/>
        <w:spacing w:line="0" w:lineRule="atLeast"/>
        <w:jc w:val="left"/>
        <w:outlineLvl w:val="0"/>
      </w:pPr>
    </w:p>
    <w:p w:rsidR="00A07820" w:rsidRDefault="00A07820">
      <w:pPr>
        <w:pStyle w:val="a7"/>
        <w:spacing w:line="0" w:lineRule="atLeast"/>
        <w:outlineLvl w:val="0"/>
      </w:pPr>
    </w:p>
    <w:p w:rsidR="00A07820" w:rsidRDefault="00A07820">
      <w:pPr>
        <w:pStyle w:val="a7"/>
        <w:spacing w:line="0" w:lineRule="atLeast"/>
        <w:jc w:val="left"/>
        <w:outlineLvl w:val="0"/>
      </w:pPr>
    </w:p>
    <w:p w:rsidR="00A07820" w:rsidRDefault="00A07820">
      <w:pPr>
        <w:pStyle w:val="a7"/>
        <w:spacing w:line="0" w:lineRule="atLeast"/>
        <w:jc w:val="left"/>
        <w:outlineLvl w:val="0"/>
      </w:pPr>
    </w:p>
    <w:p w:rsidR="00A07820" w:rsidRDefault="00A07820">
      <w:pPr>
        <w:pStyle w:val="a7"/>
        <w:spacing w:line="0" w:lineRule="atLeast"/>
        <w:jc w:val="left"/>
        <w:outlineLvl w:val="0"/>
      </w:pPr>
    </w:p>
    <w:p w:rsidR="00A07820" w:rsidRDefault="00A07820">
      <w:pPr>
        <w:jc w:val="center"/>
        <w:rPr>
          <w:b/>
          <w:sz w:val="72"/>
        </w:rPr>
      </w:pPr>
    </w:p>
    <w:p w:rsidR="00A07820" w:rsidRDefault="00E42912">
      <w:pPr>
        <w:pStyle w:val="a7"/>
        <w:spacing w:line="0" w:lineRule="atLeast"/>
        <w:jc w:val="center"/>
        <w:outlineLvl w:val="0"/>
        <w:rPr>
          <w:b/>
          <w:spacing w:val="16"/>
          <w:sz w:val="72"/>
        </w:rPr>
      </w:pPr>
      <w:r>
        <w:rPr>
          <w:rFonts w:ascii="Times New Roman" w:hAnsi="Times New Roman" w:hint="eastAsia"/>
          <w:b/>
          <w:sz w:val="72"/>
        </w:rPr>
        <w:t>比选文件</w:t>
      </w:r>
    </w:p>
    <w:p w:rsidR="00A07820" w:rsidRDefault="00A07820">
      <w:pPr>
        <w:pStyle w:val="a7"/>
        <w:spacing w:line="0" w:lineRule="atLeast"/>
        <w:jc w:val="center"/>
        <w:outlineLvl w:val="0"/>
        <w:rPr>
          <w:rFonts w:hAnsi="宋体"/>
        </w:rPr>
      </w:pPr>
    </w:p>
    <w:p w:rsidR="00A07820" w:rsidRDefault="00A07820">
      <w:pPr>
        <w:pStyle w:val="a7"/>
        <w:spacing w:line="0" w:lineRule="atLeast"/>
        <w:jc w:val="center"/>
        <w:rPr>
          <w:rFonts w:ascii="KaiTi_GB2312" w:eastAsia="KaiTi_GB2312"/>
          <w:sz w:val="36"/>
        </w:rPr>
      </w:pPr>
    </w:p>
    <w:p w:rsidR="00A07820" w:rsidRDefault="00A07820">
      <w:pPr>
        <w:pStyle w:val="a7"/>
        <w:spacing w:line="0" w:lineRule="atLeast"/>
        <w:jc w:val="left"/>
        <w:rPr>
          <w:sz w:val="28"/>
        </w:rPr>
      </w:pPr>
    </w:p>
    <w:p w:rsidR="00A07820" w:rsidRDefault="00A07820">
      <w:pPr>
        <w:pStyle w:val="a7"/>
        <w:spacing w:line="0" w:lineRule="atLeast"/>
        <w:jc w:val="left"/>
        <w:rPr>
          <w:sz w:val="28"/>
        </w:rPr>
      </w:pPr>
    </w:p>
    <w:p w:rsidR="00A07820" w:rsidRDefault="00A07820">
      <w:pPr>
        <w:pStyle w:val="a7"/>
        <w:spacing w:line="0" w:lineRule="atLeast"/>
        <w:jc w:val="left"/>
        <w:rPr>
          <w:sz w:val="28"/>
        </w:rPr>
      </w:pPr>
    </w:p>
    <w:p w:rsidR="00A07820" w:rsidRDefault="00E42912">
      <w:pPr>
        <w:pStyle w:val="a6"/>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福建广电网络集团丰泽分公司</w:t>
      </w:r>
      <w:r>
        <w:rPr>
          <w:rFonts w:ascii="宋体" w:hAnsi="宋体" w:hint="eastAsia"/>
          <w:b/>
          <w:bCs/>
          <w:kern w:val="0"/>
          <w:sz w:val="30"/>
          <w:szCs w:val="30"/>
        </w:rPr>
        <w:t xml:space="preserve"> </w:t>
      </w:r>
    </w:p>
    <w:p w:rsidR="00A07820" w:rsidRDefault="00E42912">
      <w:pPr>
        <w:pStyle w:val="a6"/>
        <w:jc w:val="center"/>
        <w:rPr>
          <w:rFonts w:ascii="宋体" w:hAnsi="宋体"/>
          <w:b/>
          <w:bCs/>
          <w:kern w:val="0"/>
          <w:sz w:val="30"/>
          <w:szCs w:val="30"/>
        </w:rPr>
      </w:pPr>
      <w:r>
        <w:rPr>
          <w:rFonts w:ascii="宋体" w:hAnsi="宋体" w:hint="eastAsia"/>
          <w:b/>
          <w:bCs/>
          <w:kern w:val="0"/>
          <w:sz w:val="30"/>
          <w:szCs w:val="30"/>
        </w:rPr>
        <w:t>祥远路营业厅物业服务比选项目</w:t>
      </w:r>
    </w:p>
    <w:p w:rsidR="00A07820" w:rsidRDefault="00A07820">
      <w:pPr>
        <w:jc w:val="left"/>
        <w:rPr>
          <w:rFonts w:ascii="宋体" w:hAnsi="宋体"/>
          <w:kern w:val="0"/>
          <w:sz w:val="30"/>
          <w:szCs w:val="30"/>
        </w:rPr>
      </w:pPr>
    </w:p>
    <w:p w:rsidR="00A07820" w:rsidRDefault="00A07820">
      <w:pPr>
        <w:pStyle w:val="a7"/>
        <w:spacing w:line="0" w:lineRule="atLeast"/>
        <w:jc w:val="center"/>
        <w:rPr>
          <w:b/>
          <w:sz w:val="28"/>
        </w:rPr>
      </w:pPr>
    </w:p>
    <w:p w:rsidR="00A07820" w:rsidRDefault="00A07820">
      <w:pPr>
        <w:pStyle w:val="a7"/>
        <w:spacing w:line="0" w:lineRule="atLeast"/>
        <w:jc w:val="center"/>
        <w:rPr>
          <w:b/>
          <w:sz w:val="28"/>
        </w:rPr>
      </w:pPr>
    </w:p>
    <w:p w:rsidR="00A07820" w:rsidRDefault="00A07820">
      <w:pPr>
        <w:pStyle w:val="a7"/>
        <w:spacing w:line="0" w:lineRule="atLeast"/>
        <w:jc w:val="center"/>
        <w:rPr>
          <w:b/>
          <w:sz w:val="28"/>
        </w:rPr>
      </w:pPr>
    </w:p>
    <w:p w:rsidR="00A07820" w:rsidRDefault="00A07820">
      <w:pPr>
        <w:pStyle w:val="a7"/>
        <w:spacing w:line="0" w:lineRule="atLeast"/>
        <w:rPr>
          <w:b/>
          <w:sz w:val="28"/>
        </w:rPr>
      </w:pPr>
    </w:p>
    <w:p w:rsidR="00A07820" w:rsidRDefault="00E42912">
      <w:pPr>
        <w:pStyle w:val="a7"/>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月</w:t>
      </w:r>
    </w:p>
    <w:p w:rsidR="00A07820" w:rsidRDefault="00E42912">
      <w:pPr>
        <w:pStyle w:val="a7"/>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A07820" w:rsidRDefault="00A07820">
      <w:pPr>
        <w:pStyle w:val="a4"/>
        <w:snapToGrid w:val="0"/>
        <w:spacing w:line="440" w:lineRule="exact"/>
        <w:ind w:firstLine="0"/>
        <w:rPr>
          <w:rFonts w:ascii="宋体" w:hAnsi="宋体"/>
          <w:sz w:val="28"/>
        </w:rPr>
      </w:pPr>
    </w:p>
    <w:p w:rsidR="00A07820" w:rsidRDefault="00E42912">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A07820" w:rsidRDefault="00E42912">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A07820" w:rsidRDefault="00E42912">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w:t>
      </w:r>
      <w:r>
        <w:rPr>
          <w:rFonts w:ascii="宋体" w:hAnsi="宋体" w:hint="eastAsia"/>
          <w:sz w:val="24"/>
        </w:rPr>
        <w:t>3</w:t>
      </w:r>
      <w:r>
        <w:rPr>
          <w:rFonts w:ascii="宋体" w:hAnsi="宋体" w:hint="eastAsia"/>
          <w:sz w:val="24"/>
        </w:rPr>
        <w:t>)</w:t>
      </w:r>
    </w:p>
    <w:p w:rsidR="00A07820" w:rsidRDefault="00E42912">
      <w:pPr>
        <w:pStyle w:val="a7"/>
        <w:spacing w:line="440" w:lineRule="exact"/>
        <w:outlineLvl w:val="0"/>
        <w:rPr>
          <w:rFonts w:hAnsi="宋体"/>
          <w:sz w:val="24"/>
        </w:rPr>
      </w:pPr>
      <w:r>
        <w:rPr>
          <w:rFonts w:hAnsi="宋体" w:hint="eastAsia"/>
          <w:sz w:val="24"/>
        </w:rPr>
        <w:t>第四部分</w:t>
      </w:r>
      <w:r>
        <w:rPr>
          <w:rFonts w:hAnsi="宋体" w:hint="eastAsia"/>
          <w:sz w:val="24"/>
        </w:rPr>
        <w:t xml:space="preserve">    </w:t>
      </w:r>
      <w:r>
        <w:rPr>
          <w:rFonts w:hAnsi="宋体" w:hint="eastAsia"/>
          <w:sz w:val="24"/>
        </w:rPr>
        <w:t>附件——报价文件格式</w:t>
      </w:r>
      <w:r>
        <w:rPr>
          <w:rFonts w:hAnsi="宋体" w:hint="eastAsia"/>
          <w:sz w:val="24"/>
        </w:rPr>
        <w:t>------------------------------(25)</w:t>
      </w:r>
    </w:p>
    <w:p w:rsidR="00A07820" w:rsidRDefault="00E42912">
      <w:pPr>
        <w:widowControl/>
        <w:jc w:val="left"/>
      </w:pPr>
      <w:r>
        <w:br w:type="page"/>
      </w:r>
    </w:p>
    <w:p w:rsidR="00A07820" w:rsidRDefault="00E42912">
      <w:pPr>
        <w:jc w:val="center"/>
        <w:rPr>
          <w:b/>
          <w:bCs/>
          <w:sz w:val="36"/>
        </w:rPr>
      </w:pPr>
      <w:bookmarkStart w:id="0" w:name="_Toc415565710"/>
      <w:bookmarkStart w:id="1" w:name="_Toc415567487"/>
      <w:bookmarkStart w:id="2" w:name="_Toc430488841"/>
      <w:bookmarkStart w:id="3" w:name="_Toc430488634"/>
      <w:bookmarkStart w:id="4" w:name="_Toc430490602"/>
      <w:bookmarkStart w:id="5" w:name="_Toc430492116"/>
      <w:bookmarkStart w:id="6" w:name="_Toc430489109"/>
      <w:bookmarkStart w:id="7" w:name="_Toc4304224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07820" w:rsidRDefault="00A07820">
      <w:pPr>
        <w:pStyle w:val="a7"/>
        <w:spacing w:line="400" w:lineRule="exact"/>
      </w:pPr>
    </w:p>
    <w:p w:rsidR="00A07820" w:rsidRDefault="00E42912">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丰泽</w:t>
      </w:r>
      <w:r>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A07820" w:rsidRDefault="00E4291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A07820" w:rsidRDefault="00E4291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A07820" w:rsidRDefault="00E42912">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A07820" w:rsidRDefault="00E42912">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w:t>
      </w:r>
    </w:p>
    <w:p w:rsidR="00A07820" w:rsidRDefault="00E42912">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报价文件应在</w:t>
      </w:r>
      <w:r>
        <w:rPr>
          <w:rFonts w:ascii="宋体" w:hAnsi="宋体" w:hint="eastAsia"/>
          <w:sz w:val="24"/>
        </w:rPr>
        <w:t>2022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室，逾期收到或不符合规定的报价文件恕不接受。</w:t>
      </w:r>
    </w:p>
    <w:p w:rsidR="00A07820" w:rsidRDefault="00E42912">
      <w:pPr>
        <w:spacing w:line="440" w:lineRule="exact"/>
        <w:rPr>
          <w:rFonts w:ascii="宋体" w:hAnsi="宋体"/>
          <w:sz w:val="24"/>
        </w:rPr>
      </w:pPr>
      <w:r>
        <w:rPr>
          <w:rFonts w:ascii="宋体" w:hAnsi="宋体" w:hint="eastAsia"/>
          <w:sz w:val="24"/>
        </w:rPr>
        <w:t xml:space="preserve">    6.</w:t>
      </w:r>
      <w:r>
        <w:rPr>
          <w:rFonts w:ascii="宋体" w:hAnsi="宋体" w:hint="eastAsia"/>
          <w:sz w:val="24"/>
        </w:rPr>
        <w:t>开标时间、地点：</w:t>
      </w:r>
      <w:r>
        <w:rPr>
          <w:rFonts w:ascii="宋体" w:hAnsi="宋体" w:hint="eastAsia"/>
          <w:sz w:val="24"/>
        </w:rPr>
        <w:t>2022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A07820" w:rsidRDefault="00A07820">
      <w:pPr>
        <w:spacing w:line="440" w:lineRule="exact"/>
        <w:ind w:firstLineChars="200" w:firstLine="480"/>
        <w:rPr>
          <w:rFonts w:ascii="宋体" w:hAnsi="宋体"/>
          <w:sz w:val="24"/>
        </w:rPr>
      </w:pPr>
    </w:p>
    <w:p w:rsidR="00A07820" w:rsidRDefault="00E4291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A07820" w:rsidRDefault="00E42912">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A07820" w:rsidRDefault="00E42912">
      <w:pPr>
        <w:pStyle w:val="a7"/>
        <w:spacing w:line="440" w:lineRule="exact"/>
        <w:ind w:firstLineChars="200" w:firstLine="480"/>
        <w:jc w:val="left"/>
        <w:rPr>
          <w:rFonts w:hAnsi="宋体"/>
          <w:sz w:val="24"/>
        </w:rPr>
      </w:pPr>
      <w:r>
        <w:rPr>
          <w:rFonts w:hAnsi="宋体" w:hint="eastAsia"/>
          <w:sz w:val="24"/>
        </w:rPr>
        <w:t>联系人：谢先生</w:t>
      </w:r>
    </w:p>
    <w:p w:rsidR="00A07820" w:rsidRDefault="00E42912">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pStyle w:val="a7"/>
        <w:spacing w:line="440" w:lineRule="exact"/>
        <w:ind w:firstLineChars="200" w:firstLine="480"/>
        <w:jc w:val="left"/>
        <w:rPr>
          <w:rFonts w:hAnsi="宋体"/>
          <w:sz w:val="24"/>
        </w:rPr>
      </w:pPr>
    </w:p>
    <w:p w:rsidR="00A07820" w:rsidRDefault="00A07820">
      <w:pPr>
        <w:spacing w:line="440" w:lineRule="exact"/>
        <w:ind w:firstLineChars="200" w:firstLine="480"/>
        <w:rPr>
          <w:rFonts w:ascii="宋体" w:hAnsi="宋体"/>
          <w:sz w:val="24"/>
        </w:rPr>
      </w:pPr>
    </w:p>
    <w:p w:rsidR="00A07820" w:rsidRDefault="00A07820">
      <w:pPr>
        <w:spacing w:line="400" w:lineRule="exact"/>
        <w:ind w:left="194" w:hangingChars="81" w:hanging="194"/>
        <w:rPr>
          <w:rFonts w:ascii="宋体" w:hAnsi="宋体"/>
          <w:sz w:val="24"/>
        </w:rPr>
      </w:pPr>
    </w:p>
    <w:p w:rsidR="00A07820" w:rsidRDefault="00A07820">
      <w:pPr>
        <w:widowControl/>
        <w:spacing w:line="360" w:lineRule="auto"/>
        <w:jc w:val="left"/>
        <w:rPr>
          <w:rFonts w:ascii="宋体" w:hAnsi="宋体" w:cs="宋体"/>
          <w:kern w:val="0"/>
          <w:sz w:val="24"/>
        </w:rPr>
      </w:pPr>
    </w:p>
    <w:p w:rsidR="00A07820" w:rsidRDefault="00E42912">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A07820" w:rsidRDefault="00A07820">
      <w:pPr>
        <w:pStyle w:val="a7"/>
        <w:spacing w:line="420" w:lineRule="exact"/>
        <w:jc w:val="left"/>
        <w:rPr>
          <w:rFonts w:hAnsi="宋体"/>
          <w:szCs w:val="24"/>
        </w:rPr>
      </w:pPr>
    </w:p>
    <w:p w:rsidR="00A07820" w:rsidRDefault="00E42912">
      <w:pPr>
        <w:pStyle w:val="a6"/>
        <w:jc w:val="left"/>
        <w:rPr>
          <w:sz w:val="24"/>
          <w:szCs w:val="24"/>
          <w:u w:val="single"/>
        </w:rPr>
      </w:pPr>
      <w:r>
        <w:rPr>
          <w:rFonts w:hAnsi="宋体" w:hint="eastAsia"/>
          <w:spacing w:val="-6"/>
          <w:szCs w:val="21"/>
        </w:rPr>
        <w:t>项目名称：</w:t>
      </w:r>
      <w:r>
        <w:rPr>
          <w:rFonts w:ascii="宋体" w:hAnsi="宋体" w:hint="eastAsia"/>
          <w:szCs w:val="21"/>
        </w:rPr>
        <w:t>丰泽分公司祥远路营业厅物业服务比选</w:t>
      </w:r>
      <w:r>
        <w:rPr>
          <w:rFonts w:hAnsi="宋体" w:hint="eastAsia"/>
          <w:spacing w:val="-6"/>
          <w:szCs w:val="21"/>
        </w:rPr>
        <w:t>项目</w:t>
      </w:r>
    </w:p>
    <w:p w:rsidR="00A07820" w:rsidRDefault="00E42912">
      <w:pPr>
        <w:pStyle w:val="a7"/>
        <w:spacing w:line="420" w:lineRule="exact"/>
        <w:rPr>
          <w:rFonts w:hAnsi="宋体"/>
          <w:spacing w:val="-6"/>
          <w:szCs w:val="21"/>
        </w:rPr>
      </w:pPr>
      <w:r>
        <w:rPr>
          <w:rFonts w:hAnsi="宋体" w:hint="eastAsia"/>
          <w:spacing w:val="-6"/>
          <w:szCs w:val="21"/>
        </w:rPr>
        <w:t>比选编号：</w:t>
      </w:r>
    </w:p>
    <w:tbl>
      <w:tblPr>
        <w:tblW w:w="83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760"/>
        <w:gridCol w:w="2359"/>
      </w:tblGrid>
      <w:tr w:rsidR="00A0782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6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ind w:leftChars="-20" w:left="-42" w:rightChars="-20" w:right="-42"/>
              <w:jc w:val="center"/>
              <w:rPr>
                <w:rFonts w:ascii="宋体" w:hAnsi="宋体"/>
                <w:szCs w:val="21"/>
              </w:rPr>
            </w:pPr>
            <w:r>
              <w:rPr>
                <w:rFonts w:ascii="宋体" w:hAnsi="宋体" w:hint="eastAsia"/>
                <w:szCs w:val="21"/>
              </w:rPr>
              <w:t>数量</w:t>
            </w:r>
          </w:p>
        </w:tc>
        <w:tc>
          <w:tcPr>
            <w:tcW w:w="2359"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ind w:leftChars="-20" w:left="-42" w:rightChars="-20" w:right="-42"/>
              <w:jc w:val="center"/>
              <w:rPr>
                <w:rFonts w:ascii="宋体" w:hAnsi="宋体"/>
                <w:szCs w:val="21"/>
              </w:rPr>
            </w:pPr>
            <w:r>
              <w:rPr>
                <w:rFonts w:ascii="宋体" w:hAnsi="宋体" w:hint="eastAsia"/>
                <w:szCs w:val="21"/>
              </w:rPr>
              <w:t>服务期限</w:t>
            </w:r>
          </w:p>
        </w:tc>
      </w:tr>
      <w:tr w:rsidR="00A0782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ind w:leftChars="-20" w:left="-42" w:rightChars="-20" w:right="-42"/>
              <w:jc w:val="center"/>
              <w:rPr>
                <w:rFonts w:ascii="宋体" w:hAnsi="宋体"/>
                <w:szCs w:val="21"/>
              </w:rPr>
            </w:pPr>
            <w:r>
              <w:rPr>
                <w:rFonts w:ascii="宋体" w:hAnsi="宋体" w:hint="eastAsia"/>
                <w:szCs w:val="21"/>
              </w:rPr>
              <w:t>丰泽分公司祥远路营业厅物业服务比选</w:t>
            </w:r>
          </w:p>
        </w:tc>
        <w:tc>
          <w:tcPr>
            <w:tcW w:w="2182"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60" w:lineRule="auto"/>
              <w:rPr>
                <w:rFonts w:ascii="宋体" w:hAnsi="宋体"/>
                <w:szCs w:val="21"/>
              </w:rPr>
            </w:pPr>
            <w:r>
              <w:rPr>
                <w:rFonts w:ascii="宋体" w:hAnsi="宋体" w:hint="eastAsia"/>
              </w:rPr>
              <w:t>具体要求详见比选文件第三部分比选内容及要求</w:t>
            </w:r>
          </w:p>
        </w:tc>
        <w:tc>
          <w:tcPr>
            <w:tcW w:w="760"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2359"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240" w:lineRule="atLeast"/>
              <w:jc w:val="center"/>
              <w:rPr>
                <w:rFonts w:ascii="宋体" w:hAnsi="宋体"/>
                <w:b/>
                <w:szCs w:val="21"/>
              </w:rPr>
            </w:pPr>
            <w:r>
              <w:rPr>
                <w:rFonts w:ascii="宋体" w:hAnsi="宋体" w:cs="宋体" w:hint="eastAsia"/>
                <w:szCs w:val="21"/>
              </w:rPr>
              <w:t>合同签订后两年</w:t>
            </w:r>
          </w:p>
        </w:tc>
      </w:tr>
    </w:tbl>
    <w:p w:rsidR="00A07820" w:rsidRDefault="00E42912">
      <w:pPr>
        <w:spacing w:line="340" w:lineRule="exact"/>
        <w:ind w:firstLineChars="200" w:firstLine="422"/>
        <w:rPr>
          <w:rFonts w:hAnsi="宋体"/>
          <w:b/>
        </w:rPr>
      </w:pPr>
      <w:r>
        <w:rPr>
          <w:rFonts w:hAnsi="宋体" w:hint="eastAsia"/>
          <w:b/>
        </w:rPr>
        <w:t>注：</w:t>
      </w:r>
    </w:p>
    <w:p w:rsidR="00A07820" w:rsidRDefault="00E4291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07820" w:rsidRDefault="00E4291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07820" w:rsidRDefault="00E4291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07820" w:rsidRDefault="00E4291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07820" w:rsidRDefault="00E42912">
      <w:pPr>
        <w:widowControl/>
        <w:jc w:val="left"/>
        <w:rPr>
          <w:rFonts w:ascii="宋体" w:hAnsi="宋体"/>
          <w:b/>
        </w:rPr>
      </w:pPr>
      <w:r>
        <w:rPr>
          <w:rFonts w:ascii="宋体" w:hAnsi="宋体" w:hint="eastAsia"/>
          <w:b/>
        </w:rPr>
        <w:br w:type="page"/>
      </w:r>
    </w:p>
    <w:p w:rsidR="00A07820" w:rsidRDefault="00E42912">
      <w:pPr>
        <w:jc w:val="center"/>
        <w:rPr>
          <w:b/>
          <w:bCs/>
          <w:sz w:val="36"/>
        </w:rPr>
      </w:pPr>
      <w:r>
        <w:rPr>
          <w:rFonts w:hint="eastAsia"/>
          <w:b/>
          <w:bCs/>
          <w:sz w:val="36"/>
        </w:rPr>
        <w:t>第二部分报价人须知</w:t>
      </w:r>
    </w:p>
    <w:p w:rsidR="00A07820" w:rsidRDefault="00E42912">
      <w:pPr>
        <w:spacing w:line="440" w:lineRule="exact"/>
        <w:jc w:val="center"/>
        <w:rPr>
          <w:rFonts w:ascii="宋体" w:hAnsi="宋体"/>
          <w:b/>
          <w:bCs/>
          <w:sz w:val="32"/>
        </w:rPr>
      </w:pPr>
      <w:r>
        <w:rPr>
          <w:rFonts w:ascii="宋体" w:hAnsi="宋体" w:hint="eastAsia"/>
          <w:b/>
          <w:bCs/>
          <w:sz w:val="32"/>
        </w:rPr>
        <w:t>报价人须知前附表</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81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982"/>
        <w:gridCol w:w="6463"/>
      </w:tblGrid>
      <w:tr w:rsidR="00A07820">
        <w:trPr>
          <w:trHeight w:val="20"/>
        </w:trPr>
        <w:tc>
          <w:tcPr>
            <w:tcW w:w="741" w:type="dxa"/>
            <w:tcBorders>
              <w:top w:val="single" w:sz="4" w:space="0" w:color="auto"/>
              <w:left w:val="single" w:sz="4" w:space="0" w:color="auto"/>
              <w:bottom w:val="single" w:sz="4" w:space="0" w:color="auto"/>
              <w:right w:val="single" w:sz="4" w:space="0" w:color="auto"/>
            </w:tcBorders>
          </w:tcPr>
          <w:p w:rsidR="00A07820" w:rsidRDefault="00E42912">
            <w:pPr>
              <w:spacing w:line="420" w:lineRule="exact"/>
              <w:rPr>
                <w:rFonts w:ascii="宋体" w:hAnsi="宋体"/>
                <w:sz w:val="24"/>
              </w:rPr>
            </w:pPr>
            <w:r>
              <w:rPr>
                <w:rFonts w:ascii="宋体" w:hAnsi="宋体" w:hint="eastAsia"/>
                <w:sz w:val="24"/>
              </w:rPr>
              <w:t>项号</w:t>
            </w:r>
          </w:p>
        </w:tc>
        <w:tc>
          <w:tcPr>
            <w:tcW w:w="982" w:type="dxa"/>
            <w:tcBorders>
              <w:top w:val="single" w:sz="4" w:space="0" w:color="auto"/>
              <w:left w:val="single" w:sz="4" w:space="0" w:color="auto"/>
              <w:bottom w:val="single" w:sz="4" w:space="0" w:color="auto"/>
              <w:right w:val="single" w:sz="4" w:space="0" w:color="auto"/>
            </w:tcBorders>
          </w:tcPr>
          <w:p w:rsidR="00A07820" w:rsidRDefault="00E42912">
            <w:pPr>
              <w:spacing w:line="420" w:lineRule="exact"/>
              <w:rPr>
                <w:rFonts w:ascii="宋体" w:hAnsi="宋体"/>
                <w:sz w:val="24"/>
              </w:rPr>
            </w:pPr>
            <w:r>
              <w:rPr>
                <w:rFonts w:ascii="宋体" w:hAnsi="宋体" w:hint="eastAsia"/>
                <w:sz w:val="24"/>
              </w:rPr>
              <w:t>条款号</w:t>
            </w:r>
          </w:p>
        </w:tc>
        <w:tc>
          <w:tcPr>
            <w:tcW w:w="6463" w:type="dxa"/>
            <w:tcBorders>
              <w:top w:val="single" w:sz="4" w:space="0" w:color="auto"/>
              <w:left w:val="single" w:sz="4" w:space="0" w:color="auto"/>
              <w:bottom w:val="single" w:sz="4" w:space="0" w:color="auto"/>
              <w:right w:val="single" w:sz="4" w:space="0" w:color="auto"/>
            </w:tcBorders>
          </w:tcPr>
          <w:p w:rsidR="00A07820" w:rsidRDefault="00E42912">
            <w:pPr>
              <w:spacing w:line="420" w:lineRule="exact"/>
              <w:jc w:val="center"/>
              <w:rPr>
                <w:rFonts w:ascii="宋体" w:hAnsi="宋体"/>
                <w:sz w:val="24"/>
              </w:rPr>
            </w:pPr>
            <w:r>
              <w:rPr>
                <w:rFonts w:ascii="宋体" w:hAnsi="宋体" w:hint="eastAsia"/>
                <w:sz w:val="24"/>
              </w:rPr>
              <w:t>编列内容</w:t>
            </w:r>
          </w:p>
        </w:tc>
      </w:tr>
      <w:tr w:rsidR="00A07820">
        <w:trPr>
          <w:trHeight w:val="1582"/>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1</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1.1</w:t>
            </w: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a6"/>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：丰泽分公司祥远路营业厅物业服务比选项目比</w:t>
            </w:r>
            <w:r>
              <w:rPr>
                <w:rFonts w:hint="eastAsia"/>
                <w:sz w:val="24"/>
              </w:rPr>
              <w:t>选采购</w:t>
            </w:r>
          </w:p>
          <w:p w:rsidR="00A07820" w:rsidRDefault="00E42912">
            <w:pPr>
              <w:spacing w:line="420" w:lineRule="exact"/>
              <w:rPr>
                <w:rFonts w:ascii="宋体" w:hAnsi="宋体"/>
                <w:sz w:val="24"/>
                <w:u w:val="single"/>
              </w:rPr>
            </w:pPr>
            <w:r>
              <w:rPr>
                <w:rFonts w:ascii="宋体" w:hAnsi="宋体" w:hint="eastAsia"/>
                <w:sz w:val="24"/>
              </w:rPr>
              <w:t>买方名称：福建广电网络集团股份有限公司丰泽分公司</w:t>
            </w:r>
          </w:p>
          <w:p w:rsidR="00A07820" w:rsidRDefault="00E42912">
            <w:pPr>
              <w:spacing w:line="420" w:lineRule="exact"/>
              <w:rPr>
                <w:rFonts w:ascii="宋体" w:hAnsi="宋体"/>
                <w:sz w:val="24"/>
              </w:rPr>
            </w:pPr>
            <w:r>
              <w:rPr>
                <w:rFonts w:ascii="宋体" w:hAnsi="宋体" w:hint="eastAsia"/>
                <w:sz w:val="24"/>
              </w:rPr>
              <w:t>项目内容：具体内容详见比选文件</w:t>
            </w:r>
          </w:p>
          <w:p w:rsidR="00A07820" w:rsidRDefault="00E42912">
            <w:pPr>
              <w:spacing w:line="420" w:lineRule="exact"/>
              <w:rPr>
                <w:rFonts w:ascii="宋体" w:hAnsi="宋体"/>
                <w:sz w:val="24"/>
              </w:rPr>
            </w:pPr>
            <w:r>
              <w:rPr>
                <w:rFonts w:ascii="宋体" w:hAnsi="宋体" w:cs="宋体" w:hint="eastAsia"/>
                <w:sz w:val="24"/>
              </w:rPr>
              <w:t>范围包括：</w:t>
            </w:r>
            <w:r>
              <w:rPr>
                <w:rFonts w:ascii="宋体" w:hAnsi="宋体" w:hint="eastAsia"/>
                <w:sz w:val="24"/>
              </w:rPr>
              <w:t>丰泽分公司祥远路营业厅</w:t>
            </w:r>
            <w:r>
              <w:rPr>
                <w:rFonts w:ascii="宋体" w:hAnsi="宋体" w:cs="宋体" w:hint="eastAsia"/>
                <w:sz w:val="24"/>
              </w:rPr>
              <w:t>室内外日常保洁服务、保安、绿化租摆及外围养护服务、水电工作等。</w:t>
            </w:r>
          </w:p>
        </w:tc>
      </w:tr>
      <w:tr w:rsidR="00A07820">
        <w:trPr>
          <w:trHeight w:val="20"/>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2</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cs="宋体"/>
                <w:b/>
                <w:bCs/>
                <w:sz w:val="24"/>
              </w:rPr>
            </w:pPr>
            <w:r>
              <w:rPr>
                <w:rFonts w:ascii="宋体" w:hAnsi="宋体" w:cs="宋体" w:hint="eastAsia"/>
                <w:b/>
                <w:bCs/>
                <w:sz w:val="24"/>
              </w:rPr>
              <w:t>报价人基本资格标准：</w:t>
            </w:r>
          </w:p>
          <w:p w:rsidR="00A07820" w:rsidRDefault="00E42912">
            <w:pPr>
              <w:spacing w:line="400" w:lineRule="exact"/>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1</w:t>
            </w:r>
            <w:r>
              <w:rPr>
                <w:rFonts w:ascii="宋体" w:hAnsi="宋体" w:cs="宋体" w:hint="eastAsia"/>
                <w:bCs/>
                <w:sz w:val="24"/>
              </w:rPr>
              <w:t>）</w:t>
            </w:r>
            <w:r>
              <w:rPr>
                <w:rFonts w:ascii="宋体" w:hAnsi="宋体" w:hint="eastAsia"/>
                <w:spacing w:val="-4"/>
                <w:sz w:val="24"/>
              </w:rPr>
              <w:t>报价</w:t>
            </w:r>
            <w:r>
              <w:rPr>
                <w:rFonts w:ascii="宋体" w:hAnsi="宋体" w:cs="宋体" w:hint="eastAsia"/>
                <w:bCs/>
                <w:sz w:val="24"/>
              </w:rPr>
              <w:t>人应是具备独立法人资格，有能力提供招标内容及服务，注册时间不少于</w:t>
            </w:r>
            <w:r>
              <w:rPr>
                <w:rFonts w:ascii="宋体" w:hAnsi="宋体" w:cs="宋体" w:hint="eastAsia"/>
                <w:bCs/>
                <w:sz w:val="24"/>
              </w:rPr>
              <w:t>2</w:t>
            </w:r>
            <w:r>
              <w:rPr>
                <w:rFonts w:ascii="宋体" w:hAnsi="宋体" w:cs="宋体" w:hint="eastAsia"/>
                <w:bCs/>
                <w:sz w:val="24"/>
              </w:rPr>
              <w:t>年且企业注册资金≥</w:t>
            </w:r>
            <w:r>
              <w:rPr>
                <w:rFonts w:ascii="宋体" w:hAnsi="宋体" w:cs="宋体" w:hint="eastAsia"/>
                <w:bCs/>
                <w:sz w:val="24"/>
              </w:rPr>
              <w:t>500</w:t>
            </w:r>
            <w:r>
              <w:rPr>
                <w:rFonts w:ascii="宋体" w:hAnsi="宋体" w:cs="宋体" w:hint="eastAsia"/>
                <w:bCs/>
                <w:sz w:val="24"/>
              </w:rPr>
              <w:t>万元人民币的国内企业（投标人应在投标文件中提供合格有效的企业法人营业执照副本和税务登记证复印件，或三证合一的营业执照副本复印件，并加盖投标人单位公章）。</w:t>
            </w:r>
          </w:p>
          <w:p w:rsidR="00A07820" w:rsidRDefault="00E42912">
            <w:pPr>
              <w:adjustRightInd w:val="0"/>
              <w:snapToGrid w:val="0"/>
              <w:spacing w:line="400" w:lineRule="exact"/>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2</w:t>
            </w:r>
            <w:r>
              <w:rPr>
                <w:rFonts w:ascii="宋体" w:hAnsi="宋体" w:cs="宋体" w:hint="eastAsia"/>
                <w:bCs/>
                <w:sz w:val="24"/>
              </w:rPr>
              <w:t>）</w:t>
            </w:r>
            <w:r w:rsidR="00A07820" w:rsidRPr="00A07820">
              <w:rPr>
                <w:rFonts w:ascii="宋体" w:hAnsi="宋体" w:cs="宋体" w:hint="eastAsia"/>
                <w:bCs/>
                <w:sz w:val="24"/>
              </w:rPr>
              <w:t>两家或多家参与的报价供应商</w:t>
            </w:r>
            <w:r w:rsidR="00A07820" w:rsidRPr="00A07820">
              <w:rPr>
                <w:rFonts w:ascii="宋体" w:hAnsi="宋体" w:cs="宋体"/>
                <w:bCs/>
                <w:sz w:val="24"/>
              </w:rPr>
              <w:t>,如单位负责人为同一人或者存在控股、管理关系的，不允许同时参与本项目报价。【报价人需在报价文件中需提供国家企业信用信息公示系统</w:t>
            </w:r>
            <w:hyperlink w:tgtFrame="_blank" w:history="1">
              <w:hyperlink r:id="rId8" w:tgtFrame="_blank" w:history="1">
                <w:r w:rsidR="00A07820" w:rsidRPr="00A07820">
                  <w:rPr>
                    <w:rFonts w:ascii="宋体" w:hAnsi="宋体" w:cs="宋体"/>
                    <w:bCs/>
                    <w:sz w:val="24"/>
                  </w:rPr>
                  <w:t>http://www.gsxt.gov.cn/</w:t>
                </w:r>
              </w:hyperlink>
              <w:r w:rsidR="00A07820" w:rsidRPr="00A07820">
                <w:rPr>
                  <w:rFonts w:ascii="宋体" w:hAnsi="宋体" w:cs="宋体" w:hint="eastAsia"/>
                  <w:bCs/>
                  <w:sz w:val="24"/>
                </w:rPr>
                <w:t>中基础信息页面截图（截图必须包含发起人（股东）及出资信息、主要人员信息</w:t>
              </w:r>
            </w:hyperlink>
            <w:r w:rsidR="00A07820" w:rsidRPr="00A07820">
              <w:rPr>
                <w:rFonts w:ascii="宋体" w:hAnsi="宋体" w:cs="宋体" w:hint="eastAsia"/>
                <w:bCs/>
                <w:sz w:val="24"/>
              </w:rPr>
              <w:t>）</w:t>
            </w:r>
            <w:r w:rsidR="00A07820" w:rsidRPr="00A07820">
              <w:rPr>
                <w:rFonts w:ascii="宋体" w:hAnsi="宋体" w:cs="宋体"/>
                <w:bCs/>
                <w:sz w:val="24"/>
              </w:rPr>
              <w:t>/或由工商盖章确认的企业内资情况登记表（复印件加盖公章或原件）】。</w:t>
            </w:r>
          </w:p>
          <w:p w:rsidR="00A07820" w:rsidRDefault="00E42912">
            <w:pPr>
              <w:spacing w:line="400" w:lineRule="exact"/>
              <w:ind w:firstLineChars="200" w:firstLine="480"/>
              <w:rPr>
                <w:rFonts w:ascii="宋体" w:hAnsi="宋体" w:cs="宋体"/>
                <w:bCs/>
                <w:sz w:val="24"/>
              </w:rPr>
            </w:pPr>
            <w:r>
              <w:rPr>
                <w:rFonts w:ascii="宋体" w:hAnsi="宋体" w:cs="宋体" w:hint="eastAsia"/>
                <w:bCs/>
                <w:sz w:val="24"/>
              </w:rPr>
              <w:t>（</w:t>
            </w:r>
            <w:r>
              <w:rPr>
                <w:rFonts w:ascii="宋体" w:hAnsi="宋体" w:cs="宋体" w:hint="eastAsia"/>
                <w:bCs/>
                <w:sz w:val="24"/>
              </w:rPr>
              <w:t>3</w:t>
            </w:r>
            <w:r>
              <w:rPr>
                <w:rFonts w:ascii="宋体" w:hAnsi="宋体" w:cs="宋体" w:hint="eastAsia"/>
                <w:bCs/>
                <w:sz w:val="24"/>
              </w:rPr>
              <w:t>）</w:t>
            </w:r>
            <w:r>
              <w:rPr>
                <w:rFonts w:ascii="宋体" w:hAnsi="宋体" w:cs="宋体" w:hint="eastAsia"/>
                <w:bCs/>
                <w:sz w:val="24"/>
              </w:rPr>
              <w:t>2019</w:t>
            </w:r>
            <w:r>
              <w:rPr>
                <w:rFonts w:ascii="宋体" w:hAnsi="宋体" w:cs="宋体" w:hint="eastAsia"/>
                <w:bCs/>
                <w:sz w:val="24"/>
              </w:rPr>
              <w:t>年</w:t>
            </w:r>
            <w:r>
              <w:rPr>
                <w:rFonts w:ascii="宋体" w:hAnsi="宋体" w:cs="宋体" w:hint="eastAsia"/>
                <w:bCs/>
                <w:sz w:val="24"/>
              </w:rPr>
              <w:t>1</w:t>
            </w:r>
            <w:r>
              <w:rPr>
                <w:rFonts w:ascii="宋体" w:hAnsi="宋体" w:cs="宋体" w:hint="eastAsia"/>
                <w:bCs/>
                <w:sz w:val="24"/>
              </w:rPr>
              <w:t>月</w:t>
            </w:r>
            <w:r>
              <w:rPr>
                <w:rFonts w:ascii="宋体" w:hAnsi="宋体" w:cs="宋体" w:hint="eastAsia"/>
                <w:bCs/>
                <w:sz w:val="24"/>
              </w:rPr>
              <w:t>1</w:t>
            </w:r>
            <w:r>
              <w:rPr>
                <w:rFonts w:ascii="宋体" w:hAnsi="宋体" w:cs="宋体" w:hint="eastAsia"/>
                <w:bCs/>
                <w:sz w:val="24"/>
              </w:rPr>
              <w:t>日至今，投标人至少具有</w:t>
            </w:r>
            <w:r>
              <w:rPr>
                <w:rFonts w:ascii="宋体" w:hAnsi="宋体" w:cs="宋体" w:hint="eastAsia"/>
                <w:bCs/>
                <w:sz w:val="24"/>
              </w:rPr>
              <w:t>1</w:t>
            </w:r>
            <w:r>
              <w:rPr>
                <w:rFonts w:ascii="宋体" w:hAnsi="宋体" w:cs="宋体" w:hint="eastAsia"/>
                <w:bCs/>
                <w:sz w:val="24"/>
              </w:rPr>
              <w:t>项物业服务业绩</w:t>
            </w:r>
            <w:r>
              <w:rPr>
                <w:rFonts w:ascii="宋体" w:hAnsi="宋体" w:cs="宋体" w:hint="eastAsia"/>
                <w:bCs/>
                <w:sz w:val="24"/>
              </w:rPr>
              <w:t>(</w:t>
            </w:r>
            <w:r>
              <w:rPr>
                <w:rFonts w:ascii="宋体" w:hAnsi="宋体" w:cs="宋体" w:hint="eastAsia"/>
                <w:bCs/>
                <w:sz w:val="24"/>
              </w:rPr>
              <w:t>住宅小区、商场业绩除外</w:t>
            </w:r>
            <w:r>
              <w:rPr>
                <w:rFonts w:ascii="宋体" w:hAnsi="宋体" w:cs="宋体" w:hint="eastAsia"/>
                <w:bCs/>
                <w:sz w:val="24"/>
              </w:rPr>
              <w:t>)</w:t>
            </w:r>
            <w:r>
              <w:rPr>
                <w:rFonts w:ascii="宋体" w:hAnsi="宋体" w:cs="宋体" w:hint="eastAsia"/>
                <w:bCs/>
                <w:sz w:val="24"/>
              </w:rPr>
              <w:t>，且单个合同金额不低于</w:t>
            </w:r>
            <w:r>
              <w:rPr>
                <w:rFonts w:ascii="宋体" w:hAnsi="宋体" w:cs="宋体" w:hint="eastAsia"/>
                <w:bCs/>
                <w:sz w:val="24"/>
              </w:rPr>
              <w:t>50</w:t>
            </w:r>
            <w:r>
              <w:rPr>
                <w:rFonts w:ascii="宋体" w:hAnsi="宋体" w:cs="宋体" w:hint="eastAsia"/>
                <w:bCs/>
                <w:sz w:val="24"/>
              </w:rPr>
              <w:t>万元（投标人应在投标文件中提供服务业绩合同复印件，并加盖投标人单位公章）</w:t>
            </w:r>
          </w:p>
          <w:p w:rsidR="00A07820" w:rsidRDefault="00E42912">
            <w:pPr>
              <w:pStyle w:val="ab"/>
              <w:widowControl/>
              <w:shd w:val="clear" w:color="auto" w:fill="FFFFFF"/>
              <w:spacing w:line="420" w:lineRule="atLeast"/>
              <w:ind w:firstLine="420"/>
              <w:rPr>
                <w:rFonts w:ascii="宋体" w:hAnsi="宋体"/>
              </w:rPr>
            </w:pPr>
            <w:r>
              <w:rPr>
                <w:rFonts w:ascii="宋体" w:hAnsi="宋体" w:cs="宋体" w:hint="eastAsia"/>
                <w:bCs/>
              </w:rPr>
              <w:t>（</w:t>
            </w:r>
            <w:r>
              <w:rPr>
                <w:rFonts w:ascii="宋体" w:hAnsi="宋体" w:cs="宋体" w:hint="eastAsia"/>
                <w:bCs/>
              </w:rPr>
              <w:t>4</w:t>
            </w:r>
            <w:r>
              <w:rPr>
                <w:rFonts w:ascii="宋体" w:hAnsi="宋体" w:cs="宋体" w:hint="eastAsia"/>
                <w:bCs/>
              </w:rPr>
              <w:t>）本项目不接受联合体投标。</w:t>
            </w:r>
          </w:p>
        </w:tc>
      </w:tr>
      <w:tr w:rsidR="00A07820">
        <w:trPr>
          <w:trHeight w:val="630"/>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3</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07820">
        <w:trPr>
          <w:trHeight w:val="1533"/>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4</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A07820" w:rsidRDefault="00E42912">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A07820" w:rsidRDefault="00E4291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A07820" w:rsidRDefault="00E42912">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rPr>
              <w:t>2022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A07820">
        <w:trPr>
          <w:trHeight w:val="274"/>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5</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A07820" w:rsidRDefault="00E4291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w:t>
            </w:r>
            <w:r>
              <w:rPr>
                <w:rFonts w:ascii="宋体" w:hAnsi="宋体" w:hint="eastAsia"/>
                <w:sz w:val="24"/>
              </w:rPr>
              <w:t>委员会全员记名投票表决，得票超过半数的将被排序在前。</w:t>
            </w:r>
          </w:p>
        </w:tc>
      </w:tr>
      <w:tr w:rsidR="00A07820">
        <w:trPr>
          <w:cantSplit/>
          <w:trHeight w:val="1554"/>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6</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a4"/>
              <w:spacing w:line="420" w:lineRule="exact"/>
              <w:ind w:firstLine="0"/>
              <w:rPr>
                <w:rFonts w:ascii="宋体" w:hAnsi="宋体"/>
                <w:sz w:val="24"/>
                <w:szCs w:val="24"/>
              </w:rPr>
            </w:pPr>
            <w:r>
              <w:rPr>
                <w:rFonts w:ascii="宋体" w:hAnsi="宋体" w:hint="eastAsia"/>
                <w:b/>
                <w:kern w:val="0"/>
                <w:sz w:val="24"/>
              </w:rPr>
              <w:t>项目咨询及其他</w:t>
            </w:r>
          </w:p>
          <w:p w:rsidR="00A07820" w:rsidRDefault="00E42912">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07820">
        <w:trPr>
          <w:trHeight w:val="71"/>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7</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rPr>
                <w:rFonts w:ascii="宋体" w:hAnsi="宋体"/>
                <w:sz w:val="24"/>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rFonts w:hAnsi="宋体"/>
                <w:b/>
                <w:bCs/>
                <w:sz w:val="24"/>
              </w:rPr>
            </w:pPr>
            <w:r>
              <w:rPr>
                <w:rFonts w:hAnsi="宋体" w:hint="eastAsia"/>
                <w:b/>
                <w:bCs/>
                <w:sz w:val="24"/>
              </w:rPr>
              <w:t>其他重要须知：</w:t>
            </w:r>
          </w:p>
          <w:p w:rsidR="00A07820" w:rsidRDefault="00E4291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07820" w:rsidRDefault="00E4291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07820" w:rsidRDefault="00E4291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A07820" w:rsidRDefault="00E4291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07820" w:rsidRDefault="00E42912" w:rsidP="00E42912">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A07820">
        <w:trPr>
          <w:cantSplit/>
          <w:trHeight w:val="2110"/>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jc w:val="center"/>
              <w:rPr>
                <w:rFonts w:ascii="宋体" w:hAnsi="宋体"/>
                <w:sz w:val="24"/>
                <w:szCs w:val="20"/>
              </w:rPr>
            </w:pPr>
            <w:r>
              <w:rPr>
                <w:rFonts w:ascii="宋体" w:hAnsi="宋体" w:hint="eastAsia"/>
                <w:sz w:val="24"/>
                <w:szCs w:val="20"/>
              </w:rPr>
              <w:t>8</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jc w:val="center"/>
              <w:rPr>
                <w:rFonts w:ascii="宋体" w:hAnsi="宋体"/>
                <w:sz w:val="24"/>
                <w:szCs w:val="20"/>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b/>
                <w:kern w:val="0"/>
                <w:sz w:val="24"/>
              </w:rPr>
            </w:pPr>
            <w:r>
              <w:rPr>
                <w:rFonts w:ascii="宋体" w:hAnsi="宋体" w:hint="eastAsia"/>
                <w:b/>
                <w:kern w:val="0"/>
                <w:sz w:val="24"/>
              </w:rPr>
              <w:t>最高限价：</w:t>
            </w:r>
          </w:p>
          <w:p w:rsidR="00A07820" w:rsidRDefault="00E4291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29</w:t>
            </w:r>
            <w:r>
              <w:rPr>
                <w:rFonts w:ascii="宋体" w:hAnsi="宋体" w:hint="eastAsia"/>
                <w:b/>
                <w:sz w:val="24"/>
                <w:szCs w:val="20"/>
                <w:u w:val="single"/>
              </w:rPr>
              <w:t>1288</w:t>
            </w:r>
            <w:r>
              <w:rPr>
                <w:rFonts w:ascii="宋体" w:hAnsi="宋体" w:hint="eastAsia"/>
                <w:b/>
                <w:sz w:val="24"/>
                <w:szCs w:val="20"/>
              </w:rPr>
              <w:t>元人民币</w:t>
            </w:r>
            <w:r>
              <w:rPr>
                <w:rFonts w:ascii="宋体" w:hAnsi="宋体" w:hint="eastAsia"/>
                <w:b/>
                <w:sz w:val="24"/>
                <w:szCs w:val="20"/>
              </w:rPr>
              <w:t xml:space="preserve"> </w:t>
            </w:r>
            <w:r>
              <w:rPr>
                <w:rFonts w:ascii="宋体" w:hAnsi="宋体" w:hint="eastAsia"/>
                <w:b/>
                <w:sz w:val="24"/>
                <w:szCs w:val="20"/>
              </w:rPr>
              <w:t>。</w:t>
            </w:r>
          </w:p>
          <w:p w:rsidR="00A07820" w:rsidRDefault="00E4291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07820">
        <w:trPr>
          <w:trHeight w:val="3180"/>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jc w:val="center"/>
              <w:rPr>
                <w:rFonts w:ascii="宋体" w:hAnsi="宋体"/>
                <w:sz w:val="24"/>
                <w:szCs w:val="20"/>
              </w:rPr>
            </w:pPr>
            <w:r>
              <w:rPr>
                <w:rFonts w:ascii="宋体" w:hAnsi="宋体" w:hint="eastAsia"/>
                <w:sz w:val="24"/>
                <w:szCs w:val="20"/>
              </w:rPr>
              <w:t>9</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jc w:val="center"/>
              <w:rPr>
                <w:rFonts w:ascii="宋体" w:hAnsi="宋体"/>
                <w:sz w:val="24"/>
                <w:szCs w:val="20"/>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0"/>
              <w:autoSpaceDE/>
              <w:adjustRightInd/>
              <w:spacing w:before="0" w:after="0" w:line="380" w:lineRule="exact"/>
              <w:rPr>
                <w:rFonts w:ascii="宋体" w:hAnsi="宋体"/>
                <w:kern w:val="2"/>
              </w:rPr>
            </w:pPr>
            <w:r>
              <w:rPr>
                <w:rFonts w:ascii="宋体" w:hAnsi="宋体" w:hint="eastAsia"/>
                <w:kern w:val="2"/>
              </w:rPr>
              <w:t>履约保证金：</w:t>
            </w:r>
          </w:p>
          <w:p w:rsidR="00A07820" w:rsidRDefault="00E42912" w:rsidP="00A07820">
            <w:pPr>
              <w:pStyle w:val="0"/>
              <w:autoSpaceDE/>
              <w:adjustRightInd/>
              <w:spacing w:before="0" w:after="0" w:line="380" w:lineRule="exact"/>
              <w:ind w:firstLineChars="200" w:firstLine="482"/>
              <w:rPr>
                <w:rFonts w:ascii="宋体" w:hAnsi="宋体"/>
                <w:b w:val="0"/>
                <w:kern w:val="2"/>
                <w:highlight w:val="yellow"/>
              </w:rPr>
            </w:pPr>
            <w:r>
              <w:rPr>
                <w:rFonts w:ascii="宋体" w:hAnsi="宋体" w:cs="宋体" w:hint="eastAsia"/>
              </w:rPr>
              <w:t>中标人在与采购人（福建广电网络集团股份有限公司丰泽分公司）签订合同前需提交中选金额</w:t>
            </w:r>
            <w:r>
              <w:rPr>
                <w:rFonts w:ascii="宋体" w:hAnsi="宋体" w:cs="宋体" w:hint="eastAsia"/>
                <w:u w:val="single"/>
              </w:rPr>
              <w:t xml:space="preserve">　</w:t>
            </w:r>
            <w:r>
              <w:rPr>
                <w:rFonts w:ascii="宋体" w:hAnsi="宋体" w:cs="宋体" w:hint="eastAsia"/>
                <w:u w:val="single"/>
              </w:rPr>
              <w:t xml:space="preserve">5% </w:t>
            </w:r>
            <w:r>
              <w:rPr>
                <w:rFonts w:ascii="宋体" w:hAnsi="宋体" w:cs="宋体" w:hint="eastAsia"/>
              </w:rPr>
              <w:t>的履约保证金至福建广电网络集团股份有限公司丰泽分公司指定账户，并提交盖公章的缴交凭证复印件。中标人提交的履约保证金将在本项目合同执行结束</w:t>
            </w:r>
            <w:r>
              <w:rPr>
                <w:rFonts w:ascii="宋体" w:hAnsi="宋体" w:cs="宋体" w:hint="eastAsia"/>
                <w:bCs/>
              </w:rPr>
              <w:t>履约正常</w:t>
            </w:r>
            <w:r>
              <w:rPr>
                <w:rFonts w:ascii="宋体" w:hAnsi="宋体" w:cs="宋体" w:hint="eastAsia"/>
              </w:rPr>
              <w:t>且无未了事宜后，由福建广电网络集团股份有限公司丰泽分公司予以无息退还。履约保证金以银行转账或银行电汇的方式提交。</w:t>
            </w:r>
          </w:p>
        </w:tc>
      </w:tr>
      <w:tr w:rsidR="00A07820">
        <w:trPr>
          <w:trHeight w:val="225"/>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jc w:val="center"/>
              <w:rPr>
                <w:rFonts w:ascii="宋体" w:hAnsi="宋体"/>
                <w:sz w:val="24"/>
                <w:szCs w:val="20"/>
              </w:rPr>
            </w:pPr>
            <w:r>
              <w:rPr>
                <w:rFonts w:ascii="宋体" w:hAnsi="宋体" w:hint="eastAsia"/>
                <w:sz w:val="24"/>
                <w:szCs w:val="20"/>
              </w:rPr>
              <w:t>10</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jc w:val="center"/>
              <w:rPr>
                <w:rFonts w:ascii="宋体" w:hAnsi="宋体"/>
                <w:sz w:val="24"/>
                <w:szCs w:val="20"/>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rPr>
                <w:rFonts w:ascii="宋体" w:hAnsi="宋体"/>
                <w:sz w:val="24"/>
              </w:rPr>
            </w:pPr>
            <w:r>
              <w:rPr>
                <w:rFonts w:ascii="宋体" w:hAnsi="宋体" w:hint="eastAsia"/>
                <w:sz w:val="24"/>
              </w:rPr>
              <w:t>比选文件更正公告（如果有的话）等相关公告、公示发布网站：</w:t>
            </w:r>
          </w:p>
          <w:p w:rsidR="00A07820" w:rsidRDefault="00E4291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07820" w:rsidRDefault="00E4291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07820">
        <w:trPr>
          <w:trHeight w:val="180"/>
        </w:trPr>
        <w:tc>
          <w:tcPr>
            <w:tcW w:w="74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20" w:lineRule="exact"/>
              <w:jc w:val="center"/>
              <w:rPr>
                <w:rFonts w:ascii="宋体" w:hAnsi="宋体"/>
                <w:sz w:val="24"/>
                <w:szCs w:val="20"/>
              </w:rPr>
            </w:pPr>
            <w:r>
              <w:rPr>
                <w:rFonts w:ascii="宋体" w:hAnsi="宋体" w:hint="eastAsia"/>
                <w:sz w:val="24"/>
                <w:szCs w:val="20"/>
              </w:rPr>
              <w:t>11</w:t>
            </w:r>
          </w:p>
        </w:tc>
        <w:tc>
          <w:tcPr>
            <w:tcW w:w="982"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20" w:lineRule="exact"/>
              <w:jc w:val="center"/>
              <w:rPr>
                <w:rFonts w:ascii="宋体" w:hAnsi="宋体"/>
                <w:sz w:val="24"/>
                <w:szCs w:val="20"/>
              </w:rPr>
            </w:pPr>
          </w:p>
        </w:tc>
        <w:tc>
          <w:tcPr>
            <w:tcW w:w="6463"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07820" w:rsidRDefault="00E4291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07820" w:rsidRDefault="00E42912">
      <w:pPr>
        <w:jc w:val="center"/>
        <w:rPr>
          <w:b/>
          <w:bCs/>
          <w:sz w:val="32"/>
        </w:rPr>
      </w:pPr>
      <w:r>
        <w:rPr>
          <w:b/>
          <w:bCs/>
          <w:sz w:val="32"/>
        </w:rPr>
        <w:br w:type="page"/>
      </w:r>
      <w:r>
        <w:rPr>
          <w:rFonts w:hint="eastAsia"/>
          <w:b/>
          <w:bCs/>
          <w:sz w:val="32"/>
        </w:rPr>
        <w:t>报价人须知</w:t>
      </w:r>
    </w:p>
    <w:p w:rsidR="00A07820" w:rsidRDefault="00A07820">
      <w:pPr>
        <w:spacing w:line="440" w:lineRule="exact"/>
        <w:rPr>
          <w:rFonts w:ascii="宋体" w:hAnsi="宋体"/>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A07820" w:rsidRDefault="00E4291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A07820" w:rsidRDefault="00E4291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A07820" w:rsidRDefault="00E4291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A07820" w:rsidRDefault="00E4291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A07820" w:rsidRDefault="00E4291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A07820" w:rsidRDefault="00E4291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A07820" w:rsidRDefault="00E4291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A07820" w:rsidRDefault="00E4291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07820" w:rsidRDefault="00E4291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A07820" w:rsidRDefault="00E4291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A07820" w:rsidRDefault="00E4291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A07820" w:rsidRDefault="00A07820">
      <w:pPr>
        <w:spacing w:line="440" w:lineRule="exact"/>
        <w:rPr>
          <w:rFonts w:ascii="宋体" w:hAnsi="宋体"/>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A07820" w:rsidRDefault="00E42912">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A07820" w:rsidRDefault="00E42912">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A07820" w:rsidRDefault="00E42912">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A07820" w:rsidRDefault="00E42912">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A07820" w:rsidRDefault="00E42912">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A07820" w:rsidRDefault="00E42912">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A07820" w:rsidRDefault="00A07820">
      <w:pPr>
        <w:spacing w:line="440" w:lineRule="exact"/>
        <w:rPr>
          <w:rFonts w:ascii="宋体" w:hAnsi="宋体"/>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A07820" w:rsidRDefault="00E4291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A07820" w:rsidRDefault="00E4291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A07820" w:rsidRDefault="00E4291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A07820" w:rsidRDefault="00E4291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w:t>
      </w:r>
      <w:r>
        <w:rPr>
          <w:rFonts w:ascii="宋体" w:hAnsi="宋体" w:hint="eastAsia"/>
          <w:sz w:val="24"/>
        </w:rPr>
        <w:t>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07820" w:rsidRDefault="00E4291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A07820" w:rsidRDefault="00E4291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A07820" w:rsidRDefault="00E4291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w:t>
      </w:r>
      <w:r>
        <w:rPr>
          <w:rFonts w:ascii="宋体" w:hAnsi="宋体" w:hint="eastAsia"/>
          <w:sz w:val="24"/>
        </w:rPr>
        <w:t>得其报价可能低于其个别成本的，报价人应按要求作出书面说明并提供相关证明材料。报价人不能合理说明或不能提供相关证明材料的，由评委会认定该报价人以低于成本报价竞标，其应作废标处理。</w:t>
      </w:r>
    </w:p>
    <w:p w:rsidR="00A07820" w:rsidRDefault="00E4291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A07820" w:rsidRDefault="00E4291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A07820" w:rsidRDefault="00E42912">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A07820" w:rsidRDefault="00E42912">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A07820" w:rsidRDefault="00E42912">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A07820" w:rsidRDefault="00E42912">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A07820" w:rsidRDefault="00E42912">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A07820" w:rsidRDefault="00E42912">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A07820" w:rsidRDefault="00E4291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A07820" w:rsidRDefault="00E4291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A07820" w:rsidRDefault="00E42912">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A07820" w:rsidRDefault="00A07820">
      <w:pPr>
        <w:spacing w:line="440" w:lineRule="exact"/>
        <w:rPr>
          <w:rFonts w:ascii="宋体" w:hAnsi="宋体"/>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A07820" w:rsidRDefault="00E4291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A07820" w:rsidRDefault="00E4291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A07820" w:rsidRDefault="00E4291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A07820" w:rsidRDefault="00E4291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A07820" w:rsidRDefault="00E4291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A07820" w:rsidRDefault="00E4291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A07820" w:rsidRDefault="00E4291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A07820" w:rsidRDefault="00E4291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A07820" w:rsidRDefault="00E4291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A07820" w:rsidRDefault="00E4291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A07820" w:rsidRDefault="00A07820">
      <w:pPr>
        <w:spacing w:line="440" w:lineRule="exact"/>
        <w:rPr>
          <w:rFonts w:ascii="宋体" w:hAnsi="宋体"/>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A07820" w:rsidRDefault="00E4291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A07820" w:rsidRDefault="00E4291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A07820" w:rsidRDefault="00E4291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A07820" w:rsidRDefault="00E42912">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A07820" w:rsidRDefault="00E42912">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07820" w:rsidRDefault="00E4291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A07820" w:rsidRDefault="00E4291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A07820" w:rsidRDefault="00E4291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A07820" w:rsidRDefault="00E4291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A07820" w:rsidRDefault="00E4291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A07820" w:rsidRDefault="00A07820">
      <w:pPr>
        <w:spacing w:line="440" w:lineRule="exact"/>
        <w:jc w:val="center"/>
        <w:rPr>
          <w:rFonts w:ascii="宋体" w:hAnsi="宋体"/>
          <w:b/>
          <w:bCs/>
          <w:sz w:val="24"/>
        </w:rPr>
      </w:pPr>
    </w:p>
    <w:p w:rsidR="00A07820" w:rsidRDefault="00E4291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A07820" w:rsidRDefault="00A07820">
      <w:pPr>
        <w:spacing w:line="440" w:lineRule="exact"/>
        <w:rPr>
          <w:rFonts w:ascii="宋体" w:hAnsi="宋体"/>
          <w:sz w:val="24"/>
        </w:rPr>
      </w:pPr>
    </w:p>
    <w:p w:rsidR="00A07820" w:rsidRDefault="00E4291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A07820" w:rsidRDefault="00E4291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A07820" w:rsidRDefault="00E4291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A07820" w:rsidRDefault="00E4291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A07820" w:rsidRDefault="00E4291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A07820" w:rsidRDefault="00E4291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A07820" w:rsidRDefault="00E4291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A07820" w:rsidRDefault="00E4291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A07820" w:rsidRDefault="00E42912">
      <w:pPr>
        <w:jc w:val="center"/>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w:t>
      </w:r>
    </w:p>
    <w:p w:rsidR="00A07820" w:rsidRDefault="00E42912" w:rsidP="00A07820">
      <w:pPr>
        <w:rPr>
          <w:rFonts w:ascii="宋体" w:hAnsi="宋体"/>
          <w:sz w:val="24"/>
        </w:rPr>
      </w:pPr>
      <w:r>
        <w:rPr>
          <w:rFonts w:ascii="宋体" w:hAnsi="宋体" w:hint="eastAsia"/>
          <w:sz w:val="24"/>
        </w:rPr>
        <w:t>济合同的依据。</w:t>
      </w:r>
    </w:p>
    <w:p w:rsidR="00A07820" w:rsidRDefault="00E42912">
      <w:pPr>
        <w:widowControl/>
        <w:jc w:val="left"/>
        <w:rPr>
          <w:rFonts w:ascii="宋体" w:hAnsi="宋体"/>
          <w:sz w:val="24"/>
        </w:rPr>
      </w:pPr>
      <w:r>
        <w:rPr>
          <w:rFonts w:ascii="宋体" w:hAnsi="宋体" w:hint="eastAsia"/>
          <w:sz w:val="24"/>
        </w:rPr>
        <w:br w:type="page"/>
      </w:r>
    </w:p>
    <w:p w:rsidR="00A07820" w:rsidRDefault="00E42912">
      <w:pPr>
        <w:jc w:val="center"/>
        <w:rPr>
          <w:b/>
          <w:bCs/>
          <w:sz w:val="36"/>
        </w:rPr>
      </w:pPr>
      <w:r>
        <w:rPr>
          <w:rFonts w:hint="eastAsia"/>
          <w:b/>
          <w:bCs/>
          <w:sz w:val="36"/>
        </w:rPr>
        <w:t>第三部分比选内容及要求</w:t>
      </w:r>
    </w:p>
    <w:p w:rsidR="00A07820" w:rsidRDefault="00A07820">
      <w:pPr>
        <w:pStyle w:val="a7"/>
        <w:snapToGrid w:val="0"/>
        <w:spacing w:line="420" w:lineRule="exact"/>
        <w:jc w:val="center"/>
        <w:rPr>
          <w:b/>
          <w:bCs/>
          <w:sz w:val="24"/>
          <w:szCs w:val="24"/>
        </w:rPr>
      </w:pPr>
    </w:p>
    <w:p w:rsidR="00A07820" w:rsidRDefault="00E42912">
      <w:pPr>
        <w:ind w:firstLineChars="200" w:firstLine="482"/>
        <w:rPr>
          <w:b/>
          <w:sz w:val="24"/>
        </w:rPr>
      </w:pPr>
      <w:r>
        <w:rPr>
          <w:rFonts w:hint="eastAsia"/>
          <w:b/>
          <w:sz w:val="24"/>
        </w:rPr>
        <w:t>一、比选</w:t>
      </w:r>
      <w:r>
        <w:rPr>
          <w:rFonts w:hint="eastAsia"/>
          <w:b/>
          <w:sz w:val="24"/>
        </w:rPr>
        <w:t>服务</w:t>
      </w:r>
      <w:r>
        <w:rPr>
          <w:rFonts w:hint="eastAsia"/>
          <w:b/>
          <w:sz w:val="24"/>
        </w:rPr>
        <w:t>需求一览表</w:t>
      </w:r>
    </w:p>
    <w:tbl>
      <w:tblPr>
        <w:tblpPr w:leftFromText="180" w:rightFromText="180" w:vertAnchor="text" w:horzAnchor="page" w:tblpX="1897" w:tblpY="326"/>
        <w:tblOverlap w:val="neve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76"/>
      </w:tblGrid>
      <w:tr w:rsidR="00A07820" w:rsidTr="00A07820">
        <w:trPr>
          <w:trHeight w:val="476"/>
          <w:tblHeader/>
        </w:trPr>
        <w:tc>
          <w:tcPr>
            <w:tcW w:w="967" w:type="dxa"/>
            <w:vAlign w:val="center"/>
          </w:tcPr>
          <w:p w:rsidR="00A07820" w:rsidRDefault="00E42912">
            <w:pPr>
              <w:rPr>
                <w:rFonts w:ascii="宋体" w:hAnsi="宋体" w:cs="宋体"/>
                <w:szCs w:val="21"/>
              </w:rPr>
            </w:pPr>
            <w:r>
              <w:rPr>
                <w:rFonts w:ascii="宋体" w:hAnsi="宋体" w:cs="宋体" w:hint="eastAsia"/>
                <w:szCs w:val="21"/>
              </w:rPr>
              <w:t>合同包</w:t>
            </w:r>
          </w:p>
        </w:tc>
        <w:tc>
          <w:tcPr>
            <w:tcW w:w="2127" w:type="dxa"/>
            <w:vAlign w:val="center"/>
          </w:tcPr>
          <w:p w:rsidR="00A07820" w:rsidRDefault="00E42912">
            <w:pPr>
              <w:ind w:firstLineChars="100" w:firstLine="210"/>
              <w:jc w:val="center"/>
              <w:rPr>
                <w:rFonts w:ascii="宋体" w:hAnsi="宋体" w:cs="宋体"/>
                <w:szCs w:val="21"/>
              </w:rPr>
            </w:pPr>
            <w:r>
              <w:rPr>
                <w:rFonts w:ascii="宋体" w:hAnsi="宋体" w:cs="宋体" w:hint="eastAsia"/>
                <w:szCs w:val="21"/>
              </w:rPr>
              <w:t>货物名称</w:t>
            </w:r>
          </w:p>
        </w:tc>
        <w:tc>
          <w:tcPr>
            <w:tcW w:w="850" w:type="dxa"/>
            <w:vAlign w:val="center"/>
          </w:tcPr>
          <w:p w:rsidR="00A07820" w:rsidRDefault="00E42912">
            <w:pPr>
              <w:jc w:val="center"/>
              <w:rPr>
                <w:rFonts w:ascii="宋体" w:hAnsi="宋体" w:cs="宋体"/>
                <w:szCs w:val="21"/>
              </w:rPr>
            </w:pPr>
            <w:r>
              <w:rPr>
                <w:rFonts w:ascii="宋体" w:hAnsi="宋体" w:cs="宋体" w:hint="eastAsia"/>
                <w:szCs w:val="21"/>
              </w:rPr>
              <w:t>数量</w:t>
            </w:r>
          </w:p>
        </w:tc>
        <w:tc>
          <w:tcPr>
            <w:tcW w:w="1976" w:type="dxa"/>
            <w:vAlign w:val="center"/>
          </w:tcPr>
          <w:p w:rsidR="00A07820" w:rsidRDefault="00E42912">
            <w:pPr>
              <w:jc w:val="center"/>
              <w:rPr>
                <w:rFonts w:ascii="宋体" w:hAnsi="宋体" w:cs="宋体"/>
                <w:szCs w:val="21"/>
              </w:rPr>
            </w:pPr>
            <w:r>
              <w:rPr>
                <w:rFonts w:ascii="宋体" w:hAnsi="宋体" w:cs="宋体" w:hint="eastAsia"/>
                <w:szCs w:val="21"/>
              </w:rPr>
              <w:t>服务期限</w:t>
            </w:r>
          </w:p>
        </w:tc>
      </w:tr>
      <w:tr w:rsidR="00A07820" w:rsidTr="00A07820">
        <w:trPr>
          <w:cantSplit/>
          <w:trHeight w:val="574"/>
          <w:tblHeader/>
        </w:trPr>
        <w:tc>
          <w:tcPr>
            <w:tcW w:w="967" w:type="dxa"/>
            <w:vAlign w:val="center"/>
          </w:tcPr>
          <w:p w:rsidR="00A07820" w:rsidRDefault="00E42912">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A07820" w:rsidRDefault="00E42912">
            <w:pPr>
              <w:adjustRightInd w:val="0"/>
              <w:snapToGrid w:val="0"/>
              <w:spacing w:line="400" w:lineRule="atLeast"/>
              <w:ind w:firstLineChars="45" w:firstLine="94"/>
              <w:jc w:val="center"/>
              <w:rPr>
                <w:rFonts w:ascii="宋体" w:hAnsi="宋体" w:cs="宋体"/>
                <w:kern w:val="0"/>
                <w:szCs w:val="21"/>
              </w:rPr>
            </w:pPr>
            <w:r>
              <w:rPr>
                <w:rFonts w:ascii="宋体" w:hAnsi="宋体" w:hint="eastAsia"/>
                <w:szCs w:val="21"/>
              </w:rPr>
              <w:t>丰泽分公司祥远路营业厅物业</w:t>
            </w:r>
            <w:r>
              <w:rPr>
                <w:rFonts w:ascii="宋体" w:hAnsi="宋体" w:cs="宋体" w:hint="eastAsia"/>
                <w:kern w:val="0"/>
                <w:szCs w:val="21"/>
              </w:rPr>
              <w:t>服务</w:t>
            </w:r>
          </w:p>
        </w:tc>
        <w:tc>
          <w:tcPr>
            <w:tcW w:w="850" w:type="dxa"/>
            <w:vAlign w:val="center"/>
          </w:tcPr>
          <w:p w:rsidR="00A07820" w:rsidRDefault="00E42912">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w:t>
            </w:r>
            <w:r>
              <w:rPr>
                <w:rFonts w:ascii="宋体" w:hAnsi="宋体" w:cs="Arial" w:hint="eastAsia"/>
                <w:szCs w:val="21"/>
              </w:rPr>
              <w:t>项</w:t>
            </w:r>
          </w:p>
        </w:tc>
        <w:tc>
          <w:tcPr>
            <w:tcW w:w="1976" w:type="dxa"/>
            <w:vAlign w:val="center"/>
          </w:tcPr>
          <w:p w:rsidR="00A07820" w:rsidRDefault="00E42912">
            <w:pPr>
              <w:adjustRightInd w:val="0"/>
              <w:snapToGrid w:val="0"/>
              <w:spacing w:line="400" w:lineRule="atLeast"/>
              <w:jc w:val="left"/>
              <w:rPr>
                <w:rFonts w:ascii="宋体" w:hAnsi="宋体" w:cs="宋体"/>
                <w:szCs w:val="21"/>
              </w:rPr>
            </w:pPr>
            <w:r>
              <w:rPr>
                <w:rFonts w:hint="eastAsia"/>
              </w:rPr>
              <w:t>合同签订后两年</w:t>
            </w:r>
          </w:p>
        </w:tc>
      </w:tr>
    </w:tbl>
    <w:p w:rsidR="00A07820" w:rsidRDefault="00A07820">
      <w:pPr>
        <w:rPr>
          <w:b/>
          <w:sz w:val="24"/>
          <w:highlight w:val="yellow"/>
        </w:rPr>
      </w:pPr>
    </w:p>
    <w:p w:rsidR="00A07820" w:rsidRDefault="00A07820">
      <w:pPr>
        <w:rPr>
          <w:b/>
          <w:sz w:val="24"/>
        </w:rPr>
      </w:pPr>
    </w:p>
    <w:p w:rsidR="00A07820" w:rsidRDefault="00A07820">
      <w:pPr>
        <w:rPr>
          <w:b/>
          <w:sz w:val="24"/>
        </w:rPr>
      </w:pPr>
    </w:p>
    <w:p w:rsidR="00A07820" w:rsidRDefault="00A07820">
      <w:pPr>
        <w:rPr>
          <w:b/>
          <w:sz w:val="24"/>
        </w:rPr>
      </w:pPr>
    </w:p>
    <w:p w:rsidR="00A07820" w:rsidRDefault="00A07820">
      <w:pPr>
        <w:rPr>
          <w:b/>
          <w:sz w:val="24"/>
        </w:rPr>
      </w:pPr>
    </w:p>
    <w:p w:rsidR="00A07820" w:rsidRDefault="00A07820">
      <w:pPr>
        <w:rPr>
          <w:b/>
          <w:sz w:val="24"/>
        </w:rPr>
      </w:pPr>
    </w:p>
    <w:p w:rsidR="00A07820" w:rsidRDefault="00E42912">
      <w:pPr>
        <w:tabs>
          <w:tab w:val="left" w:pos="105"/>
          <w:tab w:val="left" w:pos="735"/>
          <w:tab w:val="left" w:pos="945"/>
        </w:tabs>
        <w:spacing w:line="360" w:lineRule="auto"/>
        <w:ind w:firstLineChars="200" w:firstLine="482"/>
        <w:outlineLvl w:val="0"/>
        <w:rPr>
          <w:rFonts w:ascii="宋体" w:hAnsi="宋体" w:cs="宋体"/>
          <w:b/>
          <w:sz w:val="24"/>
        </w:rPr>
      </w:pPr>
      <w:r>
        <w:rPr>
          <w:rFonts w:ascii="宋体" w:hAnsi="宋体" w:cs="宋体" w:hint="eastAsia"/>
          <w:b/>
          <w:sz w:val="24"/>
        </w:rPr>
        <w:t>项目地点及管理范围</w:t>
      </w:r>
    </w:p>
    <w:p w:rsidR="00A07820" w:rsidRDefault="00E42912">
      <w:pPr>
        <w:tabs>
          <w:tab w:val="left" w:pos="105"/>
          <w:tab w:val="left" w:pos="735"/>
          <w:tab w:val="left" w:pos="945"/>
        </w:tabs>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具体地点：泉州市丰泽区祥远路</w:t>
      </w:r>
      <w:r>
        <w:rPr>
          <w:rFonts w:ascii="宋体" w:hAnsi="宋体" w:cs="宋体" w:hint="eastAsia"/>
          <w:sz w:val="24"/>
        </w:rPr>
        <w:t>54</w:t>
      </w:r>
      <w:r>
        <w:rPr>
          <w:rFonts w:ascii="宋体" w:hAnsi="宋体" w:cs="宋体" w:hint="eastAsia"/>
          <w:sz w:val="24"/>
        </w:rPr>
        <w:t>号广电祥远路营业厅。</w:t>
      </w:r>
    </w:p>
    <w:p w:rsidR="00A07820" w:rsidRDefault="00E42912">
      <w:pPr>
        <w:tabs>
          <w:tab w:val="left" w:pos="105"/>
          <w:tab w:val="left" w:pos="735"/>
          <w:tab w:val="left" w:pos="945"/>
        </w:tabs>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管理内容为本项目范围内，涉及福建广电网络集团股份有限公司丰泽分公司祥远路营业厅室内外日常保洁服务（含外围临时停车场）。福建广电网络集团股份有限公司丰泽分公司祥远路营业厅共一层，玻璃门窗需视卫生情况做不定时清洁，需保持整洁。</w:t>
      </w:r>
    </w:p>
    <w:p w:rsidR="00A07820" w:rsidRDefault="00A07820">
      <w:pPr>
        <w:tabs>
          <w:tab w:val="left" w:pos="105"/>
          <w:tab w:val="left" w:pos="735"/>
          <w:tab w:val="left" w:pos="945"/>
        </w:tabs>
        <w:spacing w:line="360" w:lineRule="auto"/>
        <w:outlineLvl w:val="0"/>
        <w:rPr>
          <w:rFonts w:ascii="宋体" w:hAnsi="宋体" w:cs="宋体"/>
          <w:b/>
          <w:sz w:val="24"/>
        </w:rPr>
      </w:pPr>
      <w:bookmarkStart w:id="9" w:name="_Toc21959"/>
    </w:p>
    <w:p w:rsidR="00A07820" w:rsidRDefault="00E42912">
      <w:pPr>
        <w:numPr>
          <w:ilvl w:val="0"/>
          <w:numId w:val="1"/>
        </w:numPr>
        <w:tabs>
          <w:tab w:val="left" w:pos="105"/>
          <w:tab w:val="left" w:pos="735"/>
          <w:tab w:val="left" w:pos="945"/>
        </w:tabs>
        <w:spacing w:line="360" w:lineRule="auto"/>
        <w:ind w:firstLineChars="200" w:firstLine="482"/>
        <w:outlineLvl w:val="0"/>
        <w:rPr>
          <w:rFonts w:ascii="宋体" w:hAnsi="宋体" w:cs="宋体"/>
          <w:b/>
          <w:sz w:val="24"/>
        </w:rPr>
      </w:pPr>
      <w:r>
        <w:rPr>
          <w:rFonts w:ascii="宋体" w:hAnsi="宋体" w:cs="宋体" w:hint="eastAsia"/>
          <w:b/>
          <w:sz w:val="24"/>
        </w:rPr>
        <w:t>项目具体要求</w:t>
      </w:r>
      <w:bookmarkEnd w:id="9"/>
    </w:p>
    <w:p w:rsidR="00A07820" w:rsidRDefault="00E42912">
      <w:pPr>
        <w:tabs>
          <w:tab w:val="left" w:pos="105"/>
          <w:tab w:val="left" w:pos="735"/>
          <w:tab w:val="left" w:pos="945"/>
        </w:tabs>
        <w:spacing w:line="360" w:lineRule="auto"/>
        <w:ind w:firstLineChars="200" w:firstLine="482"/>
        <w:outlineLvl w:val="0"/>
        <w:rPr>
          <w:rFonts w:ascii="宋体" w:hAnsi="宋体" w:cs="宋体"/>
          <w:b/>
          <w:sz w:val="24"/>
        </w:rPr>
      </w:pPr>
      <w:bookmarkStart w:id="10" w:name="_Toc23678"/>
      <w:r>
        <w:rPr>
          <w:rFonts w:ascii="宋体" w:hAnsi="宋体" w:cs="宋体" w:hint="eastAsia"/>
          <w:b/>
          <w:sz w:val="24"/>
        </w:rPr>
        <w:t>（一）保洁服务</w:t>
      </w:r>
      <w:bookmarkEnd w:id="10"/>
    </w:p>
    <w:p w:rsidR="00A07820" w:rsidRDefault="00E42912">
      <w:pPr>
        <w:tabs>
          <w:tab w:val="left" w:pos="105"/>
          <w:tab w:val="left" w:pos="735"/>
          <w:tab w:val="left" w:pos="945"/>
        </w:tabs>
        <w:spacing w:line="360" w:lineRule="auto"/>
        <w:ind w:firstLineChars="200" w:firstLine="482"/>
        <w:outlineLvl w:val="0"/>
        <w:rPr>
          <w:rFonts w:ascii="宋体" w:hAnsi="宋体" w:cs="宋体"/>
          <w:b/>
          <w:sz w:val="24"/>
        </w:rPr>
      </w:pPr>
      <w:bookmarkStart w:id="11" w:name="_Toc3589"/>
      <w:r>
        <w:rPr>
          <w:rFonts w:ascii="宋体" w:hAnsi="宋体" w:cs="宋体" w:hint="eastAsia"/>
          <w:b/>
          <w:sz w:val="24"/>
        </w:rPr>
        <w:t>1.</w:t>
      </w:r>
      <w:r>
        <w:rPr>
          <w:rFonts w:ascii="宋体" w:hAnsi="宋体" w:cs="宋体" w:hint="eastAsia"/>
          <w:b/>
          <w:sz w:val="24"/>
        </w:rPr>
        <w:t>人员要求</w:t>
      </w:r>
      <w:bookmarkEnd w:id="11"/>
    </w:p>
    <w:p w:rsidR="00A07820" w:rsidRDefault="00E42912">
      <w:pPr>
        <w:spacing w:line="360" w:lineRule="auto"/>
        <w:rPr>
          <w:rFonts w:ascii="宋体" w:hAnsi="宋体" w:cs="宋体"/>
          <w:sz w:val="24"/>
        </w:rPr>
      </w:pPr>
      <w:r>
        <w:rPr>
          <w:rFonts w:ascii="宋体" w:hAnsi="宋体" w:cs="宋体" w:hint="eastAsia"/>
          <w:sz w:val="24"/>
        </w:rPr>
        <w:t>⑴保洁人员年龄</w:t>
      </w:r>
      <w:r>
        <w:rPr>
          <w:rFonts w:ascii="宋体" w:hAnsi="宋体" w:cs="宋体" w:hint="eastAsia"/>
          <w:sz w:val="24"/>
        </w:rPr>
        <w:t>55</w:t>
      </w:r>
      <w:r>
        <w:rPr>
          <w:rFonts w:ascii="宋体" w:hAnsi="宋体" w:cs="宋体" w:hint="eastAsia"/>
          <w:sz w:val="24"/>
        </w:rPr>
        <w:t>周岁以下，身体健康，持健康证上岗（做出书面承诺），工作认真负责并定期接受培训。</w:t>
      </w:r>
    </w:p>
    <w:p w:rsidR="00A07820" w:rsidRDefault="00E42912">
      <w:pPr>
        <w:spacing w:line="360" w:lineRule="auto"/>
        <w:rPr>
          <w:rFonts w:ascii="宋体" w:hAnsi="宋体" w:cs="宋体"/>
          <w:sz w:val="24"/>
        </w:rPr>
      </w:pPr>
      <w:r>
        <w:rPr>
          <w:rFonts w:ascii="宋体" w:hAnsi="宋体" w:cs="宋体" w:hint="eastAsia"/>
          <w:sz w:val="24"/>
        </w:rPr>
        <w:t>⑵上岗时佩戴统一标志和执勤工号，穿戴统一制服（精致），佩戴规范，仪容仪表规范整齐，文明工作、训练有素，语言规范，认真负责。</w:t>
      </w:r>
    </w:p>
    <w:p w:rsidR="00A07820" w:rsidRDefault="00E42912">
      <w:pPr>
        <w:spacing w:line="360" w:lineRule="auto"/>
        <w:ind w:firstLineChars="200" w:firstLine="482"/>
        <w:outlineLvl w:val="0"/>
        <w:rPr>
          <w:rFonts w:ascii="宋体" w:hAnsi="宋体" w:cs="宋体"/>
          <w:b/>
          <w:sz w:val="24"/>
        </w:rPr>
      </w:pPr>
      <w:bookmarkStart w:id="12" w:name="_Toc23266"/>
      <w:r>
        <w:rPr>
          <w:rFonts w:ascii="宋体" w:hAnsi="宋体" w:cs="宋体" w:hint="eastAsia"/>
          <w:b/>
          <w:sz w:val="24"/>
        </w:rPr>
        <w:t>2.</w:t>
      </w:r>
      <w:r>
        <w:rPr>
          <w:rFonts w:ascii="宋体" w:hAnsi="宋体" w:cs="宋体" w:hint="eastAsia"/>
          <w:b/>
          <w:sz w:val="24"/>
        </w:rPr>
        <w:t>服务要求</w:t>
      </w:r>
      <w:bookmarkEnd w:id="12"/>
    </w:p>
    <w:p w:rsidR="00A07820" w:rsidRDefault="00E42912">
      <w:pPr>
        <w:spacing w:line="360" w:lineRule="auto"/>
        <w:rPr>
          <w:rFonts w:ascii="宋体" w:hAnsi="宋体" w:cs="宋体"/>
          <w:sz w:val="24"/>
        </w:rPr>
      </w:pPr>
      <w:r>
        <w:rPr>
          <w:rFonts w:ascii="宋体" w:hAnsi="宋体" w:cs="宋体" w:hint="eastAsia"/>
          <w:sz w:val="24"/>
        </w:rPr>
        <w:t>⑴所管辖道路地面：无污迹、无水泥迹、无口香糖胶迹、无积水、无堆放杂物、无青苔、无果皮</w:t>
      </w:r>
      <w:r>
        <w:rPr>
          <w:rFonts w:ascii="宋体" w:hAnsi="宋体" w:cs="宋体" w:hint="eastAsia"/>
          <w:sz w:val="24"/>
        </w:rPr>
        <w:t>(</w:t>
      </w:r>
      <w:r>
        <w:rPr>
          <w:rFonts w:ascii="宋体" w:hAnsi="宋体" w:cs="宋体" w:hint="eastAsia"/>
          <w:sz w:val="24"/>
        </w:rPr>
        <w:t>瓷砖地面要有晶硬保养、光亮、无污渍、无水渍</w:t>
      </w:r>
      <w:r>
        <w:rPr>
          <w:rFonts w:ascii="宋体" w:hAnsi="宋体" w:cs="宋体" w:hint="eastAsia"/>
          <w:sz w:val="24"/>
        </w:rPr>
        <w:t>)</w:t>
      </w:r>
      <w:r>
        <w:rPr>
          <w:rFonts w:ascii="宋体" w:hAnsi="宋体" w:cs="宋体" w:hint="eastAsia"/>
          <w:sz w:val="24"/>
        </w:rPr>
        <w:t>。</w:t>
      </w:r>
    </w:p>
    <w:p w:rsidR="00A07820" w:rsidRDefault="00E42912">
      <w:pPr>
        <w:spacing w:line="360" w:lineRule="auto"/>
        <w:rPr>
          <w:rFonts w:ascii="宋体" w:hAnsi="宋体" w:cs="宋体"/>
          <w:sz w:val="24"/>
        </w:rPr>
      </w:pPr>
      <w:r>
        <w:rPr>
          <w:rFonts w:ascii="宋体" w:hAnsi="宋体" w:cs="宋体" w:hint="eastAsia"/>
          <w:sz w:val="24"/>
        </w:rPr>
        <w:t>⑵楼梯、扶手、过道：地面洁净、光亮、无污渍、无水渍、无堆放杂物、无乱放杂物。</w:t>
      </w:r>
    </w:p>
    <w:p w:rsidR="00A07820" w:rsidRDefault="00E42912">
      <w:pPr>
        <w:spacing w:line="360" w:lineRule="auto"/>
        <w:rPr>
          <w:rFonts w:ascii="宋体" w:hAnsi="宋体" w:cs="宋体"/>
          <w:sz w:val="24"/>
        </w:rPr>
      </w:pPr>
      <w:r>
        <w:rPr>
          <w:rFonts w:ascii="宋体" w:hAnsi="宋体" w:cs="宋体" w:hint="eastAsia"/>
          <w:sz w:val="24"/>
        </w:rPr>
        <w:t>⑶墙体、角线、门框、天花板：无灰尘、无污渍、无蜘蛛网、无黑迹、无乱张贴物。</w:t>
      </w:r>
    </w:p>
    <w:p w:rsidR="00A07820" w:rsidRDefault="00E42912">
      <w:pPr>
        <w:spacing w:line="360" w:lineRule="auto"/>
        <w:rPr>
          <w:rFonts w:ascii="宋体" w:hAnsi="宋体" w:cs="宋体"/>
          <w:sz w:val="24"/>
        </w:rPr>
      </w:pPr>
      <w:r>
        <w:rPr>
          <w:rFonts w:ascii="宋体" w:hAnsi="宋体" w:cs="宋体" w:hint="eastAsia"/>
          <w:sz w:val="24"/>
        </w:rPr>
        <w:t>⑷消防栓、消防箱、灭火器、宣传栏、大门（电动门）：无污渍、无积尘、无乱张贴物。</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⑸各办公室地板、门窗、文件柜、桌子、椅子和沙发及茶具茶几等每日洗擦拭一次（办公茶具茶杯由使用部门自行清理）：干净整洁，无灰尘、无污渍、</w:t>
      </w:r>
      <w:r>
        <w:rPr>
          <w:rFonts w:ascii="宋体" w:hAnsi="宋体" w:cs="宋体" w:hint="eastAsia"/>
          <w:sz w:val="24"/>
        </w:rPr>
        <w:t>垃圾日产日清。</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⑹照明灯具、灯具天花板、奖牌及指示牌：无污渍、无积尘。。</w:t>
      </w:r>
    </w:p>
    <w:p w:rsidR="00A07820" w:rsidRDefault="00E42912" w:rsidP="00A07820">
      <w:pPr>
        <w:spacing w:line="360" w:lineRule="auto"/>
        <w:ind w:firstLineChars="100" w:firstLine="240"/>
        <w:rPr>
          <w:rFonts w:ascii="宋体" w:hAnsi="宋体" w:cs="宋体"/>
          <w:sz w:val="24"/>
        </w:rPr>
      </w:pPr>
      <w:r>
        <w:rPr>
          <w:rFonts w:ascii="宋体" w:hAnsi="宋体" w:cs="宋体" w:hint="eastAsia"/>
          <w:sz w:val="24"/>
        </w:rPr>
        <w:t>⑺洗手间：整洁、无异味，洁具及地面洁净、无污垢、无水渍（卫生纸由物业负责）。</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⑻门窗玻璃：镜面洁净、明亮、无水渍、无灰尘、无乱张贴物、无污渍。</w:t>
      </w:r>
    </w:p>
    <w:p w:rsidR="00A07820" w:rsidRDefault="00E42912" w:rsidP="00A07820">
      <w:pPr>
        <w:spacing w:line="360" w:lineRule="auto"/>
        <w:ind w:firstLineChars="100" w:firstLine="240"/>
        <w:rPr>
          <w:rFonts w:ascii="宋体" w:hAnsi="宋体" w:cs="宋体"/>
          <w:sz w:val="24"/>
        </w:rPr>
      </w:pPr>
      <w:r>
        <w:rPr>
          <w:rFonts w:ascii="宋体" w:hAnsi="宋体" w:cs="宋体" w:hint="eastAsia"/>
          <w:sz w:val="24"/>
        </w:rPr>
        <w:t>⑼垃圾桶：桶体光洁无污渍、无痰迹、烟灰盖上无烟头、杂物；桶内杂物不得超过桶口三分之二。</w:t>
      </w:r>
    </w:p>
    <w:p w:rsidR="00A07820" w:rsidRDefault="00E42912">
      <w:pPr>
        <w:spacing w:line="360" w:lineRule="auto"/>
        <w:rPr>
          <w:rFonts w:ascii="宋体" w:hAnsi="宋体" w:cs="宋体"/>
          <w:sz w:val="24"/>
        </w:rPr>
      </w:pP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⑽地漏及水沟：无污物、无堵塞（含化粪池清理）。</w:t>
      </w:r>
    </w:p>
    <w:p w:rsidR="00A07820" w:rsidRDefault="00E42912">
      <w:pPr>
        <w:spacing w:line="360" w:lineRule="auto"/>
        <w:ind w:firstLineChars="100" w:firstLine="240"/>
        <w:rPr>
          <w:rFonts w:ascii="宋体" w:hAnsi="宋体" w:cs="宋体"/>
          <w:sz w:val="24"/>
        </w:rPr>
      </w:pPr>
      <w:r>
        <w:rPr>
          <w:rFonts w:ascii="宋体" w:hAnsi="宋体" w:cs="宋体" w:hint="eastAsia"/>
          <w:sz w:val="24"/>
        </w:rPr>
        <w:t>⑾根据季节定期或不定期进行消毒、消杀，无明显蟑螂、蚊蝇、老鼠等。</w:t>
      </w:r>
    </w:p>
    <w:p w:rsidR="00A07820" w:rsidRDefault="00E42912" w:rsidP="00A07820">
      <w:pPr>
        <w:spacing w:line="360" w:lineRule="auto"/>
        <w:ind w:firstLineChars="100" w:firstLine="240"/>
        <w:rPr>
          <w:rFonts w:ascii="宋体" w:hAnsi="宋体" w:cs="宋体"/>
          <w:sz w:val="24"/>
        </w:rPr>
      </w:pPr>
      <w:r>
        <w:rPr>
          <w:rFonts w:ascii="宋体" w:hAnsi="宋体" w:cs="宋体" w:hint="eastAsia"/>
          <w:sz w:val="24"/>
        </w:rPr>
        <w:t>⑿垃圾日产日清：做好垃圾袋装化、集中地点堆放、可做废品回收另行放置。</w:t>
      </w:r>
    </w:p>
    <w:p w:rsidR="00A07820" w:rsidRDefault="00E42912" w:rsidP="00A07820">
      <w:pPr>
        <w:spacing w:line="360" w:lineRule="auto"/>
        <w:ind w:firstLineChars="100" w:firstLine="240"/>
        <w:rPr>
          <w:rFonts w:ascii="宋体" w:hAnsi="宋体" w:cs="宋体"/>
          <w:sz w:val="24"/>
        </w:rPr>
      </w:pPr>
      <w:r>
        <w:rPr>
          <w:rFonts w:ascii="宋体" w:hAnsi="宋体" w:cs="宋体" w:hint="eastAsia"/>
          <w:sz w:val="24"/>
        </w:rPr>
        <w:t>⒀日常保洁服务时间：</w:t>
      </w:r>
      <w:r>
        <w:rPr>
          <w:rFonts w:ascii="宋体" w:hAnsi="宋体" w:cs="宋体" w:hint="eastAsia"/>
          <w:sz w:val="24"/>
        </w:rPr>
        <w:t>7:30-18</w:t>
      </w:r>
      <w:r>
        <w:rPr>
          <w:rFonts w:ascii="宋体" w:hAnsi="宋体" w:cs="宋体" w:hint="eastAsia"/>
          <w:sz w:val="24"/>
        </w:rPr>
        <w:t>：</w:t>
      </w:r>
      <w:r>
        <w:rPr>
          <w:rFonts w:ascii="宋体" w:hAnsi="宋体" w:cs="宋体" w:hint="eastAsia"/>
          <w:sz w:val="24"/>
        </w:rPr>
        <w:t>00</w:t>
      </w:r>
      <w:r>
        <w:rPr>
          <w:rFonts w:ascii="宋体" w:hAnsi="宋体" w:cs="宋体" w:hint="eastAsia"/>
          <w:sz w:val="24"/>
        </w:rPr>
        <w:t>（夏时</w:t>
      </w:r>
      <w:r>
        <w:rPr>
          <w:rFonts w:ascii="宋体" w:hAnsi="宋体" w:cs="宋体" w:hint="eastAsia"/>
          <w:sz w:val="24"/>
        </w:rPr>
        <w:t>:7</w:t>
      </w:r>
      <w:r>
        <w:rPr>
          <w:rFonts w:ascii="宋体" w:hAnsi="宋体" w:cs="宋体" w:hint="eastAsia"/>
          <w:sz w:val="24"/>
        </w:rPr>
        <w:t>：</w:t>
      </w:r>
      <w:r>
        <w:rPr>
          <w:rFonts w:ascii="宋体" w:hAnsi="宋体" w:cs="宋体" w:hint="eastAsia"/>
          <w:sz w:val="24"/>
        </w:rPr>
        <w:t>30-18</w:t>
      </w:r>
      <w:r>
        <w:rPr>
          <w:rFonts w:ascii="宋体" w:hAnsi="宋体" w:cs="宋体" w:hint="eastAsia"/>
          <w:sz w:val="24"/>
        </w:rPr>
        <w:t>：</w:t>
      </w:r>
      <w:r>
        <w:rPr>
          <w:rFonts w:ascii="宋体" w:hAnsi="宋体" w:cs="宋体" w:hint="eastAsia"/>
          <w:sz w:val="24"/>
        </w:rPr>
        <w:t>30</w:t>
      </w:r>
      <w:r>
        <w:rPr>
          <w:rFonts w:ascii="宋体" w:hAnsi="宋体" w:cs="宋体" w:hint="eastAsia"/>
          <w:sz w:val="24"/>
        </w:rPr>
        <w:t>），特殊情况除外。</w:t>
      </w:r>
    </w:p>
    <w:p w:rsidR="00A07820" w:rsidRDefault="00E42912">
      <w:pPr>
        <w:spacing w:line="360" w:lineRule="auto"/>
        <w:ind w:firstLineChars="200" w:firstLine="480"/>
        <w:rPr>
          <w:rFonts w:ascii="宋体" w:hAnsi="宋体" w:cs="宋体"/>
          <w:sz w:val="24"/>
        </w:rPr>
      </w:pPr>
      <w:r>
        <w:rPr>
          <w:rFonts w:ascii="宋体" w:hAnsi="宋体" w:cs="宋体" w:hint="eastAsia"/>
          <w:sz w:val="24"/>
        </w:rPr>
        <w:t>⒁以上按保洁标准要有一套完整详细的服务标准和服务规程。</w:t>
      </w:r>
    </w:p>
    <w:p w:rsidR="00A07820" w:rsidRDefault="00E42912">
      <w:pPr>
        <w:spacing w:line="360" w:lineRule="auto"/>
        <w:rPr>
          <w:rFonts w:ascii="宋体" w:hAnsi="宋体" w:cs="宋体"/>
          <w:b/>
          <w:sz w:val="24"/>
        </w:rPr>
      </w:pPr>
      <w:r>
        <w:rPr>
          <w:rFonts w:ascii="宋体" w:hAnsi="宋体" w:cs="宋体" w:hint="eastAsia"/>
          <w:sz w:val="24"/>
        </w:rPr>
        <w:t></w:t>
      </w:r>
      <w:bookmarkStart w:id="13" w:name="_Toc30882"/>
      <w:r>
        <w:rPr>
          <w:rFonts w:ascii="宋体" w:hAnsi="宋体" w:cs="宋体" w:hint="eastAsia"/>
          <w:b/>
          <w:sz w:val="24"/>
        </w:rPr>
        <w:t>（二）安全保卫</w:t>
      </w:r>
      <w:bookmarkEnd w:id="13"/>
    </w:p>
    <w:p w:rsidR="00A07820" w:rsidRDefault="00E42912">
      <w:pPr>
        <w:spacing w:line="360" w:lineRule="auto"/>
        <w:ind w:firstLineChars="200" w:firstLine="482"/>
        <w:outlineLvl w:val="0"/>
        <w:rPr>
          <w:rFonts w:ascii="宋体" w:hAnsi="宋体" w:cs="宋体"/>
          <w:b/>
          <w:sz w:val="24"/>
        </w:rPr>
      </w:pPr>
      <w:bookmarkStart w:id="14" w:name="_Toc22599"/>
      <w:r>
        <w:rPr>
          <w:rFonts w:ascii="宋体" w:hAnsi="宋体" w:cs="宋体" w:hint="eastAsia"/>
          <w:b/>
          <w:sz w:val="24"/>
        </w:rPr>
        <w:t xml:space="preserve">1. </w:t>
      </w:r>
      <w:r>
        <w:rPr>
          <w:rFonts w:ascii="宋体" w:hAnsi="宋体" w:cs="宋体" w:hint="eastAsia"/>
          <w:b/>
          <w:sz w:val="24"/>
        </w:rPr>
        <w:t>人员要求</w:t>
      </w:r>
      <w:bookmarkEnd w:id="14"/>
    </w:p>
    <w:p w:rsidR="00A07820" w:rsidRDefault="00E42912">
      <w:pPr>
        <w:spacing w:line="360" w:lineRule="auto"/>
        <w:ind w:firstLineChars="200" w:firstLine="480"/>
        <w:rPr>
          <w:rFonts w:ascii="宋体" w:hAnsi="宋体" w:cs="宋体"/>
          <w:sz w:val="24"/>
        </w:rPr>
      </w:pPr>
      <w:r>
        <w:rPr>
          <w:rFonts w:ascii="宋体" w:hAnsi="宋体" w:cs="宋体" w:hint="eastAsia"/>
          <w:sz w:val="24"/>
        </w:rPr>
        <w:t>⑴安保人员年龄</w:t>
      </w:r>
      <w:r>
        <w:rPr>
          <w:rFonts w:ascii="宋体" w:hAnsi="宋体" w:cs="宋体" w:hint="eastAsia"/>
          <w:sz w:val="24"/>
        </w:rPr>
        <w:t>55</w:t>
      </w:r>
      <w:r>
        <w:rPr>
          <w:rFonts w:ascii="宋体" w:hAnsi="宋体" w:cs="宋体" w:hint="eastAsia"/>
          <w:sz w:val="24"/>
        </w:rPr>
        <w:t>周岁以下，身体健康、持健康证上岗（做出书面承诺）、精力旺盛、责任心强、工作认真，未有犯罪记录、熟悉国家的各项有关管理政策、法规及治安条例，严格要求自己、遵纪守法、讲究文明、举止端正、仪容整洁、礼貌待人。</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⑵安保人员必须懂得火警、匪警和突发事件的应急措施，懂得基本救生知识及消防器材使用。</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⑶上岗时佩戴统一标志和执勤</w:t>
      </w:r>
      <w:r>
        <w:rPr>
          <w:rFonts w:ascii="宋体" w:hAnsi="宋体" w:cs="宋体" w:hint="eastAsia"/>
          <w:sz w:val="24"/>
        </w:rPr>
        <w:t>工号，穿戴统一制服（精致），佩戴规范，仪容仪表规范整齐，站岗时不偏不倚，当值时坐姿端正。</w:t>
      </w:r>
    </w:p>
    <w:p w:rsidR="00A07820" w:rsidRDefault="00E42912">
      <w:pPr>
        <w:numPr>
          <w:ilvl w:val="0"/>
          <w:numId w:val="2"/>
        </w:numPr>
        <w:spacing w:line="360" w:lineRule="auto"/>
        <w:ind w:firstLineChars="200" w:firstLine="480"/>
        <w:rPr>
          <w:rFonts w:ascii="宋体" w:hAnsi="宋体" w:cs="宋体"/>
          <w:sz w:val="24"/>
        </w:rPr>
      </w:pPr>
      <w:r>
        <w:rPr>
          <w:rFonts w:ascii="宋体" w:hAnsi="宋体" w:cs="宋体" w:hint="eastAsia"/>
          <w:sz w:val="24"/>
        </w:rPr>
        <w:t>服务要求</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⑴日常保卫服务时间：</w:t>
      </w:r>
      <w:r>
        <w:rPr>
          <w:rFonts w:ascii="宋体" w:hAnsi="宋体" w:cs="宋体" w:hint="eastAsia"/>
          <w:sz w:val="24"/>
        </w:rPr>
        <w:t>7:30-18</w:t>
      </w:r>
      <w:r>
        <w:rPr>
          <w:rFonts w:ascii="宋体" w:hAnsi="宋体" w:cs="宋体" w:hint="eastAsia"/>
          <w:sz w:val="24"/>
        </w:rPr>
        <w:t>：</w:t>
      </w:r>
      <w:r>
        <w:rPr>
          <w:rFonts w:ascii="宋体" w:hAnsi="宋体" w:cs="宋体" w:hint="eastAsia"/>
          <w:sz w:val="24"/>
        </w:rPr>
        <w:t>00</w:t>
      </w:r>
      <w:r>
        <w:rPr>
          <w:rFonts w:ascii="宋体" w:hAnsi="宋体" w:cs="宋体" w:hint="eastAsia"/>
          <w:sz w:val="24"/>
        </w:rPr>
        <w:t>（夏时</w:t>
      </w:r>
      <w:r>
        <w:rPr>
          <w:rFonts w:ascii="宋体" w:hAnsi="宋体" w:cs="宋体" w:hint="eastAsia"/>
          <w:sz w:val="24"/>
        </w:rPr>
        <w:t>:7</w:t>
      </w:r>
      <w:r>
        <w:rPr>
          <w:rFonts w:ascii="宋体" w:hAnsi="宋体" w:cs="宋体" w:hint="eastAsia"/>
          <w:sz w:val="24"/>
        </w:rPr>
        <w:t>：</w:t>
      </w:r>
      <w:r>
        <w:rPr>
          <w:rFonts w:ascii="宋体" w:hAnsi="宋体" w:cs="宋体" w:hint="eastAsia"/>
          <w:sz w:val="24"/>
        </w:rPr>
        <w:t>30-18</w:t>
      </w:r>
      <w:r>
        <w:rPr>
          <w:rFonts w:ascii="宋体" w:hAnsi="宋体" w:cs="宋体" w:hint="eastAsia"/>
          <w:sz w:val="24"/>
        </w:rPr>
        <w:t>：</w:t>
      </w:r>
      <w:r>
        <w:rPr>
          <w:rFonts w:ascii="宋体" w:hAnsi="宋体" w:cs="宋体" w:hint="eastAsia"/>
          <w:sz w:val="24"/>
        </w:rPr>
        <w:t>30</w:t>
      </w:r>
      <w:r>
        <w:rPr>
          <w:rFonts w:ascii="宋体" w:hAnsi="宋体" w:cs="宋体" w:hint="eastAsia"/>
          <w:sz w:val="24"/>
        </w:rPr>
        <w:t>），特殊情况除外。要有详细的交接班记录，配合营业厅的后勤工作，要明确保卫巡逻过程中的各种职责及注意事项。</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⑵夜间在大厅工作人员下班后关闭大门，对办公室门窗及楼道窗户关闭情况进行必要的安全检查，对各办公室内的用电用水情况进行检查，关闭不必要的电灯。按时开启、关闭报警及其他有关设施。</w:t>
      </w:r>
    </w:p>
    <w:p w:rsidR="00A07820" w:rsidRDefault="00E42912">
      <w:pPr>
        <w:spacing w:line="360" w:lineRule="auto"/>
        <w:ind w:firstLineChars="200" w:firstLine="480"/>
        <w:rPr>
          <w:rFonts w:ascii="宋体" w:hAnsi="宋体" w:cs="宋体"/>
          <w:sz w:val="24"/>
        </w:rPr>
      </w:pPr>
      <w:r>
        <w:rPr>
          <w:rFonts w:ascii="宋体" w:hAnsi="宋体" w:cs="宋体" w:hint="eastAsia"/>
          <w:sz w:val="24"/>
        </w:rPr>
        <w:t>⑶要有一套各类突发事件的应急处理预案。</w:t>
      </w:r>
    </w:p>
    <w:p w:rsidR="00A07820" w:rsidRDefault="00E42912">
      <w:pPr>
        <w:spacing w:line="360" w:lineRule="auto"/>
        <w:ind w:firstLineChars="200" w:firstLine="482"/>
        <w:outlineLvl w:val="0"/>
        <w:rPr>
          <w:rFonts w:ascii="宋体" w:hAnsi="宋体" w:cs="宋体"/>
          <w:b/>
          <w:sz w:val="24"/>
        </w:rPr>
      </w:pPr>
      <w:bookmarkStart w:id="15" w:name="_Toc24880"/>
      <w:r>
        <w:rPr>
          <w:rFonts w:ascii="宋体" w:hAnsi="宋体" w:cs="宋体" w:hint="eastAsia"/>
          <w:b/>
          <w:sz w:val="24"/>
        </w:rPr>
        <w:t>3.</w:t>
      </w:r>
      <w:r>
        <w:rPr>
          <w:rFonts w:ascii="宋体" w:hAnsi="宋体" w:cs="宋体" w:hint="eastAsia"/>
          <w:b/>
          <w:sz w:val="24"/>
        </w:rPr>
        <w:t>车辆管理要求</w:t>
      </w:r>
      <w:bookmarkEnd w:id="15"/>
    </w:p>
    <w:p w:rsidR="00A07820" w:rsidRDefault="00E42912" w:rsidP="00E42912">
      <w:pPr>
        <w:spacing w:line="360" w:lineRule="auto"/>
        <w:ind w:firstLineChars="177" w:firstLine="425"/>
        <w:rPr>
          <w:rFonts w:ascii="宋体" w:hAnsi="宋体" w:cs="宋体"/>
          <w:sz w:val="24"/>
        </w:rPr>
      </w:pPr>
      <w:r>
        <w:rPr>
          <w:rFonts w:ascii="宋体" w:hAnsi="宋体" w:cs="宋体" w:hint="eastAsia"/>
          <w:sz w:val="24"/>
        </w:rPr>
        <w:t>引导营业厅外用户车辆停放有序，每隔两小时至少巡视一次，并要做好详细的巡视记录，要有一套完善的车辆管理标准。</w:t>
      </w:r>
    </w:p>
    <w:p w:rsidR="00A07820" w:rsidRDefault="00E42912">
      <w:pPr>
        <w:spacing w:line="360" w:lineRule="auto"/>
        <w:ind w:firstLine="405"/>
        <w:outlineLvl w:val="0"/>
        <w:rPr>
          <w:rFonts w:ascii="宋体" w:hAnsi="宋体" w:cs="宋体"/>
          <w:b/>
          <w:sz w:val="24"/>
        </w:rPr>
      </w:pPr>
      <w:bookmarkStart w:id="16" w:name="_Toc28763"/>
      <w:r>
        <w:rPr>
          <w:rFonts w:ascii="宋体" w:hAnsi="宋体" w:cs="宋体" w:hint="eastAsia"/>
          <w:b/>
          <w:sz w:val="24"/>
        </w:rPr>
        <w:t>4.</w:t>
      </w:r>
      <w:r>
        <w:rPr>
          <w:rFonts w:ascii="宋体" w:hAnsi="宋体" w:cs="宋体" w:hint="eastAsia"/>
          <w:b/>
          <w:sz w:val="24"/>
        </w:rPr>
        <w:t>消防监控设备维护管理要求</w:t>
      </w:r>
      <w:bookmarkEnd w:id="16"/>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建立消防防范组织，定期开展消防知识宣传，保证消防疏散标志的醒目、齐全、完好，疏散通道的畅通。</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消火栓、箱、烟感头、喷淋头、消防水阀、消防消防标识等消防设备，每日早晚至少</w:t>
      </w:r>
      <w:r>
        <w:rPr>
          <w:rFonts w:ascii="宋体" w:hAnsi="宋体" w:cs="宋体" w:hint="eastAsia"/>
          <w:sz w:val="24"/>
        </w:rPr>
        <w:t>2</w:t>
      </w:r>
      <w:r>
        <w:rPr>
          <w:rFonts w:ascii="宋体" w:hAnsi="宋体" w:cs="宋体" w:hint="eastAsia"/>
          <w:sz w:val="24"/>
        </w:rPr>
        <w:t>次外观巡查，设备性能每月至少检测</w:t>
      </w:r>
      <w:r>
        <w:rPr>
          <w:rFonts w:ascii="宋体" w:hAnsi="宋体" w:cs="宋体" w:hint="eastAsia"/>
          <w:sz w:val="24"/>
        </w:rPr>
        <w:t>1</w:t>
      </w:r>
      <w:r>
        <w:rPr>
          <w:rFonts w:ascii="宋体" w:hAnsi="宋体" w:cs="宋体" w:hint="eastAsia"/>
          <w:sz w:val="24"/>
        </w:rPr>
        <w:t>次，喷淋管网水压每日定时检测</w:t>
      </w:r>
      <w:r>
        <w:rPr>
          <w:rFonts w:ascii="宋体" w:hAnsi="宋体" w:cs="宋体" w:hint="eastAsia"/>
          <w:sz w:val="24"/>
        </w:rPr>
        <w:t>1</w:t>
      </w:r>
      <w:r>
        <w:rPr>
          <w:rFonts w:ascii="宋体" w:hAnsi="宋体" w:cs="宋体" w:hint="eastAsia"/>
          <w:sz w:val="24"/>
        </w:rPr>
        <w:t>次，要有详细完整巡查检测记录，发现问题及时解决，确保消防监控设备</w:t>
      </w:r>
      <w:r>
        <w:rPr>
          <w:rFonts w:ascii="宋体" w:hAnsi="宋体" w:cs="宋体" w:hint="eastAsia"/>
          <w:sz w:val="24"/>
        </w:rPr>
        <w:t>24</w:t>
      </w:r>
      <w:r>
        <w:rPr>
          <w:rFonts w:ascii="宋体" w:hAnsi="宋体" w:cs="宋体" w:hint="eastAsia"/>
          <w:sz w:val="24"/>
        </w:rPr>
        <w:t>小时正常运转，消除安全隐患，预防事故发生。</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监控头、云</w:t>
      </w:r>
      <w:r>
        <w:rPr>
          <w:rFonts w:ascii="宋体" w:hAnsi="宋体" w:cs="宋体" w:hint="eastAsia"/>
          <w:sz w:val="24"/>
        </w:rPr>
        <w:t>台等监控设备至少每周清洁一次，保持镜头光亮洁净，外壳干净无灰尘。</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要有一套完整详细的消防管理标准和制度。要有一套完善防火防灾应急处理预案。</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每年至少组织模拟消防演练一次和不定期组织消防培训，保证有关人员掌握基本消防技能，熟悉消防器材，面对突发事件能够严格按预案流程处理。</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协助本单位和公安部门及消防等部门，做好安全维护和防范工作。</w:t>
      </w:r>
    </w:p>
    <w:p w:rsidR="00A07820" w:rsidRDefault="00E42912">
      <w:pPr>
        <w:spacing w:line="360" w:lineRule="auto"/>
        <w:ind w:firstLineChars="200" w:firstLine="482"/>
        <w:outlineLvl w:val="0"/>
        <w:rPr>
          <w:rFonts w:ascii="宋体" w:hAnsi="宋体" w:cs="宋体"/>
          <w:b/>
          <w:sz w:val="24"/>
        </w:rPr>
      </w:pPr>
      <w:bookmarkStart w:id="17" w:name="_Toc4776"/>
      <w:r>
        <w:rPr>
          <w:rFonts w:ascii="宋体" w:hAnsi="宋体" w:cs="宋体" w:hint="eastAsia"/>
          <w:b/>
          <w:sz w:val="24"/>
        </w:rPr>
        <w:t>（三）物业公共部位、公共设施设备的养护、维修要求。</w:t>
      </w:r>
      <w:bookmarkEnd w:id="17"/>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工程人员年龄</w:t>
      </w:r>
      <w:r>
        <w:rPr>
          <w:rFonts w:ascii="宋体" w:hAnsi="宋体" w:cs="宋体" w:hint="eastAsia"/>
          <w:sz w:val="24"/>
        </w:rPr>
        <w:t>25-55</w:t>
      </w:r>
      <w:r>
        <w:rPr>
          <w:rFonts w:ascii="宋体" w:hAnsi="宋体" w:cs="宋体" w:hint="eastAsia"/>
          <w:sz w:val="24"/>
        </w:rPr>
        <w:t>岁，身体健康、持健康证上岗（做出书面承诺），持有电工进网作业许可证资格两年以上（必须有高压电工进网作业许可证），身体健康，工作认真负责，有一定工作经验，具有处理应急事件的能力。</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工程人员实行</w:t>
      </w:r>
      <w:r>
        <w:rPr>
          <w:rFonts w:ascii="宋体" w:hAnsi="宋体" w:cs="宋体" w:hint="eastAsia"/>
          <w:sz w:val="24"/>
        </w:rPr>
        <w:t>24</w:t>
      </w:r>
      <w:r>
        <w:rPr>
          <w:rFonts w:ascii="宋体" w:hAnsi="宋体" w:cs="宋体" w:hint="eastAsia"/>
          <w:sz w:val="24"/>
        </w:rPr>
        <w:t>小时值班制。</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配电房、消控、监控、中央空调设备的日常检修、保养、维护。</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本物业区域内公共照明、电话（内线）、公共卫生间、门、窗、办公家具等公共设施设备的日常保养维修管理。</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sz w:val="24"/>
          <w:highlight w:val="yellow"/>
        </w:rPr>
        <w:t>低值易耗品维修材料由物业公司负责。（仅限于单项单批低于</w:t>
      </w:r>
      <w:r>
        <w:rPr>
          <w:rFonts w:ascii="宋体" w:hAnsi="宋体" w:cs="宋体" w:hint="eastAsia"/>
          <w:sz w:val="24"/>
          <w:highlight w:val="yellow"/>
        </w:rPr>
        <w:t>300</w:t>
      </w:r>
      <w:r>
        <w:rPr>
          <w:rFonts w:ascii="宋体" w:hAnsi="宋体" w:cs="宋体" w:hint="eastAsia"/>
          <w:sz w:val="24"/>
          <w:highlight w:val="yellow"/>
        </w:rPr>
        <w:t>元</w:t>
      </w:r>
      <w:r>
        <w:rPr>
          <w:rFonts w:ascii="宋体" w:hAnsi="宋体" w:cs="宋体" w:hint="eastAsia"/>
          <w:sz w:val="24"/>
        </w:rPr>
        <w:t>）</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6.</w:t>
      </w:r>
      <w:r>
        <w:rPr>
          <w:rFonts w:ascii="宋体" w:hAnsi="宋体" w:cs="宋体" w:hint="eastAsia"/>
          <w:sz w:val="24"/>
        </w:rPr>
        <w:t>保证水电正常使用，停水不得超过</w:t>
      </w:r>
      <w:r>
        <w:rPr>
          <w:rFonts w:ascii="宋体" w:hAnsi="宋体" w:cs="宋体" w:hint="eastAsia"/>
          <w:sz w:val="24"/>
        </w:rPr>
        <w:t>2</w:t>
      </w:r>
      <w:r>
        <w:rPr>
          <w:rFonts w:ascii="宋体" w:hAnsi="宋体" w:cs="宋体" w:hint="eastAsia"/>
          <w:sz w:val="24"/>
        </w:rPr>
        <w:t>小</w:t>
      </w:r>
      <w:r>
        <w:rPr>
          <w:rFonts w:ascii="宋体" w:hAnsi="宋体" w:cs="宋体" w:hint="eastAsia"/>
          <w:sz w:val="24"/>
        </w:rPr>
        <w:t>时，停电不得超过半小时，下水管、化粪池堵塞不超过</w:t>
      </w:r>
      <w:r>
        <w:rPr>
          <w:rFonts w:ascii="宋体" w:hAnsi="宋体" w:cs="宋体" w:hint="eastAsia"/>
          <w:sz w:val="24"/>
        </w:rPr>
        <w:t>3</w:t>
      </w:r>
      <w:r>
        <w:rPr>
          <w:rFonts w:ascii="宋体" w:hAnsi="宋体" w:cs="宋体" w:hint="eastAsia"/>
          <w:sz w:val="24"/>
        </w:rPr>
        <w:t>小时，报修</w:t>
      </w:r>
      <w:r>
        <w:rPr>
          <w:rFonts w:ascii="宋体" w:hAnsi="宋体" w:cs="宋体" w:hint="eastAsia"/>
          <w:sz w:val="24"/>
        </w:rPr>
        <w:t>20</w:t>
      </w:r>
      <w:r>
        <w:rPr>
          <w:rFonts w:ascii="宋体" w:hAnsi="宋体" w:cs="宋体" w:hint="eastAsia"/>
          <w:sz w:val="24"/>
        </w:rPr>
        <w:t>分钟内开工（停电</w:t>
      </w:r>
      <w:r>
        <w:rPr>
          <w:rFonts w:ascii="宋体" w:hAnsi="宋体" w:cs="宋体" w:hint="eastAsia"/>
          <w:sz w:val="24"/>
        </w:rPr>
        <w:t>10</w:t>
      </w:r>
      <w:r>
        <w:rPr>
          <w:rFonts w:ascii="宋体" w:hAnsi="宋体" w:cs="宋体" w:hint="eastAsia"/>
          <w:sz w:val="24"/>
        </w:rPr>
        <w:t>分钟内开工），特别情况（市政停水、停电等）除外。定期检查给排水系统，做到无渗、无漏、无滴，排水通畅。</w:t>
      </w:r>
    </w:p>
    <w:p w:rsidR="00A07820" w:rsidRDefault="00E42912">
      <w:pPr>
        <w:spacing w:line="360" w:lineRule="auto"/>
        <w:ind w:firstLineChars="200" w:firstLine="482"/>
        <w:outlineLvl w:val="0"/>
        <w:rPr>
          <w:rFonts w:ascii="宋体" w:hAnsi="宋体" w:cs="宋体"/>
          <w:b/>
          <w:sz w:val="24"/>
        </w:rPr>
      </w:pPr>
      <w:bookmarkStart w:id="18" w:name="_Toc25796"/>
      <w:r>
        <w:rPr>
          <w:rFonts w:ascii="宋体" w:hAnsi="宋体" w:cs="宋体" w:hint="eastAsia"/>
          <w:b/>
          <w:sz w:val="24"/>
        </w:rPr>
        <w:t>（四）绿化服务要求</w:t>
      </w:r>
      <w:bookmarkEnd w:id="18"/>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营业厅内外绿化植物花卉由业主种植，物业公司负责养护。</w:t>
      </w:r>
    </w:p>
    <w:p w:rsidR="00A07820" w:rsidRDefault="00E42912">
      <w:pPr>
        <w:numPr>
          <w:ilvl w:val="255"/>
          <w:numId w:val="0"/>
        </w:numPr>
        <w:spacing w:line="360" w:lineRule="auto"/>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绿化带、花木盆景：无垃圾、无果皮、无脏杂物，花草叶无枯萎和明显积尘，花草盆侧面及槽边无污迹、无积尘、无积水和异味、花草修剪整齐，摆放美观。不健康树木花卉应及时更换。</w:t>
      </w:r>
    </w:p>
    <w:p w:rsidR="00A07820" w:rsidRDefault="00E42912">
      <w:pPr>
        <w:numPr>
          <w:ilvl w:val="255"/>
          <w:numId w:val="0"/>
        </w:numPr>
        <w:spacing w:line="360" w:lineRule="auto"/>
        <w:ind w:firstLineChars="200" w:firstLine="480"/>
        <w:outlineLvl w:val="0"/>
        <w:rPr>
          <w:rFonts w:ascii="宋体" w:hAnsi="宋体" w:cs="宋体"/>
          <w:b/>
          <w:sz w:val="24"/>
        </w:rPr>
      </w:pPr>
      <w:r>
        <w:rPr>
          <w:rFonts w:ascii="宋体" w:hAnsi="宋体" w:cs="宋体" w:hint="eastAsia"/>
          <w:sz w:val="24"/>
        </w:rPr>
        <w:t>3.</w:t>
      </w:r>
      <w:r>
        <w:rPr>
          <w:rFonts w:ascii="宋体" w:hAnsi="宋体" w:cs="宋体" w:hint="eastAsia"/>
          <w:sz w:val="24"/>
        </w:rPr>
        <w:t>节假日（五一节、国庆节、元旦、春节）时，物业公司协助环境布置。</w:t>
      </w:r>
      <w:bookmarkStart w:id="19" w:name="_Toc2586"/>
    </w:p>
    <w:p w:rsidR="00A07820" w:rsidRDefault="00E42912">
      <w:pPr>
        <w:spacing w:line="360" w:lineRule="auto"/>
        <w:outlineLvl w:val="0"/>
        <w:rPr>
          <w:rFonts w:ascii="宋体" w:hAnsi="宋体" w:cs="宋体"/>
          <w:b/>
          <w:sz w:val="24"/>
        </w:rPr>
      </w:pPr>
      <w:r>
        <w:rPr>
          <w:rFonts w:ascii="宋体" w:hAnsi="宋体" w:cs="宋体" w:hint="eastAsia"/>
          <w:b/>
          <w:sz w:val="24"/>
        </w:rPr>
        <w:t>三、人员基</w:t>
      </w:r>
      <w:r>
        <w:rPr>
          <w:rFonts w:ascii="宋体" w:hAnsi="宋体" w:cs="宋体" w:hint="eastAsia"/>
          <w:b/>
          <w:sz w:val="24"/>
        </w:rPr>
        <w:t>本配置表</w:t>
      </w:r>
      <w:bookmarkEnd w:id="19"/>
    </w:p>
    <w:tbl>
      <w:tblPr>
        <w:tblW w:w="82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1"/>
        <w:gridCol w:w="1068"/>
        <w:gridCol w:w="840"/>
        <w:gridCol w:w="840"/>
        <w:gridCol w:w="2628"/>
        <w:gridCol w:w="1965"/>
      </w:tblGrid>
      <w:tr w:rsidR="00A07820">
        <w:trPr>
          <w:trHeight w:val="472"/>
        </w:trPr>
        <w:tc>
          <w:tcPr>
            <w:tcW w:w="861" w:type="dxa"/>
            <w:vAlign w:val="center"/>
          </w:tcPr>
          <w:p w:rsidR="00A07820" w:rsidRDefault="00E42912">
            <w:pPr>
              <w:jc w:val="center"/>
              <w:rPr>
                <w:rFonts w:ascii="宋体" w:hAnsi="宋体" w:cs="宋体"/>
                <w:b/>
                <w:sz w:val="24"/>
              </w:rPr>
            </w:pPr>
            <w:r>
              <w:rPr>
                <w:rFonts w:ascii="宋体" w:hAnsi="宋体" w:cs="宋体" w:hint="eastAsia"/>
                <w:b/>
                <w:sz w:val="24"/>
              </w:rPr>
              <w:t>部门</w:t>
            </w:r>
          </w:p>
          <w:p w:rsidR="00A07820" w:rsidRDefault="00E42912">
            <w:pPr>
              <w:jc w:val="center"/>
              <w:rPr>
                <w:rFonts w:ascii="宋体" w:hAnsi="宋体" w:cs="宋体"/>
                <w:b/>
                <w:sz w:val="24"/>
              </w:rPr>
            </w:pPr>
            <w:r>
              <w:rPr>
                <w:rFonts w:ascii="宋体" w:hAnsi="宋体" w:cs="宋体" w:hint="eastAsia"/>
                <w:b/>
                <w:sz w:val="24"/>
              </w:rPr>
              <w:t>设置</w:t>
            </w:r>
          </w:p>
        </w:tc>
        <w:tc>
          <w:tcPr>
            <w:tcW w:w="1068" w:type="dxa"/>
            <w:vAlign w:val="center"/>
          </w:tcPr>
          <w:p w:rsidR="00A07820" w:rsidRDefault="00E42912">
            <w:pPr>
              <w:jc w:val="center"/>
              <w:rPr>
                <w:rFonts w:ascii="宋体" w:hAnsi="宋体" w:cs="宋体"/>
                <w:b/>
                <w:sz w:val="24"/>
              </w:rPr>
            </w:pPr>
            <w:r>
              <w:rPr>
                <w:rFonts w:ascii="宋体" w:hAnsi="宋体" w:cs="宋体" w:hint="eastAsia"/>
                <w:b/>
                <w:sz w:val="24"/>
              </w:rPr>
              <w:t>人员</w:t>
            </w:r>
          </w:p>
          <w:p w:rsidR="00A07820" w:rsidRDefault="00E42912">
            <w:pPr>
              <w:jc w:val="center"/>
              <w:rPr>
                <w:rFonts w:ascii="宋体" w:hAnsi="宋体" w:cs="宋体"/>
                <w:b/>
                <w:sz w:val="24"/>
              </w:rPr>
            </w:pPr>
            <w:r>
              <w:rPr>
                <w:rFonts w:ascii="宋体" w:hAnsi="宋体" w:cs="宋体" w:hint="eastAsia"/>
                <w:b/>
                <w:sz w:val="24"/>
              </w:rPr>
              <w:t>配置</w:t>
            </w:r>
          </w:p>
        </w:tc>
        <w:tc>
          <w:tcPr>
            <w:tcW w:w="840" w:type="dxa"/>
            <w:vAlign w:val="center"/>
          </w:tcPr>
          <w:p w:rsidR="00A07820" w:rsidRDefault="00E42912">
            <w:pPr>
              <w:jc w:val="center"/>
              <w:rPr>
                <w:rFonts w:ascii="宋体" w:hAnsi="宋体" w:cs="宋体"/>
                <w:b/>
                <w:sz w:val="24"/>
              </w:rPr>
            </w:pPr>
            <w:r>
              <w:rPr>
                <w:rFonts w:ascii="宋体" w:hAnsi="宋体" w:cs="宋体" w:hint="eastAsia"/>
                <w:b/>
                <w:sz w:val="24"/>
              </w:rPr>
              <w:t>职位</w:t>
            </w:r>
          </w:p>
        </w:tc>
        <w:tc>
          <w:tcPr>
            <w:tcW w:w="840" w:type="dxa"/>
            <w:vAlign w:val="center"/>
          </w:tcPr>
          <w:p w:rsidR="00A07820" w:rsidRDefault="00E42912">
            <w:pPr>
              <w:jc w:val="center"/>
              <w:rPr>
                <w:rFonts w:ascii="宋体" w:hAnsi="宋体" w:cs="宋体"/>
                <w:b/>
                <w:sz w:val="24"/>
              </w:rPr>
            </w:pPr>
            <w:r>
              <w:rPr>
                <w:rFonts w:ascii="宋体" w:hAnsi="宋体" w:cs="宋体" w:hint="eastAsia"/>
                <w:b/>
                <w:sz w:val="24"/>
              </w:rPr>
              <w:t>人数</w:t>
            </w:r>
          </w:p>
        </w:tc>
        <w:tc>
          <w:tcPr>
            <w:tcW w:w="2628" w:type="dxa"/>
            <w:vAlign w:val="center"/>
          </w:tcPr>
          <w:p w:rsidR="00A07820" w:rsidRDefault="00E42912">
            <w:pPr>
              <w:jc w:val="center"/>
              <w:rPr>
                <w:rFonts w:ascii="宋体" w:hAnsi="宋体" w:cs="宋体"/>
                <w:b/>
                <w:sz w:val="24"/>
              </w:rPr>
            </w:pPr>
            <w:r>
              <w:rPr>
                <w:rFonts w:ascii="宋体" w:hAnsi="宋体" w:cs="宋体" w:hint="eastAsia"/>
                <w:b/>
                <w:sz w:val="24"/>
              </w:rPr>
              <w:t>配置说明</w:t>
            </w:r>
          </w:p>
        </w:tc>
        <w:tc>
          <w:tcPr>
            <w:tcW w:w="1965" w:type="dxa"/>
            <w:vAlign w:val="center"/>
          </w:tcPr>
          <w:p w:rsidR="00A07820" w:rsidRDefault="00E42912">
            <w:pPr>
              <w:jc w:val="center"/>
              <w:rPr>
                <w:rFonts w:ascii="宋体" w:hAnsi="宋体" w:cs="宋体"/>
                <w:b/>
                <w:sz w:val="24"/>
              </w:rPr>
            </w:pPr>
            <w:r>
              <w:rPr>
                <w:rFonts w:ascii="宋体" w:hAnsi="宋体" w:cs="宋体" w:hint="eastAsia"/>
                <w:b/>
                <w:sz w:val="24"/>
              </w:rPr>
              <w:t>备</w:t>
            </w:r>
            <w:r>
              <w:rPr>
                <w:rFonts w:ascii="宋体" w:hAnsi="宋体" w:cs="宋体" w:hint="eastAsia"/>
                <w:b/>
                <w:sz w:val="24"/>
              </w:rPr>
              <w:t xml:space="preserve">   </w:t>
            </w:r>
            <w:r>
              <w:rPr>
                <w:rFonts w:ascii="宋体" w:hAnsi="宋体" w:cs="宋体" w:hint="eastAsia"/>
                <w:b/>
                <w:sz w:val="24"/>
              </w:rPr>
              <w:t>注</w:t>
            </w:r>
          </w:p>
        </w:tc>
      </w:tr>
      <w:tr w:rsidR="00A07820">
        <w:trPr>
          <w:cantSplit/>
          <w:trHeight w:val="455"/>
        </w:trPr>
        <w:tc>
          <w:tcPr>
            <w:tcW w:w="861" w:type="dxa"/>
            <w:vAlign w:val="center"/>
          </w:tcPr>
          <w:p w:rsidR="00A07820" w:rsidRDefault="00E42912">
            <w:pPr>
              <w:tabs>
                <w:tab w:val="left" w:pos="449"/>
              </w:tabs>
              <w:jc w:val="left"/>
              <w:rPr>
                <w:rFonts w:ascii="宋体" w:hAnsi="宋体" w:cs="宋体"/>
                <w:sz w:val="24"/>
              </w:rPr>
            </w:pPr>
            <w:r>
              <w:rPr>
                <w:rFonts w:ascii="宋体" w:hAnsi="宋体" w:cs="宋体" w:hint="eastAsia"/>
                <w:sz w:val="24"/>
              </w:rPr>
              <w:t>服务中心</w:t>
            </w:r>
          </w:p>
        </w:tc>
        <w:tc>
          <w:tcPr>
            <w:tcW w:w="1068" w:type="dxa"/>
            <w:vAlign w:val="center"/>
          </w:tcPr>
          <w:p w:rsidR="00A07820" w:rsidRDefault="00E42912">
            <w:pPr>
              <w:jc w:val="center"/>
              <w:rPr>
                <w:rFonts w:ascii="宋体" w:hAnsi="宋体" w:cs="宋体"/>
                <w:sz w:val="24"/>
              </w:rPr>
            </w:pPr>
            <w:r>
              <w:rPr>
                <w:rFonts w:ascii="宋体" w:hAnsi="宋体" w:cs="宋体" w:hint="eastAsia"/>
                <w:sz w:val="24"/>
              </w:rPr>
              <w:t>物业经理</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兼职</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1</w:t>
            </w:r>
          </w:p>
        </w:tc>
        <w:tc>
          <w:tcPr>
            <w:tcW w:w="2628" w:type="dxa"/>
            <w:vAlign w:val="center"/>
          </w:tcPr>
          <w:p w:rsidR="00A07820" w:rsidRDefault="00E42912">
            <w:pPr>
              <w:rPr>
                <w:rFonts w:ascii="宋体" w:hAnsi="宋体" w:cs="宋体"/>
                <w:sz w:val="24"/>
              </w:rPr>
            </w:pPr>
            <w:r>
              <w:rPr>
                <w:rFonts w:ascii="宋体" w:hAnsi="宋体" w:cs="宋体" w:hint="eastAsia"/>
                <w:sz w:val="24"/>
              </w:rPr>
              <w:t>负责物业人员协调，事务统筹工作</w:t>
            </w:r>
          </w:p>
        </w:tc>
        <w:tc>
          <w:tcPr>
            <w:tcW w:w="1965" w:type="dxa"/>
            <w:vAlign w:val="center"/>
          </w:tcPr>
          <w:p w:rsidR="00A07820" w:rsidRDefault="00A07820">
            <w:pPr>
              <w:rPr>
                <w:rFonts w:ascii="宋体" w:hAnsi="宋体" w:cs="宋体"/>
                <w:sz w:val="24"/>
              </w:rPr>
            </w:pPr>
          </w:p>
        </w:tc>
      </w:tr>
      <w:tr w:rsidR="00A07820">
        <w:trPr>
          <w:cantSplit/>
          <w:trHeight w:val="455"/>
        </w:trPr>
        <w:tc>
          <w:tcPr>
            <w:tcW w:w="861" w:type="dxa"/>
            <w:vAlign w:val="center"/>
          </w:tcPr>
          <w:p w:rsidR="00A07820" w:rsidRDefault="00E42912">
            <w:pPr>
              <w:jc w:val="center"/>
              <w:rPr>
                <w:rFonts w:ascii="宋体" w:hAnsi="宋体" w:cs="宋体"/>
                <w:sz w:val="24"/>
              </w:rPr>
            </w:pPr>
            <w:r>
              <w:rPr>
                <w:rFonts w:ascii="宋体" w:hAnsi="宋体" w:cs="宋体" w:hint="eastAsia"/>
                <w:sz w:val="24"/>
              </w:rPr>
              <w:t>安防部</w:t>
            </w:r>
          </w:p>
        </w:tc>
        <w:tc>
          <w:tcPr>
            <w:tcW w:w="1068" w:type="dxa"/>
            <w:vAlign w:val="center"/>
          </w:tcPr>
          <w:p w:rsidR="00A07820" w:rsidRDefault="00E42912">
            <w:pPr>
              <w:jc w:val="center"/>
              <w:rPr>
                <w:rFonts w:ascii="宋体" w:hAnsi="宋体" w:cs="宋体"/>
                <w:sz w:val="24"/>
              </w:rPr>
            </w:pPr>
            <w:r>
              <w:rPr>
                <w:rFonts w:ascii="宋体" w:hAnsi="宋体" w:cs="宋体" w:hint="eastAsia"/>
                <w:sz w:val="24"/>
              </w:rPr>
              <w:t>保卫员</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全职</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1</w:t>
            </w:r>
          </w:p>
        </w:tc>
        <w:tc>
          <w:tcPr>
            <w:tcW w:w="2628" w:type="dxa"/>
            <w:vAlign w:val="center"/>
          </w:tcPr>
          <w:p w:rsidR="00A07820" w:rsidRDefault="00E42912">
            <w:pPr>
              <w:rPr>
                <w:rFonts w:ascii="宋体" w:hAnsi="宋体" w:cs="宋体"/>
                <w:sz w:val="24"/>
              </w:rPr>
            </w:pPr>
            <w:r>
              <w:rPr>
                <w:rFonts w:ascii="宋体" w:hAnsi="宋体" w:cs="宋体" w:hint="eastAsia"/>
                <w:sz w:val="24"/>
              </w:rPr>
              <w:t>负责营业厅内外保卫服务工作</w:t>
            </w:r>
          </w:p>
        </w:tc>
        <w:tc>
          <w:tcPr>
            <w:tcW w:w="1965" w:type="dxa"/>
            <w:vAlign w:val="center"/>
          </w:tcPr>
          <w:p w:rsidR="00A07820" w:rsidRDefault="00A07820">
            <w:pPr>
              <w:rPr>
                <w:rFonts w:ascii="宋体" w:hAnsi="宋体" w:cs="宋体"/>
                <w:sz w:val="24"/>
              </w:rPr>
            </w:pPr>
          </w:p>
        </w:tc>
      </w:tr>
      <w:tr w:rsidR="00A07820">
        <w:trPr>
          <w:cantSplit/>
          <w:trHeight w:val="407"/>
        </w:trPr>
        <w:tc>
          <w:tcPr>
            <w:tcW w:w="861" w:type="dxa"/>
            <w:vAlign w:val="center"/>
          </w:tcPr>
          <w:p w:rsidR="00A07820" w:rsidRDefault="00E42912">
            <w:pPr>
              <w:jc w:val="center"/>
              <w:rPr>
                <w:rFonts w:ascii="宋体" w:hAnsi="宋体" w:cs="宋体"/>
                <w:sz w:val="24"/>
              </w:rPr>
            </w:pPr>
            <w:r>
              <w:rPr>
                <w:rFonts w:ascii="宋体" w:hAnsi="宋体" w:cs="宋体" w:hint="eastAsia"/>
                <w:sz w:val="24"/>
              </w:rPr>
              <w:t>保洁部</w:t>
            </w:r>
          </w:p>
        </w:tc>
        <w:tc>
          <w:tcPr>
            <w:tcW w:w="1068" w:type="dxa"/>
            <w:vAlign w:val="center"/>
          </w:tcPr>
          <w:p w:rsidR="00A07820" w:rsidRDefault="00E42912">
            <w:pPr>
              <w:jc w:val="center"/>
              <w:rPr>
                <w:rFonts w:ascii="宋体" w:hAnsi="宋体" w:cs="宋体"/>
                <w:sz w:val="24"/>
              </w:rPr>
            </w:pPr>
            <w:r>
              <w:rPr>
                <w:rFonts w:ascii="宋体" w:hAnsi="宋体" w:cs="宋体" w:hint="eastAsia"/>
                <w:sz w:val="24"/>
              </w:rPr>
              <w:t>保洁员</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兼职</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1</w:t>
            </w:r>
          </w:p>
        </w:tc>
        <w:tc>
          <w:tcPr>
            <w:tcW w:w="2628" w:type="dxa"/>
            <w:vAlign w:val="center"/>
          </w:tcPr>
          <w:p w:rsidR="00A07820" w:rsidRDefault="00E42912">
            <w:pPr>
              <w:rPr>
                <w:rFonts w:ascii="宋体" w:hAnsi="宋体" w:cs="宋体"/>
                <w:sz w:val="24"/>
              </w:rPr>
            </w:pPr>
            <w:r>
              <w:rPr>
                <w:rFonts w:ascii="宋体" w:hAnsi="宋体" w:cs="宋体" w:hint="eastAsia"/>
                <w:sz w:val="24"/>
              </w:rPr>
              <w:t>负责营业厅内外日常保洁工作</w:t>
            </w:r>
          </w:p>
        </w:tc>
        <w:tc>
          <w:tcPr>
            <w:tcW w:w="1965" w:type="dxa"/>
            <w:vAlign w:val="center"/>
          </w:tcPr>
          <w:p w:rsidR="00A07820" w:rsidRDefault="00E42912">
            <w:pPr>
              <w:rPr>
                <w:rFonts w:ascii="宋体" w:hAnsi="宋体" w:cs="宋体"/>
                <w:sz w:val="24"/>
              </w:rPr>
            </w:pPr>
            <w:r>
              <w:rPr>
                <w:rFonts w:ascii="宋体" w:hAnsi="宋体" w:cs="宋体" w:hint="eastAsia"/>
                <w:sz w:val="24"/>
              </w:rPr>
              <w:t>保洁时间具体商定</w:t>
            </w:r>
          </w:p>
        </w:tc>
      </w:tr>
      <w:tr w:rsidR="00A07820">
        <w:trPr>
          <w:cantSplit/>
          <w:trHeight w:val="247"/>
        </w:trPr>
        <w:tc>
          <w:tcPr>
            <w:tcW w:w="861" w:type="dxa"/>
            <w:vAlign w:val="center"/>
          </w:tcPr>
          <w:p w:rsidR="00A07820" w:rsidRDefault="00E42912">
            <w:pPr>
              <w:jc w:val="center"/>
              <w:rPr>
                <w:rFonts w:ascii="宋体" w:hAnsi="宋体" w:cs="宋体"/>
                <w:sz w:val="24"/>
              </w:rPr>
            </w:pPr>
            <w:r>
              <w:rPr>
                <w:rFonts w:ascii="宋体" w:hAnsi="宋体" w:cs="宋体" w:hint="eastAsia"/>
                <w:sz w:val="24"/>
              </w:rPr>
              <w:t>工程部</w:t>
            </w:r>
          </w:p>
        </w:tc>
        <w:tc>
          <w:tcPr>
            <w:tcW w:w="1068" w:type="dxa"/>
            <w:vAlign w:val="center"/>
          </w:tcPr>
          <w:p w:rsidR="00A07820" w:rsidRDefault="00E42912">
            <w:pPr>
              <w:jc w:val="center"/>
              <w:rPr>
                <w:rFonts w:ascii="宋体" w:hAnsi="宋体" w:cs="宋体"/>
                <w:sz w:val="24"/>
              </w:rPr>
            </w:pPr>
            <w:r>
              <w:rPr>
                <w:rFonts w:ascii="宋体" w:hAnsi="宋体" w:cs="宋体" w:hint="eastAsia"/>
                <w:sz w:val="24"/>
              </w:rPr>
              <w:t>水电工</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兼职</w:t>
            </w:r>
          </w:p>
        </w:tc>
        <w:tc>
          <w:tcPr>
            <w:tcW w:w="840" w:type="dxa"/>
            <w:vAlign w:val="center"/>
          </w:tcPr>
          <w:p w:rsidR="00A07820" w:rsidRDefault="00E42912">
            <w:pPr>
              <w:jc w:val="center"/>
              <w:rPr>
                <w:rFonts w:ascii="宋体" w:hAnsi="宋体" w:cs="宋体"/>
                <w:sz w:val="24"/>
              </w:rPr>
            </w:pPr>
            <w:r>
              <w:rPr>
                <w:rFonts w:ascii="宋体" w:hAnsi="宋体" w:cs="宋体" w:hint="eastAsia"/>
                <w:sz w:val="24"/>
              </w:rPr>
              <w:t>1</w:t>
            </w:r>
          </w:p>
        </w:tc>
        <w:tc>
          <w:tcPr>
            <w:tcW w:w="2628" w:type="dxa"/>
            <w:vAlign w:val="center"/>
          </w:tcPr>
          <w:p w:rsidR="00A07820" w:rsidRDefault="00E42912">
            <w:pPr>
              <w:rPr>
                <w:rFonts w:ascii="宋体" w:hAnsi="宋体" w:cs="宋体"/>
                <w:sz w:val="24"/>
              </w:rPr>
            </w:pPr>
            <w:r>
              <w:rPr>
                <w:rFonts w:ascii="宋体" w:hAnsi="宋体" w:cs="宋体" w:hint="eastAsia"/>
                <w:sz w:val="24"/>
              </w:rPr>
              <w:t>设备日常运行维护管理</w:t>
            </w:r>
          </w:p>
        </w:tc>
        <w:tc>
          <w:tcPr>
            <w:tcW w:w="1965" w:type="dxa"/>
            <w:vAlign w:val="center"/>
          </w:tcPr>
          <w:p w:rsidR="00A07820" w:rsidRDefault="00E42912">
            <w:pPr>
              <w:rPr>
                <w:rFonts w:ascii="宋体" w:hAnsi="宋体" w:cs="宋体"/>
                <w:sz w:val="24"/>
              </w:rPr>
            </w:pPr>
            <w:r>
              <w:rPr>
                <w:rFonts w:ascii="宋体" w:hAnsi="宋体" w:cs="宋体" w:hint="eastAsia"/>
                <w:sz w:val="24"/>
              </w:rPr>
              <w:t>24</w:t>
            </w:r>
            <w:r>
              <w:rPr>
                <w:rFonts w:ascii="宋体" w:hAnsi="宋体" w:cs="宋体" w:hint="eastAsia"/>
                <w:sz w:val="24"/>
              </w:rPr>
              <w:t>小时值班制，持证上岗</w:t>
            </w:r>
          </w:p>
        </w:tc>
      </w:tr>
    </w:tbl>
    <w:p w:rsidR="00A07820" w:rsidRDefault="00E42912">
      <w:pPr>
        <w:pStyle w:val="ab"/>
        <w:spacing w:line="360" w:lineRule="auto"/>
        <w:ind w:firstLine="384"/>
        <w:rPr>
          <w:rFonts w:cs="宋体"/>
          <w:bCs/>
        </w:rPr>
      </w:pPr>
      <w:r>
        <w:rPr>
          <w:rStyle w:val="ad"/>
          <w:rFonts w:cs="宋体" w:hint="eastAsia"/>
          <w:b w:val="0"/>
          <w:bCs w:val="0"/>
        </w:rPr>
        <w:t>人员配置须知（</w:t>
      </w:r>
      <w:r>
        <w:rPr>
          <w:rFonts w:cs="宋体" w:hint="eastAsia"/>
          <w:bCs/>
        </w:rPr>
        <w:t>投标人应提供书面承诺</w:t>
      </w:r>
      <w:r>
        <w:rPr>
          <w:rStyle w:val="ad"/>
          <w:rFonts w:cs="宋体" w:hint="eastAsia"/>
          <w:b w:val="0"/>
          <w:bCs w:val="0"/>
        </w:rPr>
        <w:t>）</w:t>
      </w:r>
    </w:p>
    <w:p w:rsidR="00A07820" w:rsidRDefault="00E42912">
      <w:pPr>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）本项目要求的人员配置为采购人所需最基本的人员数量，投标人尚应充分考虑在台风、突然断电等突发事件时所需要的人员配置与名额，投标报价包含此类突发事件所需要的人员及服务成本。</w:t>
      </w:r>
    </w:p>
    <w:p w:rsidR="00A07820" w:rsidRDefault="00E42912">
      <w:pPr>
        <w:autoSpaceDE w:val="0"/>
        <w:autoSpaceDN w:val="0"/>
        <w:adjustRightInd w:val="0"/>
        <w:spacing w:line="360" w:lineRule="auto"/>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）根据业务发展情况，实际需求可能发生变化。采购人有权增加或减少人员数量，总价根据投标报价的相应单价做相应的调整，投标人不得异议。</w:t>
      </w:r>
      <w:bookmarkStart w:id="20" w:name="_Toc13065"/>
    </w:p>
    <w:p w:rsidR="00A07820" w:rsidRDefault="00A07820">
      <w:pPr>
        <w:autoSpaceDE w:val="0"/>
        <w:autoSpaceDN w:val="0"/>
        <w:adjustRightInd w:val="0"/>
        <w:spacing w:line="360" w:lineRule="auto"/>
        <w:jc w:val="left"/>
        <w:rPr>
          <w:rFonts w:ascii="宋体" w:hAnsi="宋体" w:cs="宋体"/>
          <w:kern w:val="0"/>
          <w:sz w:val="24"/>
        </w:rPr>
      </w:pPr>
    </w:p>
    <w:p w:rsidR="00A07820" w:rsidRDefault="00E42912">
      <w:pPr>
        <w:autoSpaceDE w:val="0"/>
        <w:autoSpaceDN w:val="0"/>
        <w:adjustRightInd w:val="0"/>
        <w:spacing w:line="360" w:lineRule="auto"/>
        <w:jc w:val="left"/>
        <w:rPr>
          <w:rFonts w:ascii="宋体" w:hAnsi="宋体" w:cs="宋体"/>
          <w:b/>
          <w:sz w:val="24"/>
        </w:rPr>
      </w:pPr>
      <w:r>
        <w:rPr>
          <w:rFonts w:ascii="宋体" w:hAnsi="宋体" w:cs="宋体" w:hint="eastAsia"/>
          <w:b/>
          <w:sz w:val="24"/>
        </w:rPr>
        <w:t>四、物业管理质量指标</w:t>
      </w:r>
      <w:bookmarkEnd w:id="20"/>
    </w:p>
    <w:p w:rsidR="00A07820" w:rsidRDefault="00E42912">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房屋完好率达到</w:t>
      </w:r>
      <w:r>
        <w:rPr>
          <w:rFonts w:ascii="宋体" w:hAnsi="宋体" w:cs="宋体" w:hint="eastAsia"/>
          <w:sz w:val="24"/>
        </w:rPr>
        <w:t>98%</w:t>
      </w:r>
      <w:r>
        <w:rPr>
          <w:rFonts w:ascii="宋体" w:hAnsi="宋体" w:cs="宋体" w:hint="eastAsia"/>
          <w:sz w:val="24"/>
        </w:rPr>
        <w:t>。</w:t>
      </w:r>
    </w:p>
    <w:p w:rsidR="00A07820" w:rsidRDefault="00E42912">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设备、设施完好率在</w:t>
      </w:r>
      <w:r>
        <w:rPr>
          <w:rFonts w:ascii="宋体" w:hAnsi="宋体" w:cs="宋体" w:hint="eastAsia"/>
          <w:sz w:val="24"/>
        </w:rPr>
        <w:t>95%</w:t>
      </w:r>
      <w:r>
        <w:rPr>
          <w:rFonts w:ascii="宋体" w:hAnsi="宋体" w:cs="宋体" w:hint="eastAsia"/>
          <w:sz w:val="24"/>
        </w:rPr>
        <w:t>以上（消防设备、设施完好率要达到</w:t>
      </w:r>
      <w:r>
        <w:rPr>
          <w:rFonts w:ascii="宋体" w:hAnsi="宋体" w:cs="宋体" w:hint="eastAsia"/>
          <w:sz w:val="24"/>
        </w:rPr>
        <w:t>100%</w:t>
      </w:r>
      <w:r>
        <w:rPr>
          <w:rFonts w:ascii="宋体" w:hAnsi="宋体" w:cs="宋体" w:hint="eastAsia"/>
          <w:sz w:val="24"/>
        </w:rPr>
        <w:t>），报修处理及时率达到</w:t>
      </w:r>
      <w:r>
        <w:rPr>
          <w:rFonts w:ascii="宋体" w:hAnsi="宋体" w:cs="宋体" w:hint="eastAsia"/>
          <w:sz w:val="24"/>
        </w:rPr>
        <w:t>100%</w:t>
      </w:r>
      <w:r>
        <w:rPr>
          <w:rFonts w:ascii="宋体" w:hAnsi="宋体" w:cs="宋体" w:hint="eastAsia"/>
          <w:sz w:val="24"/>
        </w:rPr>
        <w:t>，维修合格率达到</w:t>
      </w:r>
      <w:r>
        <w:rPr>
          <w:rFonts w:ascii="宋体" w:hAnsi="宋体" w:cs="宋体" w:hint="eastAsia"/>
          <w:sz w:val="24"/>
        </w:rPr>
        <w:t>100%</w:t>
      </w:r>
      <w:r>
        <w:rPr>
          <w:rFonts w:ascii="宋体" w:hAnsi="宋体" w:cs="宋体" w:hint="eastAsia"/>
          <w:sz w:val="24"/>
        </w:rPr>
        <w:t>。</w:t>
      </w:r>
    </w:p>
    <w:p w:rsidR="00A07820" w:rsidRDefault="00E42912">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绿化完好率达到</w:t>
      </w:r>
      <w:r>
        <w:rPr>
          <w:rFonts w:ascii="宋体" w:hAnsi="宋体" w:cs="宋体" w:hint="eastAsia"/>
          <w:sz w:val="24"/>
        </w:rPr>
        <w:t>98%</w:t>
      </w:r>
      <w:r>
        <w:rPr>
          <w:rFonts w:ascii="宋体" w:hAnsi="宋体" w:cs="宋体" w:hint="eastAsia"/>
          <w:sz w:val="24"/>
        </w:rPr>
        <w:t>以上，病虫害发生率</w:t>
      </w:r>
      <w:r>
        <w:rPr>
          <w:rFonts w:ascii="宋体" w:hAnsi="宋体" w:cs="宋体" w:hint="eastAsia"/>
          <w:sz w:val="24"/>
        </w:rPr>
        <w:t>5%</w:t>
      </w:r>
      <w:r>
        <w:rPr>
          <w:rFonts w:ascii="宋体" w:hAnsi="宋体" w:cs="宋体" w:hint="eastAsia"/>
          <w:sz w:val="24"/>
        </w:rPr>
        <w:t>以下。</w:t>
      </w:r>
    </w:p>
    <w:p w:rsidR="00A07820" w:rsidRDefault="00E42912">
      <w:pPr>
        <w:spacing w:line="360" w:lineRule="auto"/>
        <w:rPr>
          <w:rFonts w:ascii="宋体" w:hAnsi="宋体" w:cs="宋体"/>
          <w:sz w:val="24"/>
        </w:rPr>
      </w:pPr>
      <w:r>
        <w:rPr>
          <w:rFonts w:ascii="宋体" w:hAnsi="宋体" w:cs="宋体" w:hint="eastAsia"/>
          <w:sz w:val="24"/>
        </w:rPr>
        <w:t>4.</w:t>
      </w:r>
      <w:r>
        <w:rPr>
          <w:rFonts w:ascii="宋体" w:hAnsi="宋体" w:cs="宋体" w:hint="eastAsia"/>
          <w:sz w:val="24"/>
        </w:rPr>
        <w:t>清洁保洁率</w:t>
      </w:r>
      <w:r>
        <w:rPr>
          <w:rFonts w:ascii="宋体" w:hAnsi="宋体" w:cs="宋体" w:hint="eastAsia"/>
          <w:sz w:val="24"/>
        </w:rPr>
        <w:t>98%</w:t>
      </w:r>
      <w:r>
        <w:rPr>
          <w:rFonts w:ascii="宋体" w:hAnsi="宋体" w:cs="宋体" w:hint="eastAsia"/>
          <w:sz w:val="24"/>
        </w:rPr>
        <w:t>，固体废物清理及时率</w:t>
      </w:r>
      <w:r>
        <w:rPr>
          <w:rFonts w:ascii="宋体" w:hAnsi="宋体" w:cs="宋体" w:hint="eastAsia"/>
          <w:sz w:val="24"/>
        </w:rPr>
        <w:t>100%</w:t>
      </w:r>
      <w:r>
        <w:rPr>
          <w:rFonts w:ascii="宋体" w:hAnsi="宋体" w:cs="宋体" w:hint="eastAsia"/>
          <w:sz w:val="24"/>
        </w:rPr>
        <w:t>。</w:t>
      </w:r>
    </w:p>
    <w:p w:rsidR="00A07820" w:rsidRDefault="00E42912">
      <w:pPr>
        <w:spacing w:line="360" w:lineRule="auto"/>
        <w:rPr>
          <w:rFonts w:ascii="宋体" w:hAnsi="宋体" w:cs="宋体"/>
          <w:sz w:val="24"/>
        </w:rPr>
      </w:pPr>
      <w:r>
        <w:rPr>
          <w:rFonts w:ascii="宋体" w:hAnsi="宋体" w:cs="宋体" w:hint="eastAsia"/>
          <w:sz w:val="24"/>
        </w:rPr>
        <w:t>5.</w:t>
      </w:r>
      <w:r>
        <w:rPr>
          <w:rFonts w:ascii="宋体" w:hAnsi="宋体" w:cs="宋体" w:hint="eastAsia"/>
          <w:sz w:val="24"/>
        </w:rPr>
        <w:t>辖区内无重大安全责任事故、环境污染责任事故、治安案件发生。</w:t>
      </w:r>
    </w:p>
    <w:p w:rsidR="00A07820" w:rsidRDefault="00E42912">
      <w:pPr>
        <w:spacing w:line="360" w:lineRule="auto"/>
        <w:rPr>
          <w:rFonts w:ascii="宋体" w:hAnsi="宋体" w:cs="宋体"/>
          <w:sz w:val="24"/>
        </w:rPr>
      </w:pPr>
      <w:r>
        <w:rPr>
          <w:rFonts w:ascii="宋体" w:hAnsi="宋体" w:cs="宋体" w:hint="eastAsia"/>
          <w:sz w:val="24"/>
        </w:rPr>
        <w:t>6.</w:t>
      </w:r>
      <w:r>
        <w:rPr>
          <w:rFonts w:ascii="宋体" w:hAnsi="宋体" w:cs="宋体" w:hint="eastAsia"/>
          <w:sz w:val="24"/>
        </w:rPr>
        <w:t>整体服务工作满意率在</w:t>
      </w:r>
      <w:r>
        <w:rPr>
          <w:rFonts w:ascii="宋体" w:hAnsi="宋体" w:cs="宋体" w:hint="eastAsia"/>
          <w:sz w:val="24"/>
        </w:rPr>
        <w:t>98%</w:t>
      </w:r>
      <w:r>
        <w:rPr>
          <w:rFonts w:ascii="宋体" w:hAnsi="宋体" w:cs="宋体" w:hint="eastAsia"/>
          <w:sz w:val="24"/>
        </w:rPr>
        <w:t>以上。</w:t>
      </w:r>
    </w:p>
    <w:p w:rsidR="00A07820" w:rsidRDefault="00A07820">
      <w:pPr>
        <w:spacing w:line="360" w:lineRule="auto"/>
        <w:outlineLvl w:val="0"/>
        <w:rPr>
          <w:rFonts w:ascii="宋体" w:hAnsi="宋体" w:cs="宋体"/>
          <w:b/>
          <w:sz w:val="24"/>
        </w:rPr>
      </w:pPr>
      <w:bookmarkStart w:id="21" w:name="_Toc27032"/>
    </w:p>
    <w:p w:rsidR="00A07820" w:rsidRDefault="00E42912">
      <w:pPr>
        <w:spacing w:line="360" w:lineRule="auto"/>
        <w:outlineLvl w:val="0"/>
        <w:rPr>
          <w:rFonts w:ascii="宋体" w:hAnsi="宋体" w:cs="宋体"/>
          <w:b/>
          <w:sz w:val="24"/>
        </w:rPr>
      </w:pPr>
      <w:r>
        <w:rPr>
          <w:rFonts w:ascii="宋体" w:hAnsi="宋体" w:cs="宋体" w:hint="eastAsia"/>
          <w:b/>
          <w:sz w:val="24"/>
        </w:rPr>
        <w:t>五、物业管理质量考核办法</w:t>
      </w:r>
      <w:bookmarkEnd w:id="21"/>
    </w:p>
    <w:p w:rsidR="00A07820" w:rsidRDefault="00E42912">
      <w:pPr>
        <w:pStyle w:val="ab"/>
        <w:spacing w:line="276" w:lineRule="atLeast"/>
        <w:ind w:firstLine="192"/>
        <w:rPr>
          <w:rFonts w:cs="宋体"/>
        </w:rPr>
      </w:pPr>
      <w:r>
        <w:rPr>
          <w:rFonts w:cs="宋体" w:hint="eastAsia"/>
        </w:rPr>
        <w:t>1</w:t>
      </w:r>
      <w:r>
        <w:rPr>
          <w:rFonts w:cs="宋体" w:hint="eastAsia"/>
        </w:rPr>
        <w:t>、考核办法：</w:t>
      </w:r>
    </w:p>
    <w:p w:rsidR="00A07820" w:rsidRDefault="00E42912">
      <w:pPr>
        <w:pStyle w:val="ab"/>
        <w:spacing w:line="276" w:lineRule="atLeast"/>
        <w:ind w:firstLine="384"/>
        <w:rPr>
          <w:rFonts w:cs="宋体"/>
        </w:rPr>
      </w:pPr>
      <w:r>
        <w:rPr>
          <w:rFonts w:cs="宋体" w:hint="eastAsia"/>
        </w:rPr>
        <w:t>1.1</w:t>
      </w:r>
      <w:r>
        <w:rPr>
          <w:rFonts w:cs="宋体" w:hint="eastAsia"/>
        </w:rPr>
        <w:t>、考核工作由办</w:t>
      </w:r>
      <w:r>
        <w:rPr>
          <w:rFonts w:cs="宋体"/>
        </w:rPr>
        <w:t>公室</w:t>
      </w:r>
      <w:r>
        <w:rPr>
          <w:rFonts w:cs="宋体" w:hint="eastAsia"/>
        </w:rPr>
        <w:t>邀请相关部门人员组成考核小组按考核标准进行实施。</w:t>
      </w:r>
    </w:p>
    <w:p w:rsidR="00A07820" w:rsidRDefault="00E42912">
      <w:pPr>
        <w:pStyle w:val="ab"/>
        <w:spacing w:line="276" w:lineRule="atLeast"/>
        <w:ind w:firstLine="384"/>
        <w:rPr>
          <w:rFonts w:cs="宋体"/>
        </w:rPr>
      </w:pPr>
      <w:r>
        <w:rPr>
          <w:rFonts w:cs="宋体" w:hint="eastAsia"/>
        </w:rPr>
        <w:t>1.2</w:t>
      </w:r>
      <w:r>
        <w:rPr>
          <w:rFonts w:cs="宋体" w:hint="eastAsia"/>
        </w:rPr>
        <w:t>、考核采取每月不定期随机抽查的形式。考核时，通知物业管理单位派人参加。考核小组对考核现场根据考核办法进行考核评分。考核结果登记在考核登记表，考核登记表一式</w:t>
      </w:r>
      <w:r>
        <w:rPr>
          <w:rFonts w:cs="宋体" w:hint="eastAsia"/>
        </w:rPr>
        <w:t>2</w:t>
      </w:r>
      <w:r>
        <w:rPr>
          <w:rFonts w:cs="宋体" w:hint="eastAsia"/>
        </w:rPr>
        <w:t>份，双方签字后各持</w:t>
      </w:r>
      <w:r>
        <w:rPr>
          <w:rFonts w:cs="宋体" w:hint="eastAsia"/>
        </w:rPr>
        <w:t>1</w:t>
      </w:r>
      <w:r>
        <w:rPr>
          <w:rFonts w:cs="宋体" w:hint="eastAsia"/>
        </w:rPr>
        <w:t>份备查。</w:t>
      </w:r>
    </w:p>
    <w:p w:rsidR="00A07820" w:rsidRDefault="00E42912">
      <w:pPr>
        <w:pStyle w:val="ab"/>
        <w:spacing w:line="276" w:lineRule="atLeast"/>
        <w:ind w:firstLine="384"/>
        <w:rPr>
          <w:rFonts w:cs="宋体"/>
        </w:rPr>
      </w:pPr>
      <w:r>
        <w:rPr>
          <w:rFonts w:cs="宋体" w:hint="eastAsia"/>
        </w:rPr>
        <w:t>1.3</w:t>
      </w:r>
      <w:r>
        <w:rPr>
          <w:rFonts w:cs="宋体" w:hint="eastAsia"/>
        </w:rPr>
        <w:t>、考核时间跨度为每月</w:t>
      </w:r>
      <w:r>
        <w:rPr>
          <w:rFonts w:cs="宋体" w:hint="eastAsia"/>
        </w:rPr>
        <w:t>1</w:t>
      </w:r>
      <w:r>
        <w:rPr>
          <w:rFonts w:cs="宋体" w:hint="eastAsia"/>
        </w:rPr>
        <w:t>日至月底。</w:t>
      </w:r>
    </w:p>
    <w:p w:rsidR="00A07820" w:rsidRDefault="00E42912">
      <w:pPr>
        <w:pStyle w:val="ab"/>
        <w:spacing w:line="276" w:lineRule="atLeast"/>
        <w:ind w:firstLine="384"/>
        <w:rPr>
          <w:rFonts w:cs="宋体"/>
        </w:rPr>
      </w:pPr>
      <w:r>
        <w:rPr>
          <w:rFonts w:cs="宋体" w:hint="eastAsia"/>
        </w:rPr>
        <w:t>1.4</w:t>
      </w:r>
      <w:r>
        <w:rPr>
          <w:rFonts w:cs="宋体" w:hint="eastAsia"/>
        </w:rPr>
        <w:t>、物业管理单位要建立完善的内部日常巡查考核制度及台账。</w:t>
      </w:r>
    </w:p>
    <w:p w:rsidR="00A07820" w:rsidRDefault="00E42912">
      <w:pPr>
        <w:pStyle w:val="ab"/>
        <w:spacing w:line="276" w:lineRule="atLeast"/>
        <w:ind w:firstLine="384"/>
        <w:rPr>
          <w:rFonts w:cs="宋体"/>
        </w:rPr>
      </w:pPr>
      <w:r>
        <w:rPr>
          <w:rFonts w:cs="宋体" w:hint="eastAsia"/>
        </w:rPr>
        <w:t>1.5</w:t>
      </w:r>
      <w:r>
        <w:rPr>
          <w:rFonts w:cs="宋体" w:hint="eastAsia"/>
        </w:rPr>
        <w:t>、考核情况每月以适当形式公布。</w:t>
      </w:r>
    </w:p>
    <w:p w:rsidR="00A07820" w:rsidRDefault="00E42912">
      <w:pPr>
        <w:pStyle w:val="ab"/>
        <w:spacing w:line="276" w:lineRule="atLeast"/>
        <w:ind w:firstLine="396"/>
        <w:rPr>
          <w:rFonts w:cs="宋体"/>
        </w:rPr>
      </w:pPr>
      <w:r>
        <w:rPr>
          <w:rFonts w:cs="宋体" w:hint="eastAsia"/>
        </w:rPr>
        <w:t>1.6</w:t>
      </w:r>
      <w:r>
        <w:rPr>
          <w:rFonts w:cs="宋体" w:hint="eastAsia"/>
        </w:rPr>
        <w:t>、《</w:t>
      </w:r>
      <w:r>
        <w:rPr>
          <w:rFonts w:cs="宋体" w:hint="eastAsia"/>
        </w:rPr>
        <w:t>物业服务考评暂行办法》。</w:t>
      </w:r>
    </w:p>
    <w:tbl>
      <w:tblPr>
        <w:tblW w:w="8729" w:type="dxa"/>
        <w:tblCellSpacing w:w="15"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45"/>
        <w:gridCol w:w="3215"/>
        <w:gridCol w:w="1610"/>
        <w:gridCol w:w="3259"/>
      </w:tblGrid>
      <w:tr w:rsidR="00A07820">
        <w:trPr>
          <w:tblCellSpacing w:w="15" w:type="dxa"/>
        </w:trPr>
        <w:tc>
          <w:tcPr>
            <w:tcW w:w="600" w:type="dxa"/>
            <w:tcMar>
              <w:top w:w="0" w:type="dxa"/>
              <w:left w:w="84" w:type="dxa"/>
              <w:bottom w:w="0" w:type="dxa"/>
              <w:right w:w="84" w:type="dxa"/>
            </w:tcMar>
            <w:vAlign w:val="center"/>
          </w:tcPr>
          <w:p w:rsidR="00A07820" w:rsidRDefault="00E42912">
            <w:pPr>
              <w:pStyle w:val="ab"/>
              <w:spacing w:line="276" w:lineRule="atLeast"/>
              <w:rPr>
                <w:rFonts w:cs="宋体"/>
                <w:sz w:val="20"/>
                <w:szCs w:val="20"/>
              </w:rPr>
            </w:pPr>
            <w:r>
              <w:rPr>
                <w:rStyle w:val="ad"/>
                <w:rFonts w:cs="宋体" w:hint="eastAsia"/>
                <w:sz w:val="20"/>
                <w:szCs w:val="20"/>
              </w:rPr>
              <w:t>序号</w:t>
            </w:r>
          </w:p>
        </w:tc>
        <w:tc>
          <w:tcPr>
            <w:tcW w:w="3185" w:type="dxa"/>
            <w:tcMar>
              <w:top w:w="0" w:type="dxa"/>
              <w:left w:w="84" w:type="dxa"/>
              <w:bottom w:w="0" w:type="dxa"/>
              <w:right w:w="84" w:type="dxa"/>
            </w:tcMar>
            <w:vAlign w:val="center"/>
          </w:tcPr>
          <w:p w:rsidR="00A07820" w:rsidRDefault="00E42912">
            <w:pPr>
              <w:pStyle w:val="ab"/>
              <w:spacing w:line="276" w:lineRule="atLeast"/>
              <w:ind w:firstLine="396"/>
              <w:jc w:val="center"/>
              <w:rPr>
                <w:rFonts w:cs="宋体"/>
                <w:sz w:val="20"/>
                <w:szCs w:val="20"/>
              </w:rPr>
            </w:pPr>
            <w:r>
              <w:rPr>
                <w:rStyle w:val="ad"/>
                <w:rFonts w:cs="宋体" w:hint="eastAsia"/>
                <w:sz w:val="20"/>
                <w:szCs w:val="20"/>
              </w:rPr>
              <w:t>标准内容</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Style w:val="ad"/>
                <w:rFonts w:cs="宋体" w:hint="eastAsia"/>
                <w:sz w:val="20"/>
                <w:szCs w:val="20"/>
              </w:rPr>
              <w:t>规定分值</w:t>
            </w:r>
          </w:p>
        </w:tc>
        <w:tc>
          <w:tcPr>
            <w:tcW w:w="3214" w:type="dxa"/>
            <w:tcMar>
              <w:top w:w="0" w:type="dxa"/>
              <w:left w:w="84" w:type="dxa"/>
              <w:bottom w:w="0" w:type="dxa"/>
              <w:right w:w="84" w:type="dxa"/>
            </w:tcMar>
            <w:vAlign w:val="center"/>
          </w:tcPr>
          <w:p w:rsidR="00A07820" w:rsidRDefault="00E42912">
            <w:pPr>
              <w:pStyle w:val="ab"/>
              <w:spacing w:line="276" w:lineRule="atLeast"/>
              <w:ind w:firstLine="396"/>
              <w:jc w:val="center"/>
              <w:rPr>
                <w:rFonts w:cs="宋体"/>
                <w:sz w:val="20"/>
                <w:szCs w:val="20"/>
              </w:rPr>
            </w:pPr>
            <w:r>
              <w:rPr>
                <w:rStyle w:val="ad"/>
                <w:rFonts w:cs="宋体" w:hint="eastAsia"/>
                <w:sz w:val="20"/>
                <w:szCs w:val="20"/>
              </w:rPr>
              <w:t>评分细则</w:t>
            </w:r>
          </w:p>
        </w:tc>
      </w:tr>
      <w:tr w:rsidR="00A07820">
        <w:trPr>
          <w:tblCellSpacing w:w="15" w:type="dxa"/>
        </w:trPr>
        <w:tc>
          <w:tcPr>
            <w:tcW w:w="600" w:type="dxa"/>
            <w:vMerge w:val="restart"/>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一</w:t>
            </w:r>
          </w:p>
        </w:tc>
        <w:tc>
          <w:tcPr>
            <w:tcW w:w="3185" w:type="dxa"/>
            <w:tcMar>
              <w:top w:w="0" w:type="dxa"/>
              <w:left w:w="84" w:type="dxa"/>
              <w:bottom w:w="0" w:type="dxa"/>
              <w:right w:w="84" w:type="dxa"/>
            </w:tcMar>
            <w:vAlign w:val="center"/>
          </w:tcPr>
          <w:p w:rsidR="00A07820" w:rsidRDefault="00E42912">
            <w:pPr>
              <w:pStyle w:val="ab"/>
              <w:spacing w:line="276" w:lineRule="atLeast"/>
              <w:ind w:firstLine="396"/>
              <w:jc w:val="center"/>
              <w:rPr>
                <w:rFonts w:cs="宋体"/>
                <w:sz w:val="20"/>
                <w:szCs w:val="20"/>
              </w:rPr>
            </w:pPr>
            <w:r>
              <w:rPr>
                <w:rStyle w:val="ad"/>
                <w:rFonts w:cs="宋体" w:hint="eastAsia"/>
                <w:sz w:val="20"/>
                <w:szCs w:val="20"/>
              </w:rPr>
              <w:t>基础管理</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20</w:t>
            </w:r>
          </w:p>
        </w:tc>
        <w:tc>
          <w:tcPr>
            <w:tcW w:w="3214" w:type="dxa"/>
            <w:tcMar>
              <w:top w:w="0" w:type="dxa"/>
              <w:left w:w="84" w:type="dxa"/>
              <w:bottom w:w="0" w:type="dxa"/>
              <w:right w:w="84" w:type="dxa"/>
            </w:tcMar>
            <w:vAlign w:val="center"/>
          </w:tcPr>
          <w:p w:rsidR="00A07820" w:rsidRDefault="00A07820">
            <w:pPr>
              <w:widowControl/>
              <w:jc w:val="left"/>
              <w:rPr>
                <w:rFonts w:ascii="宋体" w:hAnsi="宋体" w:cs="宋体"/>
                <w:sz w:val="20"/>
                <w:szCs w:val="20"/>
              </w:rPr>
            </w:pP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1</w:t>
            </w:r>
            <w:r>
              <w:rPr>
                <w:rFonts w:cs="宋体" w:hint="eastAsia"/>
                <w:sz w:val="20"/>
                <w:szCs w:val="20"/>
              </w:rPr>
              <w:t>、物业管理是否根据丰泽</w:t>
            </w:r>
            <w:r>
              <w:rPr>
                <w:rFonts w:cs="宋体"/>
                <w:sz w:val="20"/>
                <w:szCs w:val="20"/>
              </w:rPr>
              <w:t>广电</w:t>
            </w:r>
            <w:r>
              <w:rPr>
                <w:rFonts w:cs="宋体" w:hint="eastAsia"/>
                <w:sz w:val="20"/>
                <w:szCs w:val="20"/>
              </w:rPr>
              <w:t>营业场所实际情况制定管理制度、突发事件应急流程、各岗位工作标准、考核办法。</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每发现一处不完整不符合泉实际情况扣</w:t>
            </w:r>
            <w:r>
              <w:rPr>
                <w:rFonts w:cs="宋体" w:hint="eastAsia"/>
                <w:sz w:val="20"/>
                <w:szCs w:val="20"/>
              </w:rPr>
              <w:t>0.5</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2</w:t>
            </w:r>
            <w:r>
              <w:rPr>
                <w:rFonts w:cs="宋体" w:hint="eastAsia"/>
                <w:sz w:val="20"/>
                <w:szCs w:val="20"/>
              </w:rPr>
              <w:t>、物业管理人员、专业技术人员是否持证上岗，管理、技术、应变、协调能力是否符合岗位要求。</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p w:rsidR="00A07820" w:rsidRDefault="00E42912">
            <w:pPr>
              <w:pStyle w:val="ab"/>
              <w:spacing w:line="276" w:lineRule="atLeast"/>
              <w:jc w:val="center"/>
              <w:rPr>
                <w:rFonts w:cs="宋体"/>
                <w:sz w:val="20"/>
                <w:szCs w:val="20"/>
              </w:rPr>
            </w:pPr>
            <w:r>
              <w:rPr>
                <w:rFonts w:cs="宋体" w:hint="eastAsia"/>
                <w:sz w:val="20"/>
                <w:szCs w:val="20"/>
              </w:rPr>
              <w:t>（出现问题扣分不设限）</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无证上岗，技术水平、处理能力、应变能力、协调能力差，每发现一处扣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3</w:t>
            </w:r>
            <w:r>
              <w:rPr>
                <w:rFonts w:cs="宋体" w:hint="eastAsia"/>
                <w:sz w:val="20"/>
                <w:szCs w:val="20"/>
              </w:rPr>
              <w:t>、物业管理人员是否每月针对自己负责项目拟定改进或培训计划；是否对员工进行上岗前审核、专业培训、各岗位人员配备是否有针对性，员工是否有完整人事及培训档案。</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管理人员未拟定改进或培训计划，员工未审核、未培训直接上岗、无完整人事及培训档案、岗位人员配备无针对性，每发现一处扣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4</w:t>
            </w:r>
            <w:r>
              <w:rPr>
                <w:rFonts w:cs="宋体" w:hint="eastAsia"/>
                <w:sz w:val="20"/>
                <w:szCs w:val="20"/>
              </w:rPr>
              <w:t>、员工统一着装，佩戴标志，作风严谨，工</w:t>
            </w:r>
            <w:r>
              <w:rPr>
                <w:rFonts w:cs="宋体"/>
                <w:sz w:val="20"/>
                <w:szCs w:val="20"/>
              </w:rPr>
              <w:t>作中注意文明礼貌</w:t>
            </w:r>
            <w:r>
              <w:rPr>
                <w:rFonts w:cs="宋体" w:hint="eastAsia"/>
                <w:sz w:val="20"/>
                <w:szCs w:val="20"/>
              </w:rPr>
              <w:t>。</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每发现一人不符合规范扣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5</w:t>
            </w:r>
            <w:r>
              <w:rPr>
                <w:rFonts w:cs="宋体" w:hint="eastAsia"/>
                <w:sz w:val="20"/>
                <w:szCs w:val="20"/>
              </w:rPr>
              <w:t>、是否建立</w:t>
            </w:r>
            <w:r>
              <w:rPr>
                <w:rFonts w:cs="宋体" w:hint="eastAsia"/>
                <w:sz w:val="20"/>
                <w:szCs w:val="20"/>
              </w:rPr>
              <w:t>24</w:t>
            </w:r>
            <w:r>
              <w:rPr>
                <w:rFonts w:cs="宋体" w:hint="eastAsia"/>
                <w:sz w:val="20"/>
                <w:szCs w:val="20"/>
              </w:rPr>
              <w:t>小时值班电话，处理问题结果是否有回复有记录，是否定期向服务对象发放意见卡，满意率是否达到</w:t>
            </w:r>
            <w:r>
              <w:rPr>
                <w:rFonts w:cs="宋体" w:hint="eastAsia"/>
                <w:sz w:val="20"/>
                <w:szCs w:val="20"/>
              </w:rPr>
              <w:t>90</w:t>
            </w:r>
            <w:r>
              <w:rPr>
                <w:rFonts w:cs="宋体" w:hint="eastAsia"/>
                <w:sz w:val="20"/>
                <w:szCs w:val="20"/>
              </w:rPr>
              <w:t>﹪。</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未建立</w:t>
            </w:r>
            <w:r>
              <w:rPr>
                <w:rFonts w:cs="宋体" w:hint="eastAsia"/>
                <w:sz w:val="20"/>
                <w:szCs w:val="20"/>
              </w:rPr>
              <w:t>24</w:t>
            </w:r>
            <w:r>
              <w:rPr>
                <w:rFonts w:cs="宋体" w:hint="eastAsia"/>
                <w:sz w:val="20"/>
                <w:szCs w:val="20"/>
              </w:rPr>
              <w:t>小时值班电话、未登记、回复，未发放意见卡扣</w:t>
            </w:r>
            <w:r>
              <w:rPr>
                <w:rFonts w:cs="宋体" w:hint="eastAsia"/>
                <w:sz w:val="20"/>
                <w:szCs w:val="20"/>
              </w:rPr>
              <w:t>0.5</w:t>
            </w:r>
            <w:r>
              <w:rPr>
                <w:rFonts w:cs="宋体" w:hint="eastAsia"/>
                <w:sz w:val="20"/>
                <w:szCs w:val="20"/>
              </w:rPr>
              <w:t>分，满意率未达到</w:t>
            </w:r>
            <w:r>
              <w:rPr>
                <w:rFonts w:cs="宋体" w:hint="eastAsia"/>
                <w:sz w:val="20"/>
                <w:szCs w:val="20"/>
              </w:rPr>
              <w:t>90</w:t>
            </w:r>
            <w:r>
              <w:rPr>
                <w:rFonts w:cs="宋体" w:hint="eastAsia"/>
                <w:sz w:val="20"/>
                <w:szCs w:val="20"/>
              </w:rPr>
              <w:t>﹪扣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6</w:t>
            </w:r>
            <w:r>
              <w:rPr>
                <w:rFonts w:cs="宋体" w:hint="eastAsia"/>
                <w:sz w:val="20"/>
                <w:szCs w:val="20"/>
              </w:rPr>
              <w:t>、是否按合同要求配齐人员、每月人员变化是否及时向甲方报备，新招聘人员上岗是否经甲方同意等问题。</w:t>
            </w:r>
          </w:p>
        </w:tc>
        <w:tc>
          <w:tcPr>
            <w:tcW w:w="1580"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符合规定</w:t>
            </w:r>
            <w:r>
              <w:rPr>
                <w:rFonts w:cs="宋体" w:hint="eastAsia"/>
                <w:sz w:val="20"/>
                <w:szCs w:val="20"/>
              </w:rPr>
              <w:t>5</w:t>
            </w:r>
            <w:r>
              <w:rPr>
                <w:rFonts w:cs="宋体" w:hint="eastAsia"/>
                <w:sz w:val="20"/>
                <w:szCs w:val="20"/>
              </w:rPr>
              <w:t>分（出现问题扣分不设限）</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一般问题发现一次扣</w:t>
            </w:r>
            <w:r>
              <w:rPr>
                <w:rFonts w:cs="宋体" w:hint="eastAsia"/>
                <w:sz w:val="20"/>
                <w:szCs w:val="20"/>
              </w:rPr>
              <w:t>1</w:t>
            </w:r>
            <w:r>
              <w:rPr>
                <w:rFonts w:cs="宋体" w:hint="eastAsia"/>
                <w:sz w:val="20"/>
                <w:szCs w:val="20"/>
              </w:rPr>
              <w:t>分，</w:t>
            </w:r>
          </w:p>
          <w:p w:rsidR="00A07820" w:rsidRDefault="00E42912">
            <w:pPr>
              <w:pStyle w:val="ab"/>
              <w:spacing w:line="276" w:lineRule="atLeast"/>
              <w:rPr>
                <w:rFonts w:cs="宋体"/>
                <w:sz w:val="20"/>
                <w:szCs w:val="20"/>
              </w:rPr>
            </w:pPr>
            <w:r>
              <w:rPr>
                <w:rFonts w:cs="宋体" w:hint="eastAsia"/>
                <w:sz w:val="20"/>
                <w:szCs w:val="20"/>
              </w:rPr>
              <w:t>项目管理人</w:t>
            </w:r>
            <w:r>
              <w:rPr>
                <w:rFonts w:cs="宋体"/>
                <w:sz w:val="20"/>
                <w:szCs w:val="20"/>
              </w:rPr>
              <w:t>员</w:t>
            </w:r>
            <w:r>
              <w:rPr>
                <w:rFonts w:cs="宋体" w:hint="eastAsia"/>
                <w:sz w:val="20"/>
                <w:szCs w:val="20"/>
              </w:rPr>
              <w:t>未配齐扣</w:t>
            </w:r>
            <w:r>
              <w:rPr>
                <w:rFonts w:cs="宋体" w:hint="eastAsia"/>
                <w:sz w:val="20"/>
                <w:szCs w:val="20"/>
              </w:rPr>
              <w:t>5</w:t>
            </w:r>
            <w:r>
              <w:rPr>
                <w:rFonts w:cs="宋体" w:hint="eastAsia"/>
                <w:sz w:val="20"/>
                <w:szCs w:val="20"/>
              </w:rPr>
              <w:t>分，各岗位人员未配齐缺少一位扣</w:t>
            </w:r>
            <w:r>
              <w:rPr>
                <w:rFonts w:cs="宋体" w:hint="eastAsia"/>
                <w:sz w:val="20"/>
                <w:szCs w:val="20"/>
              </w:rPr>
              <w:t>1</w:t>
            </w:r>
            <w:r>
              <w:rPr>
                <w:rFonts w:cs="宋体" w:hint="eastAsia"/>
                <w:sz w:val="20"/>
                <w:szCs w:val="20"/>
              </w:rPr>
              <w:t>分，人员变化无报备、人员上岗未经同意每发现一处扣</w:t>
            </w:r>
            <w:r>
              <w:rPr>
                <w:rFonts w:cs="宋体" w:hint="eastAsia"/>
                <w:sz w:val="20"/>
                <w:szCs w:val="20"/>
              </w:rPr>
              <w:t>1</w:t>
            </w:r>
            <w:r>
              <w:rPr>
                <w:rFonts w:cs="宋体" w:hint="eastAsia"/>
                <w:sz w:val="20"/>
                <w:szCs w:val="20"/>
              </w:rPr>
              <w:t>分。备注：管理分不够扣直接从各相应问题项目中扣除</w:t>
            </w:r>
          </w:p>
        </w:tc>
      </w:tr>
      <w:tr w:rsidR="00A07820">
        <w:trPr>
          <w:tblCellSpacing w:w="15" w:type="dxa"/>
        </w:trPr>
        <w:tc>
          <w:tcPr>
            <w:tcW w:w="600" w:type="dxa"/>
            <w:vMerge w:val="restart"/>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二</w:t>
            </w:r>
          </w:p>
        </w:tc>
        <w:tc>
          <w:tcPr>
            <w:tcW w:w="3185"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Style w:val="ad"/>
                <w:rFonts w:cs="宋体" w:hint="eastAsia"/>
                <w:sz w:val="20"/>
                <w:szCs w:val="20"/>
              </w:rPr>
              <w:t>安保及车辆管理</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25</w:t>
            </w:r>
          </w:p>
        </w:tc>
        <w:tc>
          <w:tcPr>
            <w:tcW w:w="3214" w:type="dxa"/>
            <w:tcMar>
              <w:top w:w="0" w:type="dxa"/>
              <w:left w:w="84" w:type="dxa"/>
              <w:bottom w:w="0" w:type="dxa"/>
              <w:right w:w="84" w:type="dxa"/>
            </w:tcMar>
            <w:vAlign w:val="center"/>
          </w:tcPr>
          <w:p w:rsidR="00A07820" w:rsidRDefault="00A07820">
            <w:pPr>
              <w:widowControl/>
              <w:jc w:val="left"/>
              <w:rPr>
                <w:rFonts w:ascii="宋体" w:hAnsi="宋体" w:cs="宋体"/>
                <w:sz w:val="20"/>
                <w:szCs w:val="20"/>
              </w:rPr>
            </w:pP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1</w:t>
            </w:r>
            <w:r>
              <w:rPr>
                <w:rFonts w:cs="宋体" w:hint="eastAsia"/>
                <w:sz w:val="20"/>
                <w:szCs w:val="20"/>
              </w:rPr>
              <w:t>、有无查验外来人员证件办理登记手续，禁止无关人员进入。</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无查验、登记每发现一处扣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2</w:t>
            </w:r>
            <w:r>
              <w:rPr>
                <w:rFonts w:cs="宋体" w:hint="eastAsia"/>
                <w:sz w:val="20"/>
                <w:szCs w:val="20"/>
              </w:rPr>
              <w:t>、实行值班及巡逻制度；安保人员按规定着装，提前</w:t>
            </w:r>
            <w:r>
              <w:rPr>
                <w:rFonts w:cs="宋体" w:hint="eastAsia"/>
                <w:sz w:val="20"/>
                <w:szCs w:val="20"/>
              </w:rPr>
              <w:t>10</w:t>
            </w:r>
            <w:r>
              <w:rPr>
                <w:rFonts w:cs="宋体" w:hint="eastAsia"/>
                <w:sz w:val="20"/>
                <w:szCs w:val="20"/>
              </w:rPr>
              <w:t>分钟到岗交接，文明值勤训练有素言语规范认真负责，人员有无脱岗。</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人员脱岗一次扣</w:t>
            </w:r>
            <w:r>
              <w:rPr>
                <w:rFonts w:cs="宋体" w:hint="eastAsia"/>
                <w:sz w:val="20"/>
                <w:szCs w:val="20"/>
              </w:rPr>
              <w:t>2</w:t>
            </w:r>
            <w:r>
              <w:rPr>
                <w:rFonts w:cs="宋体" w:hint="eastAsia"/>
                <w:sz w:val="20"/>
                <w:szCs w:val="20"/>
              </w:rPr>
              <w:t>分，未按规定着装、着装不规范扣</w:t>
            </w:r>
            <w:r>
              <w:rPr>
                <w:rFonts w:cs="宋体" w:hint="eastAsia"/>
                <w:sz w:val="20"/>
                <w:szCs w:val="20"/>
              </w:rPr>
              <w:t>1</w:t>
            </w:r>
            <w:r>
              <w:rPr>
                <w:rFonts w:cs="宋体" w:hint="eastAsia"/>
                <w:sz w:val="20"/>
                <w:szCs w:val="20"/>
              </w:rPr>
              <w:t>分，未提前做好交接手续</w:t>
            </w:r>
            <w:r>
              <w:rPr>
                <w:rFonts w:cs="宋体" w:hint="eastAsia"/>
                <w:sz w:val="20"/>
                <w:szCs w:val="20"/>
              </w:rPr>
              <w:t>0.5</w:t>
            </w:r>
            <w:r>
              <w:rPr>
                <w:rFonts w:cs="宋体" w:hint="eastAsia"/>
                <w:sz w:val="20"/>
                <w:szCs w:val="20"/>
              </w:rPr>
              <w:t>分，工作不认真负责，不文明，发现一处扣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3</w:t>
            </w:r>
            <w:r>
              <w:rPr>
                <w:rFonts w:cs="宋体" w:hint="eastAsia"/>
                <w:sz w:val="20"/>
                <w:szCs w:val="20"/>
              </w:rPr>
              <w:t>、结合丰泽</w:t>
            </w:r>
            <w:r>
              <w:rPr>
                <w:rFonts w:cs="宋体"/>
                <w:sz w:val="20"/>
                <w:szCs w:val="20"/>
              </w:rPr>
              <w:t>广电</w:t>
            </w:r>
            <w:r>
              <w:rPr>
                <w:rFonts w:cs="宋体" w:hint="eastAsia"/>
                <w:sz w:val="20"/>
                <w:szCs w:val="20"/>
              </w:rPr>
              <w:t>营业场所特点，制订安全防范措施，安保人员每月定期岗位培训与应急演练。</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未结合丰泽</w:t>
            </w:r>
            <w:r>
              <w:rPr>
                <w:rFonts w:cs="宋体"/>
                <w:sz w:val="20"/>
                <w:szCs w:val="20"/>
              </w:rPr>
              <w:t>广电</w:t>
            </w:r>
            <w:r>
              <w:rPr>
                <w:rFonts w:cs="宋体" w:hint="eastAsia"/>
                <w:sz w:val="20"/>
                <w:szCs w:val="20"/>
              </w:rPr>
              <w:t>营业场所特点制定安全措施扣</w:t>
            </w:r>
            <w:r>
              <w:rPr>
                <w:rFonts w:cs="宋体" w:hint="eastAsia"/>
                <w:sz w:val="20"/>
                <w:szCs w:val="20"/>
              </w:rPr>
              <w:t>4</w:t>
            </w:r>
            <w:r>
              <w:rPr>
                <w:rFonts w:cs="宋体" w:hint="eastAsia"/>
                <w:sz w:val="20"/>
                <w:szCs w:val="20"/>
              </w:rPr>
              <w:t>分，每月未定期岗位培训扣</w:t>
            </w:r>
            <w:r>
              <w:rPr>
                <w:rFonts w:cs="宋体" w:hint="eastAsia"/>
                <w:sz w:val="20"/>
                <w:szCs w:val="20"/>
              </w:rPr>
              <w:t>3</w:t>
            </w:r>
            <w:r>
              <w:rPr>
                <w:rFonts w:cs="宋体" w:hint="eastAsia"/>
                <w:sz w:val="20"/>
                <w:szCs w:val="20"/>
              </w:rPr>
              <w:t>分，未进行应急、突发事件演练扣</w:t>
            </w:r>
            <w:r>
              <w:rPr>
                <w:rFonts w:cs="宋体" w:hint="eastAsia"/>
                <w:sz w:val="20"/>
                <w:szCs w:val="20"/>
              </w:rPr>
              <w:t>2</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5</w:t>
            </w:r>
            <w:r>
              <w:rPr>
                <w:rFonts w:cs="宋体" w:hint="eastAsia"/>
                <w:sz w:val="20"/>
                <w:szCs w:val="20"/>
              </w:rPr>
              <w:t>、车辆有序集中停放，管理制度落实，停放整齐，场地整洁、各通道及出入口畅通。</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无引导，无序停放，乱停乱放，通道及出入口不畅通每发现一处扣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6</w:t>
            </w:r>
            <w:r>
              <w:rPr>
                <w:rFonts w:cs="宋体" w:hint="eastAsia"/>
                <w:sz w:val="20"/>
                <w:szCs w:val="20"/>
              </w:rPr>
              <w:t>、危及人身安全处设有明显标志和防范措施。熟悉岗位周围环境及各种设备包括消防设备的性能及使用方法。</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符合</w:t>
            </w:r>
            <w:r>
              <w:rPr>
                <w:rFonts w:cs="宋体" w:hint="eastAsia"/>
                <w:sz w:val="20"/>
                <w:szCs w:val="20"/>
              </w:rPr>
              <w:t>1</w:t>
            </w:r>
            <w:r>
              <w:rPr>
                <w:rFonts w:cs="宋体" w:hint="eastAsia"/>
                <w:sz w:val="20"/>
                <w:szCs w:val="20"/>
              </w:rPr>
              <w:t>分，不符合每发现一处扣</w:t>
            </w:r>
            <w:r>
              <w:rPr>
                <w:rFonts w:cs="宋体" w:hint="eastAsia"/>
                <w:sz w:val="20"/>
                <w:szCs w:val="20"/>
              </w:rPr>
              <w:t>0.5</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7</w:t>
            </w:r>
            <w:r>
              <w:rPr>
                <w:rFonts w:cs="宋体" w:hint="eastAsia"/>
                <w:sz w:val="20"/>
                <w:szCs w:val="20"/>
              </w:rPr>
              <w:t>、岗位设置合理，做到齐装满员，所配人员必须素质高、责任心强、业务精。</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岗位人员配备缺一人扣</w:t>
            </w:r>
            <w:r>
              <w:rPr>
                <w:rFonts w:cs="宋体" w:hint="eastAsia"/>
                <w:sz w:val="20"/>
                <w:szCs w:val="20"/>
              </w:rPr>
              <w:t>2</w:t>
            </w:r>
            <w:r>
              <w:rPr>
                <w:rFonts w:cs="宋体" w:hint="eastAsia"/>
                <w:sz w:val="20"/>
                <w:szCs w:val="20"/>
              </w:rPr>
              <w:t>分，应变能力、警惕性差扣</w:t>
            </w:r>
            <w:r>
              <w:rPr>
                <w:rFonts w:cs="宋体" w:hint="eastAsia"/>
                <w:sz w:val="20"/>
                <w:szCs w:val="20"/>
              </w:rPr>
              <w:t>1</w:t>
            </w:r>
            <w:r>
              <w:rPr>
                <w:rFonts w:cs="宋体" w:hint="eastAsia"/>
                <w:sz w:val="20"/>
                <w:szCs w:val="20"/>
              </w:rPr>
              <w:t>分，责任心差、外来人员车辆进出未登记每发现一次扣</w:t>
            </w:r>
            <w:r>
              <w:rPr>
                <w:rFonts w:cs="宋体" w:hint="eastAsia"/>
                <w:sz w:val="20"/>
                <w:szCs w:val="20"/>
              </w:rPr>
              <w:t>1</w:t>
            </w:r>
            <w:r>
              <w:rPr>
                <w:rFonts w:cs="宋体" w:hint="eastAsia"/>
                <w:sz w:val="20"/>
                <w:szCs w:val="20"/>
              </w:rPr>
              <w:t>分，基本装备未配齐、影响正常使用每发现一次扣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9</w:t>
            </w:r>
            <w:r>
              <w:rPr>
                <w:rFonts w:cs="宋体" w:hint="eastAsia"/>
                <w:sz w:val="20"/>
                <w:szCs w:val="20"/>
              </w:rPr>
              <w:t>、其他相关安保问题。</w:t>
            </w:r>
          </w:p>
        </w:tc>
        <w:tc>
          <w:tcPr>
            <w:tcW w:w="1580"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符合规定</w:t>
            </w:r>
            <w:r>
              <w:rPr>
                <w:rFonts w:cs="宋体" w:hint="eastAsia"/>
                <w:sz w:val="20"/>
                <w:szCs w:val="20"/>
              </w:rPr>
              <w:t>3</w:t>
            </w:r>
            <w:r>
              <w:rPr>
                <w:rFonts w:cs="宋体" w:hint="eastAsia"/>
                <w:sz w:val="20"/>
                <w:szCs w:val="20"/>
              </w:rPr>
              <w:t>分（出现问题扣分不设限）</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一般问题每发现一处扣</w:t>
            </w:r>
            <w:r>
              <w:rPr>
                <w:rFonts w:cs="宋体" w:hint="eastAsia"/>
                <w:sz w:val="20"/>
                <w:szCs w:val="20"/>
              </w:rPr>
              <w:t>1</w:t>
            </w:r>
            <w:r>
              <w:rPr>
                <w:rFonts w:cs="宋体" w:hint="eastAsia"/>
                <w:sz w:val="20"/>
                <w:szCs w:val="20"/>
              </w:rPr>
              <w:t>分，因安保人员问题出现的如单位重要物品及财物丢失的扣</w:t>
            </w:r>
            <w:r>
              <w:rPr>
                <w:rFonts w:cs="宋体" w:hint="eastAsia"/>
                <w:sz w:val="20"/>
                <w:szCs w:val="20"/>
              </w:rPr>
              <w:t>10</w:t>
            </w:r>
            <w:r>
              <w:rPr>
                <w:rFonts w:cs="宋体" w:hint="eastAsia"/>
                <w:sz w:val="20"/>
                <w:szCs w:val="20"/>
              </w:rPr>
              <w:t>分，出现危及或影响正常办公和人身安全的相关恶劣事件，安保及车辆管理分全扣。</w:t>
            </w:r>
          </w:p>
        </w:tc>
      </w:tr>
      <w:tr w:rsidR="00A07820">
        <w:trPr>
          <w:tblCellSpacing w:w="15" w:type="dxa"/>
        </w:trPr>
        <w:tc>
          <w:tcPr>
            <w:tcW w:w="600" w:type="dxa"/>
            <w:vMerge w:val="restart"/>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三</w:t>
            </w:r>
          </w:p>
        </w:tc>
        <w:tc>
          <w:tcPr>
            <w:tcW w:w="3185"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Style w:val="ad"/>
                <w:rFonts w:cs="宋体" w:hint="eastAsia"/>
                <w:sz w:val="20"/>
                <w:szCs w:val="20"/>
              </w:rPr>
              <w:t>环境卫生管理</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25</w:t>
            </w:r>
          </w:p>
        </w:tc>
        <w:tc>
          <w:tcPr>
            <w:tcW w:w="3214" w:type="dxa"/>
            <w:tcMar>
              <w:top w:w="0" w:type="dxa"/>
              <w:left w:w="84" w:type="dxa"/>
              <w:bottom w:w="0" w:type="dxa"/>
              <w:right w:w="84" w:type="dxa"/>
            </w:tcMar>
          </w:tcPr>
          <w:p w:rsidR="00A07820" w:rsidRDefault="00A07820">
            <w:pPr>
              <w:widowControl/>
              <w:jc w:val="left"/>
              <w:rPr>
                <w:rFonts w:ascii="宋体" w:hAnsi="宋体" w:cs="宋体"/>
                <w:sz w:val="20"/>
                <w:szCs w:val="20"/>
              </w:rPr>
            </w:pP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1</w:t>
            </w:r>
            <w:r>
              <w:rPr>
                <w:rFonts w:cs="宋体" w:hint="eastAsia"/>
                <w:sz w:val="20"/>
                <w:szCs w:val="20"/>
              </w:rPr>
              <w:t>、清洁卫生实行责任制，有明确的责任范围，实行标准化保洁。</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未实行责任制，无责任范围的扣</w:t>
            </w:r>
            <w:r>
              <w:rPr>
                <w:rFonts w:cs="宋体" w:hint="eastAsia"/>
                <w:sz w:val="20"/>
                <w:szCs w:val="20"/>
              </w:rPr>
              <w:t>2</w:t>
            </w:r>
            <w:r>
              <w:rPr>
                <w:rFonts w:cs="宋体" w:hint="eastAsia"/>
                <w:sz w:val="20"/>
                <w:szCs w:val="20"/>
              </w:rPr>
              <w:t>分，未实行标准化保洁的扣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2</w:t>
            </w:r>
            <w:r>
              <w:rPr>
                <w:rFonts w:cs="宋体" w:hint="eastAsia"/>
                <w:sz w:val="20"/>
                <w:szCs w:val="20"/>
              </w:rPr>
              <w:t>、洗</w:t>
            </w:r>
            <w:r>
              <w:rPr>
                <w:rFonts w:cs="宋体"/>
                <w:sz w:val="20"/>
                <w:szCs w:val="20"/>
              </w:rPr>
              <w:t>手间</w:t>
            </w:r>
            <w:r>
              <w:rPr>
                <w:rFonts w:cs="宋体" w:hint="eastAsia"/>
                <w:sz w:val="20"/>
                <w:szCs w:val="20"/>
              </w:rPr>
              <w:t>纸</w:t>
            </w:r>
            <w:r>
              <w:rPr>
                <w:rFonts w:cs="宋体"/>
                <w:sz w:val="20"/>
                <w:szCs w:val="20"/>
              </w:rPr>
              <w:t>巾配</w:t>
            </w:r>
            <w:r>
              <w:rPr>
                <w:rFonts w:cs="宋体" w:hint="eastAsia"/>
                <w:sz w:val="20"/>
                <w:szCs w:val="20"/>
              </w:rPr>
              <w:t>备</w:t>
            </w:r>
            <w:r>
              <w:rPr>
                <w:rFonts w:cs="宋体"/>
                <w:sz w:val="20"/>
                <w:szCs w:val="20"/>
              </w:rPr>
              <w:t>及时</w:t>
            </w:r>
            <w:r>
              <w:rPr>
                <w:rFonts w:cs="宋体" w:hint="eastAsia"/>
                <w:sz w:val="20"/>
                <w:szCs w:val="20"/>
              </w:rPr>
              <w:t>。</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每发现一次不符合扣</w:t>
            </w:r>
            <w:r>
              <w:rPr>
                <w:rFonts w:cs="宋体" w:hint="eastAsia"/>
                <w:sz w:val="20"/>
                <w:szCs w:val="20"/>
              </w:rPr>
              <w:t>0.5</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Style w:val="ad"/>
                <w:rFonts w:cs="宋体" w:hint="eastAsia"/>
                <w:sz w:val="20"/>
                <w:szCs w:val="20"/>
              </w:rPr>
              <w:t>3</w:t>
            </w:r>
            <w:r>
              <w:rPr>
                <w:rStyle w:val="ad"/>
                <w:rFonts w:cs="宋体" w:hint="eastAsia"/>
                <w:sz w:val="20"/>
                <w:szCs w:val="20"/>
              </w:rPr>
              <w:t>、</w:t>
            </w:r>
            <w:r>
              <w:rPr>
                <w:rFonts w:cs="宋体" w:hint="eastAsia"/>
                <w:sz w:val="20"/>
                <w:szCs w:val="20"/>
              </w:rPr>
              <w:t>每天上班时间前</w:t>
            </w:r>
            <w:r>
              <w:rPr>
                <w:rFonts w:cs="宋体" w:hint="eastAsia"/>
                <w:sz w:val="20"/>
                <w:szCs w:val="20"/>
              </w:rPr>
              <w:t>30</w:t>
            </w:r>
            <w:r>
              <w:rPr>
                <w:rFonts w:cs="宋体" w:hint="eastAsia"/>
                <w:sz w:val="20"/>
                <w:szCs w:val="20"/>
              </w:rPr>
              <w:t>分钟各完成一次保洁，其他时间实现动态保洁。</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每发现一处不符合扣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4</w:t>
            </w:r>
            <w:r>
              <w:rPr>
                <w:rFonts w:cs="宋体" w:hint="eastAsia"/>
                <w:sz w:val="20"/>
                <w:szCs w:val="20"/>
              </w:rPr>
              <w:t>、所有保洁区域保洁工作符合各区域标准要求（包括屋顶等）。</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5</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每发现一处不符合扣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5</w:t>
            </w:r>
            <w:r>
              <w:rPr>
                <w:rFonts w:cs="宋体" w:hint="eastAsia"/>
                <w:sz w:val="20"/>
                <w:szCs w:val="20"/>
              </w:rPr>
              <w:t>、垃极日产日清，定期进行卫生消毒灭杀。保持清洁，无乱贴、乱画，无擅自占用和堆放杂物现象。</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5</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每发现一处垃圾扣</w:t>
            </w:r>
            <w:r>
              <w:rPr>
                <w:rFonts w:cs="宋体" w:hint="eastAsia"/>
                <w:sz w:val="20"/>
                <w:szCs w:val="20"/>
              </w:rPr>
              <w:t>1</w:t>
            </w:r>
            <w:r>
              <w:rPr>
                <w:rFonts w:cs="宋体" w:hint="eastAsia"/>
                <w:sz w:val="20"/>
                <w:szCs w:val="20"/>
              </w:rPr>
              <w:t>分，未达到垃圾日产日清的扣</w:t>
            </w:r>
            <w:r>
              <w:rPr>
                <w:rFonts w:cs="宋体" w:hint="eastAsia"/>
                <w:sz w:val="20"/>
                <w:szCs w:val="20"/>
              </w:rPr>
              <w:t>1</w:t>
            </w:r>
            <w:r>
              <w:rPr>
                <w:rFonts w:cs="宋体" w:hint="eastAsia"/>
                <w:sz w:val="20"/>
                <w:szCs w:val="20"/>
              </w:rPr>
              <w:t>分，未定期进行卫生消毒灭杀扣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6</w:t>
            </w:r>
            <w:r>
              <w:rPr>
                <w:rFonts w:cs="宋体" w:hint="eastAsia"/>
                <w:sz w:val="20"/>
                <w:szCs w:val="20"/>
              </w:rPr>
              <w:t>、按规定要求保洁人员在岗在位。保洁作业人员按规定穿工作服和佩带工作证，遵守劳动纪律，不擅自离（脱）岗，不与人闲谈。</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保洁人员脱岗发现一处扣</w:t>
            </w:r>
            <w:r>
              <w:rPr>
                <w:rFonts w:cs="宋体" w:hint="eastAsia"/>
                <w:sz w:val="20"/>
                <w:szCs w:val="20"/>
              </w:rPr>
              <w:t>1</w:t>
            </w:r>
            <w:r>
              <w:rPr>
                <w:rFonts w:cs="宋体" w:hint="eastAsia"/>
                <w:sz w:val="20"/>
                <w:szCs w:val="20"/>
              </w:rPr>
              <w:t>分，发现未按规定穿着和佩带的每项每人每次扣</w:t>
            </w:r>
            <w:r>
              <w:rPr>
                <w:rFonts w:cs="宋体" w:hint="eastAsia"/>
                <w:sz w:val="20"/>
                <w:szCs w:val="20"/>
              </w:rPr>
              <w:t>1</w:t>
            </w:r>
            <w:r>
              <w:rPr>
                <w:rFonts w:cs="宋体" w:hint="eastAsia"/>
                <w:sz w:val="20"/>
                <w:szCs w:val="20"/>
              </w:rPr>
              <w:t>分，发现违反劳动纪律情况的每项每人每次扣</w:t>
            </w:r>
            <w:r>
              <w:rPr>
                <w:rFonts w:cs="宋体" w:hint="eastAsia"/>
                <w:sz w:val="20"/>
                <w:szCs w:val="20"/>
              </w:rPr>
              <w:t>1</w:t>
            </w:r>
            <w:r>
              <w:rPr>
                <w:rFonts w:cs="宋体" w:hint="eastAsia"/>
                <w:sz w:val="20"/>
                <w:szCs w:val="20"/>
              </w:rPr>
              <w:t>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8</w:t>
            </w:r>
            <w:r>
              <w:rPr>
                <w:rFonts w:cs="宋体" w:hint="eastAsia"/>
                <w:sz w:val="20"/>
                <w:szCs w:val="20"/>
              </w:rPr>
              <w:t>、无发生因物业方面问题而造成的影响较大的环境卫生问题。</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发现或有人举报、投诉环境卫生出现问题的，经查实确系物业方面问题而造成的，一般性问题扣</w:t>
            </w:r>
            <w:r>
              <w:rPr>
                <w:rFonts w:cs="宋体" w:hint="eastAsia"/>
                <w:sz w:val="20"/>
                <w:szCs w:val="20"/>
              </w:rPr>
              <w:t>1</w:t>
            </w:r>
            <w:r>
              <w:rPr>
                <w:rFonts w:cs="宋体" w:hint="eastAsia"/>
                <w:sz w:val="20"/>
                <w:szCs w:val="20"/>
              </w:rPr>
              <w:t>分，严重问题、影响恶劣的扣</w:t>
            </w:r>
            <w:r>
              <w:rPr>
                <w:rFonts w:cs="宋体" w:hint="eastAsia"/>
                <w:sz w:val="20"/>
                <w:szCs w:val="20"/>
              </w:rPr>
              <w:t>3</w:t>
            </w:r>
            <w:r>
              <w:rPr>
                <w:rFonts w:cs="宋体" w:hint="eastAsia"/>
                <w:sz w:val="20"/>
                <w:szCs w:val="20"/>
              </w:rPr>
              <w:t>分。</w:t>
            </w:r>
          </w:p>
        </w:tc>
      </w:tr>
      <w:tr w:rsidR="00A07820">
        <w:trPr>
          <w:tblCellSpacing w:w="15" w:type="dxa"/>
        </w:trPr>
        <w:tc>
          <w:tcPr>
            <w:tcW w:w="600" w:type="dxa"/>
            <w:vMerge w:val="restart"/>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四</w:t>
            </w: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Style w:val="ad"/>
                <w:rFonts w:cs="宋体" w:hint="eastAsia"/>
                <w:sz w:val="20"/>
                <w:szCs w:val="20"/>
              </w:rPr>
              <w:t>绿化管理</w:t>
            </w:r>
          </w:p>
        </w:tc>
        <w:tc>
          <w:tcPr>
            <w:tcW w:w="1580"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Fonts w:cs="宋体" w:hint="eastAsia"/>
                <w:sz w:val="20"/>
                <w:szCs w:val="20"/>
              </w:rPr>
              <w:t>10</w:t>
            </w:r>
          </w:p>
        </w:tc>
        <w:tc>
          <w:tcPr>
            <w:tcW w:w="3214" w:type="dxa"/>
            <w:tcMar>
              <w:top w:w="0" w:type="dxa"/>
              <w:left w:w="84" w:type="dxa"/>
              <w:bottom w:w="0" w:type="dxa"/>
              <w:right w:w="84" w:type="dxa"/>
            </w:tcMar>
          </w:tcPr>
          <w:p w:rsidR="00A07820" w:rsidRDefault="00A07820">
            <w:pPr>
              <w:widowControl/>
              <w:jc w:val="left"/>
              <w:rPr>
                <w:rFonts w:ascii="宋体" w:hAnsi="宋体" w:cs="宋体"/>
                <w:sz w:val="20"/>
                <w:szCs w:val="20"/>
              </w:rPr>
            </w:pP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1</w:t>
            </w:r>
            <w:r>
              <w:rPr>
                <w:rFonts w:cs="宋体" w:hint="eastAsia"/>
                <w:sz w:val="20"/>
                <w:szCs w:val="20"/>
              </w:rPr>
              <w:t>、花草树木长势良好，按规定修剪，修剪规范，整齐美观。浇水及时；杂草拔除及时，松土、合理、有效；对病、死株及时清理并补植。施肥合理、按规定次数施肥；病虫害防治及时、有效，无病虫害，</w:t>
            </w:r>
          </w:p>
        </w:tc>
        <w:tc>
          <w:tcPr>
            <w:tcW w:w="1580"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不按规定每发现一次扣</w:t>
            </w:r>
            <w:r>
              <w:rPr>
                <w:rFonts w:cs="宋体" w:hint="eastAsia"/>
                <w:sz w:val="20"/>
                <w:szCs w:val="20"/>
              </w:rPr>
              <w:t>1</w:t>
            </w:r>
            <w:r>
              <w:rPr>
                <w:rFonts w:cs="宋体" w:hint="eastAsia"/>
                <w:sz w:val="20"/>
                <w:szCs w:val="20"/>
              </w:rPr>
              <w:t>分。情节严重不得分。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2</w:t>
            </w:r>
            <w:r>
              <w:rPr>
                <w:rFonts w:cs="宋体" w:hint="eastAsia"/>
                <w:sz w:val="20"/>
                <w:szCs w:val="20"/>
              </w:rPr>
              <w:t>、营业厅内外绿化无纸屑、烟头等杂物</w:t>
            </w:r>
          </w:p>
        </w:tc>
        <w:tc>
          <w:tcPr>
            <w:tcW w:w="1580"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Fonts w:cs="宋体" w:hint="eastAsia"/>
                <w:sz w:val="20"/>
                <w:szCs w:val="20"/>
              </w:rPr>
              <w:t>4</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每发现一处不符合扣</w:t>
            </w:r>
            <w:r>
              <w:rPr>
                <w:rFonts w:cs="宋体" w:hint="eastAsia"/>
                <w:sz w:val="20"/>
                <w:szCs w:val="20"/>
              </w:rPr>
              <w:t>1</w:t>
            </w:r>
            <w:r>
              <w:rPr>
                <w:rFonts w:cs="宋体" w:hint="eastAsia"/>
                <w:sz w:val="20"/>
                <w:szCs w:val="20"/>
              </w:rPr>
              <w:t>分，情节严重不得分。</w:t>
            </w:r>
          </w:p>
        </w:tc>
      </w:tr>
      <w:tr w:rsidR="00A07820">
        <w:trPr>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3</w:t>
            </w:r>
            <w:r>
              <w:rPr>
                <w:rFonts w:cs="宋体" w:hint="eastAsia"/>
                <w:sz w:val="20"/>
                <w:szCs w:val="20"/>
              </w:rPr>
              <w:t>、遇强暴雨、台风天气有防患措施。</w:t>
            </w:r>
          </w:p>
        </w:tc>
        <w:tc>
          <w:tcPr>
            <w:tcW w:w="1580"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Fonts w:cs="宋体" w:hint="eastAsia"/>
                <w:sz w:val="20"/>
                <w:szCs w:val="20"/>
              </w:rPr>
              <w:t>2</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没有防护措施，造成树木损坏的，发现一处扣</w:t>
            </w:r>
            <w:r>
              <w:rPr>
                <w:rFonts w:cs="宋体" w:hint="eastAsia"/>
                <w:sz w:val="20"/>
                <w:szCs w:val="20"/>
              </w:rPr>
              <w:t>1</w:t>
            </w:r>
            <w:r>
              <w:rPr>
                <w:rFonts w:cs="宋体" w:hint="eastAsia"/>
                <w:sz w:val="20"/>
                <w:szCs w:val="20"/>
              </w:rPr>
              <w:t>分。</w:t>
            </w:r>
          </w:p>
        </w:tc>
      </w:tr>
      <w:tr w:rsidR="00A07820">
        <w:trPr>
          <w:trHeight w:val="456"/>
          <w:tblCellSpacing w:w="15" w:type="dxa"/>
        </w:trPr>
        <w:tc>
          <w:tcPr>
            <w:tcW w:w="600" w:type="dxa"/>
            <w:vMerge w:val="restart"/>
            <w:tcMar>
              <w:top w:w="0" w:type="dxa"/>
              <w:left w:w="84" w:type="dxa"/>
              <w:bottom w:w="0" w:type="dxa"/>
              <w:right w:w="84" w:type="dxa"/>
            </w:tcMar>
            <w:vAlign w:val="center"/>
          </w:tcPr>
          <w:p w:rsidR="00A07820" w:rsidRDefault="00E42912">
            <w:pPr>
              <w:pStyle w:val="ab"/>
              <w:spacing w:line="276" w:lineRule="atLeast"/>
              <w:ind w:left="84"/>
              <w:jc w:val="center"/>
              <w:rPr>
                <w:rFonts w:cs="宋体"/>
                <w:sz w:val="20"/>
                <w:szCs w:val="20"/>
              </w:rPr>
            </w:pPr>
            <w:r>
              <w:rPr>
                <w:rFonts w:cs="宋体" w:hint="eastAsia"/>
                <w:sz w:val="20"/>
                <w:szCs w:val="20"/>
              </w:rPr>
              <w:t>五</w:t>
            </w: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Style w:val="ad"/>
                <w:rFonts w:cs="宋体" w:hint="eastAsia"/>
                <w:sz w:val="20"/>
                <w:szCs w:val="20"/>
              </w:rPr>
              <w:t>水电设备保障管理</w:t>
            </w:r>
          </w:p>
        </w:tc>
        <w:tc>
          <w:tcPr>
            <w:tcW w:w="1580" w:type="dxa"/>
            <w:tcMar>
              <w:top w:w="0" w:type="dxa"/>
              <w:left w:w="84" w:type="dxa"/>
              <w:bottom w:w="0" w:type="dxa"/>
              <w:right w:w="84" w:type="dxa"/>
            </w:tcMar>
          </w:tcPr>
          <w:p w:rsidR="00A07820" w:rsidRDefault="00E42912">
            <w:pPr>
              <w:pStyle w:val="ab"/>
              <w:spacing w:line="276" w:lineRule="atLeast"/>
              <w:jc w:val="center"/>
              <w:rPr>
                <w:rFonts w:cs="宋体"/>
                <w:sz w:val="20"/>
                <w:szCs w:val="20"/>
              </w:rPr>
            </w:pPr>
            <w:r>
              <w:rPr>
                <w:rFonts w:cs="宋体" w:hint="eastAsia"/>
                <w:sz w:val="20"/>
                <w:szCs w:val="20"/>
              </w:rPr>
              <w:t>20</w:t>
            </w:r>
          </w:p>
        </w:tc>
        <w:tc>
          <w:tcPr>
            <w:tcW w:w="3214" w:type="dxa"/>
            <w:tcMar>
              <w:top w:w="0" w:type="dxa"/>
              <w:left w:w="84" w:type="dxa"/>
              <w:bottom w:w="0" w:type="dxa"/>
              <w:right w:w="84" w:type="dxa"/>
            </w:tcMar>
          </w:tcPr>
          <w:p w:rsidR="00A07820" w:rsidRDefault="00A07820">
            <w:pPr>
              <w:widowControl/>
              <w:jc w:val="left"/>
              <w:rPr>
                <w:rFonts w:ascii="宋体" w:hAnsi="宋体" w:cs="宋体"/>
                <w:sz w:val="20"/>
                <w:szCs w:val="20"/>
              </w:rPr>
            </w:pPr>
          </w:p>
        </w:tc>
      </w:tr>
      <w:tr w:rsidR="00A07820">
        <w:trPr>
          <w:trHeight w:val="480"/>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1</w:t>
            </w:r>
            <w:r>
              <w:rPr>
                <w:rFonts w:cs="宋体" w:hint="eastAsia"/>
                <w:sz w:val="20"/>
                <w:szCs w:val="20"/>
              </w:rPr>
              <w:t>、水电工作人员对各种水电设施安装、维修是否符合要求，各类抢修是否及时。</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发现一处不符合扣</w:t>
            </w:r>
            <w:r>
              <w:rPr>
                <w:rFonts w:cs="宋体" w:hint="eastAsia"/>
                <w:sz w:val="20"/>
                <w:szCs w:val="20"/>
              </w:rPr>
              <w:t>1</w:t>
            </w:r>
            <w:r>
              <w:rPr>
                <w:rFonts w:cs="宋体" w:hint="eastAsia"/>
                <w:sz w:val="20"/>
                <w:szCs w:val="20"/>
              </w:rPr>
              <w:t>分。</w:t>
            </w:r>
          </w:p>
        </w:tc>
      </w:tr>
      <w:tr w:rsidR="00A07820">
        <w:trPr>
          <w:trHeight w:val="384"/>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2</w:t>
            </w:r>
            <w:r>
              <w:rPr>
                <w:rFonts w:cs="宋体" w:hint="eastAsia"/>
                <w:sz w:val="20"/>
                <w:szCs w:val="20"/>
              </w:rPr>
              <w:t>、是否定时对本项目进行巡查（含供水设备、设施，公共区域照明、）、登记并维修。</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没有巡查一次扣</w:t>
            </w:r>
            <w:r>
              <w:rPr>
                <w:rFonts w:cs="宋体" w:hint="eastAsia"/>
                <w:sz w:val="20"/>
                <w:szCs w:val="20"/>
              </w:rPr>
              <w:t>1</w:t>
            </w:r>
            <w:r>
              <w:rPr>
                <w:rFonts w:cs="宋体" w:hint="eastAsia"/>
                <w:sz w:val="20"/>
                <w:szCs w:val="20"/>
              </w:rPr>
              <w:t>分，没有登记发现一项扣</w:t>
            </w:r>
            <w:r>
              <w:rPr>
                <w:rFonts w:cs="宋体" w:hint="eastAsia"/>
                <w:sz w:val="20"/>
                <w:szCs w:val="20"/>
              </w:rPr>
              <w:t>1</w:t>
            </w:r>
            <w:r>
              <w:rPr>
                <w:rFonts w:cs="宋体" w:hint="eastAsia"/>
                <w:sz w:val="20"/>
                <w:szCs w:val="20"/>
              </w:rPr>
              <w:t>分，没有及时维修（</w:t>
            </w:r>
            <w:r>
              <w:rPr>
                <w:rFonts w:cs="宋体" w:hint="eastAsia"/>
                <w:sz w:val="20"/>
                <w:szCs w:val="20"/>
              </w:rPr>
              <w:t>1</w:t>
            </w:r>
            <w:r>
              <w:rPr>
                <w:rFonts w:cs="宋体" w:hint="eastAsia"/>
                <w:sz w:val="20"/>
                <w:szCs w:val="20"/>
              </w:rPr>
              <w:t>个工作日未维修）一次扣一分。</w:t>
            </w:r>
          </w:p>
        </w:tc>
      </w:tr>
      <w:tr w:rsidR="00A07820">
        <w:trPr>
          <w:trHeight w:val="360"/>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3</w:t>
            </w:r>
            <w:r>
              <w:rPr>
                <w:rFonts w:cs="宋体" w:hint="eastAsia"/>
                <w:sz w:val="20"/>
                <w:szCs w:val="20"/>
              </w:rPr>
              <w:t>、</w:t>
            </w:r>
            <w:r>
              <w:rPr>
                <w:rFonts w:cs="宋体" w:hint="eastAsia"/>
                <w:sz w:val="20"/>
                <w:szCs w:val="20"/>
              </w:rPr>
              <w:t>24</w:t>
            </w:r>
            <w:r>
              <w:rPr>
                <w:rFonts w:cs="宋体" w:hint="eastAsia"/>
                <w:sz w:val="20"/>
                <w:szCs w:val="20"/>
              </w:rPr>
              <w:t>小时值班制度是否落实，是否做好值班登记，对来电反映的问题是否及时处理。</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rPr>
                <w:rFonts w:cs="宋体"/>
                <w:sz w:val="20"/>
                <w:szCs w:val="20"/>
              </w:rPr>
            </w:pPr>
            <w:r>
              <w:rPr>
                <w:rFonts w:cs="宋体" w:hint="eastAsia"/>
                <w:sz w:val="20"/>
                <w:szCs w:val="20"/>
              </w:rPr>
              <w:t>未认真落实</w:t>
            </w:r>
            <w:r>
              <w:rPr>
                <w:rFonts w:cs="宋体" w:hint="eastAsia"/>
                <w:sz w:val="20"/>
                <w:szCs w:val="20"/>
              </w:rPr>
              <w:t>24</w:t>
            </w:r>
            <w:r>
              <w:rPr>
                <w:rFonts w:cs="宋体" w:hint="eastAsia"/>
                <w:sz w:val="20"/>
                <w:szCs w:val="20"/>
              </w:rPr>
              <w:t>小时值班制度发现一次扣</w:t>
            </w:r>
            <w:r>
              <w:rPr>
                <w:rFonts w:cs="宋体" w:hint="eastAsia"/>
                <w:sz w:val="20"/>
                <w:szCs w:val="20"/>
              </w:rPr>
              <w:t>1</w:t>
            </w:r>
            <w:r>
              <w:rPr>
                <w:rFonts w:cs="宋体" w:hint="eastAsia"/>
                <w:sz w:val="20"/>
                <w:szCs w:val="20"/>
              </w:rPr>
              <w:t>分，未做好值班登记发现一次扣</w:t>
            </w:r>
            <w:r>
              <w:rPr>
                <w:rFonts w:cs="宋体" w:hint="eastAsia"/>
                <w:sz w:val="20"/>
                <w:szCs w:val="20"/>
              </w:rPr>
              <w:t>1</w:t>
            </w:r>
            <w:r>
              <w:rPr>
                <w:rFonts w:cs="宋体" w:hint="eastAsia"/>
                <w:sz w:val="20"/>
                <w:szCs w:val="20"/>
              </w:rPr>
              <w:t>分，未及时处理来电反映的问题发现一次扣</w:t>
            </w:r>
            <w:r>
              <w:rPr>
                <w:rFonts w:cs="宋体" w:hint="eastAsia"/>
                <w:sz w:val="20"/>
                <w:szCs w:val="20"/>
              </w:rPr>
              <w:t>1</w:t>
            </w:r>
            <w:r>
              <w:rPr>
                <w:rFonts w:cs="宋体" w:hint="eastAsia"/>
                <w:sz w:val="20"/>
                <w:szCs w:val="20"/>
              </w:rPr>
              <w:t>分。</w:t>
            </w:r>
          </w:p>
        </w:tc>
      </w:tr>
      <w:tr w:rsidR="00A07820">
        <w:trPr>
          <w:trHeight w:val="372"/>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4</w:t>
            </w:r>
            <w:r>
              <w:rPr>
                <w:rFonts w:cs="宋体" w:hint="eastAsia"/>
                <w:sz w:val="20"/>
                <w:szCs w:val="20"/>
              </w:rPr>
              <w:t>、是否建立用水、用电设施设备档案，如线路图、原理图、运行记录、维修记录等</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未建立用水、用电设施设备档案，如线路图、原理图、运行记录、维修记录等</w:t>
            </w:r>
          </w:p>
        </w:tc>
      </w:tr>
      <w:tr w:rsidR="00A07820">
        <w:trPr>
          <w:trHeight w:val="372"/>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5</w:t>
            </w:r>
            <w:r>
              <w:rPr>
                <w:rFonts w:cs="宋体" w:hint="eastAsia"/>
                <w:sz w:val="20"/>
                <w:szCs w:val="20"/>
              </w:rPr>
              <w:t>、督促代维单位做好保证营业厅内消防、监控等系统的维保工作，保证各安全、稳定运行。</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没</w:t>
            </w:r>
            <w:r>
              <w:rPr>
                <w:rFonts w:cs="宋体"/>
                <w:sz w:val="20"/>
                <w:szCs w:val="20"/>
              </w:rPr>
              <w:t>有做好</w:t>
            </w:r>
            <w:r>
              <w:rPr>
                <w:rFonts w:cs="宋体" w:hint="eastAsia"/>
                <w:sz w:val="20"/>
                <w:szCs w:val="20"/>
              </w:rPr>
              <w:t>督促工</w:t>
            </w:r>
            <w:r>
              <w:rPr>
                <w:rFonts w:cs="宋体"/>
                <w:sz w:val="20"/>
                <w:szCs w:val="20"/>
              </w:rPr>
              <w:t>作的，每发现一处扣１</w:t>
            </w:r>
            <w:r>
              <w:rPr>
                <w:rFonts w:cs="宋体" w:hint="eastAsia"/>
                <w:sz w:val="20"/>
                <w:szCs w:val="20"/>
              </w:rPr>
              <w:t>分</w:t>
            </w:r>
          </w:p>
        </w:tc>
      </w:tr>
      <w:tr w:rsidR="00A07820">
        <w:trPr>
          <w:trHeight w:val="360"/>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sz w:val="20"/>
                <w:szCs w:val="20"/>
              </w:rPr>
              <w:t>6</w:t>
            </w:r>
            <w:r>
              <w:rPr>
                <w:rFonts w:cs="宋体" w:hint="eastAsia"/>
                <w:sz w:val="20"/>
                <w:szCs w:val="20"/>
              </w:rPr>
              <w:t>、工作人员是否着装工作服，佩戴工作证，工作时是否戴安全头盔，进入高低压配电室未按要求做好安全措施。</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2</w:t>
            </w:r>
          </w:p>
        </w:tc>
        <w:tc>
          <w:tcPr>
            <w:tcW w:w="3214" w:type="dxa"/>
            <w:tcMar>
              <w:top w:w="0" w:type="dxa"/>
              <w:left w:w="84" w:type="dxa"/>
              <w:bottom w:w="0" w:type="dxa"/>
              <w:right w:w="84" w:type="dxa"/>
            </w:tcMar>
          </w:tcPr>
          <w:p w:rsidR="00A07820" w:rsidRDefault="00E42912">
            <w:pPr>
              <w:pStyle w:val="ab"/>
              <w:spacing w:line="276" w:lineRule="atLeast"/>
              <w:ind w:firstLine="384"/>
              <w:rPr>
                <w:rFonts w:cs="宋体"/>
                <w:sz w:val="20"/>
                <w:szCs w:val="20"/>
              </w:rPr>
            </w:pPr>
            <w:r>
              <w:rPr>
                <w:rFonts w:cs="宋体" w:hint="eastAsia"/>
                <w:sz w:val="20"/>
                <w:szCs w:val="20"/>
              </w:rPr>
              <w:t>工作人员未装工作服，佩戴工作证，工作时未戴安全头盔，进入高低压配电室未按要求做好安全措施扣</w:t>
            </w:r>
            <w:r>
              <w:rPr>
                <w:rFonts w:cs="宋体" w:hint="eastAsia"/>
                <w:sz w:val="20"/>
                <w:szCs w:val="20"/>
              </w:rPr>
              <w:t>1</w:t>
            </w:r>
            <w:r>
              <w:rPr>
                <w:rFonts w:cs="宋体" w:hint="eastAsia"/>
                <w:sz w:val="20"/>
                <w:szCs w:val="20"/>
              </w:rPr>
              <w:t>分，</w:t>
            </w:r>
            <w:r>
              <w:rPr>
                <w:rFonts w:cs="宋体"/>
                <w:sz w:val="20"/>
                <w:szCs w:val="20"/>
              </w:rPr>
              <w:t>每发现一</w:t>
            </w:r>
            <w:r>
              <w:rPr>
                <w:rFonts w:cs="宋体" w:hint="eastAsia"/>
                <w:sz w:val="20"/>
                <w:szCs w:val="20"/>
              </w:rPr>
              <w:t>次</w:t>
            </w:r>
            <w:r>
              <w:rPr>
                <w:rFonts w:cs="宋体"/>
                <w:sz w:val="20"/>
                <w:szCs w:val="20"/>
              </w:rPr>
              <w:t>扣１</w:t>
            </w:r>
            <w:r>
              <w:rPr>
                <w:rFonts w:cs="宋体" w:hint="eastAsia"/>
                <w:sz w:val="20"/>
                <w:szCs w:val="20"/>
              </w:rPr>
              <w:t>分。</w:t>
            </w:r>
          </w:p>
        </w:tc>
      </w:tr>
      <w:tr w:rsidR="00A07820">
        <w:trPr>
          <w:trHeight w:val="492"/>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sz w:val="20"/>
                <w:szCs w:val="20"/>
              </w:rPr>
              <w:t>7</w:t>
            </w:r>
            <w:r>
              <w:rPr>
                <w:rFonts w:cs="宋体" w:hint="eastAsia"/>
                <w:sz w:val="20"/>
                <w:szCs w:val="20"/>
              </w:rPr>
              <w:t>、本项目供水管道、用电线路安装是否合理、整齐、美观，无用线路是否处理</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3</w:t>
            </w:r>
          </w:p>
        </w:tc>
        <w:tc>
          <w:tcPr>
            <w:tcW w:w="3214"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安装不合理扣</w:t>
            </w:r>
            <w:r>
              <w:rPr>
                <w:rFonts w:cs="宋体" w:hint="eastAsia"/>
                <w:sz w:val="20"/>
                <w:szCs w:val="20"/>
              </w:rPr>
              <w:t>1</w:t>
            </w:r>
            <w:r>
              <w:rPr>
                <w:rFonts w:cs="宋体" w:hint="eastAsia"/>
                <w:sz w:val="20"/>
                <w:szCs w:val="20"/>
              </w:rPr>
              <w:t>分，无用线路未及时发现处理扣</w:t>
            </w:r>
            <w:r>
              <w:rPr>
                <w:rFonts w:cs="宋体" w:hint="eastAsia"/>
                <w:sz w:val="20"/>
                <w:szCs w:val="20"/>
              </w:rPr>
              <w:t>1</w:t>
            </w:r>
            <w:r>
              <w:rPr>
                <w:rFonts w:cs="宋体" w:hint="eastAsia"/>
                <w:sz w:val="20"/>
                <w:szCs w:val="20"/>
              </w:rPr>
              <w:t>分。</w:t>
            </w:r>
          </w:p>
        </w:tc>
      </w:tr>
      <w:tr w:rsidR="00A07820">
        <w:trPr>
          <w:trHeight w:val="720"/>
          <w:tblCellSpacing w:w="15" w:type="dxa"/>
        </w:trPr>
        <w:tc>
          <w:tcPr>
            <w:tcW w:w="600" w:type="dxa"/>
            <w:vMerge/>
            <w:tcMar>
              <w:top w:w="0" w:type="dxa"/>
              <w:left w:w="84" w:type="dxa"/>
              <w:bottom w:w="0" w:type="dxa"/>
              <w:right w:w="84" w:type="dxa"/>
            </w:tcMar>
            <w:vAlign w:val="center"/>
          </w:tcPr>
          <w:p w:rsidR="00A07820" w:rsidRDefault="00A07820">
            <w:pPr>
              <w:rPr>
                <w:rFonts w:ascii="宋体" w:hAnsi="宋体" w:cs="宋体"/>
                <w:sz w:val="20"/>
                <w:szCs w:val="20"/>
              </w:rPr>
            </w:pPr>
          </w:p>
        </w:tc>
        <w:tc>
          <w:tcPr>
            <w:tcW w:w="3185"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sz w:val="20"/>
                <w:szCs w:val="20"/>
              </w:rPr>
              <w:t>8</w:t>
            </w:r>
            <w:r>
              <w:rPr>
                <w:rFonts w:cs="宋体" w:hint="eastAsia"/>
                <w:sz w:val="20"/>
                <w:szCs w:val="20"/>
              </w:rPr>
              <w:t>、未及时处理上级交办任务造成严重影响，办事拖拉影响机关正常运作及投诉等。</w:t>
            </w:r>
          </w:p>
        </w:tc>
        <w:tc>
          <w:tcPr>
            <w:tcW w:w="1580" w:type="dxa"/>
            <w:tcMar>
              <w:top w:w="0" w:type="dxa"/>
              <w:left w:w="84" w:type="dxa"/>
              <w:bottom w:w="0" w:type="dxa"/>
              <w:right w:w="84" w:type="dxa"/>
            </w:tcMar>
            <w:vAlign w:val="center"/>
          </w:tcPr>
          <w:p w:rsidR="00A07820" w:rsidRDefault="00E42912">
            <w:pPr>
              <w:pStyle w:val="ab"/>
              <w:spacing w:line="276" w:lineRule="atLeast"/>
              <w:jc w:val="center"/>
              <w:rPr>
                <w:rFonts w:cs="宋体"/>
                <w:sz w:val="20"/>
                <w:szCs w:val="20"/>
              </w:rPr>
            </w:pPr>
            <w:r>
              <w:rPr>
                <w:rFonts w:cs="宋体" w:hint="eastAsia"/>
                <w:sz w:val="20"/>
                <w:szCs w:val="20"/>
              </w:rPr>
              <w:t>符合规定</w:t>
            </w:r>
            <w:r>
              <w:rPr>
                <w:rFonts w:cs="宋体" w:hint="eastAsia"/>
                <w:sz w:val="20"/>
                <w:szCs w:val="20"/>
              </w:rPr>
              <w:t>2</w:t>
            </w:r>
            <w:r>
              <w:rPr>
                <w:rFonts w:cs="宋体" w:hint="eastAsia"/>
                <w:sz w:val="20"/>
                <w:szCs w:val="20"/>
              </w:rPr>
              <w:t>分（出现问题扣分不设限）</w:t>
            </w:r>
          </w:p>
        </w:tc>
        <w:tc>
          <w:tcPr>
            <w:tcW w:w="3214" w:type="dxa"/>
            <w:tcMar>
              <w:top w:w="0" w:type="dxa"/>
              <w:left w:w="84" w:type="dxa"/>
              <w:bottom w:w="0" w:type="dxa"/>
              <w:right w:w="84" w:type="dxa"/>
            </w:tcMar>
          </w:tcPr>
          <w:p w:rsidR="00A07820" w:rsidRDefault="00E42912">
            <w:pPr>
              <w:pStyle w:val="ab"/>
              <w:spacing w:line="276" w:lineRule="atLeast"/>
              <w:ind w:firstLine="396"/>
              <w:rPr>
                <w:rFonts w:cs="宋体"/>
                <w:sz w:val="20"/>
                <w:szCs w:val="20"/>
              </w:rPr>
            </w:pPr>
            <w:r>
              <w:rPr>
                <w:rFonts w:cs="宋体" w:hint="eastAsia"/>
                <w:sz w:val="20"/>
                <w:szCs w:val="20"/>
              </w:rPr>
              <w:t>未及时处理上级交办任务造成严重影响发生一次扣</w:t>
            </w:r>
            <w:r>
              <w:rPr>
                <w:rFonts w:cs="宋体" w:hint="eastAsia"/>
                <w:sz w:val="20"/>
                <w:szCs w:val="20"/>
              </w:rPr>
              <w:t>2</w:t>
            </w:r>
            <w:r>
              <w:rPr>
                <w:rFonts w:cs="宋体" w:hint="eastAsia"/>
                <w:sz w:val="20"/>
                <w:szCs w:val="20"/>
              </w:rPr>
              <w:t>分，办事拖拉影响机关正常运作及投诉等发生一次扣</w:t>
            </w:r>
            <w:r>
              <w:rPr>
                <w:rFonts w:cs="宋体" w:hint="eastAsia"/>
                <w:sz w:val="20"/>
                <w:szCs w:val="20"/>
              </w:rPr>
              <w:t>5</w:t>
            </w:r>
            <w:r>
              <w:rPr>
                <w:rFonts w:cs="宋体" w:hint="eastAsia"/>
                <w:sz w:val="20"/>
                <w:szCs w:val="20"/>
              </w:rPr>
              <w:t>分，造成重大责任事故水电保障分全扣。</w:t>
            </w:r>
          </w:p>
        </w:tc>
      </w:tr>
    </w:tbl>
    <w:p w:rsidR="00A07820" w:rsidRDefault="00E42912">
      <w:pPr>
        <w:pStyle w:val="ab"/>
        <w:spacing w:line="400" w:lineRule="exact"/>
        <w:ind w:firstLine="193"/>
        <w:rPr>
          <w:rFonts w:cs="宋体"/>
        </w:rPr>
      </w:pPr>
      <w:r>
        <w:rPr>
          <w:rFonts w:cs="宋体" w:hint="eastAsia"/>
        </w:rPr>
        <w:t>以上考评办法为暂行办法，招标人可根据具体实施情况作出修改。</w:t>
      </w:r>
    </w:p>
    <w:p w:rsidR="00A07820" w:rsidRDefault="00E42912">
      <w:pPr>
        <w:pStyle w:val="ab"/>
        <w:spacing w:line="400" w:lineRule="exact"/>
        <w:ind w:firstLine="193"/>
        <w:rPr>
          <w:rFonts w:cs="宋体"/>
        </w:rPr>
      </w:pPr>
      <w:r>
        <w:rPr>
          <w:rFonts w:cs="宋体"/>
        </w:rPr>
        <w:t>2</w:t>
      </w:r>
      <w:r>
        <w:rPr>
          <w:rFonts w:cs="宋体" w:hint="eastAsia"/>
        </w:rPr>
        <w:t>.</w:t>
      </w:r>
      <w:r>
        <w:rPr>
          <w:rFonts w:cs="宋体" w:hint="eastAsia"/>
        </w:rPr>
        <w:t>奖罚方法</w:t>
      </w:r>
    </w:p>
    <w:p w:rsidR="00A07820" w:rsidRDefault="00E42912">
      <w:pPr>
        <w:pStyle w:val="ab"/>
        <w:spacing w:line="400" w:lineRule="exact"/>
        <w:ind w:firstLine="193"/>
        <w:rPr>
          <w:rFonts w:cs="宋体"/>
        </w:rPr>
      </w:pPr>
      <w:r>
        <w:rPr>
          <w:rFonts w:cs="宋体"/>
        </w:rPr>
        <w:t>2</w:t>
      </w:r>
      <w:r>
        <w:rPr>
          <w:rFonts w:cs="宋体" w:hint="eastAsia"/>
        </w:rPr>
        <w:t>.1</w:t>
      </w:r>
      <w:r>
        <w:rPr>
          <w:rFonts w:cs="宋体" w:hint="eastAsia"/>
        </w:rPr>
        <w:t>月考核分</w:t>
      </w:r>
    </w:p>
    <w:p w:rsidR="00A07820" w:rsidRDefault="00E42912">
      <w:pPr>
        <w:pStyle w:val="ab"/>
        <w:spacing w:line="400" w:lineRule="exact"/>
        <w:ind w:firstLine="193"/>
        <w:rPr>
          <w:rFonts w:cs="宋体"/>
        </w:rPr>
      </w:pPr>
      <w:r>
        <w:rPr>
          <w:rFonts w:cs="宋体"/>
        </w:rPr>
        <w:t>2</w:t>
      </w:r>
      <w:r>
        <w:rPr>
          <w:rFonts w:cs="宋体" w:hint="eastAsia"/>
        </w:rPr>
        <w:t>.1.1</w:t>
      </w:r>
      <w:r>
        <w:rPr>
          <w:rFonts w:cs="宋体" w:hint="eastAsia"/>
        </w:rPr>
        <w:t>月考核分为</w:t>
      </w:r>
      <w:r>
        <w:rPr>
          <w:rFonts w:cs="宋体" w:hint="eastAsia"/>
        </w:rPr>
        <w:t>90</w:t>
      </w:r>
      <w:r>
        <w:rPr>
          <w:rFonts w:cs="宋体" w:hint="eastAsia"/>
        </w:rPr>
        <w:t>分（含）以上的为合格，全额拨款；</w:t>
      </w:r>
    </w:p>
    <w:p w:rsidR="00A07820" w:rsidRDefault="00E42912">
      <w:pPr>
        <w:pStyle w:val="ab"/>
        <w:spacing w:line="400" w:lineRule="exact"/>
        <w:ind w:firstLine="193"/>
        <w:rPr>
          <w:rFonts w:cs="宋体"/>
        </w:rPr>
      </w:pPr>
      <w:r>
        <w:rPr>
          <w:rFonts w:cs="宋体"/>
        </w:rPr>
        <w:t>2</w:t>
      </w:r>
      <w:r>
        <w:rPr>
          <w:rFonts w:cs="宋体" w:hint="eastAsia"/>
        </w:rPr>
        <w:t>.1.2</w:t>
      </w:r>
      <w:r>
        <w:rPr>
          <w:rFonts w:cs="宋体" w:hint="eastAsia"/>
        </w:rPr>
        <w:t>月考核分数</w:t>
      </w:r>
      <w:r>
        <w:rPr>
          <w:rFonts w:cs="宋体" w:hint="eastAsia"/>
        </w:rPr>
        <w:t>80</w:t>
      </w:r>
      <w:r>
        <w:rPr>
          <w:rFonts w:cs="宋体" w:hint="eastAsia"/>
        </w:rPr>
        <w:t>≤中选人每月的考核平均分＜</w:t>
      </w:r>
      <w:r>
        <w:rPr>
          <w:rFonts w:cs="宋体" w:hint="eastAsia"/>
        </w:rPr>
        <w:t>90</w:t>
      </w:r>
      <w:r>
        <w:rPr>
          <w:rFonts w:cs="宋体" w:hint="eastAsia"/>
        </w:rPr>
        <w:t>，支付金额</w:t>
      </w:r>
      <w:r>
        <w:rPr>
          <w:rFonts w:cs="宋体" w:hint="eastAsia"/>
        </w:rPr>
        <w:t>=</w:t>
      </w:r>
      <w:r>
        <w:rPr>
          <w:rFonts w:cs="宋体" w:hint="eastAsia"/>
        </w:rPr>
        <w:t>该月营业厅物业服务费</w:t>
      </w:r>
      <w:r>
        <w:rPr>
          <w:rFonts w:cs="宋体" w:hint="eastAsia"/>
        </w:rPr>
        <w:t>*90%+</w:t>
      </w:r>
      <w:r>
        <w:rPr>
          <w:rFonts w:cs="宋体" w:hint="eastAsia"/>
        </w:rPr>
        <w:t>该月营业厅物业服务费</w:t>
      </w:r>
      <w:r>
        <w:rPr>
          <w:rFonts w:cs="宋体" w:hint="eastAsia"/>
        </w:rPr>
        <w:t>*10%*</w:t>
      </w:r>
      <w:r>
        <w:rPr>
          <w:rFonts w:cs="宋体" w:hint="eastAsia"/>
        </w:rPr>
        <w:t>月考核分</w:t>
      </w:r>
      <w:r>
        <w:rPr>
          <w:rFonts w:cs="宋体" w:hint="eastAsia"/>
        </w:rPr>
        <w:t>/100</w:t>
      </w:r>
      <w:r>
        <w:rPr>
          <w:rFonts w:cs="宋体" w:hint="eastAsia"/>
        </w:rPr>
        <w:t>；</w:t>
      </w:r>
    </w:p>
    <w:p w:rsidR="00A07820" w:rsidRDefault="00E42912">
      <w:pPr>
        <w:pStyle w:val="ab"/>
        <w:spacing w:line="400" w:lineRule="exact"/>
        <w:ind w:firstLine="193"/>
        <w:rPr>
          <w:rFonts w:cs="宋体"/>
        </w:rPr>
      </w:pPr>
      <w:r>
        <w:rPr>
          <w:rFonts w:cs="宋体"/>
        </w:rPr>
        <w:t>2</w:t>
      </w:r>
      <w:r>
        <w:rPr>
          <w:rFonts w:cs="宋体" w:hint="eastAsia"/>
        </w:rPr>
        <w:t>.1.3</w:t>
      </w:r>
      <w:r>
        <w:rPr>
          <w:rFonts w:cs="宋体" w:hint="eastAsia"/>
        </w:rPr>
        <w:t>月考核分数</w:t>
      </w:r>
      <w:r>
        <w:rPr>
          <w:rFonts w:cs="宋体"/>
        </w:rPr>
        <w:t>80</w:t>
      </w:r>
      <w:r>
        <w:rPr>
          <w:rFonts w:cs="宋体" w:hint="eastAsia"/>
        </w:rPr>
        <w:t>分以下的，甲方不支付该月物业服务费。</w:t>
      </w:r>
    </w:p>
    <w:p w:rsidR="00A07820" w:rsidRDefault="00E42912">
      <w:pPr>
        <w:spacing w:line="360" w:lineRule="auto"/>
        <w:ind w:firstLineChars="100" w:firstLine="240"/>
        <w:rPr>
          <w:rFonts w:cs="宋体"/>
          <w:sz w:val="24"/>
        </w:rPr>
      </w:pPr>
      <w:r>
        <w:rPr>
          <w:rFonts w:cs="宋体"/>
          <w:sz w:val="24"/>
        </w:rPr>
        <w:t>2.2</w:t>
      </w:r>
      <w:r>
        <w:rPr>
          <w:rFonts w:cs="宋体"/>
          <w:sz w:val="24"/>
        </w:rPr>
        <w:t>中标人投入本物业项目的主要管理和技术人员应与投标文件中填报的一致。如未按招标文件及合同要求配备工作人员，擅自减少工作人员的，每减少一项服务人员扣减当月物业服务费</w:t>
      </w:r>
      <w:r>
        <w:rPr>
          <w:rFonts w:cs="宋体"/>
          <w:sz w:val="24"/>
        </w:rPr>
        <w:t>3000</w:t>
      </w:r>
      <w:r>
        <w:rPr>
          <w:rFonts w:cs="宋体"/>
          <w:sz w:val="24"/>
        </w:rPr>
        <w:t>元，如因刑事犯罪、丧失工作能力等确属不能履行职责需要更换人员，更换人员的资格、业绩和信誉不得低于中标时的条件，且必须经过招标人的同意。未经招标人同意，中标人更换一项服务人员按</w:t>
      </w:r>
      <w:r>
        <w:rPr>
          <w:rFonts w:cs="宋体"/>
          <w:sz w:val="24"/>
        </w:rPr>
        <w:t>1000</w:t>
      </w:r>
      <w:r>
        <w:rPr>
          <w:rFonts w:cs="宋体"/>
          <w:sz w:val="24"/>
        </w:rPr>
        <w:t>元</w:t>
      </w:r>
      <w:r>
        <w:rPr>
          <w:rFonts w:cs="宋体"/>
          <w:sz w:val="24"/>
        </w:rPr>
        <w:t>/</w:t>
      </w:r>
      <w:r>
        <w:rPr>
          <w:rFonts w:cs="宋体"/>
          <w:sz w:val="24"/>
        </w:rPr>
        <w:t>人次交违约金。</w:t>
      </w:r>
    </w:p>
    <w:p w:rsidR="00A07820" w:rsidRDefault="00A07820">
      <w:pPr>
        <w:spacing w:line="360" w:lineRule="auto"/>
        <w:rPr>
          <w:rFonts w:ascii="宋体" w:hAnsi="宋体" w:cs="宋体"/>
          <w:b/>
          <w:sz w:val="24"/>
        </w:rPr>
      </w:pPr>
    </w:p>
    <w:p w:rsidR="00A07820" w:rsidRDefault="00E42912">
      <w:pPr>
        <w:spacing w:line="360" w:lineRule="auto"/>
        <w:rPr>
          <w:rFonts w:ascii="宋体" w:hAnsi="宋体" w:cs="宋体"/>
          <w:b/>
          <w:sz w:val="24"/>
        </w:rPr>
      </w:pPr>
      <w:r>
        <w:rPr>
          <w:rFonts w:ascii="宋体" w:hAnsi="宋体" w:cs="宋体" w:hint="eastAsia"/>
          <w:b/>
          <w:sz w:val="24"/>
        </w:rPr>
        <w:t>六、服务期和服务地点</w:t>
      </w:r>
    </w:p>
    <w:p w:rsidR="00A07820" w:rsidRDefault="00E42912">
      <w:p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服务期：本次招标物业管理期为</w:t>
      </w:r>
      <w:r>
        <w:rPr>
          <w:rFonts w:ascii="宋体" w:hAnsi="宋体" w:cs="宋体" w:hint="eastAsia"/>
          <w:b/>
          <w:sz w:val="24"/>
          <w:u w:val="single"/>
        </w:rPr>
        <w:t>两年</w:t>
      </w:r>
      <w:r>
        <w:rPr>
          <w:rFonts w:ascii="宋体" w:hAnsi="宋体" w:cs="宋体" w:hint="eastAsia"/>
          <w:sz w:val="24"/>
        </w:rPr>
        <w:t>（具体起止时间以</w:t>
      </w:r>
      <w:r>
        <w:rPr>
          <w:rFonts w:ascii="宋体" w:hAnsi="宋体" w:cs="宋体" w:hint="eastAsia"/>
          <w:sz w:val="24"/>
        </w:rPr>
        <w:t>合同</w:t>
      </w:r>
      <w:r>
        <w:rPr>
          <w:rFonts w:ascii="宋体" w:hAnsi="宋体" w:cs="宋体" w:hint="eastAsia"/>
          <w:sz w:val="24"/>
        </w:rPr>
        <w:t>的约定为准）。</w:t>
      </w:r>
    </w:p>
    <w:p w:rsidR="00A07820" w:rsidRDefault="00E42912">
      <w:p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服务地点：按采购人指定的服务地点。</w:t>
      </w:r>
    </w:p>
    <w:p w:rsidR="00A07820" w:rsidRDefault="00A07820">
      <w:pPr>
        <w:spacing w:line="360" w:lineRule="auto"/>
        <w:outlineLvl w:val="0"/>
        <w:rPr>
          <w:rFonts w:ascii="宋体" w:hAnsi="宋体" w:cs="宋体"/>
          <w:b/>
          <w:sz w:val="24"/>
        </w:rPr>
      </w:pPr>
    </w:p>
    <w:p w:rsidR="00A07820" w:rsidRDefault="00E42912">
      <w:pPr>
        <w:spacing w:line="360" w:lineRule="auto"/>
        <w:outlineLvl w:val="0"/>
        <w:rPr>
          <w:rFonts w:ascii="宋体" w:hAnsi="宋体" w:cs="宋体"/>
          <w:b/>
          <w:sz w:val="24"/>
        </w:rPr>
      </w:pPr>
      <w:r>
        <w:rPr>
          <w:rFonts w:ascii="宋体" w:hAnsi="宋体" w:cs="宋体" w:hint="eastAsia"/>
          <w:b/>
          <w:sz w:val="24"/>
        </w:rPr>
        <w:t>七、履约保证金</w:t>
      </w:r>
    </w:p>
    <w:p w:rsidR="00A07820" w:rsidRDefault="00E42912">
      <w:pPr>
        <w:spacing w:line="360" w:lineRule="auto"/>
        <w:ind w:firstLineChars="200" w:firstLine="480"/>
        <w:rPr>
          <w:rFonts w:ascii="宋体" w:hAnsi="宋体" w:cs="宋体"/>
          <w:sz w:val="24"/>
        </w:rPr>
      </w:pPr>
      <w:r>
        <w:rPr>
          <w:rFonts w:ascii="宋体" w:hAnsi="宋体" w:cs="宋体" w:hint="eastAsia"/>
          <w:sz w:val="24"/>
        </w:rPr>
        <w:t>中标供应商在与采购人签订合同前，应向采购人提交</w:t>
      </w:r>
      <w:r w:rsidR="00A07820" w:rsidRPr="00A07820">
        <w:rPr>
          <w:rFonts w:ascii="宋体" w:hAnsi="宋体" w:cs="宋体" w:hint="eastAsia"/>
          <w:sz w:val="24"/>
        </w:rPr>
        <w:t>中标金额的</w:t>
      </w:r>
      <w:r w:rsidR="00A07820" w:rsidRPr="00A07820">
        <w:rPr>
          <w:rFonts w:ascii="宋体" w:hAnsi="宋体" w:cs="宋体"/>
          <w:sz w:val="24"/>
        </w:rPr>
        <w:t>5%</w:t>
      </w:r>
      <w:r w:rsidR="00A07820" w:rsidRPr="00A07820">
        <w:rPr>
          <w:rFonts w:ascii="宋体" w:hAnsi="宋体" w:cs="宋体" w:hint="eastAsia"/>
          <w:sz w:val="24"/>
        </w:rPr>
        <w:t>的</w:t>
      </w:r>
      <w:r>
        <w:rPr>
          <w:rFonts w:ascii="宋体" w:hAnsi="宋体" w:cs="宋体" w:hint="eastAsia"/>
          <w:sz w:val="24"/>
        </w:rPr>
        <w:t>履约保证金。该履约保证金在服务期满，中标供应商无违约的情况下，采购人</w:t>
      </w:r>
      <w:r>
        <w:rPr>
          <w:rFonts w:ascii="宋体" w:hAnsi="宋体" w:cs="宋体" w:hint="eastAsia"/>
          <w:sz w:val="24"/>
        </w:rPr>
        <w:t>在收到中选人提供的书面退还申请后</w:t>
      </w:r>
      <w:r>
        <w:rPr>
          <w:rFonts w:ascii="宋体" w:hAnsi="宋体" w:cs="宋体" w:hint="eastAsia"/>
          <w:sz w:val="24"/>
        </w:rPr>
        <w:t>于</w:t>
      </w:r>
      <w:r>
        <w:rPr>
          <w:rFonts w:ascii="宋体" w:hAnsi="宋体" w:cs="宋体" w:hint="eastAsia"/>
          <w:sz w:val="24"/>
        </w:rPr>
        <w:t>15</w:t>
      </w:r>
      <w:r>
        <w:rPr>
          <w:rFonts w:ascii="宋体" w:hAnsi="宋体" w:cs="宋体" w:hint="eastAsia"/>
          <w:sz w:val="24"/>
        </w:rPr>
        <w:t>个日历天内无息退还。</w:t>
      </w:r>
    </w:p>
    <w:p w:rsidR="00A07820" w:rsidRDefault="00A07820">
      <w:pPr>
        <w:spacing w:line="360" w:lineRule="auto"/>
        <w:rPr>
          <w:rFonts w:ascii="宋体" w:hAnsi="宋体" w:cs="宋体"/>
          <w:b/>
          <w:sz w:val="24"/>
        </w:rPr>
      </w:pPr>
    </w:p>
    <w:p w:rsidR="00A07820" w:rsidRDefault="00E42912">
      <w:pPr>
        <w:spacing w:line="360" w:lineRule="auto"/>
        <w:rPr>
          <w:rFonts w:ascii="宋体" w:hAnsi="宋体" w:cs="宋体"/>
          <w:b/>
          <w:sz w:val="24"/>
        </w:rPr>
      </w:pPr>
      <w:r>
        <w:rPr>
          <w:rFonts w:ascii="宋体" w:hAnsi="宋体" w:cs="宋体" w:hint="eastAsia"/>
          <w:b/>
          <w:sz w:val="24"/>
        </w:rPr>
        <w:t>八、踏勘现场</w:t>
      </w:r>
    </w:p>
    <w:p w:rsidR="00A07820" w:rsidRDefault="00E42912">
      <w:pPr>
        <w:numPr>
          <w:ilvl w:val="0"/>
          <w:numId w:val="3"/>
        </w:numPr>
        <w:spacing w:line="360" w:lineRule="auto"/>
        <w:rPr>
          <w:rFonts w:ascii="宋体" w:hAnsi="宋体" w:cs="宋体"/>
          <w:sz w:val="24"/>
        </w:rPr>
      </w:pPr>
      <w:r>
        <w:rPr>
          <w:rFonts w:ascii="宋体" w:hAnsi="宋体" w:cs="宋体" w:hint="eastAsia"/>
          <w:sz w:val="24"/>
        </w:rPr>
        <w:t>本次招标不组织集中现场踏勘，公开招标阶段未踏勘现场的投标人，可于工作时间内对项目现场及周围环境进行仔细认真的踏勘，以便获取有关编制投标文件和签署合同所涉及现场的资料。投标人承担踏勘现场所发生的自身费用。</w:t>
      </w:r>
    </w:p>
    <w:p w:rsidR="00A07820" w:rsidRDefault="00E42912">
      <w:pPr>
        <w:numPr>
          <w:ilvl w:val="0"/>
          <w:numId w:val="3"/>
        </w:numPr>
        <w:tabs>
          <w:tab w:val="left" w:pos="510"/>
        </w:tabs>
        <w:spacing w:line="360" w:lineRule="auto"/>
        <w:ind w:right="-172"/>
        <w:rPr>
          <w:rFonts w:ascii="宋体" w:hAnsi="宋体" w:cs="宋体"/>
          <w:sz w:val="24"/>
        </w:rPr>
      </w:pPr>
      <w:r>
        <w:rPr>
          <w:rFonts w:ascii="宋体" w:hAnsi="宋体" w:cs="宋体" w:hint="eastAsia"/>
          <w:sz w:val="24"/>
        </w:rPr>
        <w:t>采购人向投标人提供的有关现场的数据和资料，是采购人现有的能被投标人利用的资料，采购人对投标人做出的任何推论、理解和结论均不负责任。</w:t>
      </w:r>
    </w:p>
    <w:p w:rsidR="00A07820" w:rsidRDefault="00E42912">
      <w:pPr>
        <w:numPr>
          <w:ilvl w:val="0"/>
          <w:numId w:val="3"/>
        </w:numPr>
        <w:snapToGrid w:val="0"/>
        <w:spacing w:line="360" w:lineRule="auto"/>
        <w:rPr>
          <w:rFonts w:ascii="宋体" w:hAnsi="宋体" w:cs="宋体"/>
          <w:sz w:val="24"/>
        </w:rPr>
      </w:pPr>
      <w:r>
        <w:rPr>
          <w:rFonts w:ascii="宋体" w:hAnsi="宋体" w:cs="宋体" w:hint="eastAsia"/>
          <w:sz w:val="24"/>
        </w:rPr>
        <w:t>投标人及其人员经过采购人（联系人：黄女士，联系电话：</w:t>
      </w:r>
      <w:r>
        <w:rPr>
          <w:rFonts w:ascii="宋体" w:hAnsi="宋体" w:cs="宋体" w:hint="eastAsia"/>
          <w:sz w:val="24"/>
        </w:rPr>
        <w:t>13960288733</w:t>
      </w:r>
      <w:r>
        <w:rPr>
          <w:rFonts w:ascii="宋体" w:hAnsi="宋体" w:cs="宋体" w:hint="eastAsia"/>
          <w:sz w:val="24"/>
        </w:rPr>
        <w:t>）的允许，可以踏勘目的进行采购人的项目现场，但投标人并应对由此次踏勘现场而造成死亡、人身伤害、财产损失、损害以及任何其它损失、损害和引起的费用和开支承担责任。</w:t>
      </w:r>
    </w:p>
    <w:p w:rsidR="00A07820" w:rsidRDefault="00E42912">
      <w:pPr>
        <w:tabs>
          <w:tab w:val="left" w:pos="510"/>
        </w:tabs>
        <w:spacing w:line="360" w:lineRule="auto"/>
        <w:ind w:right="-172"/>
        <w:outlineLvl w:val="0"/>
        <w:rPr>
          <w:rFonts w:ascii="宋体" w:hAnsi="宋体" w:cs="宋体"/>
          <w:sz w:val="24"/>
        </w:rPr>
      </w:pPr>
      <w:bookmarkStart w:id="22" w:name="_Toc31191"/>
      <w:r>
        <w:rPr>
          <w:rFonts w:ascii="宋体" w:hAnsi="宋体" w:cs="宋体" w:hint="eastAsia"/>
          <w:b/>
          <w:bCs/>
          <w:sz w:val="24"/>
        </w:rPr>
        <w:t>九、其它要求</w:t>
      </w:r>
      <w:bookmarkEnd w:id="22"/>
    </w:p>
    <w:p w:rsidR="00A07820" w:rsidRDefault="00E42912">
      <w:pPr>
        <w:numPr>
          <w:ilvl w:val="0"/>
          <w:numId w:val="4"/>
        </w:numPr>
        <w:spacing w:line="360" w:lineRule="auto"/>
        <w:rPr>
          <w:rFonts w:ascii="宋体" w:hAnsi="宋体" w:cs="宋体"/>
          <w:sz w:val="24"/>
        </w:rPr>
      </w:pPr>
      <w:r>
        <w:rPr>
          <w:rFonts w:ascii="宋体" w:hAnsi="宋体" w:cs="宋体" w:hint="eastAsia"/>
          <w:sz w:val="24"/>
        </w:rPr>
        <w:t>中标供应商应严格依据投标文件所做承诺履行职责，如有违约，业主有权根据协议、合同采取相应措施，并相应追究违约方的违约责任。因采购人工作</w:t>
      </w:r>
      <w:r>
        <w:rPr>
          <w:rFonts w:ascii="宋体" w:hAnsi="宋体" w:cs="宋体" w:hint="eastAsia"/>
          <w:sz w:val="24"/>
        </w:rPr>
        <w:t>特殊性，一旦有诉讼事实时，中标人与业主签订的合同自动终止，采购人有权立即另选择其它物业服务公司进驻代替中标人，中标人应在</w:t>
      </w:r>
      <w:r>
        <w:rPr>
          <w:rFonts w:ascii="宋体" w:hAnsi="宋体" w:cs="宋体" w:hint="eastAsia"/>
          <w:sz w:val="24"/>
        </w:rPr>
        <w:t>3</w:t>
      </w:r>
      <w:r>
        <w:rPr>
          <w:rFonts w:ascii="宋体" w:hAnsi="宋体" w:cs="宋体" w:hint="eastAsia"/>
          <w:sz w:val="24"/>
        </w:rPr>
        <w:t>天内撤走所有人员，采购人有权没收履约保证金，履约保证金不足赔偿采购人损失的，采购人有权要求中标人支付不足部分。</w:t>
      </w:r>
    </w:p>
    <w:p w:rsidR="00A07820" w:rsidRDefault="00E42912">
      <w:pPr>
        <w:numPr>
          <w:ilvl w:val="0"/>
          <w:numId w:val="4"/>
        </w:numPr>
        <w:spacing w:line="360" w:lineRule="auto"/>
        <w:rPr>
          <w:rFonts w:ascii="宋体" w:hAnsi="宋体" w:cs="宋体"/>
          <w:sz w:val="24"/>
        </w:rPr>
      </w:pPr>
      <w:r>
        <w:rPr>
          <w:rFonts w:ascii="宋体" w:hAnsi="宋体" w:cs="宋体" w:hint="eastAsia"/>
          <w:sz w:val="24"/>
        </w:rPr>
        <w:t>涉及与有关行业部门的事宜均由中标供应商自行处理。</w:t>
      </w:r>
    </w:p>
    <w:p w:rsidR="00A07820" w:rsidRDefault="00E42912">
      <w:pPr>
        <w:numPr>
          <w:ilvl w:val="0"/>
          <w:numId w:val="4"/>
        </w:numPr>
        <w:tabs>
          <w:tab w:val="left" w:pos="510"/>
        </w:tabs>
        <w:spacing w:line="360" w:lineRule="auto"/>
        <w:rPr>
          <w:rFonts w:ascii="宋体" w:hAnsi="宋体" w:cs="宋体"/>
          <w:sz w:val="24"/>
        </w:rPr>
      </w:pPr>
      <w:r>
        <w:rPr>
          <w:rFonts w:ascii="宋体" w:hAnsi="宋体" w:cs="宋体" w:hint="eastAsia"/>
          <w:sz w:val="24"/>
        </w:rPr>
        <w:t>中标供应商与采购人签订物业管理委托合同，对物业管理区实行统一管理，综合服务，自主经营，自负盈亏。</w:t>
      </w:r>
      <w:r>
        <w:rPr>
          <w:rFonts w:ascii="宋体" w:hAnsi="宋体" w:cs="宋体" w:hint="eastAsia"/>
          <w:sz w:val="24"/>
        </w:rPr>
        <w:t xml:space="preserve"> </w:t>
      </w:r>
    </w:p>
    <w:p w:rsidR="00A07820" w:rsidRDefault="00E42912">
      <w:pPr>
        <w:numPr>
          <w:ilvl w:val="0"/>
          <w:numId w:val="4"/>
        </w:numPr>
        <w:tabs>
          <w:tab w:val="left" w:pos="510"/>
        </w:tabs>
        <w:spacing w:line="360" w:lineRule="auto"/>
        <w:ind w:right="-172"/>
        <w:rPr>
          <w:rFonts w:ascii="宋体" w:hAnsi="宋体" w:cs="宋体"/>
          <w:sz w:val="24"/>
        </w:rPr>
      </w:pPr>
      <w:r>
        <w:rPr>
          <w:rFonts w:ascii="宋体" w:hAnsi="宋体" w:cs="宋体" w:hint="eastAsia"/>
          <w:sz w:val="24"/>
        </w:rPr>
        <w:t>本物业项目的物业移交、验收、接管均按国家现行有关规定实施。</w:t>
      </w:r>
    </w:p>
    <w:p w:rsidR="00A07820" w:rsidRDefault="00E42912">
      <w:pPr>
        <w:numPr>
          <w:ilvl w:val="0"/>
          <w:numId w:val="4"/>
        </w:numPr>
        <w:tabs>
          <w:tab w:val="left" w:pos="510"/>
        </w:tabs>
        <w:spacing w:line="360" w:lineRule="auto"/>
        <w:ind w:right="-172"/>
        <w:rPr>
          <w:rFonts w:ascii="宋体" w:hAnsi="宋体" w:cs="宋体"/>
          <w:sz w:val="24"/>
        </w:rPr>
      </w:pPr>
      <w:r>
        <w:rPr>
          <w:rFonts w:ascii="宋体" w:hAnsi="宋体" w:cs="宋体" w:hint="eastAsia"/>
          <w:sz w:val="24"/>
        </w:rPr>
        <w:t>保安应具有良好的仪态、仪表及职业素质，若不符要求，业主有权要求物业管</w:t>
      </w:r>
      <w:r>
        <w:rPr>
          <w:rFonts w:ascii="宋体" w:hAnsi="宋体" w:cs="宋体" w:hint="eastAsia"/>
          <w:sz w:val="24"/>
        </w:rPr>
        <w:t>理公司更换。</w:t>
      </w:r>
    </w:p>
    <w:p w:rsidR="00A07820" w:rsidRDefault="00E42912">
      <w:pPr>
        <w:numPr>
          <w:ilvl w:val="0"/>
          <w:numId w:val="4"/>
        </w:numPr>
        <w:spacing w:line="360" w:lineRule="auto"/>
        <w:rPr>
          <w:rFonts w:ascii="宋体" w:hAnsi="宋体" w:cs="宋体"/>
          <w:sz w:val="24"/>
        </w:rPr>
      </w:pPr>
      <w:r>
        <w:rPr>
          <w:rFonts w:ascii="宋体" w:hAnsi="宋体" w:cs="宋体" w:hint="eastAsia"/>
          <w:sz w:val="24"/>
        </w:rPr>
        <w:t>中标供应商的相关人员必须于合同签订后</w:t>
      </w:r>
      <w:r>
        <w:rPr>
          <w:rFonts w:ascii="宋体" w:hAnsi="宋体" w:cs="宋体" w:hint="eastAsia"/>
          <w:sz w:val="24"/>
        </w:rPr>
        <w:t>7</w:t>
      </w:r>
      <w:r>
        <w:rPr>
          <w:rFonts w:ascii="宋体" w:hAnsi="宋体" w:cs="宋体" w:hint="eastAsia"/>
          <w:sz w:val="24"/>
        </w:rPr>
        <w:t>天内配备到位，并进行相应的演练。</w:t>
      </w:r>
    </w:p>
    <w:p w:rsidR="00A07820" w:rsidRDefault="00E42912">
      <w:pPr>
        <w:numPr>
          <w:ilvl w:val="0"/>
          <w:numId w:val="4"/>
        </w:numPr>
        <w:tabs>
          <w:tab w:val="left" w:pos="510"/>
        </w:tabs>
        <w:spacing w:line="360" w:lineRule="auto"/>
        <w:rPr>
          <w:rFonts w:ascii="宋体" w:hAnsi="宋体" w:cs="宋体"/>
          <w:sz w:val="24"/>
        </w:rPr>
      </w:pPr>
      <w:r>
        <w:rPr>
          <w:rFonts w:ascii="宋体" w:hAnsi="宋体" w:cs="宋体" w:hint="eastAsia"/>
          <w:sz w:val="24"/>
        </w:rPr>
        <w:t>中标供应商应当按照合同约定履行义务，完完成中标项目的物业管理工作，不得将该区域内的物业管理委托（转包）给他人。</w:t>
      </w:r>
    </w:p>
    <w:p w:rsidR="00A07820" w:rsidRDefault="00E42912">
      <w:pPr>
        <w:numPr>
          <w:ilvl w:val="0"/>
          <w:numId w:val="4"/>
        </w:numPr>
        <w:tabs>
          <w:tab w:val="left" w:pos="510"/>
        </w:tabs>
        <w:spacing w:line="360" w:lineRule="auto"/>
        <w:rPr>
          <w:rFonts w:ascii="宋体" w:hAnsi="宋体" w:cs="宋体"/>
          <w:sz w:val="24"/>
        </w:rPr>
      </w:pPr>
      <w:r>
        <w:rPr>
          <w:rFonts w:ascii="宋体" w:hAnsi="宋体" w:cs="宋体" w:hint="eastAsia"/>
          <w:sz w:val="24"/>
        </w:rPr>
        <w:t>中标供应商投入本物业项目的管理班子应与投标文件中填报的一致。如因刑事犯罪、伤病丧失工作能力等确属不能履行职责需要更换人员，所更换人员的资格、业绩和信誉不得低于中标时的条件。</w:t>
      </w:r>
    </w:p>
    <w:p w:rsidR="00A07820" w:rsidRDefault="00E42912">
      <w:pPr>
        <w:numPr>
          <w:ilvl w:val="0"/>
          <w:numId w:val="4"/>
        </w:numPr>
        <w:spacing w:line="360" w:lineRule="auto"/>
        <w:rPr>
          <w:rFonts w:ascii="宋体" w:hAnsi="宋体" w:cs="宋体"/>
          <w:sz w:val="24"/>
        </w:rPr>
      </w:pPr>
      <w:r>
        <w:rPr>
          <w:rFonts w:ascii="宋体" w:hAnsi="宋体" w:cs="宋体" w:hint="eastAsia"/>
          <w:sz w:val="24"/>
        </w:rPr>
        <w:t>物业公司在经营中的一切有关人员、设施安全责任由物业公司自行承担。</w:t>
      </w:r>
    </w:p>
    <w:p w:rsidR="00A07820" w:rsidRDefault="00E42912">
      <w:pPr>
        <w:numPr>
          <w:ilvl w:val="0"/>
          <w:numId w:val="4"/>
        </w:numPr>
        <w:spacing w:line="360" w:lineRule="auto"/>
        <w:rPr>
          <w:rFonts w:ascii="宋体" w:hAnsi="宋体" w:cs="宋体"/>
          <w:sz w:val="24"/>
        </w:rPr>
      </w:pPr>
      <w:r>
        <w:rPr>
          <w:rFonts w:ascii="宋体" w:hAnsi="宋体" w:cs="宋体" w:hint="eastAsia"/>
          <w:sz w:val="24"/>
        </w:rPr>
        <w:t>物业公司自行负责物业管理用房。</w:t>
      </w:r>
    </w:p>
    <w:p w:rsidR="00A07820" w:rsidRDefault="00E42912">
      <w:pPr>
        <w:numPr>
          <w:ilvl w:val="0"/>
          <w:numId w:val="4"/>
        </w:numPr>
        <w:spacing w:line="360" w:lineRule="auto"/>
        <w:rPr>
          <w:rFonts w:ascii="宋体" w:hAnsi="宋体" w:cs="宋体"/>
          <w:sz w:val="24"/>
        </w:rPr>
      </w:pPr>
      <w:r>
        <w:rPr>
          <w:rFonts w:ascii="宋体" w:hAnsi="宋体" w:cs="宋体" w:hint="eastAsia"/>
          <w:sz w:val="24"/>
        </w:rPr>
        <w:t>物业公司提供服务的所有必要工具、设备和耗材由物业公司负责，</w:t>
      </w:r>
      <w:r>
        <w:rPr>
          <w:rFonts w:ascii="宋体" w:hAnsi="宋体" w:cs="宋体" w:hint="eastAsia"/>
          <w:b/>
          <w:sz w:val="24"/>
        </w:rPr>
        <w:t>垃圾清运处理费、社区收取的卫生管理费用须由物业服务统一支付，营业厅设备维修更换耗材可以按发票找业主实报实销</w:t>
      </w:r>
      <w:r>
        <w:rPr>
          <w:rFonts w:ascii="宋体" w:hAnsi="宋体" w:cs="宋体" w:hint="eastAsia"/>
          <w:sz w:val="24"/>
        </w:rPr>
        <w:t>。</w:t>
      </w:r>
    </w:p>
    <w:p w:rsidR="00A07820" w:rsidRDefault="00E42912">
      <w:pPr>
        <w:tabs>
          <w:tab w:val="left" w:pos="747"/>
        </w:tabs>
        <w:spacing w:line="360" w:lineRule="auto"/>
        <w:rPr>
          <w:rFonts w:ascii="宋体" w:hAnsi="宋体" w:cs="宋体"/>
          <w:sz w:val="24"/>
        </w:rPr>
      </w:pPr>
      <w:r>
        <w:rPr>
          <w:rFonts w:ascii="宋体" w:hAnsi="宋体" w:cs="宋体" w:hint="eastAsia"/>
          <w:b/>
          <w:sz w:val="24"/>
        </w:rPr>
        <w:t>十一、商务要求</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1</w:t>
      </w:r>
      <w:r>
        <w:rPr>
          <w:rFonts w:ascii="宋体" w:hAnsi="宋体" w:cs="宋体" w:hint="eastAsia"/>
          <w:sz w:val="24"/>
        </w:rPr>
        <w:t>、资格要求与资格证明文件</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2</w:t>
      </w:r>
      <w:r>
        <w:rPr>
          <w:rFonts w:ascii="宋体" w:hAnsi="宋体" w:cs="宋体" w:hint="eastAsia"/>
          <w:sz w:val="24"/>
        </w:rPr>
        <w:t>、见“投标人基本资格条件”</w:t>
      </w:r>
      <w:bookmarkStart w:id="23" w:name="_Toc259377565"/>
      <w:bookmarkStart w:id="24" w:name="_Toc368273782"/>
      <w:bookmarkStart w:id="25" w:name="_Toc252346516"/>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、商务相关要求</w:t>
      </w:r>
      <w:bookmarkEnd w:id="23"/>
      <w:bookmarkEnd w:id="24"/>
      <w:bookmarkEnd w:id="25"/>
      <w:r>
        <w:rPr>
          <w:rFonts w:ascii="宋体" w:hAnsi="宋体" w:cs="宋体" w:hint="eastAsia"/>
          <w:sz w:val="24"/>
        </w:rPr>
        <w:t>及说明</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4</w:t>
      </w:r>
      <w:r>
        <w:rPr>
          <w:rFonts w:ascii="宋体" w:hAnsi="宋体" w:cs="宋体" w:hint="eastAsia"/>
          <w:sz w:val="24"/>
        </w:rPr>
        <w:t>、中</w:t>
      </w:r>
      <w:r>
        <w:rPr>
          <w:rFonts w:ascii="宋体" w:hAnsi="宋体" w:cs="宋体" w:hint="eastAsia"/>
          <w:spacing w:val="-4"/>
          <w:sz w:val="24"/>
        </w:rPr>
        <w:t>标供应商所投入本项目的物业管理班子必须和投标响应文件填报的人员相一致</w:t>
      </w:r>
      <w:r>
        <w:rPr>
          <w:rFonts w:ascii="宋体" w:hAnsi="宋体" w:cs="宋体" w:hint="eastAsia"/>
          <w:sz w:val="24"/>
        </w:rPr>
        <w:t>。</w:t>
      </w:r>
    </w:p>
    <w:p w:rsidR="00A07820" w:rsidRDefault="00E42912">
      <w:pPr>
        <w:pStyle w:val="af"/>
        <w:numPr>
          <w:ilvl w:val="255"/>
          <w:numId w:val="0"/>
        </w:numPr>
        <w:spacing w:line="360" w:lineRule="auto"/>
        <w:rPr>
          <w:rFonts w:ascii="宋体" w:hAnsi="宋体" w:cs="宋体"/>
          <w:b/>
          <w:sz w:val="24"/>
        </w:rPr>
      </w:pPr>
      <w:r>
        <w:rPr>
          <w:rFonts w:ascii="宋体" w:hAnsi="宋体" w:cs="宋体" w:hint="eastAsia"/>
          <w:sz w:val="24"/>
        </w:rPr>
        <w:t>5</w:t>
      </w:r>
      <w:r>
        <w:rPr>
          <w:rFonts w:ascii="宋体" w:hAnsi="宋体" w:cs="宋体" w:hint="eastAsia"/>
          <w:sz w:val="24"/>
        </w:rPr>
        <w:t>、</w:t>
      </w:r>
      <w:r>
        <w:rPr>
          <w:rFonts w:ascii="宋体" w:hAnsi="宋体" w:cs="宋体" w:hint="eastAsia"/>
          <w:b/>
          <w:sz w:val="24"/>
        </w:rPr>
        <w:t>中</w:t>
      </w:r>
      <w:r>
        <w:rPr>
          <w:rFonts w:ascii="宋体" w:hAnsi="宋体" w:cs="宋体" w:hint="eastAsia"/>
          <w:b/>
          <w:spacing w:val="-4"/>
          <w:sz w:val="24"/>
        </w:rPr>
        <w:t>标供应商</w:t>
      </w:r>
      <w:r>
        <w:rPr>
          <w:rFonts w:ascii="宋体" w:hAnsi="宋体" w:cs="宋体" w:hint="eastAsia"/>
          <w:b/>
          <w:sz w:val="24"/>
        </w:rPr>
        <w:t>须提供确保设备维护人员、项目管理班子的相对稳定的措施说明，无特殊原因，半年内不能更换人员，如需更换则所更换的人员资格、业绩不得低于中标条件且应事先征得采购</w:t>
      </w:r>
      <w:r>
        <w:rPr>
          <w:rFonts w:ascii="宋体" w:hAnsi="宋体" w:cs="宋体" w:hint="eastAsia"/>
          <w:b/>
          <w:sz w:val="24"/>
        </w:rPr>
        <w:t>人的同意，未经许可擅自更换的，中标</w:t>
      </w:r>
      <w:r>
        <w:rPr>
          <w:rFonts w:ascii="宋体" w:hAnsi="宋体" w:cs="宋体" w:hint="eastAsia"/>
          <w:b/>
          <w:spacing w:val="-4"/>
          <w:sz w:val="24"/>
        </w:rPr>
        <w:t>供应商</w:t>
      </w:r>
      <w:r>
        <w:rPr>
          <w:rFonts w:ascii="宋体" w:hAnsi="宋体" w:cs="宋体" w:hint="eastAsia"/>
          <w:b/>
          <w:sz w:val="24"/>
        </w:rPr>
        <w:t>须按管理人员</w:t>
      </w:r>
      <w:r>
        <w:rPr>
          <w:rFonts w:ascii="宋体" w:hAnsi="宋体" w:cs="宋体" w:hint="eastAsia"/>
          <w:b/>
          <w:sz w:val="24"/>
        </w:rPr>
        <w:t>500</w:t>
      </w:r>
      <w:r>
        <w:rPr>
          <w:rFonts w:ascii="宋体" w:hAnsi="宋体" w:cs="宋体" w:hint="eastAsia"/>
          <w:b/>
          <w:sz w:val="24"/>
        </w:rPr>
        <w:t>元</w:t>
      </w:r>
      <w:r>
        <w:rPr>
          <w:rFonts w:ascii="宋体" w:hAnsi="宋体" w:cs="宋体" w:hint="eastAsia"/>
          <w:b/>
          <w:sz w:val="24"/>
        </w:rPr>
        <w:t>/</w:t>
      </w:r>
      <w:r>
        <w:rPr>
          <w:rFonts w:ascii="宋体" w:hAnsi="宋体" w:cs="宋体" w:hint="eastAsia"/>
          <w:b/>
          <w:sz w:val="24"/>
        </w:rPr>
        <w:t>人次、其他人员</w:t>
      </w:r>
      <w:r>
        <w:rPr>
          <w:rFonts w:ascii="宋体" w:hAnsi="宋体" w:cs="宋体" w:hint="eastAsia"/>
          <w:b/>
          <w:sz w:val="24"/>
        </w:rPr>
        <w:t>200</w:t>
      </w:r>
      <w:r>
        <w:rPr>
          <w:rFonts w:ascii="宋体" w:hAnsi="宋体" w:cs="宋体" w:hint="eastAsia"/>
          <w:b/>
          <w:sz w:val="24"/>
        </w:rPr>
        <w:t>元</w:t>
      </w:r>
      <w:r>
        <w:rPr>
          <w:rFonts w:ascii="宋体" w:hAnsi="宋体" w:cs="宋体" w:hint="eastAsia"/>
          <w:b/>
          <w:sz w:val="24"/>
        </w:rPr>
        <w:t>/</w:t>
      </w:r>
      <w:r>
        <w:rPr>
          <w:rFonts w:ascii="宋体" w:hAnsi="宋体" w:cs="宋体" w:hint="eastAsia"/>
          <w:b/>
          <w:sz w:val="24"/>
        </w:rPr>
        <w:t>人次支付违约金给采购人，同时采购人有权追究因此带来的经济与法律责任。</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6</w:t>
      </w:r>
      <w:r>
        <w:rPr>
          <w:rFonts w:ascii="宋体" w:hAnsi="宋体" w:cs="宋体" w:hint="eastAsia"/>
          <w:sz w:val="24"/>
        </w:rPr>
        <w:t>、中标</w:t>
      </w:r>
      <w:r>
        <w:rPr>
          <w:rFonts w:ascii="宋体" w:hAnsi="宋体" w:cs="宋体" w:hint="eastAsia"/>
          <w:spacing w:val="-4"/>
          <w:sz w:val="24"/>
        </w:rPr>
        <w:t>供应商</w:t>
      </w:r>
      <w:r>
        <w:rPr>
          <w:rFonts w:ascii="宋体" w:hAnsi="宋体" w:cs="宋体" w:hint="eastAsia"/>
          <w:sz w:val="24"/>
        </w:rPr>
        <w:t>应配合采购人对进驻的工作人员进行政历审查，工作人员中不得有违法记录和劣迹的人员。</w:t>
      </w:r>
    </w:p>
    <w:p w:rsidR="00A07820" w:rsidRDefault="00E42912">
      <w:pPr>
        <w:pStyle w:val="af"/>
        <w:numPr>
          <w:ilvl w:val="255"/>
          <w:numId w:val="0"/>
        </w:numPr>
        <w:spacing w:line="360" w:lineRule="auto"/>
        <w:rPr>
          <w:rFonts w:ascii="宋体" w:hAnsi="宋体" w:cs="宋体"/>
          <w:b/>
          <w:sz w:val="24"/>
        </w:rPr>
      </w:pPr>
      <w:r>
        <w:rPr>
          <w:rFonts w:ascii="宋体" w:hAnsi="宋体" w:cs="宋体" w:hint="eastAsia"/>
          <w:b/>
          <w:sz w:val="24"/>
        </w:rPr>
        <w:t>7</w:t>
      </w:r>
      <w:r>
        <w:rPr>
          <w:rFonts w:ascii="宋体" w:hAnsi="宋体" w:cs="宋体" w:hint="eastAsia"/>
          <w:b/>
          <w:sz w:val="24"/>
        </w:rPr>
        <w:t>、投标人应提供投入本项目所需各项服务的设备和用品、用具的详细清单（包括设备、用品用具名称、品牌、规格型号、使用用途等）。</w:t>
      </w:r>
    </w:p>
    <w:p w:rsidR="00A07820" w:rsidRDefault="00E42912">
      <w:pPr>
        <w:pStyle w:val="af"/>
        <w:numPr>
          <w:ilvl w:val="255"/>
          <w:numId w:val="0"/>
        </w:numPr>
        <w:spacing w:line="360" w:lineRule="auto"/>
        <w:rPr>
          <w:rFonts w:ascii="宋体" w:hAnsi="宋体" w:cs="宋体"/>
          <w:b/>
          <w:sz w:val="24"/>
        </w:rPr>
      </w:pPr>
      <w:r>
        <w:rPr>
          <w:rFonts w:ascii="宋体" w:hAnsi="宋体" w:cs="宋体" w:hint="eastAsia"/>
          <w:b/>
          <w:sz w:val="24"/>
        </w:rPr>
        <w:t>8</w:t>
      </w:r>
      <w:r>
        <w:rPr>
          <w:rFonts w:ascii="宋体" w:hAnsi="宋体" w:cs="宋体" w:hint="eastAsia"/>
          <w:b/>
          <w:sz w:val="24"/>
        </w:rPr>
        <w:t>、投标人的管理服务措施、用工条件及人员工资构成必须符合《中华人民共和国合同法》、《泉州市物业管理若干规定》、《泉州市物业管理收费办法》</w:t>
      </w:r>
      <w:r>
        <w:rPr>
          <w:rFonts w:ascii="宋体" w:hAnsi="宋体" w:cs="宋体" w:hint="eastAsia"/>
          <w:b/>
          <w:sz w:val="24"/>
        </w:rPr>
        <w:t>、《泉州市劳动管理规定》等有关法律、法规的要求。</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9</w:t>
      </w:r>
      <w:r>
        <w:rPr>
          <w:rFonts w:ascii="宋体" w:hAnsi="宋体" w:cs="宋体" w:hint="eastAsia"/>
          <w:sz w:val="24"/>
        </w:rPr>
        <w:t>、本采购项目的物业移交、验收、接管均按国家现行有关规定施行。</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10</w:t>
      </w:r>
      <w:r>
        <w:rPr>
          <w:rFonts w:ascii="宋体" w:hAnsi="宋体" w:cs="宋体" w:hint="eastAsia"/>
          <w:sz w:val="24"/>
        </w:rPr>
        <w:t>、中</w:t>
      </w:r>
      <w:r>
        <w:rPr>
          <w:rFonts w:ascii="宋体" w:hAnsi="宋体" w:cs="宋体" w:hint="eastAsia"/>
          <w:spacing w:val="-4"/>
          <w:sz w:val="24"/>
        </w:rPr>
        <w:t>标供应商</w:t>
      </w:r>
      <w:r>
        <w:rPr>
          <w:rFonts w:ascii="宋体" w:hAnsi="宋体" w:cs="宋体" w:hint="eastAsia"/>
          <w:sz w:val="24"/>
        </w:rPr>
        <w:t>不得利用采购人所拥有的软硬件资源开展其他经营性活动，以谋取利益。</w:t>
      </w:r>
    </w:p>
    <w:p w:rsidR="00A07820" w:rsidRDefault="00E42912">
      <w:pPr>
        <w:pStyle w:val="af"/>
        <w:numPr>
          <w:ilvl w:val="255"/>
          <w:numId w:val="0"/>
        </w:numPr>
        <w:spacing w:line="360" w:lineRule="auto"/>
        <w:rPr>
          <w:rFonts w:ascii="宋体" w:hAnsi="宋体" w:cs="宋体"/>
          <w:sz w:val="24"/>
        </w:rPr>
      </w:pPr>
      <w:r>
        <w:rPr>
          <w:rFonts w:ascii="宋体" w:hAnsi="宋体" w:cs="宋体" w:hint="eastAsia"/>
          <w:sz w:val="24"/>
        </w:rPr>
        <w:t>11</w:t>
      </w:r>
      <w:r>
        <w:rPr>
          <w:rFonts w:ascii="宋体" w:hAnsi="宋体" w:cs="宋体" w:hint="eastAsia"/>
          <w:sz w:val="24"/>
        </w:rPr>
        <w:t>、中</w:t>
      </w:r>
      <w:r>
        <w:rPr>
          <w:rFonts w:ascii="宋体" w:hAnsi="宋体" w:cs="宋体" w:hint="eastAsia"/>
          <w:spacing w:val="-4"/>
          <w:sz w:val="24"/>
        </w:rPr>
        <w:t>标供应商</w:t>
      </w:r>
      <w:r>
        <w:rPr>
          <w:rFonts w:ascii="宋体" w:hAnsi="宋体" w:cs="宋体" w:hint="eastAsia"/>
          <w:sz w:val="24"/>
        </w:rPr>
        <w:t>不得擅自改变或占用物业管理服务区域内的公共设施的使用功能，如确实需要，须经采购人同意并报有关部门批准后方可实施。</w:t>
      </w:r>
    </w:p>
    <w:p w:rsidR="00A07820" w:rsidRDefault="00E42912">
      <w:pPr>
        <w:pStyle w:val="af"/>
        <w:numPr>
          <w:ilvl w:val="0"/>
          <w:numId w:val="4"/>
        </w:numPr>
        <w:spacing w:line="360" w:lineRule="auto"/>
        <w:ind w:firstLineChars="0"/>
        <w:rPr>
          <w:rFonts w:ascii="宋体" w:hAnsi="宋体" w:cs="宋体"/>
          <w:sz w:val="24"/>
        </w:rPr>
      </w:pPr>
      <w:r>
        <w:rPr>
          <w:rFonts w:ascii="宋体" w:hAnsi="宋体" w:cs="宋体" w:hint="eastAsia"/>
          <w:sz w:val="24"/>
        </w:rPr>
        <w:t>投标人若有其它方面的特殊功能及优惠条件，可在投标文件中注明</w:t>
      </w:r>
    </w:p>
    <w:p w:rsidR="00A07820" w:rsidRDefault="00E42912">
      <w:pPr>
        <w:pStyle w:val="af"/>
        <w:numPr>
          <w:ilvl w:val="0"/>
          <w:numId w:val="4"/>
        </w:numPr>
        <w:tabs>
          <w:tab w:val="left" w:pos="747"/>
        </w:tabs>
        <w:spacing w:line="360" w:lineRule="auto"/>
        <w:ind w:firstLineChars="0"/>
        <w:rPr>
          <w:rFonts w:ascii="宋体" w:hAnsi="宋体" w:cs="宋体"/>
          <w:sz w:val="24"/>
        </w:rPr>
      </w:pPr>
      <w:r>
        <w:rPr>
          <w:rFonts w:ascii="宋体" w:hAnsi="宋体" w:cs="宋体" w:hint="eastAsia"/>
          <w:sz w:val="24"/>
        </w:rPr>
        <w:t>投标人应承诺所有工作员不得随意调换，如确须调换，则须提前十个工作日将新人员交采购人审查，经采购人确认后方可调换。</w:t>
      </w:r>
    </w:p>
    <w:p w:rsidR="00A07820" w:rsidRDefault="00E42912">
      <w:pPr>
        <w:pStyle w:val="af"/>
        <w:numPr>
          <w:ilvl w:val="0"/>
          <w:numId w:val="4"/>
        </w:numPr>
        <w:tabs>
          <w:tab w:val="left" w:pos="747"/>
        </w:tabs>
        <w:spacing w:line="360" w:lineRule="auto"/>
        <w:ind w:firstLineChars="0"/>
        <w:rPr>
          <w:rFonts w:ascii="宋体" w:hAnsi="宋体" w:cs="宋体"/>
          <w:sz w:val="24"/>
        </w:rPr>
      </w:pPr>
      <w:r>
        <w:rPr>
          <w:rFonts w:ascii="宋体" w:hAnsi="宋体" w:cs="宋体" w:hint="eastAsia"/>
          <w:sz w:val="24"/>
        </w:rPr>
        <w:t>投标人应承诺</w:t>
      </w:r>
      <w:r>
        <w:rPr>
          <w:rFonts w:ascii="宋体" w:hAnsi="宋体" w:cs="宋体" w:hint="eastAsia"/>
          <w:sz w:val="24"/>
        </w:rPr>
        <w:t>定期对服务质量进行检查与考核，确保各服务范围安全及整洁。</w:t>
      </w:r>
    </w:p>
    <w:p w:rsidR="00A07820" w:rsidRDefault="00E42912">
      <w:pPr>
        <w:pStyle w:val="af"/>
        <w:numPr>
          <w:ilvl w:val="0"/>
          <w:numId w:val="4"/>
        </w:numPr>
        <w:spacing w:line="360" w:lineRule="auto"/>
        <w:ind w:firstLineChars="0"/>
        <w:rPr>
          <w:rFonts w:ascii="宋体" w:hAnsi="宋体" w:cs="宋体"/>
          <w:b/>
          <w:sz w:val="24"/>
        </w:rPr>
      </w:pPr>
      <w:r>
        <w:rPr>
          <w:rFonts w:ascii="宋体" w:hAnsi="宋体" w:cs="宋体" w:hint="eastAsia"/>
          <w:b/>
          <w:sz w:val="24"/>
        </w:rPr>
        <w:t>在合同执行过程中，采购人将每月对中标人合同执行情况进行检查和考核，并按本文件所附《物业化服务考核指标》的违约处罚标准对其进行处罚。</w:t>
      </w:r>
    </w:p>
    <w:p w:rsidR="00A07820" w:rsidRDefault="00A07820">
      <w:pPr>
        <w:rPr>
          <w:b/>
          <w:sz w:val="24"/>
        </w:rPr>
      </w:pPr>
    </w:p>
    <w:p w:rsidR="00A07820" w:rsidRDefault="00E42912">
      <w:pPr>
        <w:tabs>
          <w:tab w:val="left" w:pos="747"/>
        </w:tabs>
        <w:spacing w:line="360" w:lineRule="auto"/>
        <w:rPr>
          <w:rFonts w:ascii="宋体" w:hAnsi="宋体" w:cs="宋体"/>
          <w:b/>
          <w:sz w:val="24"/>
        </w:rPr>
      </w:pPr>
      <w:r>
        <w:rPr>
          <w:rFonts w:ascii="宋体" w:hAnsi="宋体" w:cs="宋体" w:hint="eastAsia"/>
          <w:b/>
          <w:sz w:val="24"/>
        </w:rPr>
        <w:t>十二、报价要求</w:t>
      </w:r>
    </w:p>
    <w:p w:rsidR="00A07820" w:rsidRDefault="00E42912">
      <w:pPr>
        <w:keepNext/>
        <w:keepLines/>
        <w:numPr>
          <w:ilvl w:val="0"/>
          <w:numId w:val="5"/>
        </w:numPr>
        <w:tabs>
          <w:tab w:val="left" w:pos="425"/>
        </w:tabs>
        <w:spacing w:before="260" w:after="260" w:line="360" w:lineRule="auto"/>
        <w:outlineLvl w:val="0"/>
        <w:rPr>
          <w:rFonts w:ascii="宋体" w:hAnsi="宋体" w:cs="宋体"/>
          <w:b/>
          <w:sz w:val="24"/>
        </w:rPr>
      </w:pPr>
      <w:bookmarkStart w:id="26" w:name="_Toc368273793"/>
      <w:bookmarkStart w:id="27" w:name="_Toc259377577"/>
      <w:bookmarkStart w:id="28" w:name="_Toc10921"/>
      <w:bookmarkStart w:id="29" w:name="_Toc125129297"/>
      <w:r>
        <w:rPr>
          <w:rFonts w:ascii="宋体" w:hAnsi="宋体" w:cs="宋体" w:hint="eastAsia"/>
          <w:b/>
          <w:sz w:val="24"/>
        </w:rPr>
        <w:t>报价要求</w:t>
      </w:r>
      <w:bookmarkEnd w:id="26"/>
      <w:bookmarkEnd w:id="27"/>
      <w:bookmarkEnd w:id="28"/>
    </w:p>
    <w:p w:rsidR="00A07820" w:rsidRDefault="00E42912">
      <w:pPr>
        <w:numPr>
          <w:ilvl w:val="0"/>
          <w:numId w:val="6"/>
        </w:numPr>
        <w:spacing w:line="360" w:lineRule="auto"/>
        <w:rPr>
          <w:rFonts w:ascii="宋体" w:hAnsi="宋体" w:cs="宋体"/>
          <w:sz w:val="24"/>
        </w:rPr>
      </w:pPr>
      <w:r>
        <w:rPr>
          <w:rFonts w:ascii="宋体" w:hAnsi="宋体" w:cs="宋体" w:hint="eastAsia"/>
          <w:sz w:val="24"/>
        </w:rPr>
        <w:t>本招标项目为一完整的整体，对所有内容投标时必须完整响应。</w:t>
      </w:r>
    </w:p>
    <w:p w:rsidR="00A07820" w:rsidRDefault="00E42912">
      <w:pPr>
        <w:numPr>
          <w:ilvl w:val="0"/>
          <w:numId w:val="6"/>
        </w:numPr>
        <w:spacing w:line="360" w:lineRule="auto"/>
        <w:rPr>
          <w:rFonts w:ascii="宋体" w:hAnsi="宋体" w:cs="宋体"/>
          <w:sz w:val="24"/>
        </w:rPr>
      </w:pPr>
      <w:r>
        <w:rPr>
          <w:rFonts w:ascii="宋体" w:hAnsi="宋体" w:cs="宋体" w:hint="eastAsia"/>
          <w:sz w:val="24"/>
        </w:rPr>
        <w:t>本次招标为国内招标，请投标人用人民币报价总价。</w:t>
      </w:r>
    </w:p>
    <w:p w:rsidR="00A07820" w:rsidRDefault="00E42912">
      <w:pPr>
        <w:numPr>
          <w:ilvl w:val="0"/>
          <w:numId w:val="6"/>
        </w:numPr>
        <w:spacing w:line="360" w:lineRule="auto"/>
        <w:rPr>
          <w:rFonts w:ascii="宋体" w:hAnsi="宋体" w:cs="宋体"/>
          <w:sz w:val="24"/>
        </w:rPr>
      </w:pPr>
      <w:r>
        <w:rPr>
          <w:rFonts w:ascii="宋体" w:hAnsi="宋体" w:cs="宋体" w:hint="eastAsia"/>
          <w:sz w:val="24"/>
        </w:rPr>
        <w:t>投标人应在招标文件所附相应的开标一览表和投标分项报价上标明拟提供服务的单价和总价。评标价以开标一览表上标明的总价为准。</w:t>
      </w:r>
    </w:p>
    <w:p w:rsidR="00A07820" w:rsidRDefault="00E42912">
      <w:pPr>
        <w:numPr>
          <w:ilvl w:val="0"/>
          <w:numId w:val="6"/>
        </w:numPr>
        <w:spacing w:line="360" w:lineRule="auto"/>
        <w:rPr>
          <w:rFonts w:ascii="宋体" w:hAnsi="宋体" w:cs="宋体"/>
          <w:sz w:val="24"/>
        </w:rPr>
      </w:pPr>
      <w:r>
        <w:rPr>
          <w:rFonts w:ascii="宋体" w:hAnsi="宋体" w:cs="宋体" w:hint="eastAsia"/>
          <w:sz w:val="24"/>
        </w:rPr>
        <w:t>本次招标为包干制，投标总报价应包括：员工工资、管理费用、福利费用、设备工具及折旧费、化粪池清掏费、卫生防疫及“四害”消杀费、清洁用品（包括垃圾袋、垃圾桶、扫把、拖把、消毒液等）、耗材、服装费、税收、保险、中标服务费等所有费用。中标供应商一旦中标，采购人将不会对其投标报价做出其他补偿。</w:t>
      </w:r>
    </w:p>
    <w:p w:rsidR="00A07820" w:rsidRDefault="00E42912">
      <w:pPr>
        <w:keepNext/>
        <w:keepLines/>
        <w:numPr>
          <w:ilvl w:val="0"/>
          <w:numId w:val="5"/>
        </w:numPr>
        <w:tabs>
          <w:tab w:val="left" w:pos="425"/>
        </w:tabs>
        <w:spacing w:before="260" w:after="260" w:line="360" w:lineRule="auto"/>
        <w:outlineLvl w:val="0"/>
        <w:rPr>
          <w:rFonts w:ascii="宋体" w:hAnsi="宋体" w:cs="宋体"/>
          <w:b/>
          <w:sz w:val="24"/>
        </w:rPr>
      </w:pPr>
      <w:bookmarkStart w:id="30" w:name="_Toc259377574"/>
      <w:bookmarkStart w:id="31" w:name="_Toc368273794"/>
      <w:bookmarkStart w:id="32" w:name="_Toc26075"/>
      <w:bookmarkEnd w:id="29"/>
      <w:r>
        <w:rPr>
          <w:rFonts w:ascii="宋体" w:hAnsi="宋体" w:cs="宋体" w:hint="eastAsia"/>
          <w:b/>
          <w:sz w:val="24"/>
        </w:rPr>
        <w:t>付款方式</w:t>
      </w:r>
      <w:bookmarkEnd w:id="30"/>
      <w:bookmarkEnd w:id="31"/>
      <w:bookmarkEnd w:id="32"/>
    </w:p>
    <w:p w:rsidR="00A07820" w:rsidRPr="00A07820" w:rsidRDefault="00A07820" w:rsidP="00A07820">
      <w:pPr>
        <w:numPr>
          <w:ilvl w:val="255"/>
          <w:numId w:val="0"/>
        </w:numPr>
        <w:spacing w:line="360" w:lineRule="auto"/>
        <w:ind w:left="-425" w:firstLineChars="200" w:firstLine="480"/>
        <w:rPr>
          <w:rFonts w:ascii="宋体" w:hAnsi="宋体" w:cs="宋体"/>
          <w:sz w:val="24"/>
        </w:rPr>
      </w:pPr>
      <w:bookmarkStart w:id="33" w:name="_Toc172809784"/>
      <w:bookmarkStart w:id="34" w:name="_Toc172809913"/>
      <w:r w:rsidRPr="00A07820">
        <w:rPr>
          <w:rFonts w:ascii="宋体" w:hAnsi="宋体" w:cs="宋体" w:hint="eastAsia"/>
          <w:sz w:val="24"/>
        </w:rPr>
        <w:t>结算按每月结算一次。收到</w:t>
      </w:r>
      <w:r w:rsidR="00E42912">
        <w:rPr>
          <w:rFonts w:ascii="宋体" w:hAnsi="宋体" w:cs="宋体" w:hint="eastAsia"/>
          <w:sz w:val="24"/>
        </w:rPr>
        <w:t>中选人</w:t>
      </w:r>
      <w:r w:rsidRPr="00A07820">
        <w:rPr>
          <w:rFonts w:ascii="宋体" w:hAnsi="宋体" w:cs="宋体" w:hint="eastAsia"/>
          <w:sz w:val="24"/>
        </w:rPr>
        <w:t>提供的增值税专用发票后</w:t>
      </w:r>
      <w:r w:rsidR="00E42912">
        <w:rPr>
          <w:rFonts w:ascii="宋体" w:hAnsi="宋体" w:cs="宋体" w:hint="eastAsia"/>
          <w:sz w:val="24"/>
        </w:rPr>
        <w:t>3</w:t>
      </w:r>
      <w:r w:rsidR="00E42912">
        <w:rPr>
          <w:rFonts w:ascii="宋体" w:hAnsi="宋体" w:cs="宋体" w:hint="eastAsia"/>
          <w:sz w:val="24"/>
        </w:rPr>
        <w:t>0</w:t>
      </w:r>
      <w:r w:rsidRPr="00A07820">
        <w:rPr>
          <w:rFonts w:ascii="宋体" w:hAnsi="宋体" w:cs="宋体" w:hint="eastAsia"/>
          <w:sz w:val="24"/>
        </w:rPr>
        <w:t>日内按月考核结果结算上个月费用。办理结算前，需提供增值税专用发票。若未及时提供增值税专用发票，</w:t>
      </w:r>
      <w:r w:rsidR="00E42912">
        <w:rPr>
          <w:rFonts w:ascii="宋体" w:hAnsi="宋体" w:cs="宋体" w:hint="eastAsia"/>
          <w:sz w:val="24"/>
        </w:rPr>
        <w:t>采购人</w:t>
      </w:r>
      <w:r w:rsidRPr="00A07820">
        <w:rPr>
          <w:rFonts w:ascii="宋体" w:hAnsi="宋体" w:cs="宋体" w:hint="eastAsia"/>
          <w:sz w:val="24"/>
        </w:rPr>
        <w:t>有权延期付款。</w:t>
      </w:r>
    </w:p>
    <w:bookmarkEnd w:id="33"/>
    <w:bookmarkEnd w:id="34"/>
    <w:p w:rsidR="00A07820" w:rsidRDefault="00A07820" w:rsidP="00A07820">
      <w:pPr>
        <w:numPr>
          <w:ilvl w:val="255"/>
          <w:numId w:val="0"/>
        </w:numPr>
        <w:spacing w:line="360" w:lineRule="auto"/>
        <w:rPr>
          <w:rFonts w:ascii="宋体" w:hAnsi="宋体" w:cs="宋体"/>
          <w:sz w:val="24"/>
        </w:rPr>
      </w:pPr>
    </w:p>
    <w:p w:rsidR="00A07820" w:rsidRDefault="00E42912">
      <w:pPr>
        <w:widowControl/>
        <w:jc w:val="left"/>
        <w:rPr>
          <w:b/>
          <w:spacing w:val="20"/>
          <w:sz w:val="36"/>
        </w:rPr>
      </w:pPr>
      <w:r>
        <w:rPr>
          <w:b/>
          <w:spacing w:val="20"/>
          <w:sz w:val="36"/>
        </w:rPr>
        <w:br w:type="page"/>
      </w:r>
    </w:p>
    <w:p w:rsidR="00A07820" w:rsidRDefault="00A07820">
      <w:pPr>
        <w:widowControl/>
        <w:jc w:val="left"/>
        <w:rPr>
          <w:rFonts w:ascii="宋体" w:hAnsi="宋体" w:cs="Arial"/>
          <w:sz w:val="24"/>
        </w:rPr>
      </w:pPr>
    </w:p>
    <w:p w:rsidR="00A07820" w:rsidRDefault="00A07820">
      <w:pPr>
        <w:spacing w:line="420" w:lineRule="exact"/>
        <w:ind w:left="-284"/>
        <w:rPr>
          <w:rFonts w:ascii="宋体" w:hAnsi="宋体"/>
          <w:sz w:val="24"/>
        </w:rPr>
      </w:pPr>
    </w:p>
    <w:p w:rsidR="00A07820" w:rsidRDefault="00E42912">
      <w:pPr>
        <w:widowControl/>
        <w:ind w:firstLineChars="800" w:firstLine="3211"/>
        <w:jc w:val="left"/>
        <w:rPr>
          <w:rFonts w:ascii="黑体" w:eastAsia="黑体"/>
          <w:sz w:val="36"/>
        </w:rPr>
      </w:pPr>
      <w:r>
        <w:rPr>
          <w:rFonts w:hint="eastAsia"/>
          <w:b/>
          <w:spacing w:val="20"/>
          <w:sz w:val="36"/>
        </w:rPr>
        <w:t>第四部分</w:t>
      </w:r>
    </w:p>
    <w:p w:rsidR="00A07820" w:rsidRDefault="00E42912">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07820" w:rsidRPr="00A07820" w:rsidRDefault="00A07820" w:rsidP="00A07820">
      <w:pPr>
        <w:spacing w:line="360" w:lineRule="auto"/>
        <w:ind w:firstLineChars="200" w:firstLine="480"/>
        <w:rPr>
          <w:rFonts w:ascii="微软雅黑" w:eastAsia="微软雅黑" w:hAnsi="微软雅黑" w:cs="微软雅黑"/>
          <w:sz w:val="24"/>
        </w:rPr>
      </w:pPr>
      <w:r w:rsidRPr="00A07820">
        <w:rPr>
          <w:rFonts w:ascii="微软雅黑" w:eastAsia="微软雅黑" w:hAnsi="微软雅黑" w:cs="微软雅黑" w:hint="eastAsia"/>
          <w:sz w:val="24"/>
          <w:lang w:val="zh-CN"/>
        </w:rPr>
        <w:t>甲方</w:t>
      </w:r>
      <w:r w:rsidRPr="00A07820">
        <w:rPr>
          <w:rFonts w:ascii="微软雅黑" w:eastAsia="微软雅黑" w:hAnsi="微软雅黑" w:cs="微软雅黑"/>
          <w:sz w:val="24"/>
        </w:rPr>
        <w:t>(</w:t>
      </w:r>
      <w:r w:rsidRPr="00A07820">
        <w:rPr>
          <w:rFonts w:ascii="微软雅黑" w:eastAsia="微软雅黑" w:hAnsi="微软雅黑" w:cs="微软雅黑" w:hint="eastAsia"/>
          <w:sz w:val="24"/>
          <w:lang w:val="zh-CN"/>
        </w:rPr>
        <w:t>委托方</w:t>
      </w:r>
      <w:r w:rsidRPr="00A07820">
        <w:rPr>
          <w:rFonts w:ascii="微软雅黑" w:eastAsia="微软雅黑" w:hAnsi="微软雅黑" w:cs="微软雅黑"/>
          <w:sz w:val="24"/>
        </w:rPr>
        <w:t>)：</w:t>
      </w:r>
      <w:r w:rsidRPr="00A07820">
        <w:rPr>
          <w:rFonts w:ascii="微软雅黑" w:eastAsia="微软雅黑" w:hAnsi="微软雅黑" w:cs="微软雅黑" w:hint="eastAsia"/>
          <w:sz w:val="24"/>
          <w:u w:val="single"/>
        </w:rPr>
        <w:t>福建广电网络集团股份有限公司丰泽分公司</w:t>
      </w:r>
    </w:p>
    <w:p w:rsidR="00A07820" w:rsidRPr="00A07820" w:rsidRDefault="00A07820" w:rsidP="00A07820">
      <w:pPr>
        <w:spacing w:line="360" w:lineRule="auto"/>
        <w:ind w:firstLineChars="200" w:firstLine="480"/>
        <w:rPr>
          <w:rFonts w:ascii="微软雅黑" w:eastAsia="微软雅黑" w:hAnsi="微软雅黑" w:cs="微软雅黑"/>
          <w:sz w:val="24"/>
        </w:rPr>
      </w:pPr>
      <w:r w:rsidRPr="00A07820">
        <w:rPr>
          <w:rFonts w:ascii="微软雅黑" w:eastAsia="微软雅黑" w:hAnsi="微软雅黑" w:cs="微软雅黑" w:hint="eastAsia"/>
          <w:sz w:val="24"/>
        </w:rPr>
        <w:t>乙方（受托方）：</w:t>
      </w:r>
    </w:p>
    <w:p w:rsidR="00A07820" w:rsidRDefault="00E42912">
      <w:pPr>
        <w:spacing w:line="360" w:lineRule="auto"/>
        <w:ind w:firstLineChars="200" w:firstLine="400"/>
        <w:rPr>
          <w:rFonts w:ascii="微软雅黑" w:eastAsia="微软雅黑" w:hAnsi="微软雅黑" w:cs="微软雅黑"/>
          <w:sz w:val="20"/>
          <w:szCs w:val="20"/>
        </w:rPr>
      </w:pPr>
      <w:r>
        <w:rPr>
          <w:rFonts w:ascii="微软雅黑" w:eastAsia="微软雅黑" w:hAnsi="微软雅黑" w:cs="微软雅黑" w:hint="eastAsia"/>
          <w:sz w:val="20"/>
          <w:szCs w:val="20"/>
        </w:rPr>
        <w:t>加强本单位物业管理</w:t>
      </w:r>
      <w:r>
        <w:rPr>
          <w:rFonts w:ascii="微软雅黑" w:eastAsia="微软雅黑" w:hAnsi="微软雅黑" w:cs="微软雅黑" w:hint="eastAsia"/>
          <w:sz w:val="20"/>
          <w:szCs w:val="20"/>
        </w:rPr>
        <w:t>,</w:t>
      </w:r>
      <w:r>
        <w:rPr>
          <w:rFonts w:ascii="微软雅黑" w:eastAsia="微软雅黑" w:hAnsi="微软雅黑" w:cs="微软雅黑" w:hint="eastAsia"/>
          <w:sz w:val="20"/>
          <w:szCs w:val="20"/>
        </w:rPr>
        <w:t>保障本单位房屋和公共设施、设备的正常使用</w:t>
      </w:r>
      <w:r>
        <w:rPr>
          <w:rFonts w:ascii="微软雅黑" w:eastAsia="微软雅黑" w:hAnsi="微软雅黑" w:cs="微软雅黑" w:hint="eastAsia"/>
          <w:sz w:val="20"/>
          <w:szCs w:val="20"/>
        </w:rPr>
        <w:t>,</w:t>
      </w:r>
      <w:r>
        <w:rPr>
          <w:rFonts w:ascii="微软雅黑" w:eastAsia="微软雅黑" w:hAnsi="微软雅黑" w:cs="微软雅黑" w:hint="eastAsia"/>
          <w:sz w:val="20"/>
          <w:szCs w:val="20"/>
        </w:rPr>
        <w:t>创造优美、整洁、安全、方便、舒适、文明的工作环境，根据《中华人民共和国物业管理条例》、《中华人民共和国</w:t>
      </w:r>
      <w:r>
        <w:rPr>
          <w:rFonts w:ascii="微软雅黑" w:eastAsia="微软雅黑" w:hAnsi="微软雅黑" w:cs="微软雅黑" w:hint="eastAsia"/>
          <w:sz w:val="20"/>
          <w:szCs w:val="20"/>
        </w:rPr>
        <w:t>民法典</w:t>
      </w:r>
      <w:r>
        <w:rPr>
          <w:rFonts w:ascii="微软雅黑" w:eastAsia="微软雅黑" w:hAnsi="微软雅黑" w:cs="微软雅黑" w:hint="eastAsia"/>
          <w:sz w:val="20"/>
          <w:szCs w:val="20"/>
        </w:rPr>
        <w:t>》、《城市新建住宅小区管理办法》及省市政府有关规定，经双方充分协商，甲方同意将福建广电网络集团股份有限公司泉州分公司有线电视大楼物业项目委托乙方实行统一管理、承包核算、自负盈亏。特签订委托管理合同，以便共同遵守。</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（一）委托管理范围及内容</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项目地点</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 xml:space="preserve">    </w:t>
      </w:r>
      <w:r>
        <w:rPr>
          <w:rFonts w:ascii="微软雅黑" w:eastAsia="微软雅黑" w:hAnsi="微软雅黑" w:cs="微软雅黑" w:hint="eastAsia"/>
          <w:sz w:val="20"/>
          <w:szCs w:val="20"/>
        </w:rPr>
        <w:t>具体地点：</w:t>
      </w:r>
    </w:p>
    <w:p w:rsidR="00A07820" w:rsidRDefault="00E42912">
      <w:pPr>
        <w:numPr>
          <w:ilvl w:val="0"/>
          <w:numId w:val="8"/>
        </w:numPr>
        <w:spacing w:line="360" w:lineRule="auto"/>
        <w:rPr>
          <w:rFonts w:ascii="微软雅黑" w:eastAsia="微软雅黑" w:hAnsi="微软雅黑" w:cs="微软雅黑"/>
          <w:sz w:val="20"/>
          <w:szCs w:val="20"/>
          <w:u w:val="single"/>
        </w:rPr>
      </w:pPr>
      <w:r>
        <w:rPr>
          <w:rFonts w:ascii="微软雅黑" w:eastAsia="微软雅黑" w:hAnsi="微软雅黑" w:cs="微软雅黑" w:hint="eastAsia"/>
          <w:sz w:val="20"/>
          <w:szCs w:val="20"/>
        </w:rPr>
        <w:t>每月服务费</w:t>
      </w:r>
    </w:p>
    <w:p w:rsidR="00A07820" w:rsidRDefault="00E42912">
      <w:pPr>
        <w:spacing w:line="360" w:lineRule="auto"/>
        <w:ind w:firstLineChars="50" w:firstLine="100"/>
        <w:rPr>
          <w:rFonts w:ascii="微软雅黑" w:eastAsia="微软雅黑" w:hAnsi="微软雅黑" w:cs="微软雅黑"/>
          <w:sz w:val="20"/>
          <w:szCs w:val="20"/>
        </w:rPr>
      </w:pPr>
      <w:r>
        <w:rPr>
          <w:rFonts w:ascii="微软雅黑" w:eastAsia="微软雅黑" w:hAnsi="微软雅黑" w:cs="微软雅黑" w:hint="eastAsia"/>
          <w:sz w:val="20"/>
          <w:szCs w:val="20"/>
        </w:rPr>
        <w:t>履约保证金：乙方应于签订合同前，向甲方</w:t>
      </w:r>
      <w:r>
        <w:rPr>
          <w:rFonts w:ascii="微软雅黑" w:eastAsia="微软雅黑" w:hAnsi="微软雅黑" w:cs="微软雅黑" w:hint="eastAsia"/>
          <w:sz w:val="20"/>
          <w:szCs w:val="20"/>
          <w:highlight w:val="yellow"/>
        </w:rPr>
        <w:t>支付</w:t>
      </w:r>
      <w:r>
        <w:rPr>
          <w:rFonts w:ascii="Arial" w:eastAsia="微软雅黑" w:hAnsi="Arial" w:cs="Arial"/>
          <w:sz w:val="20"/>
          <w:szCs w:val="20"/>
          <w:highlight w:val="yellow"/>
          <w:u w:val="single"/>
        </w:rPr>
        <w:t>¥</w:t>
      </w:r>
      <w:r>
        <w:rPr>
          <w:rFonts w:ascii="微软雅黑" w:eastAsia="微软雅黑" w:hAnsi="微软雅黑" w:cs="微软雅黑" w:hint="eastAsia"/>
          <w:sz w:val="20"/>
          <w:szCs w:val="20"/>
          <w:highlight w:val="yellow"/>
          <w:u w:val="single"/>
        </w:rPr>
        <w:t>元</w:t>
      </w:r>
      <w:r>
        <w:rPr>
          <w:rFonts w:ascii="微软雅黑" w:eastAsia="微软雅黑" w:hAnsi="微软雅黑" w:cs="微软雅黑" w:hint="eastAsia"/>
          <w:sz w:val="20"/>
          <w:szCs w:val="20"/>
          <w:highlight w:val="yellow"/>
        </w:rPr>
        <w:t>的履约保证金</w:t>
      </w:r>
      <w:r>
        <w:rPr>
          <w:rFonts w:ascii="微软雅黑" w:eastAsia="微软雅黑" w:hAnsi="微软雅黑" w:cs="微软雅黑" w:hint="eastAsia"/>
          <w:sz w:val="20"/>
          <w:szCs w:val="20"/>
        </w:rPr>
        <w:t>。</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3.</w:t>
      </w:r>
      <w:r>
        <w:rPr>
          <w:rFonts w:ascii="微软雅黑" w:eastAsia="微软雅黑" w:hAnsi="微软雅黑" w:cs="微软雅黑" w:hint="eastAsia"/>
          <w:sz w:val="20"/>
          <w:szCs w:val="20"/>
        </w:rPr>
        <w:t>管理事项包括：（具体要求参照招投标文件、投标文件、承诺函等文件执行）</w:t>
      </w:r>
    </w:p>
    <w:p w:rsidR="00A07820" w:rsidRDefault="00E42912">
      <w:pPr>
        <w:spacing w:line="360" w:lineRule="auto"/>
        <w:ind w:firstLine="400"/>
        <w:rPr>
          <w:rFonts w:ascii="微软雅黑" w:eastAsia="微软雅黑" w:hAnsi="微软雅黑" w:cs="微软雅黑"/>
          <w:sz w:val="20"/>
          <w:szCs w:val="20"/>
        </w:rPr>
      </w:pPr>
      <w:r>
        <w:rPr>
          <w:rFonts w:ascii="微软雅黑" w:eastAsia="微软雅黑" w:hAnsi="微软雅黑" w:cs="微软雅黑" w:hint="eastAsia"/>
          <w:sz w:val="20"/>
          <w:szCs w:val="20"/>
        </w:rPr>
        <w:t>管理内容为本项目范围内</w:t>
      </w:r>
      <w:r>
        <w:rPr>
          <w:rFonts w:ascii="微软雅黑" w:eastAsia="微软雅黑" w:hAnsi="微软雅黑" w:cs="微软雅黑" w:hint="eastAsia"/>
          <w:sz w:val="20"/>
          <w:szCs w:val="20"/>
        </w:rPr>
        <w:t>：详见招标文件</w:t>
      </w:r>
    </w:p>
    <w:p w:rsidR="00A07820" w:rsidRDefault="00E42912">
      <w:pPr>
        <w:spacing w:line="360" w:lineRule="auto"/>
        <w:ind w:firstLine="400"/>
        <w:rPr>
          <w:rFonts w:ascii="微软雅黑" w:eastAsia="微软雅黑" w:hAnsi="微软雅黑" w:cs="微软雅黑"/>
          <w:sz w:val="20"/>
          <w:szCs w:val="20"/>
        </w:rPr>
      </w:pPr>
      <w:r>
        <w:rPr>
          <w:rFonts w:ascii="微软雅黑" w:eastAsia="微软雅黑" w:hAnsi="微软雅黑" w:cs="微软雅黑" w:hint="eastAsia"/>
          <w:sz w:val="20"/>
          <w:szCs w:val="20"/>
        </w:rPr>
        <w:t>（二）委托管理原则和目标</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执行国家有关物业管理标准及管理部门规定的各项标准，以社会效益和环境效益为主，经济效益为辅，相互促进，体现提供优质服务和责权利相统一的原则，提供良好的工作环境。把单位建设成安全、文明的工作场所。</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（三）委托管理期限</w:t>
      </w:r>
    </w:p>
    <w:p w:rsidR="00A07820" w:rsidRDefault="00E42912">
      <w:pPr>
        <w:spacing w:line="600" w:lineRule="exact"/>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委托管理期限</w:t>
      </w:r>
      <w:r>
        <w:rPr>
          <w:rFonts w:ascii="微软雅黑" w:eastAsia="微软雅黑" w:hAnsi="微软雅黑" w:cs="微软雅黑" w:hint="eastAsia"/>
          <w:sz w:val="20"/>
          <w:szCs w:val="20"/>
        </w:rPr>
        <w:t>：两年</w:t>
      </w:r>
      <w:r>
        <w:rPr>
          <w:rFonts w:ascii="微软雅黑" w:eastAsia="微软雅黑" w:hAnsi="微软雅黑" w:cs="微软雅黑" w:hint="eastAsia"/>
          <w:sz w:val="20"/>
          <w:szCs w:val="20"/>
        </w:rPr>
        <w:t>。</w:t>
      </w:r>
    </w:p>
    <w:p w:rsidR="00A07820" w:rsidRDefault="00E42912">
      <w:pPr>
        <w:spacing w:line="600" w:lineRule="exact"/>
        <w:rPr>
          <w:rFonts w:ascii="微软雅黑" w:eastAsia="微软雅黑" w:hAnsi="微软雅黑" w:cs="微软雅黑"/>
          <w:sz w:val="20"/>
          <w:szCs w:val="20"/>
        </w:rPr>
      </w:pPr>
      <w:r>
        <w:rPr>
          <w:rFonts w:ascii="微软雅黑" w:eastAsia="微软雅黑" w:hAnsi="微软雅黑" w:cs="微软雅黑" w:hint="eastAsia"/>
          <w:sz w:val="20"/>
          <w:szCs w:val="20"/>
        </w:rPr>
        <w:t>2.</w:t>
      </w:r>
      <w:r>
        <w:rPr>
          <w:rFonts w:ascii="微软雅黑" w:eastAsia="微软雅黑" w:hAnsi="微软雅黑" w:cs="微软雅黑" w:hint="eastAsia"/>
          <w:sz w:val="20"/>
          <w:szCs w:val="20"/>
        </w:rPr>
        <w:t>如在此期间乙方无故提前终止合同</w:t>
      </w:r>
      <w:r>
        <w:rPr>
          <w:rFonts w:ascii="微软雅黑" w:eastAsia="微软雅黑" w:hAnsi="微软雅黑" w:cs="微软雅黑" w:hint="eastAsia"/>
          <w:sz w:val="20"/>
          <w:szCs w:val="20"/>
        </w:rPr>
        <w:t>,</w:t>
      </w:r>
      <w:r>
        <w:rPr>
          <w:rFonts w:ascii="微软雅黑" w:eastAsia="微软雅黑" w:hAnsi="微软雅黑" w:cs="微软雅黑" w:hint="eastAsia"/>
          <w:sz w:val="20"/>
          <w:szCs w:val="20"/>
        </w:rPr>
        <w:t>甲方有权没收乙方全部的履约保证金，履约保证金不足以弥补甲方损失时，乙方还应承担赔偿责任。</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（四）双方的权利和义务</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、甲方的权利和义务</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对乙方的管理实施监督检查，如因乙方管理不善，造成经济损失或安全事故等，甲方有权提前终止合同，甲方</w:t>
      </w:r>
      <w:r>
        <w:rPr>
          <w:rFonts w:ascii="微软雅黑" w:eastAsia="微软雅黑" w:hAnsi="微软雅黑" w:cs="微软雅黑" w:hint="eastAsia"/>
          <w:sz w:val="20"/>
          <w:szCs w:val="20"/>
        </w:rPr>
        <w:t>全部损失由乙方负担，并追究乙方相应的责任；</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2)</w:t>
      </w:r>
      <w:r>
        <w:rPr>
          <w:rFonts w:ascii="微软雅黑" w:eastAsia="微软雅黑" w:hAnsi="微软雅黑" w:cs="微软雅黑" w:hint="eastAsia"/>
          <w:sz w:val="20"/>
          <w:szCs w:val="20"/>
        </w:rPr>
        <w:t>合同生效后按实际情况为乙方提供物业管理用房；</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3)</w:t>
      </w:r>
      <w:r>
        <w:rPr>
          <w:rFonts w:ascii="微软雅黑" w:eastAsia="微软雅黑" w:hAnsi="微软雅黑" w:cs="微软雅黑" w:hint="eastAsia"/>
          <w:sz w:val="20"/>
          <w:szCs w:val="20"/>
        </w:rPr>
        <w:t>物业初检后向乙方移交物业。向乙方提供基本情况等资料；</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4)</w:t>
      </w:r>
      <w:r>
        <w:rPr>
          <w:rFonts w:ascii="微软雅黑" w:eastAsia="微软雅黑" w:hAnsi="微软雅黑" w:cs="微软雅黑" w:hint="eastAsia"/>
          <w:sz w:val="20"/>
          <w:szCs w:val="20"/>
        </w:rPr>
        <w:t>监督乙方依法并根据本合同规定的内容进行管理；乙方提供的服务达不到合同约定的标准，甲方有权要求乙方限期整改。整改后仍不符合要求的，甲方有权终止本合同。造成甲方损失的，乙方应承担全部赔偿责任。</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5)</w:t>
      </w:r>
      <w:r>
        <w:rPr>
          <w:rFonts w:ascii="微软雅黑" w:eastAsia="微软雅黑" w:hAnsi="微软雅黑" w:cs="微软雅黑" w:hint="eastAsia"/>
          <w:sz w:val="20"/>
          <w:szCs w:val="20"/>
        </w:rPr>
        <w:t>委托乙方全权对违反物业管理条例和业主公约的行为进行处理；</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6)</w:t>
      </w:r>
      <w:r>
        <w:rPr>
          <w:rFonts w:ascii="微软雅黑" w:eastAsia="微软雅黑" w:hAnsi="微软雅黑" w:cs="微软雅黑" w:hint="eastAsia"/>
          <w:sz w:val="20"/>
          <w:szCs w:val="20"/>
        </w:rPr>
        <w:t>协助处理非乙方管理原因而发生的纠纷；</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7)</w:t>
      </w:r>
      <w:r>
        <w:rPr>
          <w:rFonts w:ascii="微软雅黑" w:eastAsia="微软雅黑" w:hAnsi="微软雅黑" w:cs="微软雅黑" w:hint="eastAsia"/>
          <w:sz w:val="20"/>
          <w:szCs w:val="20"/>
        </w:rPr>
        <w:t>协助乙方做好宣传教育，共同维护安定和睦的环境。</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2</w:t>
      </w:r>
      <w:r>
        <w:rPr>
          <w:rFonts w:ascii="微软雅黑" w:eastAsia="微软雅黑" w:hAnsi="微软雅黑" w:cs="微软雅黑" w:hint="eastAsia"/>
          <w:sz w:val="20"/>
          <w:szCs w:val="20"/>
        </w:rPr>
        <w:t>、乙方的权利和义务</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w:t>
      </w:r>
      <w:r>
        <w:rPr>
          <w:rFonts w:ascii="微软雅黑" w:eastAsia="微软雅黑" w:hAnsi="微软雅黑" w:cs="微软雅黑" w:hint="eastAsia"/>
          <w:sz w:val="20"/>
          <w:szCs w:val="20"/>
        </w:rPr>
        <w:t>根据有关法律、法规并结合实际情况，制订本物业管理办法；</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2)</w:t>
      </w:r>
      <w:r>
        <w:rPr>
          <w:rFonts w:ascii="微软雅黑" w:eastAsia="微软雅黑" w:hAnsi="微软雅黑" w:cs="微软雅黑" w:hint="eastAsia"/>
          <w:sz w:val="20"/>
          <w:szCs w:val="20"/>
        </w:rPr>
        <w:t>遵守各项管理法规和合同规定的责任要求，根据甲方授权，对本区物业实施综合管理，确保实现管理目标，并承担相应责任；</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3)</w:t>
      </w:r>
      <w:r>
        <w:rPr>
          <w:rFonts w:ascii="微软雅黑" w:eastAsia="微软雅黑" w:hAnsi="微软雅黑" w:cs="微软雅黑" w:hint="eastAsia"/>
          <w:sz w:val="20"/>
          <w:szCs w:val="20"/>
        </w:rPr>
        <w:t>有权配合甲方做好物业管理方面的工作安排；</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4)</w:t>
      </w:r>
      <w:r>
        <w:rPr>
          <w:rFonts w:ascii="微软雅黑" w:eastAsia="微软雅黑" w:hAnsi="微软雅黑" w:cs="微软雅黑" w:hint="eastAsia"/>
          <w:sz w:val="20"/>
          <w:szCs w:val="20"/>
        </w:rPr>
        <w:t>每月向甲方做一次工作汇报；</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5)</w:t>
      </w:r>
      <w:r>
        <w:rPr>
          <w:rFonts w:ascii="微软雅黑" w:eastAsia="微软雅黑" w:hAnsi="微软雅黑" w:cs="微软雅黑" w:hint="eastAsia"/>
          <w:sz w:val="20"/>
          <w:szCs w:val="20"/>
        </w:rPr>
        <w:t>对物业区域的公用设施不得擅自占用和改变其使用功能，乙方如在物业区内改扩建、完善配套项目，须经甲方和有关部门批准后方可实施；</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6)</w:t>
      </w:r>
      <w:r>
        <w:rPr>
          <w:rFonts w:ascii="微软雅黑" w:eastAsia="微软雅黑" w:hAnsi="微软雅黑" w:cs="微软雅黑" w:hint="eastAsia"/>
          <w:sz w:val="20"/>
          <w:szCs w:val="20"/>
        </w:rPr>
        <w:t>建立物业管理档案并负责及时记载有关变更情况；</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7)</w:t>
      </w:r>
      <w:r>
        <w:rPr>
          <w:rFonts w:ascii="微软雅黑" w:eastAsia="微软雅黑" w:hAnsi="微软雅黑" w:cs="微软雅黑" w:hint="eastAsia"/>
          <w:sz w:val="20"/>
          <w:szCs w:val="20"/>
        </w:rPr>
        <w:t>依照甲方委托计划和规定有权对违反公约和管理法规的行为进行处理，对在今后管理过程中，如对有特殊性的事情不给予配合的人进行警告、责令不给予进入、责令赔偿经济损失，直至提起诉讼；</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8)</w:t>
      </w:r>
      <w:r>
        <w:rPr>
          <w:rFonts w:ascii="微软雅黑" w:eastAsia="微软雅黑" w:hAnsi="微软雅黑" w:cs="微软雅黑" w:hint="eastAsia"/>
          <w:sz w:val="20"/>
          <w:szCs w:val="20"/>
        </w:rPr>
        <w:t>经甲方同意有权选聘专营公司承担本物业的专项管理业务，所需费用由乙方自行承担；</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9)</w:t>
      </w:r>
      <w:r>
        <w:rPr>
          <w:rFonts w:ascii="微软雅黑" w:eastAsia="微软雅黑" w:hAnsi="微软雅黑" w:cs="微软雅黑" w:hint="eastAsia"/>
          <w:sz w:val="20"/>
          <w:szCs w:val="20"/>
        </w:rPr>
        <w:t>合同期满或终止合同时向甲方移交全部管理用房和财产以及全部物业管理档案和有关资料；</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10)</w:t>
      </w:r>
      <w:r>
        <w:rPr>
          <w:rFonts w:ascii="微软雅黑" w:eastAsia="微软雅黑" w:hAnsi="微软雅黑" w:cs="微软雅黑" w:hint="eastAsia"/>
          <w:sz w:val="20"/>
          <w:szCs w:val="20"/>
        </w:rPr>
        <w:t>派驻的物业管理人员应自觉遵守国家的有关法律法规、地方政府的有关规定及当地的村规民约，做到文明上岗，热情服务；</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11)</w:t>
      </w:r>
      <w:r>
        <w:rPr>
          <w:rFonts w:ascii="微软雅黑" w:eastAsia="微软雅黑" w:hAnsi="微软雅黑" w:cs="微软雅黑" w:hint="eastAsia"/>
          <w:sz w:val="20"/>
          <w:szCs w:val="20"/>
        </w:rPr>
        <w:t>按国家有关政策规定，缴纳相关税费；</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12)</w:t>
      </w:r>
      <w:r>
        <w:rPr>
          <w:rFonts w:ascii="微软雅黑" w:eastAsia="微软雅黑" w:hAnsi="微软雅黑" w:cs="微软雅黑" w:hint="eastAsia"/>
          <w:sz w:val="20"/>
          <w:szCs w:val="20"/>
        </w:rPr>
        <w:t>乙</w:t>
      </w:r>
      <w:r>
        <w:rPr>
          <w:rFonts w:ascii="微软雅黑" w:eastAsia="微软雅黑" w:hAnsi="微软雅黑" w:cs="微软雅黑" w:hint="eastAsia"/>
          <w:sz w:val="20"/>
          <w:szCs w:val="20"/>
        </w:rPr>
        <w:t>方公司保证从事该项目的物业管理人员应具有相应的职业资格；</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13)</w:t>
      </w:r>
      <w:r>
        <w:rPr>
          <w:rFonts w:ascii="微软雅黑" w:eastAsia="微软雅黑" w:hAnsi="微软雅黑" w:cs="微软雅黑" w:hint="eastAsia"/>
          <w:sz w:val="20"/>
          <w:szCs w:val="20"/>
        </w:rPr>
        <w:t>乙方应提供工商营业执照副本及可从事物业管理活动的资质资格证书供甲方验核。</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（五</w:t>
      </w:r>
      <w:r>
        <w:rPr>
          <w:rFonts w:ascii="微软雅黑" w:eastAsia="微软雅黑" w:hAnsi="微软雅黑" w:cs="微软雅黑" w:hint="eastAsia"/>
          <w:sz w:val="20"/>
          <w:szCs w:val="20"/>
        </w:rPr>
        <w:t xml:space="preserve">) </w:t>
      </w:r>
      <w:r>
        <w:rPr>
          <w:rFonts w:ascii="微软雅黑" w:eastAsia="微软雅黑" w:hAnsi="微软雅黑" w:cs="微软雅黑" w:hint="eastAsia"/>
          <w:sz w:val="20"/>
          <w:szCs w:val="20"/>
        </w:rPr>
        <w:t>付款方式</w:t>
      </w:r>
    </w:p>
    <w:p w:rsidR="00A07820" w:rsidRDefault="00E42912">
      <w:pPr>
        <w:spacing w:line="360" w:lineRule="auto"/>
        <w:ind w:left="425"/>
        <w:rPr>
          <w:rFonts w:ascii="微软雅黑" w:eastAsia="微软雅黑" w:hAnsi="微软雅黑" w:cs="微软雅黑"/>
          <w:sz w:val="20"/>
          <w:szCs w:val="20"/>
        </w:rPr>
      </w:pPr>
      <w:r>
        <w:rPr>
          <w:rFonts w:ascii="微软雅黑" w:eastAsia="微软雅黑" w:hAnsi="微软雅黑" w:cs="微软雅黑" w:hint="eastAsia"/>
          <w:sz w:val="20"/>
          <w:szCs w:val="20"/>
        </w:rPr>
        <w:t>物业管理费结算方法：每月应支付元。结算按每月结算一次。</w:t>
      </w:r>
      <w:r>
        <w:rPr>
          <w:rFonts w:ascii="微软雅黑" w:eastAsia="微软雅黑" w:hAnsi="微软雅黑" w:cs="微软雅黑" w:hint="eastAsia"/>
          <w:sz w:val="20"/>
          <w:szCs w:val="20"/>
        </w:rPr>
        <w:t>收到乙方提供的增值税专用发票后</w:t>
      </w:r>
      <w:r>
        <w:rPr>
          <w:rFonts w:ascii="微软雅黑" w:eastAsia="微软雅黑" w:hAnsi="微软雅黑" w:cs="微软雅黑" w:hint="eastAsia"/>
          <w:sz w:val="20"/>
          <w:szCs w:val="20"/>
        </w:rPr>
        <w:t>30</w:t>
      </w:r>
      <w:r>
        <w:rPr>
          <w:rFonts w:ascii="微软雅黑" w:eastAsia="微软雅黑" w:hAnsi="微软雅黑" w:cs="微软雅黑" w:hint="eastAsia"/>
          <w:sz w:val="20"/>
          <w:szCs w:val="20"/>
        </w:rPr>
        <w:t>日</w:t>
      </w:r>
      <w:r>
        <w:rPr>
          <w:rFonts w:ascii="微软雅黑" w:eastAsia="微软雅黑" w:hAnsi="微软雅黑" w:cs="微软雅黑" w:hint="eastAsia"/>
          <w:sz w:val="20"/>
          <w:szCs w:val="20"/>
        </w:rPr>
        <w:t>内</w:t>
      </w:r>
      <w:r>
        <w:rPr>
          <w:rFonts w:ascii="微软雅黑" w:eastAsia="微软雅黑" w:hAnsi="微软雅黑" w:cs="微软雅黑" w:hint="eastAsia"/>
          <w:sz w:val="20"/>
          <w:szCs w:val="20"/>
        </w:rPr>
        <w:t>按月考核结果结算上个月费用。办理结算前，乙方需提供增值税专用发票。若乙方未及时提供增值税专用发票，甲方有权延期付款。若需乙方整改而未整改到位，甲方有权延期付款。</w:t>
      </w:r>
    </w:p>
    <w:p w:rsidR="00A07820" w:rsidRDefault="00E42912">
      <w:p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（六）其他约定</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乙方进场后，乙方物业管理开办费（办公用品、保安服装、保安工具、保洁用品等），由乙方自己</w:t>
      </w:r>
      <w:r>
        <w:rPr>
          <w:rFonts w:ascii="微软雅黑" w:eastAsia="微软雅黑" w:hAnsi="微软雅黑" w:cs="微软雅黑" w:hint="eastAsia"/>
          <w:sz w:val="20"/>
          <w:szCs w:val="20"/>
        </w:rPr>
        <w:t>处理。（乙方不得在办公、值班场所进行烹煮等行为。）</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甲方应在乙方人员进场前做好管理用房准备。</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合同履行期间，如遇不可抗拒的自然灾害（台风、洪水、地震等），造成经济损失的，双方应相互体谅，共同协商，合理分摊，但因乙方未及时采取措施而导致损失进一步扩大的，扩大部分由乙方负责赔偿。</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乙方进场接管本项目后</w:t>
      </w:r>
      <w:r>
        <w:rPr>
          <w:rFonts w:ascii="微软雅黑" w:eastAsia="微软雅黑" w:hAnsi="微软雅黑" w:cs="微软雅黑" w:hint="eastAsia"/>
          <w:sz w:val="20"/>
          <w:szCs w:val="20"/>
        </w:rPr>
        <w:t>30</w:t>
      </w:r>
      <w:r>
        <w:rPr>
          <w:rFonts w:ascii="微软雅黑" w:eastAsia="微软雅黑" w:hAnsi="微软雅黑" w:cs="微软雅黑" w:hint="eastAsia"/>
          <w:sz w:val="20"/>
          <w:szCs w:val="20"/>
        </w:rPr>
        <w:t>天内，如发现本项目有损坏或缺少部分，须以书面形式告知甲方。逾期则由乙方解决处理，所需费用由乙方负责。</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乙方应</w:t>
      </w:r>
      <w:r>
        <w:rPr>
          <w:rFonts w:ascii="微软雅黑" w:eastAsia="微软雅黑" w:hAnsi="微软雅黑" w:cs="微软雅黑"/>
          <w:sz w:val="20"/>
          <w:szCs w:val="20"/>
        </w:rPr>
        <w:t>按照招</w:t>
      </w:r>
      <w:r>
        <w:rPr>
          <w:rFonts w:ascii="微软雅黑" w:eastAsia="微软雅黑" w:hAnsi="微软雅黑" w:cs="微软雅黑" w:hint="eastAsia"/>
          <w:sz w:val="20"/>
          <w:szCs w:val="20"/>
        </w:rPr>
        <w:t>标</w:t>
      </w:r>
      <w:r>
        <w:rPr>
          <w:rFonts w:ascii="微软雅黑" w:eastAsia="微软雅黑" w:hAnsi="微软雅黑" w:cs="微软雅黑"/>
          <w:sz w:val="20"/>
          <w:szCs w:val="20"/>
        </w:rPr>
        <w:t>和</w:t>
      </w:r>
      <w:r>
        <w:rPr>
          <w:rFonts w:ascii="微软雅黑" w:eastAsia="微软雅黑" w:hAnsi="微软雅黑" w:cs="微软雅黑" w:hint="eastAsia"/>
          <w:sz w:val="20"/>
          <w:szCs w:val="20"/>
        </w:rPr>
        <w:t>投</w:t>
      </w:r>
      <w:r>
        <w:rPr>
          <w:rFonts w:ascii="微软雅黑" w:eastAsia="微软雅黑" w:hAnsi="微软雅黑" w:cs="微软雅黑"/>
          <w:sz w:val="20"/>
          <w:szCs w:val="20"/>
        </w:rPr>
        <w:t>标文件的约定，人员</w:t>
      </w:r>
      <w:r>
        <w:rPr>
          <w:rFonts w:ascii="微软雅黑" w:eastAsia="微软雅黑" w:hAnsi="微软雅黑" w:cs="微软雅黑" w:hint="eastAsia"/>
          <w:sz w:val="20"/>
          <w:szCs w:val="20"/>
        </w:rPr>
        <w:t>配</w:t>
      </w:r>
      <w:r>
        <w:rPr>
          <w:rFonts w:ascii="微软雅黑" w:eastAsia="微软雅黑" w:hAnsi="微软雅黑" w:cs="微软雅黑"/>
          <w:sz w:val="20"/>
          <w:szCs w:val="20"/>
        </w:rPr>
        <w:t>置不得少于以下要求，即：</w:t>
      </w:r>
      <w:r>
        <w:rPr>
          <w:rFonts w:ascii="微软雅黑" w:eastAsia="微软雅黑" w:hAnsi="微软雅黑" w:cs="微软雅黑" w:hint="eastAsia"/>
          <w:sz w:val="20"/>
          <w:szCs w:val="20"/>
        </w:rPr>
        <w:t>按招标文件约定</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本合同履行过程中如发生争议而又协商未果时，可提请房产主管部门调解，如调解无效，合同双方均可向甲方所在地人民法院提起诉讼。</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合同期间，</w:t>
      </w:r>
      <w:r>
        <w:rPr>
          <w:rFonts w:ascii="微软雅黑" w:eastAsia="微软雅黑" w:hAnsi="微软雅黑" w:cs="微软雅黑" w:hint="eastAsia"/>
          <w:sz w:val="20"/>
          <w:szCs w:val="20"/>
          <w:u w:val="single"/>
        </w:rPr>
        <w:t>累</w:t>
      </w:r>
      <w:r>
        <w:rPr>
          <w:rFonts w:ascii="微软雅黑" w:eastAsia="微软雅黑" w:hAnsi="微软雅黑" w:cs="微软雅黑"/>
          <w:sz w:val="20"/>
          <w:szCs w:val="20"/>
          <w:u w:val="single"/>
        </w:rPr>
        <w:t>计４</w:t>
      </w:r>
      <w:r>
        <w:rPr>
          <w:rFonts w:ascii="微软雅黑" w:eastAsia="微软雅黑" w:hAnsi="微软雅黑" w:cs="微软雅黑" w:hint="eastAsia"/>
          <w:sz w:val="20"/>
          <w:szCs w:val="20"/>
          <w:u w:val="single"/>
        </w:rPr>
        <w:t>次</w:t>
      </w:r>
      <w:r>
        <w:rPr>
          <w:rFonts w:ascii="微软雅黑" w:eastAsia="微软雅黑" w:hAnsi="微软雅黑" w:cs="微软雅黑" w:hint="eastAsia"/>
          <w:sz w:val="20"/>
          <w:szCs w:val="20"/>
        </w:rPr>
        <w:t>考核不符合考核</w:t>
      </w:r>
      <w:r>
        <w:rPr>
          <w:rFonts w:ascii="微软雅黑" w:eastAsia="微软雅黑" w:hAnsi="微软雅黑" w:cs="微软雅黑" w:hint="eastAsia"/>
          <w:sz w:val="20"/>
          <w:szCs w:val="20"/>
          <w:u w:val="single"/>
        </w:rPr>
        <w:t>约定的服务</w:t>
      </w:r>
      <w:r>
        <w:rPr>
          <w:rFonts w:ascii="微软雅黑" w:eastAsia="微软雅黑" w:hAnsi="微软雅黑" w:cs="微软雅黑" w:hint="eastAsia"/>
          <w:sz w:val="20"/>
          <w:szCs w:val="20"/>
        </w:rPr>
        <w:t>标准时，甲方有权提前终止合同。，书面通知发出后，合同终止。</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本次的招标文件和乙方提供的投标文件作为物业服务合同的组成部分，本合同未涉及内容参照招投标文件等的约定执行。</w:t>
      </w:r>
    </w:p>
    <w:p w:rsidR="00A07820" w:rsidRDefault="00E42912">
      <w:pPr>
        <w:numPr>
          <w:ilvl w:val="0"/>
          <w:numId w:val="9"/>
        </w:numPr>
        <w:spacing w:line="360" w:lineRule="auto"/>
        <w:rPr>
          <w:rFonts w:ascii="微软雅黑" w:eastAsia="微软雅黑" w:hAnsi="微软雅黑" w:cs="微软雅黑"/>
          <w:sz w:val="20"/>
          <w:szCs w:val="20"/>
        </w:rPr>
      </w:pPr>
      <w:r>
        <w:rPr>
          <w:rFonts w:ascii="微软雅黑" w:eastAsia="微软雅黑" w:hAnsi="微软雅黑" w:cs="微软雅黑" w:hint="eastAsia"/>
          <w:sz w:val="20"/>
          <w:szCs w:val="20"/>
        </w:rPr>
        <w:t>本合同未尽事宜，双方可经友好协商签订补充合同，补充合同与本合同具有同等法律效力</w:t>
      </w:r>
    </w:p>
    <w:p w:rsidR="00A07820" w:rsidRDefault="00E42912">
      <w:pPr>
        <w:numPr>
          <w:ilvl w:val="0"/>
          <w:numId w:val="9"/>
        </w:numPr>
        <w:spacing w:line="360" w:lineRule="auto"/>
        <w:ind w:firstLine="0"/>
        <w:rPr>
          <w:rFonts w:ascii="微软雅黑" w:eastAsia="微软雅黑" w:hAnsi="微软雅黑" w:cs="微软雅黑"/>
          <w:sz w:val="20"/>
          <w:szCs w:val="20"/>
        </w:rPr>
      </w:pPr>
      <w:r>
        <w:rPr>
          <w:rFonts w:ascii="微软雅黑" w:eastAsia="微软雅黑" w:hAnsi="微软雅黑" w:cs="微软雅黑" w:hint="eastAsia"/>
          <w:sz w:val="20"/>
          <w:szCs w:val="20"/>
        </w:rPr>
        <w:t>未经甲方</w:t>
      </w:r>
      <w:r>
        <w:rPr>
          <w:rFonts w:ascii="微软雅黑" w:eastAsia="微软雅黑" w:hAnsi="微软雅黑" w:cs="微软雅黑" w:hint="eastAsia"/>
          <w:sz w:val="20"/>
          <w:szCs w:val="20"/>
        </w:rPr>
        <w:t>书面</w:t>
      </w:r>
      <w:r>
        <w:rPr>
          <w:rFonts w:ascii="微软雅黑" w:eastAsia="微软雅黑" w:hAnsi="微软雅黑" w:cs="微软雅黑" w:hint="eastAsia"/>
          <w:sz w:val="20"/>
          <w:szCs w:val="20"/>
        </w:rPr>
        <w:t>同意，乙方不得将本合同项下的权利、义务转让与任何第三人；乙方不得对本项目进行分包或转包。</w:t>
      </w:r>
      <w:r>
        <w:rPr>
          <w:rFonts w:ascii="微软雅黑" w:eastAsia="微软雅黑" w:hAnsi="微软雅黑" w:cs="微软雅黑" w:hint="eastAsia"/>
          <w:sz w:val="20"/>
          <w:szCs w:val="20"/>
        </w:rPr>
        <w:t>否则甲方有权解除合同，并要求乙方按照合同总价款的</w:t>
      </w:r>
      <w:r>
        <w:rPr>
          <w:rFonts w:ascii="微软雅黑" w:eastAsia="微软雅黑" w:hAnsi="微软雅黑" w:cs="微软雅黑" w:hint="eastAsia"/>
          <w:sz w:val="20"/>
          <w:szCs w:val="20"/>
        </w:rPr>
        <w:t>20%</w:t>
      </w:r>
      <w:r>
        <w:rPr>
          <w:rFonts w:ascii="微软雅黑" w:eastAsia="微软雅黑" w:hAnsi="微软雅黑" w:cs="微软雅黑" w:hint="eastAsia"/>
          <w:sz w:val="20"/>
          <w:szCs w:val="20"/>
        </w:rPr>
        <w:t>支付违约金，违约金不足以弥补甲方损失的，由乙方继续赔偿</w:t>
      </w:r>
    </w:p>
    <w:p w:rsidR="00A07820" w:rsidRDefault="00E42912">
      <w:pPr>
        <w:numPr>
          <w:ilvl w:val="0"/>
          <w:numId w:val="9"/>
        </w:numPr>
        <w:spacing w:line="360" w:lineRule="auto"/>
        <w:ind w:firstLine="0"/>
        <w:rPr>
          <w:rFonts w:ascii="微软雅黑" w:eastAsia="微软雅黑" w:hAnsi="微软雅黑" w:cs="微软雅黑"/>
          <w:sz w:val="20"/>
          <w:szCs w:val="20"/>
        </w:rPr>
      </w:pPr>
      <w:r>
        <w:rPr>
          <w:rFonts w:ascii="微软雅黑" w:eastAsia="微软雅黑" w:hAnsi="微软雅黑" w:cs="微软雅黑" w:hint="eastAsia"/>
          <w:sz w:val="20"/>
          <w:szCs w:val="20"/>
        </w:rPr>
        <w:t>因乙方违约给甲方造成损失时，乙方应赔偿甲方的全部损失，</w:t>
      </w:r>
      <w:r>
        <w:rPr>
          <w:rFonts w:ascii="微软雅黑" w:eastAsia="微软雅黑" w:hAnsi="微软雅黑" w:cs="微软雅黑" w:hint="eastAsia"/>
          <w:sz w:val="20"/>
          <w:szCs w:val="20"/>
        </w:rPr>
        <w:t>本合同所称的甲方损失，包括但不限于经济损失、第三方赔偿金、罚款以及为维护权利而支出的诉讼费、仲裁费、保全费、律师费、差旅费、鉴定费等一切费用</w:t>
      </w:r>
    </w:p>
    <w:p w:rsidR="00A07820" w:rsidRDefault="00E42912">
      <w:pPr>
        <w:numPr>
          <w:ilvl w:val="0"/>
          <w:numId w:val="9"/>
        </w:numPr>
        <w:spacing w:line="360" w:lineRule="auto"/>
        <w:ind w:firstLine="0"/>
        <w:rPr>
          <w:rFonts w:ascii="微软雅黑" w:eastAsia="微软雅黑" w:hAnsi="微软雅黑" w:cs="微软雅黑"/>
          <w:sz w:val="20"/>
          <w:szCs w:val="20"/>
        </w:rPr>
      </w:pPr>
      <w:r>
        <w:rPr>
          <w:rFonts w:ascii="微软雅黑" w:eastAsia="微软雅黑" w:hAnsi="微软雅黑" w:cs="微软雅黑" w:hint="eastAsia"/>
          <w:sz w:val="20"/>
          <w:szCs w:val="20"/>
        </w:rPr>
        <w:t>若乙方违约时，甲方</w:t>
      </w:r>
      <w:r>
        <w:rPr>
          <w:rFonts w:ascii="微软雅黑" w:eastAsia="微软雅黑" w:hAnsi="微软雅黑" w:cs="微软雅黑" w:hint="eastAsia"/>
          <w:sz w:val="20"/>
          <w:szCs w:val="20"/>
        </w:rPr>
        <w:t>为维护权利而支出的诉讼费、仲裁费、保全费、</w:t>
      </w:r>
      <w:r>
        <w:rPr>
          <w:rFonts w:ascii="微软雅黑" w:eastAsia="微软雅黑" w:hAnsi="微软雅黑" w:cs="微软雅黑" w:hint="eastAsia"/>
          <w:sz w:val="20"/>
          <w:szCs w:val="20"/>
        </w:rPr>
        <w:t>律师费、差旅费、鉴定费等一切费用</w:t>
      </w:r>
      <w:r>
        <w:rPr>
          <w:rFonts w:ascii="微软雅黑" w:eastAsia="微软雅黑" w:hAnsi="微软雅黑" w:cs="微软雅黑" w:hint="eastAsia"/>
          <w:sz w:val="20"/>
          <w:szCs w:val="20"/>
        </w:rPr>
        <w:t>由乙方承担</w:t>
      </w:r>
      <w:r>
        <w:rPr>
          <w:rFonts w:ascii="微软雅黑" w:eastAsia="微软雅黑" w:hAnsi="微软雅黑" w:cs="微软雅黑" w:hint="eastAsia"/>
          <w:sz w:val="20"/>
          <w:szCs w:val="20"/>
        </w:rPr>
        <w:t>。</w:t>
      </w:r>
      <w:r>
        <w:rPr>
          <w:rFonts w:ascii="微软雅黑" w:eastAsia="微软雅黑" w:hAnsi="微软雅黑" w:cs="微软雅黑" w:hint="eastAsia"/>
          <w:sz w:val="20"/>
          <w:szCs w:val="20"/>
        </w:rPr>
        <w:t>甲方有权在乙方的履约保证金或货款中扣收乙方应承担的违约金、赔偿金及其他费用，履约保证金或货款不足的，甲方有权另行向乙方索赔。</w:t>
      </w:r>
    </w:p>
    <w:p w:rsidR="00A07820" w:rsidRDefault="00E42912">
      <w:pPr>
        <w:numPr>
          <w:ilvl w:val="0"/>
          <w:numId w:val="9"/>
        </w:numPr>
        <w:spacing w:line="360" w:lineRule="auto"/>
        <w:ind w:left="0" w:firstLine="0"/>
        <w:rPr>
          <w:rFonts w:ascii="微软雅黑" w:eastAsia="微软雅黑" w:hAnsi="微软雅黑" w:cs="微软雅黑"/>
          <w:sz w:val="20"/>
          <w:szCs w:val="20"/>
        </w:rPr>
      </w:pPr>
      <w:r>
        <w:rPr>
          <w:rFonts w:ascii="微软雅黑" w:eastAsia="微软雅黑" w:hAnsi="微软雅黑" w:cs="微软雅黑" w:hint="eastAsia"/>
          <w:sz w:val="20"/>
          <w:szCs w:val="20"/>
        </w:rPr>
        <w:t>本合同一式</w:t>
      </w:r>
      <w:r>
        <w:rPr>
          <w:rFonts w:ascii="微软雅黑" w:eastAsia="微软雅黑" w:hAnsi="微软雅黑" w:cs="微软雅黑" w:hint="eastAsia"/>
          <w:sz w:val="20"/>
          <w:szCs w:val="20"/>
        </w:rPr>
        <w:t>肆</w:t>
      </w:r>
      <w:r>
        <w:rPr>
          <w:rFonts w:ascii="微软雅黑" w:eastAsia="微软雅黑" w:hAnsi="微软雅黑" w:cs="微软雅黑" w:hint="eastAsia"/>
          <w:sz w:val="20"/>
          <w:szCs w:val="20"/>
        </w:rPr>
        <w:t>份，甲、乙双方各执贰份，，本合同自双方盖章之日起生效。</w:t>
      </w:r>
    </w:p>
    <w:p w:rsidR="00A07820" w:rsidRDefault="00A07820">
      <w:pPr>
        <w:spacing w:line="360" w:lineRule="auto"/>
        <w:rPr>
          <w:rFonts w:ascii="宋体" w:hAnsi="宋体" w:cs="仿宋"/>
          <w:sz w:val="24"/>
        </w:rPr>
      </w:pPr>
    </w:p>
    <w:p w:rsidR="00A07820" w:rsidRDefault="00E42912">
      <w:pPr>
        <w:spacing w:line="360" w:lineRule="auto"/>
        <w:rPr>
          <w:rFonts w:ascii="宋体" w:hAnsi="宋体" w:cs="仿宋"/>
          <w:sz w:val="24"/>
          <w:u w:val="single"/>
        </w:rPr>
      </w:pPr>
      <w:r>
        <w:rPr>
          <w:rFonts w:ascii="宋体" w:hAnsi="宋体" w:cs="仿宋" w:hint="eastAsia"/>
          <w:sz w:val="24"/>
        </w:rPr>
        <w:t>甲方：</w:t>
      </w:r>
      <w:r>
        <w:rPr>
          <w:rFonts w:ascii="宋体" w:hAnsi="宋体" w:cs="仿宋" w:hint="eastAsia"/>
          <w:sz w:val="24"/>
          <w:u w:val="single"/>
        </w:rPr>
        <w:t>福建广电网络集团股份有限公司</w:t>
      </w:r>
      <w:r>
        <w:rPr>
          <w:rFonts w:ascii="宋体" w:hAnsi="宋体" w:cs="仿宋" w:hint="eastAsia"/>
          <w:sz w:val="24"/>
          <w:u w:val="single"/>
        </w:rPr>
        <w:t xml:space="preserve"> </w:t>
      </w:r>
      <w:r>
        <w:rPr>
          <w:rFonts w:ascii="宋体" w:hAnsi="宋体" w:cs="仿宋" w:hint="eastAsia"/>
          <w:sz w:val="24"/>
        </w:rPr>
        <w:t>乙方：</w:t>
      </w:r>
    </w:p>
    <w:p w:rsidR="00A07820" w:rsidRDefault="00E42912" w:rsidP="00E42912">
      <w:pPr>
        <w:pStyle w:val="a0"/>
        <w:ind w:firstLine="480"/>
      </w:pPr>
      <w:r>
        <w:rPr>
          <w:rFonts w:hAnsi="宋体" w:cs="仿宋" w:hint="eastAsia"/>
          <w:sz w:val="24"/>
          <w:u w:val="single"/>
        </w:rPr>
        <w:t>丰泽</w:t>
      </w:r>
      <w:r>
        <w:rPr>
          <w:rFonts w:hAnsi="宋体" w:cs="仿宋" w:hint="eastAsia"/>
          <w:sz w:val="24"/>
          <w:u w:val="single"/>
        </w:rPr>
        <w:t>分公司</w:t>
      </w:r>
    </w:p>
    <w:p w:rsidR="00A07820" w:rsidRDefault="00A07820">
      <w:pPr>
        <w:spacing w:line="360" w:lineRule="auto"/>
        <w:rPr>
          <w:rFonts w:ascii="宋体" w:hAnsi="宋体" w:cs="仿宋"/>
          <w:sz w:val="24"/>
        </w:rPr>
      </w:pPr>
    </w:p>
    <w:p w:rsidR="00A07820" w:rsidRDefault="00E42912">
      <w:pPr>
        <w:spacing w:line="360" w:lineRule="auto"/>
        <w:rPr>
          <w:rFonts w:ascii="宋体" w:hAnsi="宋体" w:cs="仿宋"/>
          <w:sz w:val="24"/>
          <w:u w:val="single"/>
        </w:rPr>
      </w:pPr>
      <w:r>
        <w:rPr>
          <w:rFonts w:ascii="宋体" w:hAnsi="宋体" w:cs="仿宋" w:hint="eastAsia"/>
          <w:sz w:val="24"/>
        </w:rPr>
        <w:t>代表人：</w:t>
      </w:r>
      <w:r>
        <w:rPr>
          <w:rFonts w:ascii="宋体" w:hAnsi="宋体" w:cs="仿宋" w:hint="eastAsia"/>
          <w:sz w:val="24"/>
        </w:rPr>
        <w:t xml:space="preserve">           </w:t>
      </w:r>
      <w:r>
        <w:rPr>
          <w:rFonts w:ascii="宋体" w:hAnsi="宋体" w:cs="仿宋" w:hint="eastAsia"/>
          <w:sz w:val="24"/>
        </w:rPr>
        <w:t>代表人：</w:t>
      </w:r>
      <w:r>
        <w:rPr>
          <w:rFonts w:ascii="宋体" w:hAnsi="宋体" w:cs="仿宋" w:hint="eastAsia"/>
          <w:sz w:val="24"/>
        </w:rPr>
        <w:t xml:space="preserve"> </w:t>
      </w:r>
    </w:p>
    <w:p w:rsidR="00A07820" w:rsidRDefault="00A07820">
      <w:pPr>
        <w:spacing w:line="360" w:lineRule="auto"/>
        <w:rPr>
          <w:rFonts w:ascii="宋体" w:hAnsi="宋体" w:cs="仿宋"/>
          <w:sz w:val="24"/>
        </w:rPr>
      </w:pPr>
    </w:p>
    <w:p w:rsidR="00A07820" w:rsidRDefault="00E42912">
      <w:pPr>
        <w:spacing w:line="360" w:lineRule="auto"/>
        <w:rPr>
          <w:rFonts w:ascii="宋体" w:hAnsi="宋体"/>
          <w:b/>
          <w:sz w:val="36"/>
          <w:szCs w:val="36"/>
        </w:rPr>
      </w:pPr>
      <w:r>
        <w:rPr>
          <w:rFonts w:ascii="宋体" w:hAnsi="宋体" w:cs="仿宋" w:hint="eastAsia"/>
          <w:sz w:val="24"/>
        </w:rPr>
        <w:t>日期：</w:t>
      </w:r>
      <w:r>
        <w:rPr>
          <w:rFonts w:ascii="宋体" w:hAnsi="宋体" w:cs="仿宋" w:hint="eastAsia"/>
          <w:sz w:val="24"/>
        </w:rPr>
        <w:t>202</w:t>
      </w:r>
      <w:r>
        <w:rPr>
          <w:rFonts w:ascii="宋体" w:hAnsi="宋体" w:cs="仿宋" w:hint="eastAsia"/>
          <w:sz w:val="24"/>
        </w:rPr>
        <w:t>2</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rPr>
        <w:t>月</w:t>
      </w:r>
      <w:r>
        <w:rPr>
          <w:rFonts w:ascii="宋体" w:hAnsi="宋体" w:cs="仿宋" w:hint="eastAsia"/>
          <w:sz w:val="24"/>
        </w:rPr>
        <w:t xml:space="preserve"> **</w:t>
      </w:r>
      <w:r>
        <w:rPr>
          <w:rFonts w:ascii="宋体" w:hAnsi="宋体" w:cs="仿宋" w:hint="eastAsia"/>
          <w:sz w:val="24"/>
        </w:rPr>
        <w:t>日</w:t>
      </w:r>
      <w:r>
        <w:rPr>
          <w:rFonts w:ascii="宋体" w:hAnsi="宋体" w:cs="仿宋" w:hint="eastAsia"/>
          <w:sz w:val="24"/>
        </w:rPr>
        <w:t xml:space="preserve">                </w:t>
      </w:r>
      <w:r>
        <w:rPr>
          <w:rFonts w:ascii="宋体" w:hAnsi="宋体" w:cs="仿宋" w:hint="eastAsia"/>
          <w:sz w:val="24"/>
        </w:rPr>
        <w:t>日期：</w:t>
      </w:r>
      <w:r>
        <w:rPr>
          <w:rFonts w:ascii="宋体" w:hAnsi="宋体" w:cs="仿宋" w:hint="eastAsia"/>
          <w:sz w:val="24"/>
        </w:rPr>
        <w:t>202</w:t>
      </w:r>
      <w:r>
        <w:rPr>
          <w:rFonts w:ascii="宋体" w:hAnsi="宋体" w:cs="仿宋" w:hint="eastAsia"/>
          <w:sz w:val="24"/>
        </w:rPr>
        <w:t>2</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rPr>
        <w:t>月</w:t>
      </w:r>
      <w:r>
        <w:rPr>
          <w:rFonts w:ascii="宋体" w:hAnsi="宋体" w:cs="仿宋" w:hint="eastAsia"/>
          <w:sz w:val="24"/>
        </w:rPr>
        <w:t xml:space="preserve"> ** </w:t>
      </w:r>
      <w:r>
        <w:rPr>
          <w:rFonts w:ascii="宋体" w:hAnsi="宋体" w:cs="仿宋" w:hint="eastAsia"/>
          <w:sz w:val="24"/>
        </w:rPr>
        <w:t>日</w:t>
      </w:r>
    </w:p>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rsidP="00E42912">
      <w:pPr>
        <w:pStyle w:val="a0"/>
        <w:ind w:firstLine="723"/>
        <w:rPr>
          <w:rFonts w:ascii="黑体" w:hAnsi="Courier New"/>
          <w:b/>
          <w:sz w:val="36"/>
        </w:rPr>
      </w:pPr>
    </w:p>
    <w:p w:rsidR="00A07820" w:rsidRDefault="00A07820"/>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pPr>
        <w:ind w:firstLineChars="300" w:firstLine="1084"/>
        <w:rPr>
          <w:rFonts w:ascii="黑体" w:hAnsi="Courier New"/>
          <w:b/>
          <w:sz w:val="36"/>
        </w:rPr>
      </w:pPr>
    </w:p>
    <w:p w:rsidR="00A07820" w:rsidRDefault="00A07820" w:rsidP="00E42912">
      <w:pPr>
        <w:pStyle w:val="a0"/>
        <w:ind w:firstLine="723"/>
        <w:rPr>
          <w:rFonts w:ascii="黑体" w:hAnsi="Courier New"/>
          <w:b/>
          <w:sz w:val="36"/>
        </w:rPr>
      </w:pPr>
    </w:p>
    <w:p w:rsidR="00A07820" w:rsidRDefault="00A07820">
      <w:pPr>
        <w:rPr>
          <w:rFonts w:ascii="黑体" w:hAnsi="Courier New"/>
          <w:b/>
          <w:sz w:val="36"/>
        </w:rPr>
      </w:pPr>
    </w:p>
    <w:p w:rsidR="00A07820" w:rsidRDefault="00A07820" w:rsidP="00E42912">
      <w:pPr>
        <w:pStyle w:val="a0"/>
        <w:ind w:firstLine="723"/>
        <w:rPr>
          <w:rFonts w:ascii="黑体" w:hAnsi="Courier New"/>
          <w:b/>
          <w:sz w:val="36"/>
        </w:rPr>
      </w:pPr>
    </w:p>
    <w:p w:rsidR="00A07820" w:rsidRDefault="00A07820">
      <w:pPr>
        <w:rPr>
          <w:rFonts w:ascii="黑体" w:hAnsi="Courier New"/>
          <w:b/>
          <w:sz w:val="36"/>
        </w:rPr>
      </w:pPr>
    </w:p>
    <w:p w:rsidR="00A07820" w:rsidRDefault="00A07820" w:rsidP="00E42912">
      <w:pPr>
        <w:pStyle w:val="a0"/>
        <w:ind w:firstLine="723"/>
        <w:rPr>
          <w:rFonts w:ascii="黑体" w:hAnsi="Courier New"/>
          <w:b/>
          <w:sz w:val="36"/>
        </w:rPr>
      </w:pPr>
    </w:p>
    <w:p w:rsidR="00A07820" w:rsidRDefault="00A07820">
      <w:pPr>
        <w:rPr>
          <w:rFonts w:ascii="黑体" w:hAnsi="Courier New"/>
          <w:b/>
          <w:sz w:val="36"/>
        </w:rPr>
      </w:pPr>
    </w:p>
    <w:p w:rsidR="00A07820" w:rsidRDefault="00A07820" w:rsidP="00E42912">
      <w:pPr>
        <w:pStyle w:val="a0"/>
        <w:ind w:firstLine="723"/>
        <w:rPr>
          <w:rFonts w:ascii="黑体" w:hAnsi="Courier New"/>
          <w:b/>
          <w:sz w:val="36"/>
        </w:rPr>
      </w:pPr>
    </w:p>
    <w:p w:rsidR="00A07820" w:rsidRDefault="00A07820">
      <w:bookmarkStart w:id="35" w:name="_GoBack"/>
      <w:bookmarkEnd w:id="35"/>
    </w:p>
    <w:p w:rsidR="00A07820" w:rsidRDefault="00A07820">
      <w:pPr>
        <w:ind w:firstLineChars="300" w:firstLine="1084"/>
        <w:rPr>
          <w:rFonts w:ascii="黑体" w:hAnsi="Courier New"/>
          <w:b/>
          <w:sz w:val="36"/>
        </w:rPr>
      </w:pPr>
    </w:p>
    <w:p w:rsidR="00A07820" w:rsidRDefault="00E42912">
      <w:pPr>
        <w:ind w:firstLineChars="300" w:firstLine="1084"/>
        <w:rPr>
          <w:rFonts w:ascii="仿宋_GB2312" w:hAnsi="Courier New"/>
          <w:b/>
          <w:sz w:val="36"/>
        </w:rPr>
      </w:pPr>
      <w:r>
        <w:rPr>
          <w:rFonts w:ascii="黑体" w:hAnsi="Courier New" w:hint="eastAsia"/>
          <w:b/>
          <w:sz w:val="36"/>
        </w:rPr>
        <w:t>第</w:t>
      </w:r>
      <w:r>
        <w:rPr>
          <w:rFonts w:ascii="黑体" w:hAnsi="Courier New" w:hint="eastAsia"/>
          <w:b/>
          <w:sz w:val="36"/>
        </w:rPr>
        <w:t>五</w:t>
      </w:r>
      <w:r>
        <w:rPr>
          <w:rFonts w:ascii="黑体" w:hAnsi="Courier New" w:hint="eastAsia"/>
          <w:b/>
          <w:sz w:val="36"/>
        </w:rPr>
        <w:t>部分</w:t>
      </w:r>
      <w:r>
        <w:rPr>
          <w:rFonts w:ascii="仿宋_GB2312" w:hAnsi="Courier New" w:hint="eastAsia"/>
          <w:b/>
          <w:sz w:val="36"/>
        </w:rPr>
        <w:t>附件——报价文件格式</w:t>
      </w:r>
    </w:p>
    <w:p w:rsidR="00A07820" w:rsidRDefault="00A07820">
      <w:pPr>
        <w:jc w:val="center"/>
        <w:rPr>
          <w:rFonts w:ascii="黑体" w:eastAsia="黑体" w:hAnsi="Courier New"/>
          <w:b/>
          <w:sz w:val="36"/>
        </w:rPr>
      </w:pPr>
    </w:p>
    <w:p w:rsidR="00A07820" w:rsidRDefault="00A07820">
      <w:pPr>
        <w:jc w:val="center"/>
        <w:rPr>
          <w:rFonts w:ascii="黑体" w:eastAsia="黑体" w:hAnsi="Courier New"/>
          <w:b/>
          <w:sz w:val="36"/>
        </w:rPr>
      </w:pPr>
    </w:p>
    <w:p w:rsidR="00A07820" w:rsidRDefault="00A07820">
      <w:pPr>
        <w:jc w:val="center"/>
        <w:rPr>
          <w:rFonts w:ascii="黑体" w:eastAsia="黑体" w:hAnsi="Courier New"/>
          <w:b/>
          <w:sz w:val="36"/>
        </w:rPr>
      </w:pPr>
    </w:p>
    <w:p w:rsidR="00A07820" w:rsidRDefault="00E4291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A07820" w:rsidRDefault="00A07820">
      <w:pPr>
        <w:jc w:val="center"/>
        <w:rPr>
          <w:rFonts w:ascii="仿宋_GB2312" w:eastAsia="仿宋_GB2312" w:hAnsi="Courier New"/>
          <w:sz w:val="30"/>
        </w:rPr>
      </w:pPr>
    </w:p>
    <w:p w:rsidR="00A07820" w:rsidRDefault="00A07820">
      <w:pPr>
        <w:jc w:val="center"/>
        <w:rPr>
          <w:rFonts w:ascii="仿宋_GB2312" w:eastAsia="仿宋_GB2312" w:hAnsi="Courier New"/>
          <w:sz w:val="30"/>
        </w:rPr>
      </w:pPr>
    </w:p>
    <w:p w:rsidR="00A07820" w:rsidRDefault="00E42912">
      <w:pPr>
        <w:ind w:firstLine="1260"/>
        <w:rPr>
          <w:rFonts w:ascii="黑体" w:eastAsia="黑体" w:hAnsi="Courier New"/>
          <w:b/>
          <w:sz w:val="36"/>
        </w:rPr>
      </w:pPr>
      <w:r>
        <w:rPr>
          <w:rFonts w:ascii="仿宋_GB2312" w:eastAsia="仿宋_GB2312" w:hAnsi="Courier New" w:hint="eastAsia"/>
          <w:b/>
          <w:sz w:val="36"/>
        </w:rPr>
        <w:t>比选项目名称：</w:t>
      </w:r>
    </w:p>
    <w:p w:rsidR="00A07820" w:rsidRDefault="00A07820">
      <w:pPr>
        <w:rPr>
          <w:rFonts w:ascii="黑体" w:eastAsia="黑体" w:hAnsi="Courier New"/>
          <w:b/>
          <w:sz w:val="36"/>
        </w:rPr>
      </w:pPr>
    </w:p>
    <w:p w:rsidR="00A07820" w:rsidRDefault="00E42912">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A07820" w:rsidRDefault="00A07820">
      <w:pPr>
        <w:rPr>
          <w:rFonts w:ascii="仿宋_GB2312" w:eastAsia="仿宋_GB2312" w:hAnsi="Courier New"/>
          <w:b/>
          <w:sz w:val="36"/>
          <w:u w:val="single"/>
        </w:rPr>
      </w:pPr>
    </w:p>
    <w:p w:rsidR="00A07820" w:rsidRDefault="00E42912">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A07820" w:rsidRDefault="00A07820">
      <w:pPr>
        <w:rPr>
          <w:rFonts w:ascii="黑体" w:eastAsia="黑体" w:hAnsi="Courier New"/>
          <w:b/>
          <w:sz w:val="36"/>
        </w:rPr>
      </w:pPr>
    </w:p>
    <w:p w:rsidR="00A07820" w:rsidRDefault="00A07820">
      <w:pPr>
        <w:spacing w:line="360" w:lineRule="auto"/>
        <w:ind w:firstLineChars="200" w:firstLine="420"/>
      </w:pPr>
    </w:p>
    <w:p w:rsidR="00A07820" w:rsidRDefault="00E42912">
      <w:pPr>
        <w:widowControl/>
        <w:jc w:val="left"/>
      </w:pPr>
      <w:r>
        <w:br w:type="page"/>
      </w:r>
    </w:p>
    <w:p w:rsidR="00A07820" w:rsidRDefault="00E42912">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A07820" w:rsidRDefault="00A07820">
      <w:pPr>
        <w:pStyle w:val="a7"/>
        <w:spacing w:line="420" w:lineRule="exact"/>
        <w:jc w:val="left"/>
      </w:pPr>
    </w:p>
    <w:p w:rsidR="00A07820" w:rsidRDefault="00E42912">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A07820" w:rsidRDefault="00E42912">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A07820" w:rsidRDefault="00E42912">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A07820" w:rsidRDefault="00E42912">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A07820" w:rsidRDefault="00E4291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A07820" w:rsidRDefault="00E4291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A07820" w:rsidRDefault="00E4291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A07820" w:rsidRDefault="00E4291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A07820" w:rsidRDefault="00E42912">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A07820" w:rsidRDefault="00E4291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A07820" w:rsidRDefault="00E4291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A07820" w:rsidRDefault="00E4291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A07820" w:rsidRDefault="00E4291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A07820" w:rsidRDefault="00E4291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A07820" w:rsidRDefault="00E4291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07820" w:rsidRDefault="00E4291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A07820" w:rsidRDefault="00E4291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A07820" w:rsidRDefault="00E4291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A07820" w:rsidRDefault="00E4291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A07820" w:rsidRDefault="00E4291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A07820" w:rsidRDefault="00E4291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A07820" w:rsidRDefault="00E42912">
      <w:pPr>
        <w:pStyle w:val="a7"/>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07820" w:rsidRDefault="00A07820">
      <w:pPr>
        <w:widowControl/>
        <w:jc w:val="left"/>
        <w:rPr>
          <w:rFonts w:hAnsi="宋体"/>
          <w:sz w:val="24"/>
        </w:rPr>
        <w:sectPr w:rsidR="00A07820">
          <w:footerReference w:type="default" r:id="rId9"/>
          <w:pgSz w:w="11906" w:h="16838"/>
          <w:pgMar w:top="1440" w:right="1800" w:bottom="1440" w:left="1800" w:header="851" w:footer="992" w:gutter="0"/>
          <w:cols w:space="720"/>
          <w:docGrid w:type="lines" w:linePitch="312"/>
        </w:sectPr>
      </w:pPr>
    </w:p>
    <w:p w:rsidR="00A07820" w:rsidRDefault="00E42912">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A07820" w:rsidRDefault="00A07820">
      <w:pPr>
        <w:pStyle w:val="3"/>
        <w:jc w:val="center"/>
        <w:rPr>
          <w:rFonts w:ascii="仿宋_GB2312" w:eastAsia="仿宋_GB2312"/>
          <w:b/>
          <w:sz w:val="36"/>
        </w:rPr>
      </w:pPr>
    </w:p>
    <w:p w:rsidR="00A07820" w:rsidRDefault="00E4291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A0782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jc w:val="center"/>
              <w:rPr>
                <w:rFonts w:ascii="宋体" w:hAnsi="Bookman Old Style"/>
                <w:sz w:val="24"/>
              </w:rPr>
            </w:pPr>
            <w:r>
              <w:rPr>
                <w:rFonts w:ascii="宋体" w:hAnsi="Bookman Old Style" w:hint="eastAsia"/>
                <w:sz w:val="24"/>
              </w:rPr>
              <w:t>服务</w:t>
            </w:r>
            <w:r>
              <w:rPr>
                <w:rFonts w:ascii="宋体" w:hAnsi="Bookman Old Style" w:hint="eastAsia"/>
                <w:sz w:val="24"/>
              </w:rPr>
              <w:t>期</w:t>
            </w:r>
          </w:p>
        </w:tc>
        <w:tc>
          <w:tcPr>
            <w:tcW w:w="2586"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460" w:lineRule="exact"/>
              <w:jc w:val="center"/>
              <w:rPr>
                <w:rFonts w:ascii="宋体" w:hAnsi="Bookman Old Style"/>
                <w:sz w:val="24"/>
              </w:rPr>
            </w:pPr>
            <w:r>
              <w:rPr>
                <w:rFonts w:ascii="宋体" w:hAnsi="Bookman Old Style" w:hint="eastAsia"/>
                <w:sz w:val="24"/>
              </w:rPr>
              <w:t>备注</w:t>
            </w:r>
          </w:p>
        </w:tc>
      </w:tr>
      <w:tr w:rsidR="00A0782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A07820" w:rsidRDefault="00A07820">
            <w:pPr>
              <w:spacing w:line="460" w:lineRule="exact"/>
              <w:jc w:val="center"/>
              <w:rPr>
                <w:rFonts w:ascii="宋体" w:hAnsi="Bookman Old Style"/>
                <w:sz w:val="24"/>
              </w:rPr>
            </w:pPr>
          </w:p>
        </w:tc>
      </w:tr>
      <w:tr w:rsidR="00A0782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A07820" w:rsidRDefault="00A07820">
            <w:pPr>
              <w:spacing w:line="380" w:lineRule="exact"/>
              <w:rPr>
                <w:sz w:val="24"/>
              </w:rPr>
            </w:pPr>
          </w:p>
        </w:tc>
      </w:tr>
    </w:tbl>
    <w:p w:rsidR="00A07820" w:rsidRDefault="00E4291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A07820" w:rsidRDefault="00E4291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A07820" w:rsidRDefault="00E4291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A07820" w:rsidRDefault="00E42912">
      <w:pPr>
        <w:spacing w:line="360" w:lineRule="auto"/>
        <w:ind w:firstLineChars="4050" w:firstLine="9720"/>
        <w:rPr>
          <w:rFonts w:ascii="宋体" w:hAnsi="宋体"/>
          <w:sz w:val="24"/>
        </w:rPr>
      </w:pPr>
      <w:r>
        <w:rPr>
          <w:rFonts w:ascii="宋体" w:hAnsi="宋体" w:hint="eastAsia"/>
          <w:sz w:val="24"/>
        </w:rPr>
        <w:t>报价人代表签名：</w:t>
      </w:r>
    </w:p>
    <w:p w:rsidR="00A07820" w:rsidRDefault="00A07820">
      <w:pPr>
        <w:widowControl/>
        <w:spacing w:line="360" w:lineRule="auto"/>
        <w:jc w:val="left"/>
        <w:rPr>
          <w:rFonts w:ascii="宋体" w:hAnsi="宋体"/>
          <w:sz w:val="24"/>
        </w:rPr>
        <w:sectPr w:rsidR="00A07820">
          <w:pgSz w:w="16838" w:h="11906" w:orient="landscape"/>
          <w:pgMar w:top="1797" w:right="1440" w:bottom="1797" w:left="1440" w:header="851" w:footer="992" w:gutter="0"/>
          <w:cols w:space="720"/>
          <w:docGrid w:type="linesAndChars" w:linePitch="312"/>
        </w:sectPr>
      </w:pPr>
    </w:p>
    <w:p w:rsidR="00A07820" w:rsidRDefault="00E42912">
      <w:pPr>
        <w:rPr>
          <w:rFonts w:ascii="宋体" w:hAnsi="宋体"/>
          <w:color w:val="000000"/>
          <w:sz w:val="36"/>
        </w:rPr>
      </w:pPr>
      <w:r>
        <w:rPr>
          <w:rFonts w:ascii="宋体" w:hAnsi="Courier New" w:hint="eastAsia"/>
          <w:color w:val="000000"/>
        </w:rPr>
        <w:t>附件</w:t>
      </w:r>
      <w:r>
        <w:rPr>
          <w:rFonts w:ascii="宋体" w:hAnsi="Courier New" w:hint="eastAsia"/>
          <w:color w:val="000000"/>
        </w:rPr>
        <w:t>2-1</w:t>
      </w:r>
      <w:r>
        <w:rPr>
          <w:rFonts w:ascii="宋体" w:hAnsi="宋体" w:hint="eastAsia"/>
          <w:b/>
          <w:color w:val="000000"/>
          <w:sz w:val="36"/>
        </w:rPr>
        <w:t>详细报价书</w:t>
      </w:r>
    </w:p>
    <w:p w:rsidR="00A07820" w:rsidRDefault="00A07820">
      <w:pPr>
        <w:rPr>
          <w:rFonts w:ascii="宋体" w:hAnsi="宋体"/>
          <w:color w:val="000000"/>
        </w:rPr>
      </w:pPr>
    </w:p>
    <w:p w:rsidR="00A07820" w:rsidRDefault="00E42912">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A07820" w:rsidRDefault="00A07820">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A07820">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E42912">
            <w:pPr>
              <w:widowControl/>
              <w:spacing w:after="150"/>
              <w:jc w:val="center"/>
              <w:rPr>
                <w:rFonts w:ascii="宋体" w:hAnsi="宋体" w:cs="宋体"/>
                <w:kern w:val="0"/>
                <w:sz w:val="24"/>
              </w:rPr>
            </w:pPr>
            <w:r>
              <w:rPr>
                <w:rFonts w:ascii="宋体" w:hAnsi="宋体" w:cs="宋体"/>
                <w:kern w:val="0"/>
                <w:szCs w:val="21"/>
              </w:rPr>
              <w:t>备注</w:t>
            </w:r>
          </w:p>
        </w:tc>
      </w:tr>
      <w:tr w:rsidR="00A0782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A0782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r>
      <w:tr w:rsidR="00A0782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A0782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r>
      <w:tr w:rsidR="00A0782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07820" w:rsidRDefault="00A0782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07820" w:rsidRDefault="00A07820">
            <w:pPr>
              <w:widowControl/>
              <w:jc w:val="left"/>
              <w:rPr>
                <w:rFonts w:ascii="宋体" w:hAnsi="宋体" w:cs="宋体"/>
                <w:kern w:val="0"/>
                <w:sz w:val="24"/>
              </w:rPr>
            </w:pPr>
          </w:p>
        </w:tc>
      </w:tr>
    </w:tbl>
    <w:p w:rsidR="00A07820" w:rsidRDefault="00A07820">
      <w:pPr>
        <w:pStyle w:val="a4"/>
        <w:spacing w:line="440" w:lineRule="exact"/>
        <w:ind w:firstLine="0"/>
        <w:rPr>
          <w:rFonts w:ascii="宋体"/>
          <w:b/>
          <w:color w:val="000000"/>
          <w:sz w:val="24"/>
        </w:rPr>
      </w:pPr>
    </w:p>
    <w:p w:rsidR="00A07820" w:rsidRDefault="00E42912">
      <w:pPr>
        <w:pStyle w:val="a4"/>
        <w:spacing w:line="440" w:lineRule="exact"/>
        <w:ind w:firstLine="0"/>
        <w:rPr>
          <w:rFonts w:ascii="宋体"/>
          <w:b/>
          <w:color w:val="000000"/>
          <w:sz w:val="24"/>
        </w:rPr>
      </w:pPr>
      <w:r>
        <w:rPr>
          <w:rFonts w:ascii="宋体" w:hint="eastAsia"/>
          <w:b/>
          <w:color w:val="000000"/>
          <w:sz w:val="24"/>
        </w:rPr>
        <w:t>说明：</w:t>
      </w:r>
    </w:p>
    <w:p w:rsidR="00A07820" w:rsidRDefault="00E42912">
      <w:pPr>
        <w:pStyle w:val="a4"/>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07820" w:rsidRDefault="00E42912">
      <w:pPr>
        <w:pStyle w:val="a4"/>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07820" w:rsidRDefault="00E42912">
      <w:pPr>
        <w:pStyle w:val="a7"/>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A07820" w:rsidRDefault="00E42912" w:rsidP="00E42912">
      <w:pPr>
        <w:pStyle w:val="a7"/>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A07820" w:rsidRDefault="00A07820">
      <w:pPr>
        <w:pStyle w:val="3"/>
        <w:ind w:firstLineChars="200" w:firstLine="480"/>
        <w:rPr>
          <w:rFonts w:hAnsi="宋体"/>
          <w:color w:val="000000"/>
          <w:sz w:val="24"/>
        </w:rPr>
      </w:pPr>
    </w:p>
    <w:p w:rsidR="00A07820" w:rsidRDefault="00A07820">
      <w:pPr>
        <w:spacing w:line="380" w:lineRule="exact"/>
        <w:rPr>
          <w:rFonts w:ascii="宋体" w:hAnsi="宋体"/>
          <w:color w:val="000000"/>
          <w:sz w:val="24"/>
        </w:rPr>
      </w:pPr>
    </w:p>
    <w:p w:rsidR="00A07820" w:rsidRDefault="00A07820">
      <w:pPr>
        <w:spacing w:line="380" w:lineRule="exact"/>
        <w:rPr>
          <w:rFonts w:ascii="宋体" w:hAnsi="宋体"/>
          <w:color w:val="000000"/>
          <w:sz w:val="24"/>
        </w:rPr>
      </w:pPr>
    </w:p>
    <w:p w:rsidR="00A07820" w:rsidRDefault="00A07820">
      <w:pPr>
        <w:widowControl/>
        <w:jc w:val="left"/>
        <w:rPr>
          <w:rFonts w:ascii="宋体" w:hAnsi="宋体"/>
          <w:sz w:val="24"/>
        </w:rPr>
      </w:pPr>
    </w:p>
    <w:p w:rsidR="00A07820" w:rsidRDefault="00E42912">
      <w:pPr>
        <w:widowControl/>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A07820" w:rsidRDefault="00A07820">
      <w:pPr>
        <w:widowControl/>
        <w:jc w:val="left"/>
        <w:rPr>
          <w:rFonts w:ascii="宋体" w:hAnsi="宋体"/>
          <w:sz w:val="24"/>
        </w:rPr>
      </w:pPr>
    </w:p>
    <w:p w:rsidR="00A07820" w:rsidRDefault="00E42912">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A07820" w:rsidRDefault="00A07820">
      <w:pPr>
        <w:widowControl/>
        <w:jc w:val="left"/>
        <w:rPr>
          <w:rFonts w:ascii="宋体" w:hAnsi="Courier New"/>
          <w:sz w:val="28"/>
          <w:szCs w:val="20"/>
        </w:rPr>
        <w:sectPr w:rsidR="00A07820">
          <w:pgSz w:w="11906" w:h="16838"/>
          <w:pgMar w:top="1440" w:right="1800" w:bottom="1440" w:left="1800" w:header="851" w:footer="992" w:gutter="0"/>
          <w:cols w:space="720"/>
          <w:docGrid w:type="lines" w:linePitch="312"/>
        </w:sectPr>
      </w:pPr>
    </w:p>
    <w:p w:rsidR="00A07820" w:rsidRDefault="00E42912">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A07820" w:rsidRDefault="00A07820">
      <w:pPr>
        <w:widowControl/>
        <w:jc w:val="left"/>
        <w:rPr>
          <w:rFonts w:ascii="黑体" w:eastAsia="黑体"/>
        </w:rPr>
      </w:pPr>
    </w:p>
    <w:p w:rsidR="00A07820" w:rsidRDefault="00E42912">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A07820" w:rsidRDefault="00A0782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07820">
        <w:trPr>
          <w:cantSplit/>
          <w:trHeight w:val="943"/>
          <w:jc w:val="center"/>
        </w:trPr>
        <w:tc>
          <w:tcPr>
            <w:tcW w:w="1220" w:type="dxa"/>
            <w:vAlign w:val="center"/>
          </w:tcPr>
          <w:p w:rsidR="00A07820" w:rsidRDefault="00E4291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A07820" w:rsidRDefault="00E42912">
            <w:pPr>
              <w:spacing w:line="380" w:lineRule="exact"/>
              <w:rPr>
                <w:rFonts w:ascii="宋体" w:hAnsi="宋体"/>
                <w:sz w:val="24"/>
              </w:rPr>
            </w:pPr>
            <w:r>
              <w:rPr>
                <w:rFonts w:ascii="宋体" w:hAnsi="宋体" w:hint="eastAsia"/>
                <w:sz w:val="24"/>
              </w:rPr>
              <w:t>序号</w:t>
            </w:r>
          </w:p>
        </w:tc>
        <w:tc>
          <w:tcPr>
            <w:tcW w:w="2200" w:type="dxa"/>
            <w:vAlign w:val="center"/>
          </w:tcPr>
          <w:p w:rsidR="00A07820" w:rsidRDefault="00E42912">
            <w:pPr>
              <w:spacing w:line="380" w:lineRule="exact"/>
              <w:rPr>
                <w:rFonts w:ascii="宋体" w:hAnsi="宋体"/>
                <w:sz w:val="24"/>
              </w:rPr>
            </w:pPr>
            <w:r>
              <w:rPr>
                <w:rFonts w:ascii="宋体" w:hAnsi="宋体" w:hint="eastAsia"/>
                <w:sz w:val="24"/>
              </w:rPr>
              <w:t>询价文件要求</w:t>
            </w:r>
          </w:p>
        </w:tc>
        <w:tc>
          <w:tcPr>
            <w:tcW w:w="2105" w:type="dxa"/>
            <w:vAlign w:val="center"/>
          </w:tcPr>
          <w:p w:rsidR="00A07820" w:rsidRDefault="00E42912">
            <w:pPr>
              <w:spacing w:line="380" w:lineRule="exact"/>
              <w:rPr>
                <w:rFonts w:ascii="宋体" w:hAnsi="宋体"/>
                <w:sz w:val="24"/>
              </w:rPr>
            </w:pPr>
            <w:r>
              <w:rPr>
                <w:rFonts w:ascii="宋体" w:hAnsi="宋体" w:hint="eastAsia"/>
                <w:sz w:val="24"/>
              </w:rPr>
              <w:t>报价响应</w:t>
            </w:r>
          </w:p>
        </w:tc>
        <w:tc>
          <w:tcPr>
            <w:tcW w:w="1516" w:type="dxa"/>
            <w:vAlign w:val="center"/>
          </w:tcPr>
          <w:p w:rsidR="00A07820" w:rsidRDefault="00E42912">
            <w:pPr>
              <w:spacing w:line="380" w:lineRule="exact"/>
              <w:rPr>
                <w:rFonts w:ascii="宋体" w:hAnsi="宋体"/>
                <w:sz w:val="24"/>
              </w:rPr>
            </w:pPr>
            <w:r>
              <w:rPr>
                <w:rFonts w:ascii="宋体" w:hAnsi="宋体" w:hint="eastAsia"/>
                <w:sz w:val="24"/>
              </w:rPr>
              <w:t>偏离说明</w:t>
            </w:r>
          </w:p>
        </w:tc>
      </w:tr>
      <w:tr w:rsidR="00A07820">
        <w:trPr>
          <w:cantSplit/>
          <w:trHeight w:val="943"/>
          <w:jc w:val="center"/>
        </w:trPr>
        <w:tc>
          <w:tcPr>
            <w:tcW w:w="1220" w:type="dxa"/>
          </w:tcPr>
          <w:p w:rsidR="00A07820" w:rsidRDefault="00A07820">
            <w:pPr>
              <w:spacing w:line="380" w:lineRule="exact"/>
              <w:rPr>
                <w:rFonts w:ascii="宋体" w:hAnsi="宋体"/>
                <w:sz w:val="24"/>
              </w:rPr>
            </w:pPr>
          </w:p>
        </w:tc>
        <w:tc>
          <w:tcPr>
            <w:tcW w:w="2101" w:type="dxa"/>
          </w:tcPr>
          <w:p w:rsidR="00A07820" w:rsidRDefault="00A07820">
            <w:pPr>
              <w:spacing w:line="380" w:lineRule="exact"/>
              <w:rPr>
                <w:rFonts w:ascii="宋体" w:hAnsi="宋体"/>
                <w:sz w:val="24"/>
              </w:rPr>
            </w:pPr>
          </w:p>
        </w:tc>
        <w:tc>
          <w:tcPr>
            <w:tcW w:w="2200" w:type="dxa"/>
          </w:tcPr>
          <w:p w:rsidR="00A07820" w:rsidRDefault="00A07820">
            <w:pPr>
              <w:spacing w:line="380" w:lineRule="exact"/>
              <w:rPr>
                <w:rFonts w:ascii="宋体" w:hAnsi="宋体"/>
                <w:sz w:val="24"/>
              </w:rPr>
            </w:pPr>
          </w:p>
        </w:tc>
        <w:tc>
          <w:tcPr>
            <w:tcW w:w="2105" w:type="dxa"/>
          </w:tcPr>
          <w:p w:rsidR="00A07820" w:rsidRDefault="00A07820">
            <w:pPr>
              <w:spacing w:line="380" w:lineRule="exact"/>
              <w:rPr>
                <w:rFonts w:ascii="宋体" w:hAnsi="宋体"/>
                <w:sz w:val="24"/>
              </w:rPr>
            </w:pPr>
          </w:p>
        </w:tc>
        <w:tc>
          <w:tcPr>
            <w:tcW w:w="1516" w:type="dxa"/>
          </w:tcPr>
          <w:p w:rsidR="00A07820" w:rsidRDefault="00A07820">
            <w:pPr>
              <w:spacing w:line="380" w:lineRule="exact"/>
              <w:rPr>
                <w:rFonts w:ascii="宋体" w:hAnsi="宋体"/>
                <w:sz w:val="24"/>
              </w:rPr>
            </w:pPr>
          </w:p>
        </w:tc>
      </w:tr>
      <w:tr w:rsidR="00A07820">
        <w:trPr>
          <w:cantSplit/>
          <w:trHeight w:val="944"/>
          <w:jc w:val="center"/>
        </w:trPr>
        <w:tc>
          <w:tcPr>
            <w:tcW w:w="1220" w:type="dxa"/>
          </w:tcPr>
          <w:p w:rsidR="00A07820" w:rsidRDefault="00A07820">
            <w:pPr>
              <w:spacing w:line="380" w:lineRule="exact"/>
              <w:rPr>
                <w:rFonts w:ascii="宋体" w:hAnsi="宋体"/>
                <w:sz w:val="24"/>
              </w:rPr>
            </w:pPr>
          </w:p>
        </w:tc>
        <w:tc>
          <w:tcPr>
            <w:tcW w:w="2101" w:type="dxa"/>
          </w:tcPr>
          <w:p w:rsidR="00A07820" w:rsidRDefault="00A07820">
            <w:pPr>
              <w:spacing w:line="380" w:lineRule="exact"/>
              <w:rPr>
                <w:rFonts w:ascii="宋体" w:hAnsi="宋体"/>
                <w:sz w:val="24"/>
              </w:rPr>
            </w:pPr>
          </w:p>
        </w:tc>
        <w:tc>
          <w:tcPr>
            <w:tcW w:w="2200" w:type="dxa"/>
          </w:tcPr>
          <w:p w:rsidR="00A07820" w:rsidRDefault="00A07820">
            <w:pPr>
              <w:spacing w:line="380" w:lineRule="exact"/>
              <w:rPr>
                <w:rFonts w:ascii="宋体" w:hAnsi="宋体"/>
                <w:sz w:val="24"/>
              </w:rPr>
            </w:pPr>
          </w:p>
        </w:tc>
        <w:tc>
          <w:tcPr>
            <w:tcW w:w="2105" w:type="dxa"/>
          </w:tcPr>
          <w:p w:rsidR="00A07820" w:rsidRDefault="00A07820">
            <w:pPr>
              <w:spacing w:line="380" w:lineRule="exact"/>
              <w:rPr>
                <w:rFonts w:ascii="宋体" w:hAnsi="宋体"/>
                <w:sz w:val="24"/>
              </w:rPr>
            </w:pPr>
          </w:p>
        </w:tc>
        <w:tc>
          <w:tcPr>
            <w:tcW w:w="1516" w:type="dxa"/>
          </w:tcPr>
          <w:p w:rsidR="00A07820" w:rsidRDefault="00A07820">
            <w:pPr>
              <w:spacing w:line="380" w:lineRule="exact"/>
              <w:rPr>
                <w:rFonts w:ascii="宋体" w:hAnsi="宋体"/>
                <w:sz w:val="24"/>
              </w:rPr>
            </w:pPr>
          </w:p>
        </w:tc>
      </w:tr>
      <w:tr w:rsidR="00A07820">
        <w:trPr>
          <w:cantSplit/>
          <w:trHeight w:val="944"/>
          <w:jc w:val="center"/>
        </w:trPr>
        <w:tc>
          <w:tcPr>
            <w:tcW w:w="1220" w:type="dxa"/>
          </w:tcPr>
          <w:p w:rsidR="00A07820" w:rsidRDefault="00A07820">
            <w:pPr>
              <w:spacing w:line="380" w:lineRule="exact"/>
              <w:rPr>
                <w:rFonts w:ascii="宋体" w:hAnsi="宋体"/>
                <w:sz w:val="24"/>
              </w:rPr>
            </w:pPr>
          </w:p>
        </w:tc>
        <w:tc>
          <w:tcPr>
            <w:tcW w:w="2101" w:type="dxa"/>
          </w:tcPr>
          <w:p w:rsidR="00A07820" w:rsidRDefault="00A07820">
            <w:pPr>
              <w:spacing w:line="380" w:lineRule="exact"/>
              <w:rPr>
                <w:rFonts w:ascii="宋体" w:hAnsi="宋体"/>
                <w:sz w:val="24"/>
              </w:rPr>
            </w:pPr>
          </w:p>
        </w:tc>
        <w:tc>
          <w:tcPr>
            <w:tcW w:w="2200" w:type="dxa"/>
          </w:tcPr>
          <w:p w:rsidR="00A07820" w:rsidRDefault="00A07820">
            <w:pPr>
              <w:spacing w:line="380" w:lineRule="exact"/>
              <w:rPr>
                <w:rFonts w:ascii="宋体" w:hAnsi="宋体"/>
                <w:sz w:val="24"/>
              </w:rPr>
            </w:pPr>
          </w:p>
        </w:tc>
        <w:tc>
          <w:tcPr>
            <w:tcW w:w="2105" w:type="dxa"/>
          </w:tcPr>
          <w:p w:rsidR="00A07820" w:rsidRDefault="00A07820">
            <w:pPr>
              <w:spacing w:line="380" w:lineRule="exact"/>
              <w:rPr>
                <w:rFonts w:ascii="宋体" w:hAnsi="宋体"/>
                <w:sz w:val="24"/>
              </w:rPr>
            </w:pPr>
          </w:p>
        </w:tc>
        <w:tc>
          <w:tcPr>
            <w:tcW w:w="1516" w:type="dxa"/>
          </w:tcPr>
          <w:p w:rsidR="00A07820" w:rsidRDefault="00A07820">
            <w:pPr>
              <w:spacing w:line="380" w:lineRule="exact"/>
              <w:rPr>
                <w:rFonts w:ascii="宋体" w:hAnsi="宋体"/>
                <w:sz w:val="24"/>
              </w:rPr>
            </w:pPr>
          </w:p>
        </w:tc>
      </w:tr>
      <w:tr w:rsidR="00A07820">
        <w:trPr>
          <w:cantSplit/>
          <w:trHeight w:val="944"/>
          <w:jc w:val="center"/>
        </w:trPr>
        <w:tc>
          <w:tcPr>
            <w:tcW w:w="1220" w:type="dxa"/>
          </w:tcPr>
          <w:p w:rsidR="00A07820" w:rsidRDefault="00A07820">
            <w:pPr>
              <w:spacing w:line="380" w:lineRule="exact"/>
              <w:rPr>
                <w:rFonts w:ascii="宋体" w:hAnsi="宋体"/>
                <w:sz w:val="24"/>
              </w:rPr>
            </w:pPr>
          </w:p>
        </w:tc>
        <w:tc>
          <w:tcPr>
            <w:tcW w:w="2101" w:type="dxa"/>
          </w:tcPr>
          <w:p w:rsidR="00A07820" w:rsidRDefault="00A07820">
            <w:pPr>
              <w:spacing w:line="380" w:lineRule="exact"/>
              <w:rPr>
                <w:rFonts w:ascii="宋体" w:hAnsi="宋体"/>
                <w:sz w:val="24"/>
              </w:rPr>
            </w:pPr>
          </w:p>
        </w:tc>
        <w:tc>
          <w:tcPr>
            <w:tcW w:w="2200" w:type="dxa"/>
          </w:tcPr>
          <w:p w:rsidR="00A07820" w:rsidRDefault="00A07820">
            <w:pPr>
              <w:spacing w:line="380" w:lineRule="exact"/>
              <w:rPr>
                <w:rFonts w:ascii="宋体" w:hAnsi="宋体"/>
                <w:sz w:val="24"/>
              </w:rPr>
            </w:pPr>
          </w:p>
        </w:tc>
        <w:tc>
          <w:tcPr>
            <w:tcW w:w="2105" w:type="dxa"/>
          </w:tcPr>
          <w:p w:rsidR="00A07820" w:rsidRDefault="00A07820">
            <w:pPr>
              <w:spacing w:line="380" w:lineRule="exact"/>
              <w:rPr>
                <w:rFonts w:ascii="宋体" w:hAnsi="宋体"/>
                <w:sz w:val="24"/>
              </w:rPr>
            </w:pPr>
          </w:p>
        </w:tc>
        <w:tc>
          <w:tcPr>
            <w:tcW w:w="1516" w:type="dxa"/>
          </w:tcPr>
          <w:p w:rsidR="00A07820" w:rsidRDefault="00A07820">
            <w:pPr>
              <w:spacing w:line="380" w:lineRule="exact"/>
              <w:rPr>
                <w:rFonts w:ascii="宋体" w:hAnsi="宋体"/>
                <w:sz w:val="24"/>
              </w:rPr>
            </w:pPr>
          </w:p>
        </w:tc>
      </w:tr>
      <w:tr w:rsidR="00A07820">
        <w:trPr>
          <w:cantSplit/>
          <w:trHeight w:val="944"/>
          <w:jc w:val="center"/>
        </w:trPr>
        <w:tc>
          <w:tcPr>
            <w:tcW w:w="1220" w:type="dxa"/>
          </w:tcPr>
          <w:p w:rsidR="00A07820" w:rsidRDefault="00A07820">
            <w:pPr>
              <w:spacing w:line="380" w:lineRule="exact"/>
              <w:rPr>
                <w:rFonts w:ascii="宋体" w:hAnsi="宋体"/>
                <w:sz w:val="24"/>
              </w:rPr>
            </w:pPr>
          </w:p>
        </w:tc>
        <w:tc>
          <w:tcPr>
            <w:tcW w:w="2101" w:type="dxa"/>
          </w:tcPr>
          <w:p w:rsidR="00A07820" w:rsidRDefault="00A07820">
            <w:pPr>
              <w:spacing w:line="380" w:lineRule="exact"/>
              <w:rPr>
                <w:rFonts w:ascii="宋体" w:hAnsi="宋体"/>
                <w:sz w:val="24"/>
              </w:rPr>
            </w:pPr>
          </w:p>
        </w:tc>
        <w:tc>
          <w:tcPr>
            <w:tcW w:w="2200" w:type="dxa"/>
          </w:tcPr>
          <w:p w:rsidR="00A07820" w:rsidRDefault="00A07820">
            <w:pPr>
              <w:spacing w:line="380" w:lineRule="exact"/>
              <w:rPr>
                <w:rFonts w:ascii="宋体" w:hAnsi="宋体"/>
                <w:sz w:val="24"/>
              </w:rPr>
            </w:pPr>
          </w:p>
        </w:tc>
        <w:tc>
          <w:tcPr>
            <w:tcW w:w="2105" w:type="dxa"/>
          </w:tcPr>
          <w:p w:rsidR="00A07820" w:rsidRDefault="00A07820">
            <w:pPr>
              <w:spacing w:line="380" w:lineRule="exact"/>
              <w:rPr>
                <w:rFonts w:ascii="宋体" w:hAnsi="宋体"/>
                <w:sz w:val="24"/>
              </w:rPr>
            </w:pPr>
          </w:p>
        </w:tc>
        <w:tc>
          <w:tcPr>
            <w:tcW w:w="1516" w:type="dxa"/>
          </w:tcPr>
          <w:p w:rsidR="00A07820" w:rsidRDefault="00A07820">
            <w:pPr>
              <w:spacing w:line="380" w:lineRule="exact"/>
              <w:rPr>
                <w:rFonts w:ascii="宋体" w:hAnsi="宋体"/>
                <w:sz w:val="24"/>
              </w:rPr>
            </w:pPr>
          </w:p>
        </w:tc>
      </w:tr>
    </w:tbl>
    <w:p w:rsidR="00A07820" w:rsidRDefault="00E4291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A07820" w:rsidRDefault="00A07820">
      <w:pPr>
        <w:rPr>
          <w:rFonts w:ascii="宋体" w:hAnsi="宋体"/>
          <w:sz w:val="24"/>
        </w:rPr>
      </w:pPr>
    </w:p>
    <w:p w:rsidR="00A07820" w:rsidRDefault="00A07820">
      <w:pPr>
        <w:rPr>
          <w:rFonts w:ascii="宋体" w:hAnsi="宋体"/>
          <w:sz w:val="24"/>
        </w:rPr>
      </w:pPr>
    </w:p>
    <w:p w:rsidR="00A07820" w:rsidRDefault="00A07820">
      <w:pPr>
        <w:rPr>
          <w:rFonts w:ascii="宋体" w:hAnsi="宋体"/>
          <w:sz w:val="24"/>
        </w:rPr>
      </w:pPr>
    </w:p>
    <w:p w:rsidR="00A07820" w:rsidRDefault="00E42912">
      <w:pPr>
        <w:pStyle w:val="3"/>
        <w:jc w:val="left"/>
      </w:pPr>
      <w:r>
        <w:rPr>
          <w:rFonts w:hAnsi="宋体" w:hint="eastAsia"/>
          <w:sz w:val="24"/>
        </w:rPr>
        <w:t>报价人授权代表签字：</w:t>
      </w:r>
      <w:r>
        <w:rPr>
          <w:rFonts w:hAnsi="宋体" w:hint="eastAsia"/>
          <w:sz w:val="24"/>
        </w:rPr>
        <w:t>_________________</w:t>
      </w:r>
    </w:p>
    <w:p w:rsidR="00A07820" w:rsidRDefault="00A07820">
      <w:pPr>
        <w:pStyle w:val="3"/>
      </w:pPr>
    </w:p>
    <w:p w:rsidR="00A07820" w:rsidRDefault="00A07820">
      <w:pPr>
        <w:pStyle w:val="3"/>
      </w:pPr>
    </w:p>
    <w:p w:rsidR="00A07820" w:rsidRDefault="00A07820">
      <w:pPr>
        <w:pStyle w:val="3"/>
      </w:pPr>
    </w:p>
    <w:p w:rsidR="00A07820" w:rsidRDefault="00A07820">
      <w:pPr>
        <w:pStyle w:val="3"/>
      </w:pPr>
    </w:p>
    <w:p w:rsidR="00A07820" w:rsidRDefault="00A07820">
      <w:pPr>
        <w:pStyle w:val="3"/>
      </w:pPr>
    </w:p>
    <w:p w:rsidR="00A07820" w:rsidRDefault="00A07820">
      <w:pPr>
        <w:pStyle w:val="3"/>
      </w:pPr>
    </w:p>
    <w:p w:rsidR="00A07820" w:rsidRDefault="00A07820">
      <w:pPr>
        <w:pStyle w:val="3"/>
      </w:pPr>
    </w:p>
    <w:p w:rsidR="00A07820" w:rsidRDefault="00E42912">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A07820" w:rsidRDefault="00A07820">
      <w:pPr>
        <w:pStyle w:val="3"/>
      </w:pPr>
    </w:p>
    <w:p w:rsidR="00A07820" w:rsidRDefault="00E4291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A07820" w:rsidRDefault="00A07820">
      <w:pPr>
        <w:pStyle w:val="3"/>
        <w:rPr>
          <w:sz w:val="24"/>
        </w:rPr>
      </w:pPr>
    </w:p>
    <w:p w:rsidR="00A07820" w:rsidRDefault="00E4291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A07820" w:rsidRDefault="00A07820">
      <w:pPr>
        <w:pStyle w:val="3"/>
        <w:rPr>
          <w:sz w:val="24"/>
        </w:rPr>
      </w:pPr>
    </w:p>
    <w:p w:rsidR="00A07820" w:rsidRDefault="00A07820">
      <w:pPr>
        <w:spacing w:line="400" w:lineRule="exact"/>
        <w:rPr>
          <w:sz w:val="24"/>
        </w:rPr>
      </w:pPr>
    </w:p>
    <w:p w:rsidR="00A07820" w:rsidRDefault="00E4291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07820" w:rsidRDefault="00A07820">
      <w:pPr>
        <w:spacing w:line="400" w:lineRule="exact"/>
        <w:ind w:firstLineChars="200" w:firstLine="480"/>
        <w:rPr>
          <w:rFonts w:ascii="宋体" w:hAnsi="宋体"/>
          <w:sz w:val="24"/>
        </w:rPr>
      </w:pPr>
    </w:p>
    <w:p w:rsidR="00A07820" w:rsidRDefault="00E4291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A07820" w:rsidRDefault="00E4291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A07820" w:rsidRDefault="00A07820">
      <w:pPr>
        <w:spacing w:line="400" w:lineRule="exact"/>
        <w:ind w:firstLineChars="200" w:firstLine="480"/>
        <w:rPr>
          <w:rFonts w:ascii="宋体" w:hAnsi="宋体"/>
          <w:sz w:val="24"/>
        </w:rPr>
      </w:pPr>
    </w:p>
    <w:p w:rsidR="00A07820" w:rsidRDefault="00A07820">
      <w:pPr>
        <w:spacing w:line="400" w:lineRule="exact"/>
        <w:rPr>
          <w:rFonts w:ascii="宋体" w:hAnsi="宋体"/>
          <w:sz w:val="24"/>
        </w:rPr>
      </w:pPr>
    </w:p>
    <w:p w:rsidR="00A07820" w:rsidRDefault="00A07820">
      <w:pPr>
        <w:pStyle w:val="a7"/>
        <w:spacing w:line="400" w:lineRule="exact"/>
        <w:jc w:val="left"/>
        <w:rPr>
          <w:sz w:val="24"/>
        </w:rPr>
      </w:pPr>
    </w:p>
    <w:p w:rsidR="00A07820" w:rsidRDefault="00A07820">
      <w:pPr>
        <w:pStyle w:val="a7"/>
        <w:spacing w:line="400" w:lineRule="exact"/>
        <w:jc w:val="left"/>
        <w:rPr>
          <w:sz w:val="24"/>
        </w:rPr>
      </w:pPr>
    </w:p>
    <w:p w:rsidR="00A07820" w:rsidRDefault="00E42912">
      <w:pPr>
        <w:spacing w:line="480" w:lineRule="auto"/>
        <w:rPr>
          <w:rFonts w:ascii="宋体" w:hAnsi="宋体"/>
          <w:sz w:val="24"/>
        </w:rPr>
      </w:pPr>
      <w:r>
        <w:rPr>
          <w:rFonts w:ascii="宋体" w:hAnsi="宋体" w:hint="eastAsia"/>
          <w:sz w:val="24"/>
        </w:rPr>
        <w:t>报价人（单位全称并加盖公章）：</w:t>
      </w:r>
    </w:p>
    <w:p w:rsidR="00A07820" w:rsidRDefault="00E4291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07820" w:rsidRDefault="00E4291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07820" w:rsidRDefault="00E4291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07820" w:rsidRDefault="00E42912">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A07820" w:rsidRDefault="00A07820">
      <w:pPr>
        <w:pStyle w:val="a7"/>
        <w:spacing w:line="400" w:lineRule="exact"/>
        <w:jc w:val="left"/>
        <w:rPr>
          <w:sz w:val="24"/>
        </w:rPr>
      </w:pPr>
    </w:p>
    <w:p w:rsidR="00A07820" w:rsidRDefault="00A07820">
      <w:pPr>
        <w:pStyle w:val="3"/>
        <w:spacing w:line="380" w:lineRule="exact"/>
        <w:rPr>
          <w:sz w:val="24"/>
        </w:rPr>
      </w:pPr>
    </w:p>
    <w:p w:rsidR="00A07820" w:rsidRDefault="00A07820">
      <w:pPr>
        <w:pStyle w:val="3"/>
        <w:spacing w:line="380" w:lineRule="exact"/>
        <w:rPr>
          <w:sz w:val="24"/>
        </w:rPr>
      </w:pPr>
    </w:p>
    <w:p w:rsidR="00A07820" w:rsidRDefault="00A07820">
      <w:pPr>
        <w:pStyle w:val="3"/>
        <w:rPr>
          <w:sz w:val="21"/>
        </w:rPr>
      </w:pPr>
    </w:p>
    <w:p w:rsidR="00A07820" w:rsidRDefault="00E42912">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A07820" w:rsidRDefault="00A07820">
      <w:pPr>
        <w:pStyle w:val="3"/>
      </w:pPr>
    </w:p>
    <w:p w:rsidR="00A07820" w:rsidRDefault="00E42912">
      <w:pPr>
        <w:pStyle w:val="3"/>
        <w:spacing w:line="360" w:lineRule="auto"/>
        <w:rPr>
          <w:rFonts w:hAnsi="宋体"/>
          <w:sz w:val="24"/>
        </w:rPr>
      </w:pPr>
      <w:r>
        <w:rPr>
          <w:rFonts w:hAnsi="宋体" w:hint="eastAsia"/>
          <w:sz w:val="24"/>
        </w:rPr>
        <w:t>1</w:t>
      </w:r>
      <w:r>
        <w:rPr>
          <w:rFonts w:hAnsi="宋体" w:hint="eastAsia"/>
          <w:sz w:val="24"/>
        </w:rPr>
        <w:t>．报价人概况：</w:t>
      </w:r>
    </w:p>
    <w:p w:rsidR="00A07820" w:rsidRDefault="00E42912">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A07820" w:rsidRDefault="00E42912">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A07820" w:rsidRDefault="00E42912">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A07820" w:rsidRDefault="00E42912">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A07820" w:rsidRDefault="00E42912">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A07820" w:rsidRDefault="00E4291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A07820" w:rsidRDefault="00E4291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A07820" w:rsidRDefault="00E4291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A07820" w:rsidRDefault="00E4291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07820" w:rsidRDefault="00E4291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A07820" w:rsidRDefault="00E4291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A07820" w:rsidRDefault="00E4291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A07820" w:rsidRDefault="00E4291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A07820" w:rsidRDefault="00E4291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A07820" w:rsidRDefault="00E42912">
      <w:pPr>
        <w:spacing w:line="360" w:lineRule="auto"/>
        <w:ind w:firstLineChars="300" w:firstLine="720"/>
        <w:rPr>
          <w:rFonts w:ascii="宋体" w:hAnsi="宋体"/>
          <w:sz w:val="24"/>
        </w:rPr>
      </w:pPr>
      <w:r>
        <w:rPr>
          <w:rFonts w:ascii="宋体" w:hAnsi="宋体" w:hint="eastAsia"/>
          <w:sz w:val="24"/>
        </w:rPr>
        <w:t>本年（期）利润总额累计：</w:t>
      </w:r>
    </w:p>
    <w:p w:rsidR="00A07820" w:rsidRDefault="00E42912">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A07820" w:rsidRDefault="00A07820">
      <w:pPr>
        <w:spacing w:line="380" w:lineRule="exact"/>
        <w:rPr>
          <w:rFonts w:ascii="宋体" w:hAnsi="宋体"/>
          <w:sz w:val="24"/>
        </w:rPr>
      </w:pPr>
    </w:p>
    <w:p w:rsidR="00A07820" w:rsidRDefault="00E4291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0782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07820" w:rsidRDefault="00E4291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07820" w:rsidRDefault="00E42912">
            <w:pPr>
              <w:spacing w:line="380" w:lineRule="exact"/>
              <w:rPr>
                <w:rFonts w:ascii="宋体" w:hAnsi="宋体"/>
                <w:sz w:val="24"/>
              </w:rPr>
            </w:pPr>
            <w:r>
              <w:rPr>
                <w:rFonts w:ascii="宋体" w:hAnsi="宋体" w:hint="eastAsia"/>
                <w:sz w:val="24"/>
              </w:rPr>
              <w:t>使用情况</w:t>
            </w: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r w:rsidR="00A07820">
        <w:trPr>
          <w:cantSplit/>
        </w:trPr>
        <w:tc>
          <w:tcPr>
            <w:tcW w:w="134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07820" w:rsidRDefault="00A07820">
            <w:pPr>
              <w:spacing w:line="380" w:lineRule="exact"/>
              <w:rPr>
                <w:rFonts w:ascii="宋体" w:hAnsi="宋体"/>
                <w:sz w:val="24"/>
              </w:rPr>
            </w:pPr>
          </w:p>
        </w:tc>
      </w:tr>
    </w:tbl>
    <w:p w:rsidR="00A07820" w:rsidRDefault="00A07820">
      <w:pPr>
        <w:spacing w:line="380" w:lineRule="exact"/>
        <w:rPr>
          <w:rFonts w:ascii="宋体" w:hAnsi="宋体"/>
          <w:sz w:val="24"/>
        </w:rPr>
      </w:pPr>
    </w:p>
    <w:p w:rsidR="00A07820" w:rsidRDefault="00E4291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A07820" w:rsidRDefault="00E42912">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A07820" w:rsidRDefault="00E4291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A07820" w:rsidRDefault="00E4291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A07820" w:rsidRDefault="00E4291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A07820" w:rsidRDefault="00E4291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A07820" w:rsidRDefault="00A07820">
      <w:pPr>
        <w:spacing w:line="360" w:lineRule="auto"/>
        <w:rPr>
          <w:rFonts w:ascii="宋体" w:hAnsi="宋体"/>
          <w:sz w:val="24"/>
        </w:rPr>
      </w:pPr>
    </w:p>
    <w:p w:rsidR="00A07820" w:rsidRDefault="00E4291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A07820" w:rsidRDefault="00E4291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A07820" w:rsidRDefault="00A07820">
      <w:pPr>
        <w:spacing w:line="360" w:lineRule="auto"/>
        <w:rPr>
          <w:rFonts w:ascii="宋体" w:hAnsi="宋体"/>
          <w:sz w:val="24"/>
        </w:rPr>
      </w:pPr>
    </w:p>
    <w:p w:rsidR="00A07820" w:rsidRDefault="00E42912">
      <w:pPr>
        <w:spacing w:line="360" w:lineRule="auto"/>
        <w:rPr>
          <w:rFonts w:ascii="宋体" w:hAnsi="宋体"/>
          <w:sz w:val="24"/>
        </w:rPr>
      </w:pPr>
      <w:r>
        <w:rPr>
          <w:rFonts w:ascii="宋体" w:hAnsi="宋体" w:hint="eastAsia"/>
          <w:sz w:val="24"/>
        </w:rPr>
        <w:t>报价人（单位全称并加盖公章）：</w:t>
      </w:r>
    </w:p>
    <w:p w:rsidR="00A07820" w:rsidRDefault="00E4291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A07820" w:rsidRDefault="00E4291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A07820" w:rsidRDefault="00E4291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A07820" w:rsidRDefault="00E42912">
      <w:pPr>
        <w:pStyle w:val="a7"/>
        <w:spacing w:line="360" w:lineRule="auto"/>
        <w:jc w:val="left"/>
        <w:rPr>
          <w:sz w:val="24"/>
        </w:rPr>
      </w:pPr>
      <w:r>
        <w:rPr>
          <w:rFonts w:hAnsi="宋体" w:hint="eastAsia"/>
          <w:sz w:val="24"/>
        </w:rPr>
        <w:t>报价人代表签字：</w:t>
      </w:r>
      <w:r>
        <w:rPr>
          <w:rFonts w:hAnsi="宋体" w:hint="eastAsia"/>
          <w:sz w:val="24"/>
        </w:rPr>
        <w:t xml:space="preserve"> </w:t>
      </w: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pStyle w:val="3"/>
      </w:pPr>
    </w:p>
    <w:p w:rsidR="00A07820" w:rsidRDefault="00A07820">
      <w:pPr>
        <w:pStyle w:val="3"/>
      </w:pPr>
    </w:p>
    <w:p w:rsidR="00A07820" w:rsidRDefault="00A07820">
      <w:pPr>
        <w:pStyle w:val="3"/>
      </w:pPr>
    </w:p>
    <w:p w:rsidR="00A07820" w:rsidRDefault="00A07820">
      <w:pPr>
        <w:pStyle w:val="3"/>
      </w:pPr>
    </w:p>
    <w:p w:rsidR="00A07820" w:rsidRDefault="00E42912">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A07820" w:rsidRDefault="00A07820">
      <w:pPr>
        <w:pStyle w:val="3"/>
        <w:rPr>
          <w:rFonts w:ascii="Times New Roman" w:hAnsi="Times New Roman"/>
          <w:sz w:val="24"/>
          <w:szCs w:val="24"/>
        </w:rPr>
      </w:pPr>
    </w:p>
    <w:p w:rsidR="00A07820" w:rsidRDefault="00E42912">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A07820" w:rsidRDefault="00E42912">
      <w:pPr>
        <w:pStyle w:val="a7"/>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07820" w:rsidRDefault="00A07820">
      <w:pPr>
        <w:snapToGrid w:val="0"/>
        <w:spacing w:line="360" w:lineRule="auto"/>
        <w:rPr>
          <w:rFonts w:ascii="宋体" w:hAnsi="宋体"/>
          <w:sz w:val="24"/>
        </w:rPr>
      </w:pPr>
    </w:p>
    <w:p w:rsidR="00A07820" w:rsidRDefault="00E42912">
      <w:pPr>
        <w:pStyle w:val="a4"/>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A07820" w:rsidRDefault="00E42912">
      <w:pPr>
        <w:pStyle w:val="a4"/>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A07820" w:rsidRDefault="00E42912">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A07820" w:rsidRDefault="00A07820">
      <w:pPr>
        <w:snapToGrid w:val="0"/>
        <w:spacing w:line="380" w:lineRule="exact"/>
        <w:rPr>
          <w:rFonts w:ascii="宋体" w:hAnsi="宋体"/>
          <w:sz w:val="24"/>
        </w:rPr>
      </w:pPr>
    </w:p>
    <w:p w:rsidR="00A07820" w:rsidRDefault="00A07820">
      <w:pPr>
        <w:snapToGrid w:val="0"/>
        <w:spacing w:line="380" w:lineRule="exact"/>
        <w:rPr>
          <w:rFonts w:ascii="宋体" w:hAnsi="宋体"/>
          <w:sz w:val="24"/>
        </w:rPr>
      </w:pPr>
    </w:p>
    <w:p w:rsidR="00A07820" w:rsidRDefault="00A07820">
      <w:pPr>
        <w:snapToGrid w:val="0"/>
        <w:spacing w:line="380" w:lineRule="exact"/>
        <w:rPr>
          <w:rFonts w:ascii="宋体" w:hAnsi="宋体"/>
          <w:sz w:val="24"/>
        </w:rPr>
      </w:pPr>
    </w:p>
    <w:p w:rsidR="00A07820" w:rsidRDefault="00E42912">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A07820" w:rsidRDefault="00A07820">
      <w:pPr>
        <w:snapToGrid w:val="0"/>
        <w:spacing w:line="380" w:lineRule="exact"/>
        <w:rPr>
          <w:rFonts w:ascii="宋体" w:hAnsi="宋体"/>
          <w:sz w:val="24"/>
        </w:rPr>
      </w:pPr>
    </w:p>
    <w:p w:rsidR="00A07820" w:rsidRDefault="00A07820">
      <w:pPr>
        <w:snapToGrid w:val="0"/>
        <w:spacing w:line="380" w:lineRule="exact"/>
        <w:rPr>
          <w:rFonts w:ascii="宋体" w:hAnsi="宋体"/>
          <w:sz w:val="24"/>
        </w:rPr>
      </w:pPr>
    </w:p>
    <w:p w:rsidR="00A07820" w:rsidRDefault="00E42912">
      <w:pPr>
        <w:snapToGrid w:val="0"/>
        <w:spacing w:line="380" w:lineRule="exact"/>
        <w:ind w:firstLineChars="1700" w:firstLine="4080"/>
        <w:rPr>
          <w:rFonts w:ascii="宋体" w:hAnsi="宋体"/>
          <w:sz w:val="24"/>
        </w:rPr>
      </w:pPr>
      <w:r>
        <w:rPr>
          <w:rFonts w:ascii="宋体" w:hAnsi="宋体" w:hint="eastAsia"/>
          <w:sz w:val="24"/>
        </w:rPr>
        <w:t>授权方</w:t>
      </w:r>
    </w:p>
    <w:p w:rsidR="00A07820" w:rsidRDefault="00A07820">
      <w:pPr>
        <w:snapToGrid w:val="0"/>
        <w:spacing w:line="380" w:lineRule="exact"/>
        <w:rPr>
          <w:rFonts w:ascii="宋体" w:hAnsi="宋体"/>
          <w:sz w:val="24"/>
        </w:rPr>
      </w:pPr>
    </w:p>
    <w:p w:rsidR="00A07820" w:rsidRDefault="00E4291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A07820" w:rsidRDefault="00A07820">
      <w:pPr>
        <w:snapToGrid w:val="0"/>
        <w:spacing w:line="380" w:lineRule="exact"/>
        <w:rPr>
          <w:rFonts w:ascii="宋体" w:hAnsi="宋体"/>
          <w:sz w:val="24"/>
        </w:rPr>
      </w:pPr>
    </w:p>
    <w:p w:rsidR="00A07820" w:rsidRDefault="00E4291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A07820" w:rsidRDefault="00A07820">
      <w:pPr>
        <w:snapToGrid w:val="0"/>
        <w:spacing w:line="380" w:lineRule="exact"/>
        <w:rPr>
          <w:rFonts w:ascii="宋体" w:hAnsi="宋体"/>
          <w:sz w:val="24"/>
        </w:rPr>
      </w:pPr>
    </w:p>
    <w:p w:rsidR="00A07820" w:rsidRDefault="00E4291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A07820" w:rsidRDefault="00A07820">
      <w:pPr>
        <w:pStyle w:val="3"/>
        <w:snapToGrid w:val="0"/>
        <w:spacing w:line="380" w:lineRule="exact"/>
        <w:outlineLvl w:val="9"/>
        <w:rPr>
          <w:rFonts w:hAnsi="宋体"/>
          <w:sz w:val="24"/>
        </w:rPr>
      </w:pPr>
    </w:p>
    <w:p w:rsidR="00A07820" w:rsidRDefault="00A07820">
      <w:pPr>
        <w:pStyle w:val="3"/>
        <w:snapToGrid w:val="0"/>
        <w:spacing w:line="380" w:lineRule="exact"/>
        <w:outlineLvl w:val="9"/>
        <w:rPr>
          <w:rFonts w:hAnsi="宋体"/>
          <w:sz w:val="24"/>
        </w:rPr>
      </w:pPr>
    </w:p>
    <w:p w:rsidR="00A07820" w:rsidRDefault="00E42912">
      <w:pPr>
        <w:pStyle w:val="3"/>
        <w:snapToGrid w:val="0"/>
        <w:spacing w:line="380" w:lineRule="exact"/>
        <w:ind w:firstLineChars="1700" w:firstLine="4080"/>
        <w:outlineLvl w:val="9"/>
        <w:rPr>
          <w:rFonts w:hAnsi="宋体"/>
          <w:sz w:val="24"/>
        </w:rPr>
      </w:pPr>
      <w:r>
        <w:rPr>
          <w:rFonts w:hAnsi="宋体" w:hint="eastAsia"/>
          <w:sz w:val="24"/>
        </w:rPr>
        <w:t>接受授权方</w:t>
      </w:r>
    </w:p>
    <w:p w:rsidR="00A07820" w:rsidRDefault="00A07820">
      <w:pPr>
        <w:pStyle w:val="3"/>
        <w:snapToGrid w:val="0"/>
        <w:spacing w:line="380" w:lineRule="exact"/>
        <w:outlineLvl w:val="9"/>
        <w:rPr>
          <w:rFonts w:hAnsi="宋体"/>
          <w:sz w:val="24"/>
        </w:rPr>
      </w:pPr>
    </w:p>
    <w:p w:rsidR="00A07820" w:rsidRDefault="00E42912">
      <w:pPr>
        <w:snapToGrid w:val="0"/>
        <w:spacing w:line="380" w:lineRule="exact"/>
        <w:ind w:firstLineChars="1700" w:firstLine="4080"/>
        <w:rPr>
          <w:rFonts w:ascii="宋体" w:hAnsi="宋体"/>
          <w:sz w:val="24"/>
        </w:rPr>
      </w:pPr>
      <w:r>
        <w:rPr>
          <w:rFonts w:ascii="宋体" w:hAnsi="宋体" w:hint="eastAsia"/>
          <w:sz w:val="24"/>
        </w:rPr>
        <w:t>报价人授权代表签字：</w:t>
      </w:r>
    </w:p>
    <w:p w:rsidR="00A07820" w:rsidRDefault="00A07820">
      <w:pPr>
        <w:snapToGrid w:val="0"/>
        <w:spacing w:line="380" w:lineRule="exact"/>
        <w:rPr>
          <w:rFonts w:ascii="宋体" w:hAnsi="宋体"/>
          <w:sz w:val="24"/>
        </w:rPr>
      </w:pPr>
    </w:p>
    <w:p w:rsidR="00A07820" w:rsidRDefault="00E42912">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A07820" w:rsidRDefault="00A07820">
      <w:pPr>
        <w:pStyle w:val="3"/>
      </w:pPr>
    </w:p>
    <w:p w:rsidR="00A07820" w:rsidRDefault="00A07820">
      <w:pPr>
        <w:pStyle w:val="3"/>
      </w:pPr>
    </w:p>
    <w:p w:rsidR="00A07820" w:rsidRDefault="00E42912">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A07820" w:rsidRDefault="00A07820"/>
    <w:p w:rsidR="00A07820" w:rsidRDefault="00E4291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07820" w:rsidRDefault="00A07820">
      <w:pPr>
        <w:spacing w:line="380" w:lineRule="exact"/>
        <w:rPr>
          <w:rFonts w:ascii="宋体" w:hAnsi="宋体"/>
          <w:sz w:val="24"/>
        </w:rPr>
      </w:pPr>
    </w:p>
    <w:p w:rsidR="00A07820" w:rsidRDefault="00E4291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07820" w:rsidRDefault="00E4291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07820" w:rsidRDefault="00A07820">
      <w:pPr>
        <w:spacing w:line="380" w:lineRule="exact"/>
        <w:rPr>
          <w:rFonts w:ascii="宋体" w:hAnsi="宋体"/>
          <w:sz w:val="24"/>
        </w:rPr>
      </w:pPr>
    </w:p>
    <w:p w:rsidR="00A07820" w:rsidRDefault="00E42912">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A07820">
      <w:pPr>
        <w:spacing w:line="380" w:lineRule="exact"/>
        <w:rPr>
          <w:rFonts w:ascii="宋体" w:hAnsi="宋体"/>
          <w:sz w:val="24"/>
        </w:rPr>
      </w:pPr>
    </w:p>
    <w:p w:rsidR="00A07820" w:rsidRDefault="00E4291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A07820" w:rsidRDefault="00E4291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A07820" w:rsidRDefault="00E42912">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A07820" w:rsidRDefault="00A07820">
      <w:pPr>
        <w:spacing w:line="380" w:lineRule="exact"/>
        <w:rPr>
          <w:sz w:val="24"/>
          <w:u w:val="single"/>
        </w:rPr>
      </w:pPr>
    </w:p>
    <w:p w:rsidR="00A07820" w:rsidRDefault="00A07820">
      <w:pPr>
        <w:spacing w:line="380" w:lineRule="exact"/>
        <w:rPr>
          <w:sz w:val="24"/>
          <w:u w:val="single"/>
        </w:rPr>
      </w:pPr>
    </w:p>
    <w:p w:rsidR="00A07820" w:rsidRDefault="00E42912">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A07820" w:rsidRDefault="00A07820">
      <w:pPr>
        <w:spacing w:line="420" w:lineRule="exact"/>
        <w:ind w:firstLine="480"/>
        <w:rPr>
          <w:rFonts w:ascii="宋体" w:hAnsi="宋体"/>
          <w:sz w:val="24"/>
        </w:rPr>
      </w:pPr>
    </w:p>
    <w:p w:rsidR="00A07820" w:rsidRDefault="00E42912">
      <w:pPr>
        <w:numPr>
          <w:ilvl w:val="0"/>
          <w:numId w:val="10"/>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A07820" w:rsidRDefault="00A07820">
      <w:pPr>
        <w:pStyle w:val="3"/>
      </w:pPr>
    </w:p>
    <w:p w:rsidR="00A07820" w:rsidRDefault="00A07820"/>
    <w:p w:rsidR="00A07820" w:rsidRDefault="00A07820">
      <w:pPr>
        <w:widowControl/>
        <w:jc w:val="left"/>
      </w:pPr>
    </w:p>
    <w:p w:rsidR="00A07820" w:rsidRDefault="00A07820"/>
    <w:p w:rsidR="00A07820" w:rsidRDefault="00A07820">
      <w:pPr>
        <w:pStyle w:val="3"/>
        <w:jc w:val="left"/>
      </w:pPr>
    </w:p>
    <w:sectPr w:rsidR="00A07820" w:rsidSect="00A07820">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820" w:rsidRDefault="00A07820" w:rsidP="00A07820">
      <w:r>
        <w:separator/>
      </w:r>
    </w:p>
  </w:endnote>
  <w:endnote w:type="continuationSeparator" w:id="1">
    <w:p w:rsidR="00A07820" w:rsidRDefault="00A07820" w:rsidP="00A078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542504"/>
    </w:sdtPr>
    <w:sdtContent>
      <w:sdt>
        <w:sdtPr>
          <w:id w:val="594542503"/>
        </w:sdtPr>
        <w:sdtContent>
          <w:p w:rsidR="00A07820" w:rsidRDefault="00A07820">
            <w:pPr>
              <w:pStyle w:val="a9"/>
              <w:jc w:val="center"/>
            </w:pPr>
            <w:r>
              <w:rPr>
                <w:b/>
                <w:sz w:val="24"/>
                <w:szCs w:val="24"/>
              </w:rPr>
              <w:fldChar w:fldCharType="begin"/>
            </w:r>
            <w:r w:rsidR="00E42912">
              <w:rPr>
                <w:b/>
              </w:rPr>
              <w:instrText>PAGE</w:instrText>
            </w:r>
            <w:r>
              <w:rPr>
                <w:b/>
                <w:sz w:val="24"/>
                <w:szCs w:val="24"/>
              </w:rPr>
              <w:fldChar w:fldCharType="separate"/>
            </w:r>
            <w:r w:rsidR="00E42912">
              <w:rPr>
                <w:b/>
                <w:noProof/>
              </w:rPr>
              <w:t>6</w:t>
            </w:r>
            <w:r>
              <w:rPr>
                <w:b/>
                <w:sz w:val="24"/>
                <w:szCs w:val="24"/>
              </w:rPr>
              <w:fldChar w:fldCharType="end"/>
            </w:r>
            <w:r w:rsidR="00E42912">
              <w:rPr>
                <w:lang w:val="zh-CN"/>
              </w:rPr>
              <w:t xml:space="preserve"> / </w:t>
            </w:r>
            <w:r>
              <w:rPr>
                <w:b/>
                <w:sz w:val="24"/>
                <w:szCs w:val="24"/>
              </w:rPr>
              <w:fldChar w:fldCharType="begin"/>
            </w:r>
            <w:r w:rsidR="00E42912">
              <w:rPr>
                <w:b/>
              </w:rPr>
              <w:instrText>NUMPAGES</w:instrText>
            </w:r>
            <w:r>
              <w:rPr>
                <w:b/>
                <w:sz w:val="24"/>
                <w:szCs w:val="24"/>
              </w:rPr>
              <w:fldChar w:fldCharType="separate"/>
            </w:r>
            <w:r w:rsidR="00E42912">
              <w:rPr>
                <w:b/>
                <w:noProof/>
              </w:rPr>
              <w:t>39</w:t>
            </w:r>
            <w:r>
              <w:rPr>
                <w:b/>
                <w:sz w:val="24"/>
                <w:szCs w:val="24"/>
              </w:rPr>
              <w:fldChar w:fldCharType="end"/>
            </w:r>
          </w:p>
        </w:sdtContent>
      </w:sdt>
    </w:sdtContent>
  </w:sdt>
  <w:p w:rsidR="00A07820" w:rsidRDefault="00A0782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07820" w:rsidRDefault="00A07820">
            <w:pPr>
              <w:pStyle w:val="a9"/>
              <w:jc w:val="center"/>
            </w:pPr>
            <w:r>
              <w:rPr>
                <w:b/>
                <w:sz w:val="24"/>
                <w:szCs w:val="24"/>
              </w:rPr>
              <w:fldChar w:fldCharType="begin"/>
            </w:r>
            <w:r w:rsidR="00E42912">
              <w:rPr>
                <w:b/>
              </w:rPr>
              <w:instrText>PAGE</w:instrText>
            </w:r>
            <w:r>
              <w:rPr>
                <w:b/>
                <w:sz w:val="24"/>
                <w:szCs w:val="24"/>
              </w:rPr>
              <w:fldChar w:fldCharType="separate"/>
            </w:r>
            <w:r w:rsidR="00E42912">
              <w:rPr>
                <w:b/>
                <w:noProof/>
              </w:rPr>
              <w:t>39</w:t>
            </w:r>
            <w:r>
              <w:rPr>
                <w:b/>
                <w:sz w:val="24"/>
                <w:szCs w:val="24"/>
              </w:rPr>
              <w:fldChar w:fldCharType="end"/>
            </w:r>
            <w:r w:rsidR="00E42912">
              <w:rPr>
                <w:lang w:val="zh-CN"/>
              </w:rPr>
              <w:t xml:space="preserve"> / </w:t>
            </w:r>
            <w:r>
              <w:rPr>
                <w:b/>
                <w:sz w:val="24"/>
                <w:szCs w:val="24"/>
              </w:rPr>
              <w:fldChar w:fldCharType="begin"/>
            </w:r>
            <w:r w:rsidR="00E42912">
              <w:rPr>
                <w:b/>
              </w:rPr>
              <w:instrText>NUMPAGES</w:instrText>
            </w:r>
            <w:r>
              <w:rPr>
                <w:b/>
                <w:sz w:val="24"/>
                <w:szCs w:val="24"/>
              </w:rPr>
              <w:fldChar w:fldCharType="separate"/>
            </w:r>
            <w:r w:rsidR="00E42912">
              <w:rPr>
                <w:b/>
                <w:noProof/>
              </w:rPr>
              <w:t>39</w:t>
            </w:r>
            <w:r>
              <w:rPr>
                <w:b/>
                <w:sz w:val="24"/>
                <w:szCs w:val="24"/>
              </w:rPr>
              <w:fldChar w:fldCharType="end"/>
            </w:r>
          </w:p>
        </w:sdtContent>
      </w:sdt>
    </w:sdtContent>
  </w:sdt>
  <w:p w:rsidR="00A07820" w:rsidRDefault="00A0782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820" w:rsidRDefault="00A07820" w:rsidP="00A07820">
      <w:r>
        <w:separator/>
      </w:r>
    </w:p>
  </w:footnote>
  <w:footnote w:type="continuationSeparator" w:id="1">
    <w:p w:rsidR="00A07820" w:rsidRDefault="00A07820" w:rsidP="00A078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FE0DD7"/>
    <w:multiLevelType w:val="singleLevel"/>
    <w:tmpl w:val="84FE0DD7"/>
    <w:lvl w:ilvl="0">
      <w:start w:val="1"/>
      <w:numFmt w:val="decimal"/>
      <w:lvlText w:val="%1."/>
      <w:lvlJc w:val="left"/>
      <w:pPr>
        <w:ind w:left="425" w:hanging="425"/>
      </w:pPr>
      <w:rPr>
        <w:rFonts w:hint="default"/>
      </w:rPr>
    </w:lvl>
  </w:abstractNum>
  <w:abstractNum w:abstractNumId="1">
    <w:nsid w:val="8981C66C"/>
    <w:multiLevelType w:val="singleLevel"/>
    <w:tmpl w:val="8981C66C"/>
    <w:lvl w:ilvl="0">
      <w:start w:val="1"/>
      <w:numFmt w:val="decimal"/>
      <w:lvlText w:val="(%1)"/>
      <w:lvlJc w:val="left"/>
      <w:pPr>
        <w:ind w:left="425" w:hanging="425"/>
      </w:pPr>
      <w:rPr>
        <w:rFonts w:hint="default"/>
      </w:rPr>
    </w:lvl>
  </w:abstractNum>
  <w:abstractNum w:abstractNumId="2">
    <w:nsid w:val="92D10993"/>
    <w:multiLevelType w:val="singleLevel"/>
    <w:tmpl w:val="92D10993"/>
    <w:lvl w:ilvl="0">
      <w:start w:val="2"/>
      <w:numFmt w:val="decimal"/>
      <w:lvlText w:val="%1."/>
      <w:lvlJc w:val="left"/>
      <w:pPr>
        <w:tabs>
          <w:tab w:val="left" w:pos="312"/>
        </w:tabs>
      </w:pPr>
    </w:lvl>
  </w:abstractNum>
  <w:abstractNum w:abstractNumId="3">
    <w:nsid w:val="EDF579E0"/>
    <w:multiLevelType w:val="singleLevel"/>
    <w:tmpl w:val="EDF579E0"/>
    <w:lvl w:ilvl="0">
      <w:start w:val="2"/>
      <w:numFmt w:val="chineseCounting"/>
      <w:suff w:val="nothing"/>
      <w:lvlText w:val="%1、"/>
      <w:lvlJc w:val="left"/>
      <w:rPr>
        <w:rFonts w:hint="eastAsia"/>
      </w:rPr>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214FFE5A"/>
    <w:multiLevelType w:val="singleLevel"/>
    <w:tmpl w:val="214FFE5A"/>
    <w:lvl w:ilvl="0">
      <w:start w:val="1"/>
      <w:numFmt w:val="decimal"/>
      <w:lvlText w:val="(%1)"/>
      <w:lvlJc w:val="left"/>
      <w:pPr>
        <w:ind w:left="425" w:hanging="425"/>
      </w:pPr>
      <w:rPr>
        <w:rFonts w:hint="default"/>
      </w:rPr>
    </w:lvl>
  </w:abstractNum>
  <w:abstractNum w:abstractNumId="6">
    <w:nsid w:val="3B785C40"/>
    <w:multiLevelType w:val="singleLevel"/>
    <w:tmpl w:val="3B785C40"/>
    <w:lvl w:ilvl="0">
      <w:start w:val="1"/>
      <w:numFmt w:val="decimal"/>
      <w:lvlText w:val="%1."/>
      <w:lvlJc w:val="left"/>
      <w:pPr>
        <w:ind w:left="425" w:hanging="425"/>
      </w:pPr>
      <w:rPr>
        <w:rFonts w:hint="default"/>
      </w:rPr>
    </w:lvl>
  </w:abstractNum>
  <w:abstractNum w:abstractNumId="7">
    <w:nsid w:val="5A396D99"/>
    <w:multiLevelType w:val="singleLevel"/>
    <w:tmpl w:val="5A396D99"/>
    <w:lvl w:ilvl="0">
      <w:start w:val="1"/>
      <w:numFmt w:val="decimal"/>
      <w:lvlText w:val="%1."/>
      <w:lvlJc w:val="left"/>
      <w:pPr>
        <w:ind w:left="425" w:hanging="425"/>
      </w:pPr>
      <w:rPr>
        <w:rFonts w:hint="default"/>
      </w:rPr>
    </w:lvl>
  </w:abstractNum>
  <w:abstractNum w:abstractNumId="8">
    <w:nsid w:val="668C2543"/>
    <w:multiLevelType w:val="singleLevel"/>
    <w:tmpl w:val="668C2543"/>
    <w:lvl w:ilvl="0">
      <w:start w:val="2"/>
      <w:numFmt w:val="decimal"/>
      <w:lvlText w:val="%1."/>
      <w:lvlJc w:val="left"/>
      <w:pPr>
        <w:tabs>
          <w:tab w:val="left" w:pos="312"/>
        </w:tabs>
      </w:pPr>
    </w:lvl>
  </w:abstractNum>
  <w:abstractNum w:abstractNumId="9">
    <w:nsid w:val="746A9C54"/>
    <w:multiLevelType w:val="singleLevel"/>
    <w:tmpl w:val="746A9C54"/>
    <w:lvl w:ilvl="0">
      <w:start w:val="1"/>
      <w:numFmt w:val="decimal"/>
      <w:lvlText w:val="%1."/>
      <w:lvlJc w:val="left"/>
      <w:pPr>
        <w:ind w:left="425" w:hanging="425"/>
      </w:pPr>
      <w:rPr>
        <w:rFonts w:hint="default"/>
      </w:rPr>
    </w:lvl>
  </w:abstractNum>
  <w:num w:numId="1">
    <w:abstractNumId w:val="3"/>
  </w:num>
  <w:num w:numId="2">
    <w:abstractNumId w:val="8"/>
  </w:num>
  <w:num w:numId="3">
    <w:abstractNumId w:val="7"/>
  </w:num>
  <w:num w:numId="4">
    <w:abstractNumId w:val="9"/>
  </w:num>
  <w:num w:numId="5">
    <w:abstractNumId w:val="0"/>
  </w:num>
  <w:num w:numId="6">
    <w:abstractNumId w:val="5"/>
  </w:num>
  <w:num w:numId="7">
    <w:abstractNumId w:val="1"/>
  </w:num>
  <w:num w:numId="8">
    <w:abstractNumId w:val="2"/>
  </w:num>
  <w:num w:numId="9">
    <w:abstractNumId w:val="6"/>
  </w:num>
  <w:num w:numId="10">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Sonia">
    <w15:presenceInfo w15:providerId="WPS Office" w15:userId="3969930207"/>
  </w15:person>
  <w15:person w15:author="谢晓芳">
    <w15:presenceInfo w15:providerId="None" w15:userId="谢晓芳"/>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37680"/>
    <w:rsid w:val="00003852"/>
    <w:rsid w:val="000211A2"/>
    <w:rsid w:val="0003547B"/>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933FA"/>
    <w:rsid w:val="001A3B3F"/>
    <w:rsid w:val="001B4E71"/>
    <w:rsid w:val="001B7C2D"/>
    <w:rsid w:val="001C14EB"/>
    <w:rsid w:val="001D3133"/>
    <w:rsid w:val="001D3676"/>
    <w:rsid w:val="001E38BB"/>
    <w:rsid w:val="00201EC5"/>
    <w:rsid w:val="002105D7"/>
    <w:rsid w:val="00216C6C"/>
    <w:rsid w:val="00235FC3"/>
    <w:rsid w:val="0025681F"/>
    <w:rsid w:val="002646C2"/>
    <w:rsid w:val="002648B1"/>
    <w:rsid w:val="00277DA9"/>
    <w:rsid w:val="00280E05"/>
    <w:rsid w:val="00282F54"/>
    <w:rsid w:val="00283992"/>
    <w:rsid w:val="00295423"/>
    <w:rsid w:val="002F3E84"/>
    <w:rsid w:val="002F4134"/>
    <w:rsid w:val="002F44DA"/>
    <w:rsid w:val="00327011"/>
    <w:rsid w:val="00335FC8"/>
    <w:rsid w:val="00340512"/>
    <w:rsid w:val="00361D71"/>
    <w:rsid w:val="003740EA"/>
    <w:rsid w:val="00387342"/>
    <w:rsid w:val="003D0506"/>
    <w:rsid w:val="00401856"/>
    <w:rsid w:val="0042550E"/>
    <w:rsid w:val="00455FC7"/>
    <w:rsid w:val="00461487"/>
    <w:rsid w:val="00475212"/>
    <w:rsid w:val="004753F4"/>
    <w:rsid w:val="00491467"/>
    <w:rsid w:val="00496330"/>
    <w:rsid w:val="004B5A8E"/>
    <w:rsid w:val="004C2E65"/>
    <w:rsid w:val="004E54C2"/>
    <w:rsid w:val="005019B0"/>
    <w:rsid w:val="00561D03"/>
    <w:rsid w:val="005725BE"/>
    <w:rsid w:val="0058047A"/>
    <w:rsid w:val="00581DC6"/>
    <w:rsid w:val="005C390F"/>
    <w:rsid w:val="005E0034"/>
    <w:rsid w:val="00612E82"/>
    <w:rsid w:val="00620304"/>
    <w:rsid w:val="006236D0"/>
    <w:rsid w:val="00636C9E"/>
    <w:rsid w:val="0065580E"/>
    <w:rsid w:val="00657B09"/>
    <w:rsid w:val="006714D8"/>
    <w:rsid w:val="00681696"/>
    <w:rsid w:val="006871D6"/>
    <w:rsid w:val="00694E96"/>
    <w:rsid w:val="006A2751"/>
    <w:rsid w:val="006B3A7F"/>
    <w:rsid w:val="006C0D7A"/>
    <w:rsid w:val="006C2ADA"/>
    <w:rsid w:val="006C3006"/>
    <w:rsid w:val="00704420"/>
    <w:rsid w:val="007442E1"/>
    <w:rsid w:val="007477AF"/>
    <w:rsid w:val="00766025"/>
    <w:rsid w:val="007B77D3"/>
    <w:rsid w:val="007D0976"/>
    <w:rsid w:val="007F1FED"/>
    <w:rsid w:val="00820BB9"/>
    <w:rsid w:val="00827633"/>
    <w:rsid w:val="00833DF3"/>
    <w:rsid w:val="0085323C"/>
    <w:rsid w:val="00855385"/>
    <w:rsid w:val="008841FA"/>
    <w:rsid w:val="00885DF4"/>
    <w:rsid w:val="008965C2"/>
    <w:rsid w:val="008A2230"/>
    <w:rsid w:val="008A3FE4"/>
    <w:rsid w:val="008A4D85"/>
    <w:rsid w:val="008A6D89"/>
    <w:rsid w:val="008B4526"/>
    <w:rsid w:val="008C1AB4"/>
    <w:rsid w:val="008C6735"/>
    <w:rsid w:val="008F057D"/>
    <w:rsid w:val="008F747C"/>
    <w:rsid w:val="009233FE"/>
    <w:rsid w:val="0092383E"/>
    <w:rsid w:val="009545C6"/>
    <w:rsid w:val="009612A2"/>
    <w:rsid w:val="00971E05"/>
    <w:rsid w:val="009734B8"/>
    <w:rsid w:val="009753C7"/>
    <w:rsid w:val="009B1E74"/>
    <w:rsid w:val="009D54DE"/>
    <w:rsid w:val="009F1D9D"/>
    <w:rsid w:val="00A07820"/>
    <w:rsid w:val="00A15DC6"/>
    <w:rsid w:val="00A37680"/>
    <w:rsid w:val="00A60ED0"/>
    <w:rsid w:val="00A731F4"/>
    <w:rsid w:val="00A8389E"/>
    <w:rsid w:val="00A83B24"/>
    <w:rsid w:val="00AC0B6A"/>
    <w:rsid w:val="00AC3357"/>
    <w:rsid w:val="00AD5A2F"/>
    <w:rsid w:val="00AF11ED"/>
    <w:rsid w:val="00B008A8"/>
    <w:rsid w:val="00B008E8"/>
    <w:rsid w:val="00B00B42"/>
    <w:rsid w:val="00B15BA9"/>
    <w:rsid w:val="00B26809"/>
    <w:rsid w:val="00B30913"/>
    <w:rsid w:val="00B811D5"/>
    <w:rsid w:val="00B8328D"/>
    <w:rsid w:val="00B93076"/>
    <w:rsid w:val="00B93F74"/>
    <w:rsid w:val="00B94CDC"/>
    <w:rsid w:val="00BA04E7"/>
    <w:rsid w:val="00BA1EE9"/>
    <w:rsid w:val="00BB0305"/>
    <w:rsid w:val="00BB0B15"/>
    <w:rsid w:val="00BB6809"/>
    <w:rsid w:val="00BD5C18"/>
    <w:rsid w:val="00BF4C7C"/>
    <w:rsid w:val="00C075AD"/>
    <w:rsid w:val="00C13388"/>
    <w:rsid w:val="00C9115A"/>
    <w:rsid w:val="00C92464"/>
    <w:rsid w:val="00C9377C"/>
    <w:rsid w:val="00CD414B"/>
    <w:rsid w:val="00CD5192"/>
    <w:rsid w:val="00CD5319"/>
    <w:rsid w:val="00CE0C2A"/>
    <w:rsid w:val="00CF3041"/>
    <w:rsid w:val="00CF5204"/>
    <w:rsid w:val="00D305EA"/>
    <w:rsid w:val="00D52CBA"/>
    <w:rsid w:val="00D62AA5"/>
    <w:rsid w:val="00D63964"/>
    <w:rsid w:val="00D767E1"/>
    <w:rsid w:val="00D8092B"/>
    <w:rsid w:val="00D84516"/>
    <w:rsid w:val="00D8577C"/>
    <w:rsid w:val="00D96FB3"/>
    <w:rsid w:val="00DA504E"/>
    <w:rsid w:val="00DB4CDB"/>
    <w:rsid w:val="00DE5305"/>
    <w:rsid w:val="00E2118F"/>
    <w:rsid w:val="00E2351B"/>
    <w:rsid w:val="00E33462"/>
    <w:rsid w:val="00E41BD5"/>
    <w:rsid w:val="00E42912"/>
    <w:rsid w:val="00E57FFC"/>
    <w:rsid w:val="00E646CE"/>
    <w:rsid w:val="00E74C7E"/>
    <w:rsid w:val="00E80661"/>
    <w:rsid w:val="00E95343"/>
    <w:rsid w:val="00EA29AB"/>
    <w:rsid w:val="00EB5EAA"/>
    <w:rsid w:val="00EC38E0"/>
    <w:rsid w:val="00ED69C1"/>
    <w:rsid w:val="00EE0E7A"/>
    <w:rsid w:val="00EF53FC"/>
    <w:rsid w:val="00EF58AF"/>
    <w:rsid w:val="00F36CF3"/>
    <w:rsid w:val="00F408CA"/>
    <w:rsid w:val="00F477F6"/>
    <w:rsid w:val="00F62432"/>
    <w:rsid w:val="00F74B78"/>
    <w:rsid w:val="00F76119"/>
    <w:rsid w:val="00F966DC"/>
    <w:rsid w:val="00FA01DC"/>
    <w:rsid w:val="00FB79C1"/>
    <w:rsid w:val="00FC74E4"/>
    <w:rsid w:val="040D310F"/>
    <w:rsid w:val="07B00A7B"/>
    <w:rsid w:val="118D5989"/>
    <w:rsid w:val="15A10633"/>
    <w:rsid w:val="160E459A"/>
    <w:rsid w:val="212E0215"/>
    <w:rsid w:val="26C960D5"/>
    <w:rsid w:val="2A6C5DC6"/>
    <w:rsid w:val="2DE51405"/>
    <w:rsid w:val="2E007074"/>
    <w:rsid w:val="2E17156E"/>
    <w:rsid w:val="37306444"/>
    <w:rsid w:val="3C7F253A"/>
    <w:rsid w:val="49154B09"/>
    <w:rsid w:val="4B27158D"/>
    <w:rsid w:val="4B392546"/>
    <w:rsid w:val="4F3E38D4"/>
    <w:rsid w:val="4FA467B6"/>
    <w:rsid w:val="520C2CD9"/>
    <w:rsid w:val="52FC7231"/>
    <w:rsid w:val="56F771DD"/>
    <w:rsid w:val="5D2761AF"/>
    <w:rsid w:val="5E486203"/>
    <w:rsid w:val="60617CA8"/>
    <w:rsid w:val="66611613"/>
    <w:rsid w:val="677A31D7"/>
    <w:rsid w:val="6EBA21C1"/>
    <w:rsid w:val="6EBA3716"/>
    <w:rsid w:val="74116902"/>
    <w:rsid w:val="7FA845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07820"/>
    <w:pPr>
      <w:widowControl w:val="0"/>
      <w:jc w:val="both"/>
    </w:pPr>
    <w:rPr>
      <w:kern w:val="2"/>
      <w:sz w:val="21"/>
      <w:szCs w:val="24"/>
    </w:rPr>
  </w:style>
  <w:style w:type="paragraph" w:styleId="1">
    <w:name w:val="heading 1"/>
    <w:basedOn w:val="a"/>
    <w:next w:val="a"/>
    <w:link w:val="1Char"/>
    <w:uiPriority w:val="9"/>
    <w:qFormat/>
    <w:rsid w:val="00A0782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07820"/>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A07820"/>
    <w:pPr>
      <w:autoSpaceDE w:val="0"/>
      <w:autoSpaceDN w:val="0"/>
      <w:ind w:firstLineChars="200" w:firstLine="200"/>
      <w:jc w:val="both"/>
    </w:pPr>
    <w:rPr>
      <w:rFonts w:ascii="宋体"/>
      <w:sz w:val="21"/>
    </w:rPr>
  </w:style>
  <w:style w:type="paragraph" w:styleId="a4">
    <w:name w:val="Normal Indent"/>
    <w:basedOn w:val="a"/>
    <w:link w:val="Char"/>
    <w:unhideWhenUsed/>
    <w:qFormat/>
    <w:rsid w:val="00A07820"/>
    <w:pPr>
      <w:ind w:firstLine="420"/>
    </w:pPr>
    <w:rPr>
      <w:rFonts w:ascii="Calibri" w:eastAsiaTheme="minorEastAsia" w:hAnsi="Calibri" w:cs="Calibri"/>
      <w:szCs w:val="22"/>
    </w:rPr>
  </w:style>
  <w:style w:type="paragraph" w:styleId="a5">
    <w:name w:val="annotation text"/>
    <w:basedOn w:val="a"/>
    <w:link w:val="Char1"/>
    <w:semiHidden/>
    <w:unhideWhenUsed/>
    <w:qFormat/>
    <w:rsid w:val="00A07820"/>
    <w:pPr>
      <w:jc w:val="left"/>
    </w:pPr>
    <w:rPr>
      <w:rFonts w:ascii="Calibri" w:hAnsi="Calibri"/>
      <w:szCs w:val="22"/>
    </w:rPr>
  </w:style>
  <w:style w:type="paragraph" w:styleId="a6">
    <w:name w:val="Body Text"/>
    <w:basedOn w:val="a"/>
    <w:link w:val="Char0"/>
    <w:unhideWhenUsed/>
    <w:qFormat/>
    <w:rsid w:val="00A07820"/>
    <w:pPr>
      <w:spacing w:after="120"/>
    </w:pPr>
    <w:rPr>
      <w:szCs w:val="20"/>
    </w:rPr>
  </w:style>
  <w:style w:type="paragraph" w:styleId="a7">
    <w:name w:val="Plain Text"/>
    <w:basedOn w:val="a"/>
    <w:link w:val="Char2"/>
    <w:unhideWhenUsed/>
    <w:qFormat/>
    <w:rsid w:val="00A07820"/>
    <w:rPr>
      <w:rFonts w:ascii="宋体" w:hAnsi="Courier New"/>
      <w:szCs w:val="20"/>
    </w:rPr>
  </w:style>
  <w:style w:type="paragraph" w:styleId="a8">
    <w:name w:val="Balloon Text"/>
    <w:basedOn w:val="a"/>
    <w:link w:val="Char3"/>
    <w:uiPriority w:val="99"/>
    <w:semiHidden/>
    <w:unhideWhenUsed/>
    <w:qFormat/>
    <w:rsid w:val="00A07820"/>
    <w:rPr>
      <w:sz w:val="18"/>
      <w:szCs w:val="18"/>
    </w:rPr>
  </w:style>
  <w:style w:type="paragraph" w:styleId="a9">
    <w:name w:val="footer"/>
    <w:basedOn w:val="a"/>
    <w:link w:val="Char4"/>
    <w:uiPriority w:val="99"/>
    <w:unhideWhenUsed/>
    <w:qFormat/>
    <w:rsid w:val="00A07820"/>
    <w:pPr>
      <w:tabs>
        <w:tab w:val="center" w:pos="4153"/>
        <w:tab w:val="right" w:pos="8306"/>
      </w:tabs>
      <w:snapToGrid w:val="0"/>
      <w:jc w:val="left"/>
    </w:pPr>
    <w:rPr>
      <w:sz w:val="18"/>
      <w:szCs w:val="18"/>
    </w:rPr>
  </w:style>
  <w:style w:type="paragraph" w:styleId="aa">
    <w:name w:val="header"/>
    <w:basedOn w:val="a"/>
    <w:link w:val="Char5"/>
    <w:unhideWhenUsed/>
    <w:qFormat/>
    <w:rsid w:val="00A07820"/>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A07820"/>
    <w:rPr>
      <w:sz w:val="24"/>
    </w:rPr>
  </w:style>
  <w:style w:type="paragraph" w:styleId="ac">
    <w:name w:val="annotation subject"/>
    <w:basedOn w:val="a5"/>
    <w:next w:val="a5"/>
    <w:link w:val="Char6"/>
    <w:uiPriority w:val="99"/>
    <w:semiHidden/>
    <w:unhideWhenUsed/>
    <w:qFormat/>
    <w:rsid w:val="00A07820"/>
    <w:rPr>
      <w:rFonts w:ascii="Times New Roman" w:hAnsi="Times New Roman"/>
      <w:b/>
      <w:bCs/>
      <w:szCs w:val="24"/>
    </w:rPr>
  </w:style>
  <w:style w:type="character" w:styleId="ad">
    <w:name w:val="Strong"/>
    <w:basedOn w:val="a1"/>
    <w:qFormat/>
    <w:rsid w:val="00A07820"/>
    <w:rPr>
      <w:b/>
      <w:bCs/>
    </w:rPr>
  </w:style>
  <w:style w:type="character" w:styleId="ae">
    <w:name w:val="annotation reference"/>
    <w:basedOn w:val="a1"/>
    <w:uiPriority w:val="99"/>
    <w:semiHidden/>
    <w:unhideWhenUsed/>
    <w:qFormat/>
    <w:rsid w:val="00A07820"/>
    <w:rPr>
      <w:sz w:val="21"/>
      <w:szCs w:val="21"/>
    </w:rPr>
  </w:style>
  <w:style w:type="character" w:customStyle="1" w:styleId="1Char">
    <w:name w:val="标题 1 Char"/>
    <w:basedOn w:val="a1"/>
    <w:link w:val="1"/>
    <w:uiPriority w:val="9"/>
    <w:qFormat/>
    <w:rsid w:val="00A07820"/>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A07820"/>
    <w:rPr>
      <w:rFonts w:ascii="Arial" w:eastAsia="黑体" w:hAnsi="Arial" w:cs="Times New Roman"/>
      <w:b/>
      <w:bCs/>
      <w:sz w:val="30"/>
      <w:szCs w:val="32"/>
      <w:lang w:val="zh-CN" w:eastAsia="zh-CN"/>
    </w:rPr>
  </w:style>
  <w:style w:type="character" w:customStyle="1" w:styleId="Char">
    <w:name w:val="正文缩进 Char"/>
    <w:link w:val="a4"/>
    <w:qFormat/>
    <w:locked/>
    <w:rsid w:val="00A07820"/>
    <w:rPr>
      <w:rFonts w:ascii="Calibri" w:hAnsi="Calibri" w:cs="Calibri"/>
    </w:rPr>
  </w:style>
  <w:style w:type="character" w:customStyle="1" w:styleId="Char5">
    <w:name w:val="页眉 Char"/>
    <w:basedOn w:val="a1"/>
    <w:link w:val="aa"/>
    <w:qFormat/>
    <w:rsid w:val="00A07820"/>
    <w:rPr>
      <w:rFonts w:ascii="Times New Roman" w:eastAsia="宋体" w:hAnsi="Times New Roman" w:cs="Times New Roman"/>
      <w:sz w:val="18"/>
      <w:szCs w:val="18"/>
    </w:rPr>
  </w:style>
  <w:style w:type="character" w:customStyle="1" w:styleId="Char4">
    <w:name w:val="页脚 Char"/>
    <w:basedOn w:val="a1"/>
    <w:link w:val="a9"/>
    <w:uiPriority w:val="99"/>
    <w:qFormat/>
    <w:rsid w:val="00A07820"/>
    <w:rPr>
      <w:rFonts w:ascii="Times New Roman" w:eastAsia="宋体" w:hAnsi="Times New Roman" w:cs="Times New Roman"/>
      <w:sz w:val="18"/>
      <w:szCs w:val="18"/>
    </w:rPr>
  </w:style>
  <w:style w:type="character" w:customStyle="1" w:styleId="Char0">
    <w:name w:val="正文文本 Char"/>
    <w:basedOn w:val="a1"/>
    <w:link w:val="a6"/>
    <w:qFormat/>
    <w:rsid w:val="00A07820"/>
    <w:rPr>
      <w:rFonts w:ascii="Times New Roman" w:eastAsia="宋体" w:hAnsi="Times New Roman" w:cs="Times New Roman"/>
      <w:szCs w:val="20"/>
    </w:rPr>
  </w:style>
  <w:style w:type="character" w:customStyle="1" w:styleId="Char2">
    <w:name w:val="纯文本 Char"/>
    <w:basedOn w:val="a1"/>
    <w:link w:val="a7"/>
    <w:qFormat/>
    <w:rsid w:val="00A07820"/>
    <w:rPr>
      <w:rFonts w:ascii="宋体" w:eastAsia="宋体" w:hAnsi="Courier New" w:cs="Times New Roman"/>
      <w:szCs w:val="20"/>
    </w:rPr>
  </w:style>
  <w:style w:type="paragraph" w:customStyle="1" w:styleId="3">
    <w:name w:val="样式3"/>
    <w:basedOn w:val="a7"/>
    <w:qFormat/>
    <w:rsid w:val="00A07820"/>
    <w:pPr>
      <w:spacing w:line="0" w:lineRule="atLeast"/>
      <w:outlineLvl w:val="0"/>
    </w:pPr>
    <w:rPr>
      <w:sz w:val="28"/>
    </w:rPr>
  </w:style>
  <w:style w:type="paragraph" w:customStyle="1" w:styleId="0">
    <w:name w:val="正文0"/>
    <w:basedOn w:val="a"/>
    <w:qFormat/>
    <w:rsid w:val="00A07820"/>
    <w:pPr>
      <w:autoSpaceDE w:val="0"/>
      <w:autoSpaceDN w:val="0"/>
      <w:adjustRightInd w:val="0"/>
      <w:spacing w:before="240" w:after="60" w:line="360" w:lineRule="atLeast"/>
    </w:pPr>
    <w:rPr>
      <w:b/>
      <w:kern w:val="0"/>
      <w:sz w:val="24"/>
      <w:szCs w:val="20"/>
    </w:rPr>
  </w:style>
  <w:style w:type="paragraph" w:customStyle="1" w:styleId="p0">
    <w:name w:val="p0"/>
    <w:basedOn w:val="a"/>
    <w:qFormat/>
    <w:rsid w:val="00A07820"/>
    <w:pPr>
      <w:widowControl/>
    </w:pPr>
    <w:rPr>
      <w:kern w:val="0"/>
      <w:szCs w:val="21"/>
    </w:rPr>
  </w:style>
  <w:style w:type="character" w:customStyle="1" w:styleId="Char10">
    <w:name w:val="纯文本 Char1"/>
    <w:basedOn w:val="a1"/>
    <w:uiPriority w:val="99"/>
    <w:semiHidden/>
    <w:qFormat/>
    <w:rsid w:val="00A07820"/>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A07820"/>
    <w:rPr>
      <w:kern w:val="2"/>
      <w:sz w:val="18"/>
      <w:szCs w:val="18"/>
    </w:rPr>
  </w:style>
  <w:style w:type="character" w:customStyle="1" w:styleId="Char12">
    <w:name w:val="页脚 Char1"/>
    <w:basedOn w:val="a1"/>
    <w:uiPriority w:val="99"/>
    <w:semiHidden/>
    <w:qFormat/>
    <w:rsid w:val="00A07820"/>
    <w:rPr>
      <w:kern w:val="2"/>
      <w:sz w:val="18"/>
      <w:szCs w:val="18"/>
    </w:rPr>
  </w:style>
  <w:style w:type="character" w:customStyle="1" w:styleId="Char13">
    <w:name w:val="正文文本 Char1"/>
    <w:basedOn w:val="a1"/>
    <w:uiPriority w:val="99"/>
    <w:semiHidden/>
    <w:qFormat/>
    <w:rsid w:val="00A07820"/>
    <w:rPr>
      <w:kern w:val="2"/>
      <w:sz w:val="21"/>
      <w:szCs w:val="24"/>
    </w:rPr>
  </w:style>
  <w:style w:type="character" w:customStyle="1" w:styleId="Char7">
    <w:name w:val="批注文字 Char"/>
    <w:basedOn w:val="a1"/>
    <w:uiPriority w:val="99"/>
    <w:semiHidden/>
    <w:qFormat/>
    <w:rsid w:val="00A07820"/>
    <w:rPr>
      <w:rFonts w:ascii="Times New Roman" w:eastAsia="宋体" w:hAnsi="Times New Roman" w:cs="Times New Roman"/>
      <w:szCs w:val="24"/>
    </w:rPr>
  </w:style>
  <w:style w:type="character" w:customStyle="1" w:styleId="Char1">
    <w:name w:val="批注文字 Char1"/>
    <w:link w:val="a5"/>
    <w:semiHidden/>
    <w:qFormat/>
    <w:locked/>
    <w:rsid w:val="00A07820"/>
    <w:rPr>
      <w:rFonts w:ascii="Calibri" w:eastAsia="宋体" w:hAnsi="Calibri" w:cs="Times New Roman"/>
    </w:rPr>
  </w:style>
  <w:style w:type="character" w:customStyle="1" w:styleId="Char6">
    <w:name w:val="批注主题 Char"/>
    <w:basedOn w:val="Char1"/>
    <w:link w:val="ac"/>
    <w:uiPriority w:val="99"/>
    <w:semiHidden/>
    <w:qFormat/>
    <w:rsid w:val="00A07820"/>
    <w:rPr>
      <w:rFonts w:ascii="Times New Roman" w:eastAsia="宋体" w:hAnsi="Times New Roman" w:cs="Times New Roman"/>
      <w:b/>
      <w:bCs/>
      <w:szCs w:val="24"/>
    </w:rPr>
  </w:style>
  <w:style w:type="character" w:customStyle="1" w:styleId="Char3">
    <w:name w:val="批注框文本 Char"/>
    <w:basedOn w:val="a1"/>
    <w:link w:val="a8"/>
    <w:uiPriority w:val="99"/>
    <w:semiHidden/>
    <w:qFormat/>
    <w:rsid w:val="00A07820"/>
    <w:rPr>
      <w:rFonts w:ascii="Times New Roman" w:eastAsia="宋体" w:hAnsi="Times New Roman" w:cs="Times New Roman"/>
      <w:sz w:val="18"/>
      <w:szCs w:val="18"/>
    </w:rPr>
  </w:style>
  <w:style w:type="paragraph" w:styleId="af">
    <w:name w:val="List Paragraph"/>
    <w:basedOn w:val="a"/>
    <w:uiPriority w:val="99"/>
    <w:unhideWhenUsed/>
    <w:qFormat/>
    <w:rsid w:val="00A0782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gsxt.gov.cn/"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3143</Words>
  <Characters>17920</Characters>
  <Application>Microsoft Office Word</Application>
  <DocSecurity>0</DocSecurity>
  <Lines>149</Lines>
  <Paragraphs>42</Paragraphs>
  <ScaleCrop>false</ScaleCrop>
  <Company/>
  <LinksUpToDate>false</LinksUpToDate>
  <CharactersWithSpaces>21021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180</cp:revision>
  <dcterms:created xsi:type="dcterms:W3CDTF">2019-06-10T09:14:00Z</dcterms:created>
  <dcterms:modified xsi:type="dcterms:W3CDTF">2022-01-07T02:02:00Z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F931020964A9405BB943834AE51EBBD3</vt:lpwstr>
  </property>
</Properties>
</file>