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7DC5" w:rsidRDefault="0009795E">
      <w:pPr>
        <w:pStyle w:val="a7"/>
        <w:spacing w:line="0" w:lineRule="atLeast"/>
        <w:jc w:val="center"/>
        <w:outlineLvl w:val="0"/>
        <w:rPr>
          <w:b/>
          <w:spacing w:val="16"/>
          <w:sz w:val="72"/>
        </w:rPr>
      </w:pPr>
      <w:r>
        <w:rPr>
          <w:rFonts w:ascii="Times New Roman" w:hAnsi="Times New Roman" w:hint="eastAsia"/>
          <w:b/>
          <w:sz w:val="72"/>
        </w:rPr>
        <w:t>比选文件</w:t>
      </w:r>
    </w:p>
    <w:p w:rsidR="00C47DC5" w:rsidRDefault="00C47DC5">
      <w:pPr>
        <w:pStyle w:val="a7"/>
        <w:spacing w:line="0" w:lineRule="atLeast"/>
        <w:jc w:val="center"/>
        <w:outlineLvl w:val="0"/>
        <w:rPr>
          <w:rFonts w:hAnsi="宋体"/>
        </w:rPr>
      </w:pPr>
    </w:p>
    <w:p w:rsidR="00C47DC5" w:rsidRDefault="00C47DC5">
      <w:pPr>
        <w:pStyle w:val="a7"/>
        <w:spacing w:line="0" w:lineRule="atLeast"/>
        <w:jc w:val="center"/>
        <w:rPr>
          <w:rFonts w:ascii="KaiTi_GB2312" w:eastAsia="KaiTi_GB2312"/>
          <w:sz w:val="36"/>
        </w:rPr>
      </w:pPr>
    </w:p>
    <w:p w:rsidR="00C47DC5" w:rsidRDefault="00C47DC5">
      <w:pPr>
        <w:pStyle w:val="a7"/>
        <w:spacing w:line="0" w:lineRule="atLeast"/>
        <w:jc w:val="left"/>
        <w:rPr>
          <w:sz w:val="28"/>
        </w:rPr>
      </w:pPr>
    </w:p>
    <w:p w:rsidR="00C47DC5" w:rsidRDefault="00C47DC5">
      <w:pPr>
        <w:pStyle w:val="a7"/>
        <w:spacing w:line="0" w:lineRule="atLeast"/>
        <w:jc w:val="left"/>
        <w:rPr>
          <w:sz w:val="28"/>
        </w:rPr>
      </w:pPr>
    </w:p>
    <w:p w:rsidR="00C47DC5" w:rsidRDefault="00C47DC5">
      <w:pPr>
        <w:pStyle w:val="a7"/>
        <w:spacing w:line="0" w:lineRule="atLeast"/>
        <w:jc w:val="left"/>
        <w:rPr>
          <w:sz w:val="28"/>
        </w:rPr>
      </w:pPr>
    </w:p>
    <w:p w:rsidR="00C47DC5" w:rsidRDefault="0009795E">
      <w:pPr>
        <w:pStyle w:val="a6"/>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福建广电网络集团安溪分公司</w:t>
      </w:r>
      <w:r>
        <w:rPr>
          <w:rFonts w:ascii="宋体" w:hAnsi="宋体" w:hint="eastAsia"/>
          <w:b/>
          <w:bCs/>
          <w:kern w:val="0"/>
          <w:sz w:val="30"/>
          <w:szCs w:val="30"/>
        </w:rPr>
        <w:t xml:space="preserve"> </w:t>
      </w:r>
    </w:p>
    <w:p w:rsidR="00C47DC5" w:rsidRDefault="00C47DC5">
      <w:pPr>
        <w:pStyle w:val="a6"/>
        <w:jc w:val="center"/>
        <w:rPr>
          <w:rFonts w:ascii="宋体" w:hAnsi="宋体"/>
          <w:b/>
          <w:bCs/>
          <w:kern w:val="0"/>
          <w:sz w:val="30"/>
          <w:szCs w:val="30"/>
        </w:rPr>
      </w:pPr>
      <w:r w:rsidRPr="00C47DC5">
        <w:rPr>
          <w:rFonts w:ascii="宋体" w:hAnsi="宋体" w:hint="eastAsia"/>
          <w:b/>
          <w:bCs/>
          <w:kern w:val="0"/>
          <w:sz w:val="30"/>
          <w:szCs w:val="30"/>
        </w:rPr>
        <w:t>应急广播设备</w:t>
      </w:r>
      <w:r w:rsidR="0009795E">
        <w:rPr>
          <w:rFonts w:ascii="宋体" w:hAnsi="宋体" w:hint="eastAsia"/>
          <w:b/>
          <w:bCs/>
          <w:kern w:val="0"/>
          <w:sz w:val="30"/>
          <w:szCs w:val="30"/>
        </w:rPr>
        <w:t>采购项目</w:t>
      </w:r>
    </w:p>
    <w:p w:rsidR="00C47DC5" w:rsidRDefault="00C47DC5">
      <w:pPr>
        <w:jc w:val="left"/>
        <w:rPr>
          <w:rFonts w:ascii="宋体" w:hAnsi="宋体"/>
          <w:kern w:val="0"/>
          <w:sz w:val="30"/>
          <w:szCs w:val="30"/>
        </w:rPr>
      </w:pPr>
    </w:p>
    <w:p w:rsidR="00C47DC5" w:rsidRDefault="00C47DC5">
      <w:pPr>
        <w:pStyle w:val="a7"/>
        <w:spacing w:line="0" w:lineRule="atLeast"/>
        <w:jc w:val="center"/>
        <w:rPr>
          <w:b/>
          <w:sz w:val="28"/>
        </w:rPr>
      </w:pPr>
    </w:p>
    <w:p w:rsidR="00C47DC5" w:rsidRDefault="00C47DC5">
      <w:pPr>
        <w:pStyle w:val="a7"/>
        <w:spacing w:line="0" w:lineRule="atLeast"/>
        <w:jc w:val="center"/>
        <w:rPr>
          <w:b/>
          <w:sz w:val="28"/>
        </w:rPr>
      </w:pPr>
    </w:p>
    <w:p w:rsidR="00C47DC5" w:rsidRDefault="00C47DC5">
      <w:pPr>
        <w:pStyle w:val="a7"/>
        <w:spacing w:line="0" w:lineRule="atLeast"/>
        <w:jc w:val="center"/>
        <w:rPr>
          <w:b/>
          <w:sz w:val="28"/>
        </w:rPr>
      </w:pPr>
    </w:p>
    <w:p w:rsidR="00C47DC5" w:rsidRDefault="00C47DC5">
      <w:pPr>
        <w:pStyle w:val="a7"/>
        <w:spacing w:line="0" w:lineRule="atLeast"/>
        <w:rPr>
          <w:b/>
          <w:sz w:val="28"/>
        </w:rPr>
      </w:pPr>
    </w:p>
    <w:p w:rsidR="00C47DC5" w:rsidRDefault="00C47DC5">
      <w:pPr>
        <w:pStyle w:val="a7"/>
        <w:spacing w:line="0" w:lineRule="atLeast"/>
        <w:rPr>
          <w:b/>
          <w:sz w:val="28"/>
        </w:rPr>
      </w:pPr>
    </w:p>
    <w:p w:rsidR="00C47DC5" w:rsidRDefault="00C47DC5">
      <w:pPr>
        <w:pStyle w:val="a7"/>
        <w:spacing w:line="0" w:lineRule="atLeast"/>
        <w:rPr>
          <w:b/>
          <w:sz w:val="28"/>
        </w:rPr>
      </w:pPr>
    </w:p>
    <w:p w:rsidR="00C47DC5" w:rsidRDefault="00C47DC5">
      <w:pPr>
        <w:pStyle w:val="a7"/>
        <w:spacing w:line="0" w:lineRule="atLeast"/>
        <w:rPr>
          <w:b/>
          <w:sz w:val="28"/>
        </w:rPr>
      </w:pPr>
    </w:p>
    <w:p w:rsidR="00C47DC5" w:rsidRDefault="00C47DC5">
      <w:pPr>
        <w:pStyle w:val="a7"/>
        <w:spacing w:line="0" w:lineRule="atLeast"/>
        <w:rPr>
          <w:b/>
          <w:sz w:val="28"/>
        </w:rPr>
      </w:pPr>
    </w:p>
    <w:p w:rsidR="00C47DC5" w:rsidRDefault="00C47DC5">
      <w:pPr>
        <w:pStyle w:val="a7"/>
        <w:spacing w:line="0" w:lineRule="atLeast"/>
        <w:rPr>
          <w:b/>
          <w:sz w:val="28"/>
        </w:rPr>
      </w:pPr>
    </w:p>
    <w:p w:rsidR="00C47DC5" w:rsidRDefault="00C47DC5">
      <w:pPr>
        <w:pStyle w:val="a7"/>
        <w:spacing w:line="0" w:lineRule="atLeast"/>
        <w:rPr>
          <w:b/>
          <w:sz w:val="28"/>
        </w:rPr>
      </w:pPr>
    </w:p>
    <w:p w:rsidR="00C47DC5" w:rsidRDefault="00C47DC5">
      <w:pPr>
        <w:pStyle w:val="a7"/>
        <w:spacing w:line="0" w:lineRule="atLeast"/>
        <w:rPr>
          <w:b/>
          <w:sz w:val="28"/>
        </w:rPr>
      </w:pPr>
    </w:p>
    <w:p w:rsidR="00C47DC5" w:rsidRDefault="0009795E">
      <w:pPr>
        <w:pStyle w:val="a7"/>
        <w:spacing w:line="0" w:lineRule="atLeast"/>
        <w:jc w:val="center"/>
        <w:rPr>
          <w:rFonts w:hAnsi="宋体"/>
          <w:b/>
          <w:spacing w:val="20"/>
          <w:sz w:val="32"/>
          <w:szCs w:val="32"/>
        </w:rPr>
      </w:pPr>
      <w:r>
        <w:rPr>
          <w:rFonts w:hAnsi="宋体" w:hint="eastAsia"/>
          <w:b/>
          <w:spacing w:val="20"/>
          <w:sz w:val="32"/>
          <w:szCs w:val="32"/>
        </w:rPr>
        <w:t>采购人：福建广电网络集团股份有限公司安溪分公司</w:t>
      </w:r>
    </w:p>
    <w:p w:rsidR="00C47DC5" w:rsidRDefault="00C47DC5">
      <w:pPr>
        <w:pStyle w:val="a7"/>
        <w:spacing w:line="0" w:lineRule="atLeast"/>
        <w:rPr>
          <w:b/>
          <w:sz w:val="28"/>
        </w:rPr>
      </w:pPr>
    </w:p>
    <w:p w:rsidR="00C47DC5" w:rsidRDefault="0009795E">
      <w:pPr>
        <w:pStyle w:val="a7"/>
        <w:spacing w:line="500" w:lineRule="exact"/>
        <w:jc w:val="center"/>
        <w:outlineLvl w:val="0"/>
        <w:rPr>
          <w:rFonts w:hAnsi="宋体"/>
          <w:b/>
          <w:sz w:val="24"/>
        </w:rPr>
      </w:pPr>
      <w:r>
        <w:rPr>
          <w:rFonts w:hAnsi="宋体" w:hint="eastAsia"/>
          <w:b/>
          <w:sz w:val="24"/>
        </w:rPr>
        <w:t>二零二一年</w:t>
      </w:r>
      <w:r>
        <w:rPr>
          <w:rFonts w:hAnsi="宋体" w:hint="eastAsia"/>
          <w:b/>
          <w:sz w:val="24"/>
        </w:rPr>
        <w:t>十二</w:t>
      </w:r>
      <w:r>
        <w:rPr>
          <w:rFonts w:hAnsi="宋体" w:hint="eastAsia"/>
          <w:b/>
          <w:sz w:val="24"/>
        </w:rPr>
        <w:t>月</w:t>
      </w:r>
    </w:p>
    <w:p w:rsidR="00C47DC5" w:rsidRDefault="0009795E">
      <w:pPr>
        <w:pStyle w:val="a7"/>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C47DC5" w:rsidRDefault="00C47DC5">
      <w:pPr>
        <w:pStyle w:val="a4"/>
        <w:snapToGrid w:val="0"/>
        <w:spacing w:line="440" w:lineRule="exact"/>
        <w:ind w:firstLine="0"/>
        <w:rPr>
          <w:rFonts w:ascii="宋体" w:hAnsi="宋体"/>
          <w:sz w:val="28"/>
        </w:rPr>
      </w:pPr>
    </w:p>
    <w:p w:rsidR="00C47DC5" w:rsidRDefault="0009795E">
      <w:pPr>
        <w:pStyle w:val="a4"/>
        <w:snapToGrid w:val="0"/>
        <w:spacing w:line="440" w:lineRule="exact"/>
        <w:ind w:firstLine="0"/>
        <w:rPr>
          <w:rFonts w:ascii="宋体" w:hAnsi="宋体"/>
          <w:sz w:val="24"/>
        </w:rPr>
      </w:pPr>
      <w:r>
        <w:rPr>
          <w:rFonts w:ascii="宋体" w:hAnsi="宋体" w:hint="eastAsia"/>
          <w:sz w:val="24"/>
        </w:rPr>
        <w:t>第一部分</w:t>
      </w:r>
      <w:r>
        <w:rPr>
          <w:rFonts w:ascii="宋体" w:hAnsi="宋体" w:hint="eastAsia"/>
          <w:sz w:val="24"/>
        </w:rPr>
        <w:t xml:space="preserve">    </w:t>
      </w:r>
      <w:r>
        <w:rPr>
          <w:rFonts w:ascii="宋体" w:hAnsi="宋体" w:hint="eastAsia"/>
          <w:sz w:val="24"/>
        </w:rPr>
        <w:t>比选邀请</w:t>
      </w:r>
      <w:r>
        <w:rPr>
          <w:rFonts w:ascii="宋体" w:hAnsi="宋体" w:hint="eastAsia"/>
          <w:sz w:val="24"/>
        </w:rPr>
        <w:t xml:space="preserve">------------------------------------------(3) </w:t>
      </w:r>
    </w:p>
    <w:p w:rsidR="00C47DC5" w:rsidRDefault="0009795E">
      <w:pPr>
        <w:pStyle w:val="a4"/>
        <w:snapToGrid w:val="0"/>
        <w:spacing w:line="440" w:lineRule="exact"/>
        <w:ind w:firstLine="0"/>
        <w:rPr>
          <w:rFonts w:ascii="宋体" w:hAnsi="宋体"/>
          <w:sz w:val="24"/>
        </w:rPr>
      </w:pPr>
      <w:r>
        <w:rPr>
          <w:rFonts w:ascii="宋体" w:hAnsi="宋体" w:hint="eastAsia"/>
          <w:sz w:val="24"/>
        </w:rPr>
        <w:t>第二部分</w:t>
      </w:r>
      <w:r>
        <w:rPr>
          <w:rFonts w:ascii="宋体" w:hAnsi="宋体" w:hint="eastAsia"/>
          <w:sz w:val="24"/>
        </w:rPr>
        <w:t xml:space="preserve">    </w:t>
      </w:r>
      <w:r>
        <w:rPr>
          <w:rFonts w:ascii="宋体" w:hAnsi="宋体" w:hint="eastAsia"/>
          <w:sz w:val="24"/>
        </w:rPr>
        <w:t>报价人须知</w:t>
      </w:r>
      <w:r>
        <w:rPr>
          <w:rFonts w:ascii="宋体" w:hAnsi="宋体" w:hint="eastAsia"/>
          <w:sz w:val="24"/>
        </w:rPr>
        <w:t>----------------------------------------(5)</w:t>
      </w:r>
    </w:p>
    <w:p w:rsidR="00C47DC5" w:rsidRDefault="0009795E">
      <w:pPr>
        <w:pStyle w:val="a4"/>
        <w:snapToGrid w:val="0"/>
        <w:spacing w:line="440" w:lineRule="exact"/>
        <w:ind w:firstLine="0"/>
        <w:rPr>
          <w:rFonts w:ascii="宋体" w:hAnsi="宋体"/>
          <w:sz w:val="24"/>
        </w:rPr>
      </w:pPr>
      <w:r>
        <w:rPr>
          <w:rFonts w:ascii="宋体" w:hAnsi="宋体" w:hint="eastAsia"/>
          <w:sz w:val="24"/>
        </w:rPr>
        <w:t>第三部分</w:t>
      </w:r>
      <w:r>
        <w:rPr>
          <w:rFonts w:ascii="宋体" w:hAnsi="宋体" w:hint="eastAsia"/>
          <w:sz w:val="24"/>
        </w:rPr>
        <w:t xml:space="preserve">    </w:t>
      </w:r>
      <w:r>
        <w:rPr>
          <w:rFonts w:ascii="宋体" w:hAnsi="宋体" w:hint="eastAsia"/>
          <w:sz w:val="24"/>
        </w:rPr>
        <w:t>比选内容及要求</w:t>
      </w:r>
      <w:r>
        <w:rPr>
          <w:rFonts w:ascii="宋体" w:hAnsi="宋体" w:hint="eastAsia"/>
          <w:sz w:val="24"/>
        </w:rPr>
        <w:t>----------------------------------- (12)</w:t>
      </w:r>
    </w:p>
    <w:p w:rsidR="00C47DC5" w:rsidRDefault="0009795E">
      <w:pPr>
        <w:pStyle w:val="a4"/>
        <w:snapToGrid w:val="0"/>
        <w:spacing w:line="440" w:lineRule="exact"/>
        <w:ind w:firstLine="0"/>
        <w:rPr>
          <w:rFonts w:ascii="宋体" w:hAnsi="宋体"/>
          <w:sz w:val="24"/>
        </w:rPr>
      </w:pPr>
      <w:r>
        <w:rPr>
          <w:rFonts w:ascii="宋体" w:hAnsi="宋体" w:hint="eastAsia"/>
          <w:sz w:val="24"/>
        </w:rPr>
        <w:t>第四部分</w:t>
      </w:r>
      <w:r>
        <w:rPr>
          <w:rFonts w:ascii="宋体" w:hAnsi="宋体" w:hint="eastAsia"/>
          <w:sz w:val="24"/>
        </w:rPr>
        <w:t xml:space="preserve">    </w:t>
      </w:r>
      <w:r>
        <w:rPr>
          <w:rFonts w:ascii="宋体" w:hAnsi="宋体" w:hint="eastAsia"/>
          <w:sz w:val="24"/>
        </w:rPr>
        <w:t>合同格式及条款</w:t>
      </w:r>
      <w:r>
        <w:rPr>
          <w:rFonts w:ascii="宋体" w:hAnsi="宋体" w:hint="eastAsia"/>
          <w:sz w:val="24"/>
        </w:rPr>
        <w:t>------------------------------------(</w:t>
      </w:r>
      <w:r>
        <w:rPr>
          <w:rFonts w:ascii="宋体" w:hAnsi="宋体" w:hint="eastAsia"/>
          <w:sz w:val="24"/>
        </w:rPr>
        <w:t>18</w:t>
      </w:r>
      <w:r>
        <w:rPr>
          <w:rFonts w:ascii="宋体" w:hAnsi="宋体" w:hint="eastAsia"/>
          <w:sz w:val="24"/>
        </w:rPr>
        <w:t>)</w:t>
      </w:r>
    </w:p>
    <w:p w:rsidR="00C47DC5" w:rsidRDefault="0009795E">
      <w:pPr>
        <w:pStyle w:val="a7"/>
        <w:spacing w:line="440" w:lineRule="exact"/>
        <w:outlineLvl w:val="0"/>
        <w:rPr>
          <w:rFonts w:hAnsi="宋体"/>
          <w:sz w:val="24"/>
        </w:rPr>
      </w:pPr>
      <w:r>
        <w:rPr>
          <w:rFonts w:hAnsi="宋体" w:hint="eastAsia"/>
          <w:sz w:val="24"/>
        </w:rPr>
        <w:t>第五部分</w:t>
      </w:r>
      <w:r>
        <w:rPr>
          <w:rFonts w:hAnsi="宋体" w:hint="eastAsia"/>
          <w:sz w:val="24"/>
        </w:rPr>
        <w:t xml:space="preserve">    </w:t>
      </w:r>
      <w:r>
        <w:rPr>
          <w:rFonts w:hAnsi="宋体" w:hint="eastAsia"/>
          <w:sz w:val="24"/>
        </w:rPr>
        <w:t>附件——报价文件格式</w:t>
      </w:r>
      <w:r>
        <w:rPr>
          <w:rFonts w:hAnsi="宋体" w:hint="eastAsia"/>
          <w:sz w:val="24"/>
        </w:rPr>
        <w:t>------------------------------(</w:t>
      </w:r>
      <w:r>
        <w:rPr>
          <w:rFonts w:hAnsi="宋体" w:hint="eastAsia"/>
          <w:sz w:val="24"/>
        </w:rPr>
        <w:t>21</w:t>
      </w:r>
      <w:r>
        <w:rPr>
          <w:rFonts w:hAnsi="宋体" w:hint="eastAsia"/>
          <w:sz w:val="24"/>
        </w:rPr>
        <w:t>)</w:t>
      </w:r>
    </w:p>
    <w:p w:rsidR="00C47DC5" w:rsidRDefault="0009795E">
      <w:pPr>
        <w:widowControl/>
        <w:jc w:val="left"/>
      </w:pPr>
      <w:r>
        <w:br w:type="page"/>
      </w:r>
    </w:p>
    <w:p w:rsidR="00C47DC5" w:rsidRDefault="0009795E">
      <w:pPr>
        <w:jc w:val="center"/>
        <w:rPr>
          <w:b/>
          <w:bCs/>
          <w:sz w:val="36"/>
        </w:rPr>
      </w:pPr>
      <w:bookmarkStart w:id="0" w:name="_Toc430488841"/>
      <w:bookmarkStart w:id="1" w:name="_Toc430492116"/>
      <w:bookmarkStart w:id="2" w:name="_Toc430488634"/>
      <w:bookmarkStart w:id="3" w:name="_Toc430489109"/>
      <w:bookmarkStart w:id="4" w:name="_Toc430422402"/>
      <w:bookmarkStart w:id="5" w:name="_Toc415565710"/>
      <w:bookmarkStart w:id="6" w:name="_Toc415567487"/>
      <w:bookmarkStart w:id="7" w:name="_Toc430490602"/>
      <w:bookmarkStart w:id="8" w:name="_Ref414870478"/>
      <w:r>
        <w:rPr>
          <w:rFonts w:hint="eastAsia"/>
          <w:b/>
          <w:bCs/>
          <w:sz w:val="36"/>
        </w:rPr>
        <w:t>第一部分比选邀请</w:t>
      </w:r>
      <w:bookmarkEnd w:id="0"/>
      <w:bookmarkEnd w:id="1"/>
      <w:bookmarkEnd w:id="2"/>
      <w:bookmarkEnd w:id="3"/>
      <w:bookmarkEnd w:id="4"/>
      <w:bookmarkEnd w:id="5"/>
      <w:bookmarkEnd w:id="6"/>
      <w:bookmarkEnd w:id="7"/>
      <w:bookmarkEnd w:id="8"/>
    </w:p>
    <w:p w:rsidR="00C47DC5" w:rsidRDefault="00C47DC5">
      <w:pPr>
        <w:pStyle w:val="a7"/>
        <w:spacing w:line="400" w:lineRule="exact"/>
      </w:pPr>
    </w:p>
    <w:p w:rsidR="00C47DC5" w:rsidRDefault="0009795E">
      <w:pPr>
        <w:pStyle w:val="a6"/>
        <w:ind w:firstLineChars="200" w:firstLine="480"/>
        <w:jc w:val="left"/>
        <w:rPr>
          <w:rFonts w:ascii="宋体" w:hAnsi="宋体"/>
          <w:b/>
          <w:bCs/>
          <w:color w:val="000000" w:themeColor="text1"/>
          <w:kern w:val="0"/>
          <w:sz w:val="30"/>
          <w:szCs w:val="30"/>
        </w:rPr>
      </w:pPr>
      <w:r>
        <w:rPr>
          <w:rFonts w:hAnsi="宋体" w:hint="eastAsia"/>
          <w:color w:val="000000" w:themeColor="text1"/>
          <w:sz w:val="24"/>
          <w:szCs w:val="24"/>
        </w:rPr>
        <w:t>福建广电网络集团股份有限公司泉州分公司受安溪分公司委托，</w:t>
      </w:r>
      <w:r>
        <w:rPr>
          <w:rFonts w:hint="eastAsia"/>
          <w:color w:val="000000" w:themeColor="text1"/>
          <w:sz w:val="24"/>
          <w:szCs w:val="24"/>
        </w:rPr>
        <w:t>拟对项目下述内容进行国内比选采购。现欢迎国内合格报价人对该比选货物及服务进行密封报价。</w:t>
      </w:r>
    </w:p>
    <w:p w:rsidR="00C47DC5" w:rsidRDefault="0009795E">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1.</w:t>
      </w:r>
      <w:r>
        <w:rPr>
          <w:rFonts w:ascii="宋体" w:hAnsi="宋体" w:hint="eastAsia"/>
          <w:color w:val="000000" w:themeColor="text1"/>
          <w:sz w:val="24"/>
        </w:rPr>
        <w:t>比选内容：详见比选文件第三部分“比选内容及要求”</w:t>
      </w:r>
      <w:r>
        <w:rPr>
          <w:rFonts w:ascii="宋体" w:hAnsi="宋体" w:hint="eastAsia"/>
          <w:color w:val="000000" w:themeColor="text1"/>
          <w:sz w:val="24"/>
        </w:rPr>
        <w:t xml:space="preserve"> </w:t>
      </w:r>
    </w:p>
    <w:p w:rsidR="00C47DC5" w:rsidRDefault="0009795E">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交货期要求：</w:t>
      </w:r>
      <w:r>
        <w:rPr>
          <w:rFonts w:hint="eastAsia"/>
          <w:color w:val="000000" w:themeColor="text1"/>
          <w:sz w:val="24"/>
        </w:rPr>
        <w:t>详见比选内容一览表</w:t>
      </w:r>
    </w:p>
    <w:p w:rsidR="00C47DC5" w:rsidRDefault="0009795E">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pacing w:val="-4"/>
          <w:sz w:val="24"/>
        </w:rPr>
        <w:t>凡愿意参加报价的报价人</w:t>
      </w:r>
      <w:r>
        <w:rPr>
          <w:rFonts w:ascii="宋体" w:hAnsi="宋体" w:hint="eastAsia"/>
          <w:color w:val="000000" w:themeColor="text1"/>
          <w:sz w:val="24"/>
        </w:rPr>
        <w:t>在</w:t>
      </w:r>
      <w:r w:rsidRPr="0009795E">
        <w:rPr>
          <w:rFonts w:ascii="宋体" w:hAnsi="宋体" w:hint="eastAsia"/>
          <w:color w:val="000000" w:themeColor="text1"/>
          <w:sz w:val="24"/>
        </w:rPr>
        <w:t>2022年1月5日</w:t>
      </w:r>
      <w:r>
        <w:rPr>
          <w:rFonts w:ascii="宋体" w:hAnsi="宋体" w:cs="宋体" w:hint="eastAsia"/>
          <w:color w:val="000000" w:themeColor="text1"/>
          <w:sz w:val="24"/>
        </w:rPr>
        <w:t>上午</w:t>
      </w:r>
      <w:r>
        <w:rPr>
          <w:rFonts w:ascii="宋体" w:hAnsi="宋体" w:cs="宋体" w:hint="eastAsia"/>
          <w:color w:val="000000" w:themeColor="text1"/>
          <w:sz w:val="24"/>
        </w:rPr>
        <w:t>9</w:t>
      </w:r>
      <w:r>
        <w:rPr>
          <w:rFonts w:ascii="宋体" w:hAnsi="宋体" w:cs="宋体" w:hint="eastAsia"/>
          <w:color w:val="000000" w:themeColor="text1"/>
          <w:sz w:val="24"/>
        </w:rPr>
        <w:t>：</w:t>
      </w:r>
      <w:r>
        <w:rPr>
          <w:rFonts w:ascii="宋体" w:hAnsi="宋体" w:cs="宋体" w:hint="eastAsia"/>
          <w:color w:val="000000" w:themeColor="text1"/>
          <w:sz w:val="24"/>
        </w:rPr>
        <w:t>30</w:t>
      </w:r>
      <w:r>
        <w:rPr>
          <w:rFonts w:ascii="宋体" w:hAnsi="宋体" w:hint="eastAsia"/>
          <w:color w:val="000000" w:themeColor="text1"/>
          <w:sz w:val="24"/>
        </w:rPr>
        <w:t>之前，把公司企业法人营业执照（副本）复印件、</w:t>
      </w:r>
      <w:r>
        <w:rPr>
          <w:rFonts w:ascii="宋体" w:hAnsi="宋体" w:cs="Arial" w:hint="eastAsia"/>
          <w:color w:val="000000" w:themeColor="text1"/>
          <w:sz w:val="24"/>
        </w:rPr>
        <w:t>相关证明材料</w:t>
      </w:r>
      <w:r>
        <w:rPr>
          <w:rFonts w:ascii="宋体" w:hAnsi="宋体" w:hint="eastAsia"/>
          <w:color w:val="000000" w:themeColor="text1"/>
          <w:sz w:val="24"/>
        </w:rPr>
        <w:t>及报价原件密封加盖公章送达我公司</w:t>
      </w:r>
      <w:r>
        <w:rPr>
          <w:rFonts w:ascii="宋体" w:hAnsi="宋体" w:hint="eastAsia"/>
          <w:color w:val="000000" w:themeColor="text1"/>
          <w:sz w:val="24"/>
        </w:rPr>
        <w:t>207</w:t>
      </w:r>
      <w:r>
        <w:rPr>
          <w:rFonts w:ascii="宋体" w:hAnsi="宋体" w:hint="eastAsia"/>
          <w:color w:val="000000" w:themeColor="text1"/>
          <w:sz w:val="24"/>
        </w:rPr>
        <w:t>室，封面标注项目。逾期收到或不符合规定的报价文件恕不接受。</w:t>
      </w:r>
    </w:p>
    <w:p w:rsidR="00C47DC5" w:rsidRDefault="0009795E">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4.</w:t>
      </w:r>
      <w:r>
        <w:rPr>
          <w:rFonts w:ascii="宋体" w:hAnsi="宋体" w:hint="eastAsia"/>
          <w:color w:val="000000" w:themeColor="text1"/>
          <w:sz w:val="24"/>
        </w:rPr>
        <w:t>开标时间、地点：</w:t>
      </w:r>
      <w:r w:rsidRPr="0009795E">
        <w:rPr>
          <w:rFonts w:ascii="宋体" w:hAnsi="宋体" w:hint="eastAsia"/>
          <w:color w:val="000000" w:themeColor="text1"/>
          <w:sz w:val="24"/>
        </w:rPr>
        <w:t>2022年1月5日</w:t>
      </w:r>
      <w:r>
        <w:rPr>
          <w:rFonts w:ascii="宋体" w:hAnsi="宋体" w:cs="宋体" w:hint="eastAsia"/>
          <w:color w:val="000000" w:themeColor="text1"/>
          <w:sz w:val="24"/>
        </w:rPr>
        <w:t>上午</w:t>
      </w:r>
      <w:r>
        <w:rPr>
          <w:rFonts w:ascii="宋体" w:hAnsi="宋体" w:cs="宋体" w:hint="eastAsia"/>
          <w:color w:val="000000" w:themeColor="text1"/>
          <w:sz w:val="24"/>
        </w:rPr>
        <w:t>9</w:t>
      </w:r>
      <w:r>
        <w:rPr>
          <w:rFonts w:ascii="宋体" w:hAnsi="宋体" w:cs="宋体" w:hint="eastAsia"/>
          <w:color w:val="000000" w:themeColor="text1"/>
          <w:sz w:val="24"/>
        </w:rPr>
        <w:t>：</w:t>
      </w:r>
      <w:r>
        <w:rPr>
          <w:rFonts w:ascii="宋体" w:hAnsi="宋体" w:cs="宋体" w:hint="eastAsia"/>
          <w:color w:val="000000" w:themeColor="text1"/>
          <w:sz w:val="24"/>
        </w:rPr>
        <w:t>30</w:t>
      </w:r>
      <w:r>
        <w:rPr>
          <w:rFonts w:ascii="宋体" w:hAnsi="宋体" w:hint="eastAsia"/>
          <w:color w:val="000000" w:themeColor="text1"/>
          <w:sz w:val="24"/>
        </w:rPr>
        <w:t>（北京时间）在</w:t>
      </w:r>
      <w:r>
        <w:rPr>
          <w:rFonts w:ascii="宋体" w:hAnsi="宋体"/>
          <w:color w:val="000000" w:themeColor="text1"/>
          <w:sz w:val="24"/>
        </w:rPr>
        <w:t>泉州市丰泽区安吉</w:t>
      </w:r>
      <w:r>
        <w:rPr>
          <w:rFonts w:hAnsi="宋体" w:hint="eastAsia"/>
          <w:color w:val="000000" w:themeColor="text1"/>
          <w:sz w:val="24"/>
        </w:rPr>
        <w:t>南</w:t>
      </w:r>
      <w:r>
        <w:rPr>
          <w:rFonts w:ascii="宋体" w:hAnsi="宋体"/>
          <w:color w:val="000000" w:themeColor="text1"/>
          <w:sz w:val="24"/>
        </w:rPr>
        <w:t>路</w:t>
      </w:r>
      <w:r>
        <w:rPr>
          <w:rFonts w:hAnsi="宋体" w:hint="eastAsia"/>
          <w:color w:val="000000" w:themeColor="text1"/>
          <w:sz w:val="24"/>
        </w:rPr>
        <w:t>555</w:t>
      </w:r>
      <w:r>
        <w:rPr>
          <w:rFonts w:hAnsi="宋体" w:hint="eastAsia"/>
          <w:color w:val="000000" w:themeColor="text1"/>
          <w:sz w:val="24"/>
        </w:rPr>
        <w:t>号</w:t>
      </w:r>
      <w:r>
        <w:rPr>
          <w:rFonts w:ascii="宋体" w:hAnsi="宋体" w:hint="eastAsia"/>
          <w:color w:val="000000" w:themeColor="text1"/>
          <w:sz w:val="24"/>
        </w:rPr>
        <w:t>福建广电网络集团泉州分公司</w:t>
      </w:r>
      <w:r>
        <w:rPr>
          <w:rFonts w:ascii="宋体" w:hAnsi="宋体" w:hint="eastAsia"/>
          <w:color w:val="000000" w:themeColor="text1"/>
          <w:sz w:val="24"/>
        </w:rPr>
        <w:t>207</w:t>
      </w:r>
      <w:r>
        <w:rPr>
          <w:rFonts w:ascii="宋体" w:hAnsi="宋体" w:hint="eastAsia"/>
          <w:color w:val="000000" w:themeColor="text1"/>
          <w:sz w:val="24"/>
        </w:rPr>
        <w:t>室。</w:t>
      </w:r>
    </w:p>
    <w:p w:rsidR="00C47DC5" w:rsidRDefault="00C47DC5">
      <w:pPr>
        <w:spacing w:line="440" w:lineRule="exact"/>
        <w:ind w:firstLineChars="200" w:firstLine="480"/>
        <w:rPr>
          <w:rFonts w:ascii="宋体" w:hAnsi="宋体"/>
          <w:color w:val="000000" w:themeColor="text1"/>
          <w:sz w:val="24"/>
        </w:rPr>
      </w:pPr>
    </w:p>
    <w:p w:rsidR="00C47DC5" w:rsidRDefault="0009795E">
      <w:pPr>
        <w:spacing w:line="440" w:lineRule="exact"/>
        <w:ind w:firstLineChars="200" w:firstLine="482"/>
        <w:rPr>
          <w:rFonts w:ascii="宋体" w:hAnsi="宋体" w:cs="仿宋_GB2312"/>
          <w:bCs/>
          <w:color w:val="000000" w:themeColor="text1"/>
          <w:sz w:val="24"/>
        </w:rPr>
      </w:pPr>
      <w:r>
        <w:rPr>
          <w:rFonts w:ascii="宋体" w:hAnsi="宋体" w:cs="仿宋_GB2312" w:hint="eastAsia"/>
          <w:b/>
          <w:bCs/>
          <w:color w:val="000000" w:themeColor="text1"/>
          <w:sz w:val="24"/>
        </w:rPr>
        <w:t>联系方式：福建广电网络集团股份有限公司</w:t>
      </w:r>
      <w:r>
        <w:rPr>
          <w:rFonts w:ascii="宋体" w:hAnsi="宋体" w:cs="仿宋_GB2312" w:hint="eastAsia"/>
          <w:b/>
          <w:bCs/>
          <w:color w:val="000000" w:themeColor="text1"/>
          <w:sz w:val="24"/>
        </w:rPr>
        <w:t>泉州分公司</w:t>
      </w:r>
    </w:p>
    <w:p w:rsidR="00C47DC5" w:rsidRDefault="0009795E">
      <w:pPr>
        <w:pStyle w:val="a7"/>
        <w:spacing w:line="440" w:lineRule="exact"/>
        <w:ind w:firstLineChars="200" w:firstLine="480"/>
        <w:jc w:val="left"/>
        <w:rPr>
          <w:rFonts w:hAnsi="宋体"/>
          <w:color w:val="000000" w:themeColor="text1"/>
          <w:sz w:val="24"/>
        </w:rPr>
      </w:pPr>
      <w:r>
        <w:rPr>
          <w:rFonts w:hAnsi="宋体" w:hint="eastAsia"/>
          <w:color w:val="000000" w:themeColor="text1"/>
          <w:sz w:val="24"/>
        </w:rPr>
        <w:t>地址：</w:t>
      </w:r>
      <w:r>
        <w:rPr>
          <w:rFonts w:hAnsi="宋体"/>
          <w:color w:val="000000" w:themeColor="text1"/>
          <w:sz w:val="24"/>
        </w:rPr>
        <w:t>泉州市丰泽区安吉</w:t>
      </w:r>
      <w:r>
        <w:rPr>
          <w:rFonts w:hAnsi="宋体" w:hint="eastAsia"/>
          <w:color w:val="000000" w:themeColor="text1"/>
          <w:sz w:val="24"/>
        </w:rPr>
        <w:t>南</w:t>
      </w:r>
      <w:r>
        <w:rPr>
          <w:rFonts w:hAnsi="宋体"/>
          <w:color w:val="000000" w:themeColor="text1"/>
          <w:sz w:val="24"/>
        </w:rPr>
        <w:t>路</w:t>
      </w:r>
      <w:r>
        <w:rPr>
          <w:rFonts w:hAnsi="宋体" w:hint="eastAsia"/>
          <w:color w:val="000000" w:themeColor="text1"/>
          <w:sz w:val="24"/>
        </w:rPr>
        <w:t>555</w:t>
      </w:r>
      <w:r>
        <w:rPr>
          <w:rFonts w:hAnsi="宋体" w:hint="eastAsia"/>
          <w:color w:val="000000" w:themeColor="text1"/>
          <w:sz w:val="24"/>
        </w:rPr>
        <w:t>号</w:t>
      </w:r>
      <w:r>
        <w:rPr>
          <w:rFonts w:hAnsi="宋体" w:cs="宋体" w:hint="eastAsia"/>
          <w:color w:val="000000" w:themeColor="text1"/>
          <w:sz w:val="24"/>
        </w:rPr>
        <w:t>泉</w:t>
      </w:r>
      <w:r>
        <w:rPr>
          <w:rFonts w:hAnsi="宋体" w:cs="宋体" w:hint="eastAsia"/>
          <w:color w:val="000000" w:themeColor="text1"/>
          <w:sz w:val="24"/>
        </w:rPr>
        <w:t>州分公司</w:t>
      </w:r>
      <w:r>
        <w:rPr>
          <w:rFonts w:hAnsi="宋体" w:hint="eastAsia"/>
          <w:color w:val="000000" w:themeColor="text1"/>
          <w:sz w:val="24"/>
        </w:rPr>
        <w:t>207</w:t>
      </w:r>
      <w:r>
        <w:rPr>
          <w:rFonts w:hAnsi="宋体" w:hint="eastAsia"/>
          <w:color w:val="000000" w:themeColor="text1"/>
          <w:sz w:val="24"/>
        </w:rPr>
        <w:t>室</w:t>
      </w:r>
    </w:p>
    <w:p w:rsidR="00C47DC5" w:rsidRDefault="0009795E">
      <w:pPr>
        <w:pStyle w:val="a7"/>
        <w:spacing w:line="440" w:lineRule="exact"/>
        <w:ind w:firstLineChars="200" w:firstLine="480"/>
        <w:jc w:val="left"/>
        <w:rPr>
          <w:rFonts w:hAnsi="宋体"/>
          <w:color w:val="000000" w:themeColor="text1"/>
          <w:sz w:val="24"/>
        </w:rPr>
      </w:pPr>
      <w:r>
        <w:rPr>
          <w:rFonts w:hAnsi="宋体" w:hint="eastAsia"/>
          <w:color w:val="000000" w:themeColor="text1"/>
          <w:sz w:val="24"/>
        </w:rPr>
        <w:t>联系人：谢先生</w:t>
      </w:r>
    </w:p>
    <w:p w:rsidR="00C47DC5" w:rsidRDefault="0009795E">
      <w:pPr>
        <w:pStyle w:val="a7"/>
        <w:spacing w:line="440" w:lineRule="exact"/>
        <w:ind w:firstLineChars="200" w:firstLine="480"/>
        <w:jc w:val="left"/>
        <w:rPr>
          <w:rFonts w:hAnsi="宋体"/>
          <w:color w:val="000000" w:themeColor="text1"/>
          <w:sz w:val="24"/>
        </w:rPr>
      </w:pPr>
      <w:r>
        <w:rPr>
          <w:rFonts w:hAnsi="宋体" w:hint="eastAsia"/>
          <w:color w:val="000000" w:themeColor="text1"/>
          <w:sz w:val="24"/>
        </w:rPr>
        <w:t>联系电话：</w:t>
      </w:r>
      <w:r>
        <w:rPr>
          <w:rFonts w:hAnsi="宋体" w:hint="eastAsia"/>
          <w:color w:val="000000" w:themeColor="text1"/>
          <w:sz w:val="24"/>
        </w:rPr>
        <w:t>0595-22256055</w:t>
      </w:r>
      <w:r>
        <w:rPr>
          <w:rFonts w:hAnsi="宋体" w:hint="eastAsia"/>
          <w:color w:val="000000" w:themeColor="text1"/>
          <w:sz w:val="24"/>
        </w:rPr>
        <w:t>。</w:t>
      </w:r>
    </w:p>
    <w:p w:rsidR="00C47DC5" w:rsidRDefault="00C47DC5">
      <w:pPr>
        <w:pStyle w:val="a7"/>
        <w:spacing w:line="440" w:lineRule="exact"/>
        <w:ind w:firstLineChars="200" w:firstLine="480"/>
        <w:jc w:val="left"/>
        <w:rPr>
          <w:rFonts w:hAnsi="宋体"/>
          <w:color w:val="000000" w:themeColor="text1"/>
          <w:sz w:val="24"/>
        </w:rPr>
      </w:pPr>
    </w:p>
    <w:p w:rsidR="00C47DC5" w:rsidRDefault="00C47DC5">
      <w:pPr>
        <w:pStyle w:val="a7"/>
        <w:spacing w:line="440" w:lineRule="exact"/>
        <w:ind w:firstLineChars="200" w:firstLine="480"/>
        <w:jc w:val="left"/>
        <w:rPr>
          <w:rFonts w:hAnsi="宋体"/>
          <w:color w:val="000000" w:themeColor="text1"/>
          <w:sz w:val="24"/>
        </w:rPr>
      </w:pPr>
    </w:p>
    <w:p w:rsidR="00C47DC5" w:rsidRDefault="00C47DC5">
      <w:pPr>
        <w:pStyle w:val="a7"/>
        <w:spacing w:line="440" w:lineRule="exact"/>
        <w:ind w:firstLineChars="200" w:firstLine="480"/>
        <w:jc w:val="left"/>
        <w:rPr>
          <w:rFonts w:hAnsi="宋体"/>
          <w:color w:val="000000" w:themeColor="text1"/>
          <w:sz w:val="24"/>
        </w:rPr>
      </w:pPr>
    </w:p>
    <w:p w:rsidR="00C47DC5" w:rsidRDefault="00C47DC5">
      <w:pPr>
        <w:pStyle w:val="a7"/>
        <w:spacing w:line="440" w:lineRule="exact"/>
        <w:ind w:firstLineChars="200" w:firstLine="480"/>
        <w:jc w:val="left"/>
        <w:rPr>
          <w:rFonts w:hAnsi="宋体"/>
          <w:sz w:val="24"/>
        </w:rPr>
      </w:pPr>
    </w:p>
    <w:p w:rsidR="00C47DC5" w:rsidRDefault="00C47DC5">
      <w:pPr>
        <w:pStyle w:val="a7"/>
        <w:spacing w:line="440" w:lineRule="exact"/>
        <w:ind w:firstLineChars="200" w:firstLine="480"/>
        <w:jc w:val="left"/>
        <w:rPr>
          <w:rFonts w:hAnsi="宋体"/>
          <w:sz w:val="24"/>
        </w:rPr>
      </w:pPr>
    </w:p>
    <w:p w:rsidR="00C47DC5" w:rsidRDefault="00C47DC5">
      <w:pPr>
        <w:pStyle w:val="a7"/>
        <w:spacing w:line="440" w:lineRule="exact"/>
        <w:ind w:firstLineChars="200" w:firstLine="480"/>
        <w:jc w:val="left"/>
        <w:rPr>
          <w:rFonts w:hAnsi="宋体"/>
          <w:sz w:val="24"/>
        </w:rPr>
      </w:pPr>
    </w:p>
    <w:p w:rsidR="00C47DC5" w:rsidRDefault="00C47DC5">
      <w:pPr>
        <w:pStyle w:val="a7"/>
        <w:spacing w:line="440" w:lineRule="exact"/>
        <w:ind w:firstLineChars="200" w:firstLine="480"/>
        <w:jc w:val="left"/>
        <w:rPr>
          <w:rFonts w:hAnsi="宋体"/>
          <w:sz w:val="24"/>
        </w:rPr>
      </w:pPr>
    </w:p>
    <w:p w:rsidR="00C47DC5" w:rsidRDefault="00C47DC5">
      <w:pPr>
        <w:pStyle w:val="a7"/>
        <w:spacing w:line="440" w:lineRule="exact"/>
        <w:ind w:firstLineChars="200" w:firstLine="480"/>
        <w:jc w:val="left"/>
        <w:rPr>
          <w:rFonts w:hAnsi="宋体"/>
          <w:sz w:val="24"/>
        </w:rPr>
      </w:pPr>
    </w:p>
    <w:p w:rsidR="00C47DC5" w:rsidRDefault="00C47DC5">
      <w:pPr>
        <w:pStyle w:val="a7"/>
        <w:spacing w:line="440" w:lineRule="exact"/>
        <w:ind w:firstLineChars="200" w:firstLine="480"/>
        <w:jc w:val="left"/>
        <w:rPr>
          <w:rFonts w:hAnsi="宋体"/>
          <w:sz w:val="24"/>
        </w:rPr>
      </w:pPr>
    </w:p>
    <w:p w:rsidR="00C47DC5" w:rsidRDefault="00C47DC5">
      <w:pPr>
        <w:pStyle w:val="a7"/>
        <w:spacing w:line="440" w:lineRule="exact"/>
        <w:ind w:firstLineChars="200" w:firstLine="480"/>
        <w:jc w:val="left"/>
        <w:rPr>
          <w:rFonts w:hAnsi="宋体"/>
          <w:sz w:val="24"/>
        </w:rPr>
      </w:pPr>
    </w:p>
    <w:p w:rsidR="00C47DC5" w:rsidRDefault="00C47DC5">
      <w:pPr>
        <w:spacing w:line="440" w:lineRule="exact"/>
        <w:ind w:firstLineChars="200" w:firstLine="480"/>
        <w:rPr>
          <w:rFonts w:ascii="宋体" w:hAnsi="宋体"/>
          <w:sz w:val="24"/>
        </w:rPr>
      </w:pPr>
    </w:p>
    <w:p w:rsidR="00C47DC5" w:rsidRDefault="00C47DC5">
      <w:pPr>
        <w:spacing w:line="400" w:lineRule="exact"/>
        <w:ind w:left="194" w:hangingChars="81" w:hanging="194"/>
        <w:rPr>
          <w:rFonts w:ascii="宋体" w:hAnsi="宋体"/>
          <w:sz w:val="24"/>
        </w:rPr>
      </w:pPr>
    </w:p>
    <w:p w:rsidR="00C47DC5" w:rsidRDefault="00C47DC5">
      <w:pPr>
        <w:spacing w:line="400" w:lineRule="exact"/>
        <w:ind w:left="194" w:hangingChars="81" w:hanging="194"/>
        <w:rPr>
          <w:rFonts w:ascii="宋体" w:hAnsi="宋体"/>
          <w:sz w:val="24"/>
        </w:rPr>
      </w:pPr>
    </w:p>
    <w:p w:rsidR="00C47DC5" w:rsidRDefault="00C47DC5">
      <w:pPr>
        <w:spacing w:line="400" w:lineRule="exact"/>
        <w:ind w:left="194" w:hangingChars="81" w:hanging="194"/>
        <w:rPr>
          <w:rFonts w:ascii="宋体" w:hAnsi="宋体"/>
          <w:sz w:val="24"/>
        </w:rPr>
      </w:pPr>
    </w:p>
    <w:p w:rsidR="00C47DC5" w:rsidRDefault="0009795E">
      <w:pPr>
        <w:spacing w:line="400" w:lineRule="exact"/>
        <w:ind w:left="194" w:hangingChars="81" w:hanging="194"/>
        <w:rPr>
          <w:rFonts w:ascii="宋体" w:hAnsi="宋体"/>
          <w:sz w:val="24"/>
        </w:rPr>
      </w:pPr>
      <w:r>
        <w:rPr>
          <w:rFonts w:ascii="宋体" w:hAnsi="宋体" w:hint="eastAsia"/>
          <w:sz w:val="24"/>
        </w:rPr>
        <w:t xml:space="preserve">　</w:t>
      </w:r>
    </w:p>
    <w:p w:rsidR="00C47DC5" w:rsidRDefault="00C47DC5">
      <w:pPr>
        <w:spacing w:line="400" w:lineRule="exact"/>
        <w:ind w:left="194" w:hangingChars="81" w:hanging="194"/>
        <w:rPr>
          <w:rFonts w:ascii="宋体" w:hAnsi="宋体"/>
          <w:sz w:val="24"/>
        </w:rPr>
      </w:pPr>
    </w:p>
    <w:p w:rsidR="00C47DC5" w:rsidRDefault="00C47DC5">
      <w:pPr>
        <w:spacing w:line="400" w:lineRule="exact"/>
        <w:ind w:left="194" w:hangingChars="81" w:hanging="194"/>
        <w:rPr>
          <w:rFonts w:ascii="宋体" w:hAnsi="宋体"/>
          <w:sz w:val="24"/>
        </w:rPr>
      </w:pPr>
    </w:p>
    <w:p w:rsidR="00C47DC5" w:rsidRDefault="00C47DC5">
      <w:pPr>
        <w:widowControl/>
        <w:spacing w:line="360" w:lineRule="auto"/>
        <w:jc w:val="left"/>
        <w:rPr>
          <w:rFonts w:ascii="宋体" w:hAnsi="宋体" w:cs="宋体"/>
          <w:kern w:val="0"/>
          <w:sz w:val="24"/>
        </w:rPr>
      </w:pPr>
    </w:p>
    <w:p w:rsidR="00C47DC5" w:rsidRDefault="0009795E">
      <w:pPr>
        <w:pStyle w:val="a7"/>
        <w:spacing w:line="0" w:lineRule="atLeast"/>
        <w:rPr>
          <w:b/>
          <w:sz w:val="32"/>
        </w:rPr>
      </w:pPr>
      <w:r>
        <w:rPr>
          <w:rFonts w:hint="eastAsia"/>
          <w:sz w:val="24"/>
        </w:rPr>
        <w:t>附：</w:t>
      </w:r>
      <w:r>
        <w:rPr>
          <w:rFonts w:hint="eastAsia"/>
          <w:sz w:val="24"/>
        </w:rPr>
        <w:t xml:space="preserve">                     </w:t>
      </w:r>
      <w:r>
        <w:rPr>
          <w:rFonts w:hint="eastAsia"/>
          <w:b/>
          <w:sz w:val="32"/>
        </w:rPr>
        <w:t>比选内容一览表</w:t>
      </w:r>
    </w:p>
    <w:p w:rsidR="00C47DC5" w:rsidRDefault="00C47DC5">
      <w:pPr>
        <w:pStyle w:val="a7"/>
        <w:spacing w:line="420" w:lineRule="exact"/>
        <w:jc w:val="left"/>
        <w:rPr>
          <w:rFonts w:hAnsi="宋体"/>
          <w:szCs w:val="24"/>
        </w:rPr>
      </w:pPr>
    </w:p>
    <w:p w:rsidR="00C47DC5" w:rsidRDefault="0009795E">
      <w:pPr>
        <w:pStyle w:val="a6"/>
        <w:jc w:val="left"/>
        <w:rPr>
          <w:sz w:val="24"/>
          <w:szCs w:val="24"/>
          <w:u w:val="single"/>
        </w:rPr>
      </w:pPr>
      <w:r>
        <w:rPr>
          <w:rFonts w:hAnsi="宋体" w:hint="eastAsia"/>
          <w:spacing w:val="-6"/>
          <w:szCs w:val="21"/>
        </w:rPr>
        <w:t>项目名称：应急广播设备采购</w:t>
      </w:r>
      <w:r>
        <w:rPr>
          <w:rFonts w:hint="eastAsia"/>
          <w:sz w:val="24"/>
          <w:szCs w:val="24"/>
        </w:rPr>
        <w:t>项目</w:t>
      </w:r>
    </w:p>
    <w:tbl>
      <w:tblPr>
        <w:tblW w:w="949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975"/>
        <w:gridCol w:w="2209"/>
        <w:gridCol w:w="824"/>
        <w:gridCol w:w="1434"/>
        <w:gridCol w:w="1691"/>
      </w:tblGrid>
      <w:tr w:rsidR="00C47DC5">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C47DC5" w:rsidRDefault="0009795E">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C47DC5" w:rsidRDefault="0009795E">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975" w:type="dxa"/>
            <w:tcBorders>
              <w:top w:val="single" w:sz="4" w:space="0" w:color="auto"/>
              <w:left w:val="single" w:sz="4" w:space="0" w:color="auto"/>
              <w:bottom w:val="single" w:sz="4" w:space="0" w:color="auto"/>
              <w:right w:val="single" w:sz="4" w:space="0" w:color="auto"/>
            </w:tcBorders>
            <w:vAlign w:val="center"/>
          </w:tcPr>
          <w:p w:rsidR="00C47DC5" w:rsidRDefault="0009795E">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209" w:type="dxa"/>
            <w:tcBorders>
              <w:top w:val="single" w:sz="4" w:space="0" w:color="auto"/>
              <w:left w:val="single" w:sz="4" w:space="0" w:color="auto"/>
              <w:bottom w:val="single" w:sz="4" w:space="0" w:color="auto"/>
              <w:right w:val="single" w:sz="4" w:space="0" w:color="auto"/>
            </w:tcBorders>
            <w:vAlign w:val="center"/>
          </w:tcPr>
          <w:p w:rsidR="00C47DC5" w:rsidRDefault="0009795E">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824" w:type="dxa"/>
            <w:tcBorders>
              <w:top w:val="single" w:sz="4" w:space="0" w:color="auto"/>
              <w:left w:val="single" w:sz="4" w:space="0" w:color="auto"/>
              <w:bottom w:val="single" w:sz="4" w:space="0" w:color="auto"/>
              <w:right w:val="single" w:sz="4" w:space="0" w:color="auto"/>
            </w:tcBorders>
            <w:vAlign w:val="center"/>
          </w:tcPr>
          <w:p w:rsidR="00C47DC5" w:rsidRDefault="0009795E">
            <w:pPr>
              <w:spacing w:line="460" w:lineRule="exact"/>
              <w:ind w:leftChars="-20" w:left="-42" w:rightChars="-20" w:right="-42"/>
              <w:jc w:val="center"/>
              <w:rPr>
                <w:rFonts w:ascii="宋体" w:hAnsi="宋体"/>
                <w:szCs w:val="21"/>
              </w:rPr>
            </w:pPr>
            <w:r>
              <w:rPr>
                <w:rFonts w:ascii="宋体" w:hAnsi="宋体" w:hint="eastAsia"/>
                <w:szCs w:val="21"/>
              </w:rPr>
              <w:t>数量</w:t>
            </w:r>
          </w:p>
        </w:tc>
        <w:tc>
          <w:tcPr>
            <w:tcW w:w="1434" w:type="dxa"/>
            <w:tcBorders>
              <w:top w:val="single" w:sz="4" w:space="0" w:color="auto"/>
              <w:left w:val="single" w:sz="4" w:space="0" w:color="auto"/>
              <w:bottom w:val="single" w:sz="4" w:space="0" w:color="auto"/>
              <w:right w:val="single" w:sz="4" w:space="0" w:color="auto"/>
            </w:tcBorders>
            <w:vAlign w:val="center"/>
          </w:tcPr>
          <w:p w:rsidR="00C47DC5" w:rsidRDefault="0009795E">
            <w:pPr>
              <w:jc w:val="center"/>
              <w:rPr>
                <w:rFonts w:ascii="宋体" w:hAnsi="宋体" w:cs="宋体"/>
                <w:szCs w:val="21"/>
              </w:rPr>
            </w:pPr>
            <w:r>
              <w:rPr>
                <w:rFonts w:ascii="宋体" w:hAnsi="宋体" w:cs="宋体" w:hint="eastAsia"/>
                <w:szCs w:val="21"/>
              </w:rPr>
              <w:t>完成期</w:t>
            </w:r>
          </w:p>
        </w:tc>
        <w:tc>
          <w:tcPr>
            <w:tcW w:w="1691" w:type="dxa"/>
            <w:tcBorders>
              <w:top w:val="single" w:sz="4" w:space="0" w:color="auto"/>
              <w:left w:val="single" w:sz="4" w:space="0" w:color="auto"/>
              <w:bottom w:val="single" w:sz="4" w:space="0" w:color="auto"/>
              <w:right w:val="single" w:sz="4" w:space="0" w:color="auto"/>
            </w:tcBorders>
            <w:vAlign w:val="center"/>
          </w:tcPr>
          <w:p w:rsidR="00C47DC5" w:rsidRDefault="0009795E">
            <w:pPr>
              <w:ind w:firstLineChars="150" w:firstLine="315"/>
              <w:rPr>
                <w:rFonts w:ascii="宋体" w:hAnsi="宋体" w:cs="宋体"/>
                <w:szCs w:val="21"/>
              </w:rPr>
            </w:pPr>
            <w:r>
              <w:rPr>
                <w:rFonts w:ascii="宋体" w:hAnsi="宋体" w:cs="宋体" w:hint="eastAsia"/>
                <w:szCs w:val="21"/>
              </w:rPr>
              <w:t>保修说明</w:t>
            </w:r>
          </w:p>
        </w:tc>
      </w:tr>
      <w:tr w:rsidR="00C47DC5">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C47DC5" w:rsidRDefault="0009795E">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C47DC5" w:rsidRDefault="0009795E">
            <w:pPr>
              <w:spacing w:line="240" w:lineRule="exact"/>
              <w:jc w:val="center"/>
              <w:rPr>
                <w:rFonts w:ascii="宋体" w:hAnsi="宋体"/>
                <w:szCs w:val="21"/>
              </w:rPr>
            </w:pPr>
            <w:r>
              <w:rPr>
                <w:rFonts w:ascii="宋体" w:hAnsi="宋体" w:hint="eastAsia"/>
                <w:szCs w:val="21"/>
              </w:rPr>
              <w:t>1-1</w:t>
            </w:r>
          </w:p>
        </w:tc>
        <w:tc>
          <w:tcPr>
            <w:tcW w:w="1975" w:type="dxa"/>
            <w:tcBorders>
              <w:top w:val="single" w:sz="4" w:space="0" w:color="auto"/>
              <w:left w:val="single" w:sz="4" w:space="0" w:color="auto"/>
              <w:bottom w:val="single" w:sz="4" w:space="0" w:color="auto"/>
              <w:right w:val="single" w:sz="4" w:space="0" w:color="auto"/>
            </w:tcBorders>
            <w:vAlign w:val="center"/>
          </w:tcPr>
          <w:p w:rsidR="00C47DC5" w:rsidRDefault="0009795E">
            <w:pPr>
              <w:spacing w:line="360" w:lineRule="auto"/>
              <w:jc w:val="center"/>
              <w:rPr>
                <w:rFonts w:ascii="宋体" w:hAnsi="宋体"/>
                <w:szCs w:val="21"/>
              </w:rPr>
            </w:pPr>
            <w:r>
              <w:rPr>
                <w:rFonts w:ascii="宋体" w:hAnsi="宋体" w:hint="eastAsia"/>
                <w:szCs w:val="21"/>
              </w:rPr>
              <w:t>应急广播设备项目</w:t>
            </w:r>
          </w:p>
        </w:tc>
        <w:tc>
          <w:tcPr>
            <w:tcW w:w="2209" w:type="dxa"/>
            <w:tcBorders>
              <w:top w:val="single" w:sz="4" w:space="0" w:color="auto"/>
              <w:left w:val="single" w:sz="4" w:space="0" w:color="auto"/>
              <w:bottom w:val="single" w:sz="4" w:space="0" w:color="auto"/>
              <w:right w:val="single" w:sz="4" w:space="0" w:color="auto"/>
            </w:tcBorders>
            <w:vAlign w:val="center"/>
          </w:tcPr>
          <w:p w:rsidR="00C47DC5" w:rsidRDefault="0009795E">
            <w:pPr>
              <w:spacing w:line="360" w:lineRule="auto"/>
              <w:rPr>
                <w:rFonts w:ascii="宋体" w:hAnsi="宋体"/>
                <w:szCs w:val="21"/>
              </w:rPr>
            </w:pPr>
            <w:r>
              <w:rPr>
                <w:rFonts w:ascii="宋体" w:hAnsi="宋体" w:hint="eastAsia"/>
              </w:rPr>
              <w:t>具体要求详见比选文件第三部分比选内容及要求</w:t>
            </w:r>
          </w:p>
        </w:tc>
        <w:tc>
          <w:tcPr>
            <w:tcW w:w="824" w:type="dxa"/>
            <w:tcBorders>
              <w:top w:val="single" w:sz="4" w:space="0" w:color="auto"/>
              <w:left w:val="single" w:sz="4" w:space="0" w:color="auto"/>
              <w:bottom w:val="single" w:sz="4" w:space="0" w:color="auto"/>
              <w:right w:val="single" w:sz="4" w:space="0" w:color="auto"/>
            </w:tcBorders>
            <w:vAlign w:val="center"/>
          </w:tcPr>
          <w:p w:rsidR="00C47DC5" w:rsidRDefault="0009795E">
            <w:pPr>
              <w:spacing w:line="360" w:lineRule="auto"/>
              <w:jc w:val="center"/>
              <w:rPr>
                <w:rFonts w:ascii="宋体" w:hAnsi="宋体"/>
                <w:szCs w:val="21"/>
              </w:rPr>
            </w:pPr>
            <w:r>
              <w:rPr>
                <w:rFonts w:ascii="宋体" w:hAnsi="宋体" w:hint="eastAsia"/>
                <w:szCs w:val="21"/>
              </w:rPr>
              <w:t>一批</w:t>
            </w:r>
          </w:p>
        </w:tc>
        <w:tc>
          <w:tcPr>
            <w:tcW w:w="1434" w:type="dxa"/>
            <w:tcBorders>
              <w:top w:val="single" w:sz="4" w:space="0" w:color="auto"/>
              <w:left w:val="single" w:sz="4" w:space="0" w:color="auto"/>
              <w:bottom w:val="single" w:sz="4" w:space="0" w:color="auto"/>
              <w:right w:val="single" w:sz="4" w:space="0" w:color="auto"/>
            </w:tcBorders>
            <w:vAlign w:val="center"/>
          </w:tcPr>
          <w:p w:rsidR="00C47DC5" w:rsidRDefault="0009795E">
            <w:pPr>
              <w:adjustRightInd w:val="0"/>
              <w:snapToGrid w:val="0"/>
              <w:spacing w:line="400" w:lineRule="atLeast"/>
              <w:ind w:left="210" w:hangingChars="100" w:hanging="210"/>
              <w:jc w:val="left"/>
              <w:rPr>
                <w:rFonts w:ascii="宋体" w:hAnsi="宋体" w:cs="宋体"/>
                <w:szCs w:val="21"/>
              </w:rPr>
            </w:pPr>
            <w:r>
              <w:rPr>
                <w:rFonts w:ascii="宋体" w:hAnsi="宋体" w:cs="宋体" w:hint="eastAsia"/>
                <w:szCs w:val="21"/>
              </w:rPr>
              <w:t xml:space="preserve">合同签订后　</w:t>
            </w:r>
            <w:r>
              <w:rPr>
                <w:rFonts w:ascii="宋体" w:hAnsi="宋体" w:cs="宋体" w:hint="eastAsia"/>
                <w:szCs w:val="21"/>
              </w:rPr>
              <w:t>15</w:t>
            </w:r>
            <w:r>
              <w:rPr>
                <w:rFonts w:ascii="宋体" w:hAnsi="宋体" w:cs="宋体" w:hint="eastAsia"/>
                <w:szCs w:val="21"/>
              </w:rPr>
              <w:t>个日历日</w:t>
            </w:r>
          </w:p>
        </w:tc>
        <w:tc>
          <w:tcPr>
            <w:tcW w:w="1691" w:type="dxa"/>
            <w:tcBorders>
              <w:top w:val="single" w:sz="4" w:space="0" w:color="auto"/>
              <w:left w:val="single" w:sz="4" w:space="0" w:color="auto"/>
              <w:bottom w:val="single" w:sz="4" w:space="0" w:color="auto"/>
              <w:right w:val="single" w:sz="4" w:space="0" w:color="auto"/>
            </w:tcBorders>
            <w:vAlign w:val="center"/>
          </w:tcPr>
          <w:p w:rsidR="00C47DC5" w:rsidRDefault="0009795E">
            <w:pPr>
              <w:rPr>
                <w:rFonts w:ascii="宋体" w:hAnsi="宋体" w:cs="宋体"/>
                <w:szCs w:val="21"/>
              </w:rPr>
            </w:pPr>
            <w:r>
              <w:rPr>
                <w:rFonts w:ascii="宋体" w:hAnsi="宋体" w:cs="宋体" w:hint="eastAsia"/>
                <w:szCs w:val="21"/>
              </w:rPr>
              <w:t>验收合格后</w:t>
            </w:r>
            <w:r>
              <w:rPr>
                <w:rFonts w:ascii="宋体" w:hAnsi="宋体" w:cs="宋体" w:hint="eastAsia"/>
                <w:szCs w:val="21"/>
              </w:rPr>
              <w:t>1</w:t>
            </w:r>
            <w:r>
              <w:rPr>
                <w:rFonts w:ascii="宋体" w:hAnsi="宋体" w:cs="宋体" w:hint="eastAsia"/>
                <w:szCs w:val="21"/>
              </w:rPr>
              <w:t>年</w:t>
            </w:r>
          </w:p>
        </w:tc>
      </w:tr>
    </w:tbl>
    <w:p w:rsidR="00C47DC5" w:rsidRDefault="0009795E">
      <w:pPr>
        <w:spacing w:line="340" w:lineRule="exact"/>
        <w:ind w:firstLineChars="200" w:firstLine="422"/>
        <w:rPr>
          <w:rFonts w:hAnsi="宋体"/>
          <w:b/>
        </w:rPr>
      </w:pPr>
      <w:r>
        <w:rPr>
          <w:rFonts w:hAnsi="宋体" w:hint="eastAsia"/>
          <w:b/>
        </w:rPr>
        <w:t>注：</w:t>
      </w:r>
    </w:p>
    <w:p w:rsidR="00C47DC5" w:rsidRDefault="0009795E">
      <w:pPr>
        <w:spacing w:line="340" w:lineRule="exact"/>
        <w:ind w:firstLineChars="200" w:firstLine="422"/>
        <w:rPr>
          <w:rFonts w:hAnsi="宋体"/>
          <w:b/>
        </w:rPr>
      </w:pPr>
      <w:r>
        <w:rPr>
          <w:rFonts w:hAnsi="宋体"/>
          <w:b/>
        </w:rPr>
        <w:t>1</w:t>
      </w:r>
      <w:r>
        <w:rPr>
          <w:rFonts w:hAnsi="宋体" w:hint="eastAsia"/>
          <w:b/>
        </w:rPr>
        <w:t>.</w:t>
      </w:r>
      <w:r>
        <w:rPr>
          <w:rFonts w:hAnsi="宋体" w:hint="eastAsia"/>
          <w:b/>
        </w:rPr>
        <w:t>报价人所投的设备必须与中选产品一致。</w:t>
      </w:r>
    </w:p>
    <w:p w:rsidR="00C47DC5" w:rsidRDefault="0009795E">
      <w:pPr>
        <w:spacing w:line="340" w:lineRule="exact"/>
        <w:ind w:firstLineChars="200" w:firstLine="422"/>
        <w:rPr>
          <w:rFonts w:hAnsi="宋体"/>
          <w:b/>
        </w:rPr>
      </w:pPr>
      <w:r>
        <w:rPr>
          <w:rFonts w:hAnsi="宋体"/>
          <w:b/>
        </w:rPr>
        <w:t>2</w:t>
      </w:r>
      <w:r>
        <w:rPr>
          <w:rFonts w:hAnsi="宋体" w:hint="eastAsia"/>
          <w:b/>
        </w:rPr>
        <w:t>.</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C47DC5" w:rsidRDefault="0009795E">
      <w:pPr>
        <w:spacing w:line="340" w:lineRule="exact"/>
        <w:ind w:firstLineChars="200" w:firstLine="422"/>
        <w:rPr>
          <w:rFonts w:hAnsi="宋体"/>
          <w:b/>
        </w:rPr>
      </w:pPr>
      <w:r>
        <w:rPr>
          <w:rFonts w:hAnsi="宋体"/>
          <w:b/>
        </w:rPr>
        <w:t>3</w:t>
      </w:r>
      <w:r>
        <w:rPr>
          <w:rFonts w:hAnsi="宋体" w:hint="eastAsia"/>
          <w:b/>
        </w:rPr>
        <w:t>.</w:t>
      </w:r>
      <w:r>
        <w:rPr>
          <w:rFonts w:hAnsi="宋体" w:hint="eastAsia"/>
          <w:b/>
        </w:rPr>
        <w:t>报价以人民币为单位，报价人的报价必须包含本项目所要求的所有费用，为到买方指定地点的最终价格。</w:t>
      </w:r>
    </w:p>
    <w:p w:rsidR="00C47DC5" w:rsidRDefault="0009795E">
      <w:pPr>
        <w:spacing w:line="340" w:lineRule="exact"/>
        <w:ind w:firstLineChars="200" w:firstLine="422"/>
        <w:rPr>
          <w:rFonts w:hAnsi="宋体"/>
          <w:b/>
        </w:rPr>
      </w:pPr>
      <w:r>
        <w:rPr>
          <w:rFonts w:hAnsi="宋体"/>
          <w:b/>
        </w:rPr>
        <w:t>4</w:t>
      </w:r>
      <w:r>
        <w:rPr>
          <w:rFonts w:hAnsi="宋体" w:hint="eastAsia"/>
          <w:b/>
        </w:rPr>
        <w:t>.</w:t>
      </w:r>
      <w:r>
        <w:rPr>
          <w:rFonts w:hAnsi="宋体" w:hint="eastAsia"/>
          <w:b/>
        </w:rPr>
        <w:t>交货地点：现场地点为买方指定的地点。</w:t>
      </w:r>
    </w:p>
    <w:p w:rsidR="00C47DC5" w:rsidRDefault="0009795E">
      <w:pPr>
        <w:widowControl/>
        <w:jc w:val="left"/>
        <w:rPr>
          <w:rFonts w:ascii="宋体" w:hAnsi="宋体"/>
          <w:b/>
        </w:rPr>
      </w:pPr>
      <w:r>
        <w:rPr>
          <w:rFonts w:ascii="宋体" w:hAnsi="宋体" w:hint="eastAsia"/>
          <w:b/>
        </w:rPr>
        <w:br w:type="page"/>
      </w:r>
    </w:p>
    <w:p w:rsidR="00C47DC5" w:rsidRDefault="0009795E">
      <w:pPr>
        <w:jc w:val="center"/>
        <w:rPr>
          <w:b/>
          <w:bCs/>
          <w:sz w:val="36"/>
        </w:rPr>
      </w:pPr>
      <w:r>
        <w:rPr>
          <w:rFonts w:hint="eastAsia"/>
          <w:b/>
          <w:bCs/>
          <w:sz w:val="36"/>
        </w:rPr>
        <w:t>第二部分报价人须知</w:t>
      </w:r>
    </w:p>
    <w:p w:rsidR="00C47DC5" w:rsidRDefault="0009795E">
      <w:pPr>
        <w:spacing w:line="440" w:lineRule="exact"/>
        <w:jc w:val="center"/>
        <w:rPr>
          <w:rFonts w:ascii="宋体" w:hAnsi="宋体"/>
          <w:b/>
          <w:bCs/>
          <w:sz w:val="32"/>
        </w:rPr>
      </w:pPr>
      <w:r>
        <w:rPr>
          <w:rFonts w:ascii="宋体" w:hAnsi="宋体" w:hint="eastAsia"/>
          <w:b/>
          <w:bCs/>
          <w:sz w:val="32"/>
        </w:rPr>
        <w:t>报价人须知前附表</w:t>
      </w:r>
    </w:p>
    <w:p w:rsidR="00C47DC5" w:rsidRDefault="00C47DC5">
      <w:pPr>
        <w:spacing w:line="440" w:lineRule="exact"/>
        <w:rPr>
          <w:rFonts w:ascii="宋体" w:hAnsi="宋体"/>
          <w:sz w:val="24"/>
        </w:rPr>
      </w:pPr>
    </w:p>
    <w:p w:rsidR="00C47DC5" w:rsidRDefault="0009795E">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C47DC5">
        <w:trPr>
          <w:trHeight w:val="20"/>
        </w:trPr>
        <w:tc>
          <w:tcPr>
            <w:tcW w:w="900" w:type="dxa"/>
            <w:tcBorders>
              <w:top w:val="single" w:sz="4" w:space="0" w:color="auto"/>
              <w:left w:val="single" w:sz="4" w:space="0" w:color="auto"/>
              <w:bottom w:val="single" w:sz="4" w:space="0" w:color="auto"/>
              <w:right w:val="single" w:sz="4" w:space="0" w:color="auto"/>
            </w:tcBorders>
          </w:tcPr>
          <w:p w:rsidR="00C47DC5" w:rsidRDefault="0009795E">
            <w:pPr>
              <w:spacing w:line="420" w:lineRule="exact"/>
              <w:rPr>
                <w:rFonts w:ascii="宋体" w:hAnsi="宋体"/>
                <w:sz w:val="24"/>
              </w:rPr>
            </w:pPr>
            <w:proofErr w:type="gramStart"/>
            <w:r>
              <w:rPr>
                <w:rFonts w:ascii="宋体" w:hAnsi="宋体" w:hint="eastAsia"/>
                <w:sz w:val="24"/>
              </w:rPr>
              <w:t>项号</w:t>
            </w:r>
            <w:proofErr w:type="gramEnd"/>
          </w:p>
        </w:tc>
        <w:tc>
          <w:tcPr>
            <w:tcW w:w="1080" w:type="dxa"/>
            <w:tcBorders>
              <w:top w:val="single" w:sz="4" w:space="0" w:color="auto"/>
              <w:left w:val="single" w:sz="4" w:space="0" w:color="auto"/>
              <w:bottom w:val="single" w:sz="4" w:space="0" w:color="auto"/>
              <w:right w:val="single" w:sz="4" w:space="0" w:color="auto"/>
            </w:tcBorders>
          </w:tcPr>
          <w:p w:rsidR="00C47DC5" w:rsidRDefault="0009795E">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C47DC5" w:rsidRDefault="0009795E">
            <w:pPr>
              <w:spacing w:line="420" w:lineRule="exact"/>
              <w:jc w:val="center"/>
              <w:rPr>
                <w:rFonts w:ascii="宋体" w:hAnsi="宋体"/>
                <w:sz w:val="24"/>
              </w:rPr>
            </w:pPr>
            <w:r>
              <w:rPr>
                <w:rFonts w:ascii="宋体" w:hAnsi="宋体" w:hint="eastAsia"/>
                <w:sz w:val="24"/>
              </w:rPr>
              <w:t>编列内容</w:t>
            </w:r>
          </w:p>
        </w:tc>
      </w:tr>
      <w:tr w:rsidR="00C47DC5">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C47DC5" w:rsidRDefault="0009795E">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C47DC5" w:rsidRDefault="0009795E">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C47DC5" w:rsidRDefault="0009795E">
            <w:pPr>
              <w:pStyle w:val="a6"/>
              <w:jc w:val="left"/>
              <w:rPr>
                <w:sz w:val="24"/>
                <w:szCs w:val="24"/>
              </w:rPr>
            </w:pPr>
            <w:r>
              <w:rPr>
                <w:rFonts w:ascii="宋体" w:hAnsi="宋体" w:hint="eastAsia"/>
                <w:sz w:val="24"/>
              </w:rPr>
              <w:t>项目名</w:t>
            </w:r>
            <w:r>
              <w:rPr>
                <w:rFonts w:ascii="宋体" w:hAnsi="宋体" w:hint="eastAsia"/>
                <w:sz w:val="24"/>
                <w:szCs w:val="24"/>
              </w:rPr>
              <w:t>称：应急广播设备</w:t>
            </w:r>
            <w:r>
              <w:rPr>
                <w:rFonts w:hint="eastAsia"/>
                <w:sz w:val="24"/>
              </w:rPr>
              <w:t>项目比选</w:t>
            </w:r>
          </w:p>
          <w:p w:rsidR="00C47DC5" w:rsidRDefault="0009795E">
            <w:pPr>
              <w:spacing w:line="420" w:lineRule="exact"/>
              <w:rPr>
                <w:rFonts w:ascii="宋体" w:hAnsi="宋体"/>
                <w:sz w:val="24"/>
              </w:rPr>
            </w:pPr>
            <w:r>
              <w:rPr>
                <w:rFonts w:ascii="宋体" w:hAnsi="宋体" w:hint="eastAsia"/>
                <w:sz w:val="24"/>
              </w:rPr>
              <w:t>买方名称：福建广电网络集团股份有限公司安溪分公司</w:t>
            </w:r>
          </w:p>
          <w:p w:rsidR="00C47DC5" w:rsidRDefault="0009795E">
            <w:pPr>
              <w:spacing w:line="420" w:lineRule="exact"/>
              <w:rPr>
                <w:rFonts w:ascii="宋体" w:hAnsi="宋体"/>
                <w:sz w:val="24"/>
              </w:rPr>
            </w:pPr>
            <w:r>
              <w:rPr>
                <w:rFonts w:ascii="宋体" w:hAnsi="宋体" w:hint="eastAsia"/>
                <w:sz w:val="24"/>
              </w:rPr>
              <w:t>项目内容：具体内容详见比选文件</w:t>
            </w:r>
          </w:p>
        </w:tc>
      </w:tr>
      <w:tr w:rsidR="00C47DC5">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C47DC5" w:rsidRDefault="0009795E">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C47DC5" w:rsidRDefault="00C47DC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47DC5" w:rsidRDefault="0009795E">
            <w:pPr>
              <w:spacing w:line="420" w:lineRule="exact"/>
              <w:rPr>
                <w:rFonts w:ascii="宋体" w:hAnsi="宋体" w:cs="宋体"/>
                <w:b/>
                <w:bCs/>
                <w:sz w:val="24"/>
              </w:rPr>
            </w:pPr>
            <w:r>
              <w:rPr>
                <w:rFonts w:ascii="宋体" w:hAnsi="宋体" w:cs="宋体" w:hint="eastAsia"/>
                <w:b/>
                <w:bCs/>
                <w:sz w:val="24"/>
              </w:rPr>
              <w:t>报价人基本资格标准：</w:t>
            </w:r>
          </w:p>
          <w:p w:rsidR="00C47DC5" w:rsidRDefault="0009795E">
            <w:pPr>
              <w:pStyle w:val="a7"/>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rPr>
              <w:t>100</w:t>
            </w:r>
            <w:r>
              <w:rPr>
                <w:rFonts w:hAnsi="宋体" w:cs="宋体" w:hint="eastAsia"/>
                <w:sz w:val="24"/>
              </w:rPr>
              <w:t>万元，且注册时间不少于</w:t>
            </w:r>
            <w:r>
              <w:rPr>
                <w:rFonts w:hAnsi="宋体" w:cs="宋体" w:hint="eastAsia"/>
                <w:sz w:val="24"/>
              </w:rPr>
              <w:t>1</w:t>
            </w:r>
            <w:r>
              <w:rPr>
                <w:rFonts w:hAnsi="宋体" w:cs="宋体" w:hint="eastAsia"/>
                <w:sz w:val="24"/>
              </w:rPr>
              <w:t>年，并有能力提供询价货物及服务的国内企业；</w:t>
            </w:r>
            <w:r>
              <w:rPr>
                <w:rFonts w:hAnsi="宋体" w:cs="宋体" w:hint="eastAsia"/>
                <w:sz w:val="24"/>
              </w:rPr>
              <w:t xml:space="preserve"> (</w:t>
            </w:r>
            <w:r>
              <w:rPr>
                <w:rFonts w:hAnsi="宋体" w:cs="宋体" w:hint="eastAsia"/>
                <w:sz w:val="24"/>
              </w:rPr>
              <w:t>报价人应在报价文件中提供合格有效的企业法人（单位负责人）营业执照副本和税务登记证复印件，或三证合一的营业执照副本复印件</w:t>
            </w:r>
            <w:r>
              <w:rPr>
                <w:rFonts w:hAnsi="宋体" w:cs="宋体" w:hint="eastAsia"/>
                <w:sz w:val="24"/>
              </w:rPr>
              <w:t>,</w:t>
            </w:r>
            <w:r>
              <w:rPr>
                <w:rFonts w:hAnsi="宋体" w:cs="宋体" w:hint="eastAsia"/>
                <w:sz w:val="24"/>
              </w:rPr>
              <w:t>并加盖报价人单位公章</w:t>
            </w:r>
            <w:r>
              <w:rPr>
                <w:rFonts w:hAnsi="宋体" w:cs="宋体" w:hint="eastAsia"/>
                <w:sz w:val="24"/>
              </w:rPr>
              <w:t>)</w:t>
            </w:r>
            <w:r>
              <w:rPr>
                <w:rFonts w:hAnsi="宋体" w:cs="宋体" w:hint="eastAsia"/>
                <w:sz w:val="24"/>
              </w:rPr>
              <w:t>。</w:t>
            </w:r>
          </w:p>
          <w:p w:rsidR="00C47DC5" w:rsidRDefault="0009795E">
            <w:pPr>
              <w:pStyle w:val="ab"/>
              <w:widowControl/>
              <w:shd w:val="clear" w:color="auto" w:fill="FFFFFF"/>
              <w:spacing w:line="420" w:lineRule="atLeast"/>
              <w:ind w:firstLine="420"/>
              <w:rPr>
                <w:rFonts w:ascii="宋体" w:hAnsi="宋体" w:cs="宋体"/>
                <w:shd w:val="clear" w:color="auto" w:fill="FFFFFF"/>
              </w:rPr>
            </w:pPr>
            <w:r>
              <w:rPr>
                <w:rFonts w:ascii="宋体" w:hAnsi="宋体" w:cs="宋体" w:hint="eastAsia"/>
                <w:shd w:val="clear" w:color="auto" w:fill="FFFFFF"/>
              </w:rPr>
              <w:t>（</w:t>
            </w:r>
            <w:r>
              <w:rPr>
                <w:rFonts w:ascii="宋体" w:hAnsi="宋体" w:cs="宋体" w:hint="eastAsia"/>
                <w:shd w:val="clear" w:color="auto" w:fill="FFFFFF"/>
              </w:rPr>
              <w:t>2</w:t>
            </w:r>
            <w:r>
              <w:rPr>
                <w:rFonts w:ascii="宋体" w:hAnsi="宋体" w:cs="宋体" w:hint="eastAsia"/>
                <w:shd w:val="clear" w:color="auto" w:fill="FFFFFF"/>
              </w:rPr>
              <w:t>）</w:t>
            </w:r>
            <w:r>
              <w:rPr>
                <w:rFonts w:ascii="宋体" w:hAnsi="宋体" w:cs="宋体" w:hint="eastAsia"/>
                <w:szCs w:val="22"/>
              </w:rPr>
              <w:t>两家或多家参与的报价供应商</w:t>
            </w:r>
            <w:r>
              <w:rPr>
                <w:rFonts w:ascii="宋体" w:hAnsi="宋体" w:cs="宋体" w:hint="eastAsia"/>
                <w:szCs w:val="22"/>
              </w:rPr>
              <w:t>,</w:t>
            </w:r>
            <w:r>
              <w:rPr>
                <w:rFonts w:ascii="宋体" w:hAnsi="宋体" w:cs="宋体" w:hint="eastAsia"/>
                <w:szCs w:val="22"/>
              </w:rPr>
              <w:t>如单位负责人为同一人或者存在控股、管理关系的，不允许同时参与本项目报价。【报价人需在报价文件中需提供国家企业信用信息公示系统</w:t>
            </w:r>
            <w:hyperlink w:tgtFrame="_blank" w:history="1">
              <w:r>
                <w:rPr>
                  <w:rFonts w:ascii="宋体" w:hAnsi="宋体" w:cs="宋体" w:hint="eastAsia"/>
                  <w:szCs w:val="22"/>
                </w:rPr>
                <w:t>中基础信息页面截图（截图必须包含发起人（股东）及出资信息、主要人员信息</w:t>
              </w:r>
            </w:hyperlink>
            <w:r>
              <w:rPr>
                <w:rFonts w:ascii="宋体" w:hAnsi="宋体" w:cs="宋体" w:hint="eastAsia"/>
                <w:szCs w:val="22"/>
              </w:rPr>
              <w:t>）</w:t>
            </w:r>
            <w:r>
              <w:rPr>
                <w:rFonts w:ascii="宋体" w:hAnsi="宋体" w:cs="宋体" w:hint="eastAsia"/>
                <w:szCs w:val="22"/>
              </w:rPr>
              <w:t>/</w:t>
            </w:r>
            <w:r>
              <w:rPr>
                <w:rFonts w:ascii="宋体" w:hAnsi="宋体" w:cs="宋体" w:hint="eastAsia"/>
                <w:szCs w:val="22"/>
              </w:rPr>
              <w:t>或由工商盖章确认的企业内资情况登记表（复印件加盖公章或原件）】。</w:t>
            </w:r>
          </w:p>
          <w:p w:rsidR="00C47DC5" w:rsidRDefault="0009795E">
            <w:pPr>
              <w:pStyle w:val="ab"/>
              <w:widowControl/>
              <w:shd w:val="clear" w:color="auto" w:fill="FFFFFF"/>
              <w:spacing w:line="420" w:lineRule="atLeast"/>
              <w:ind w:firstLineChars="200" w:firstLine="480"/>
              <w:rPr>
                <w:rFonts w:ascii="宋体" w:hAnsi="宋体"/>
              </w:rPr>
            </w:pPr>
            <w:r>
              <w:rPr>
                <w:rFonts w:ascii="宋体" w:hAnsi="宋体" w:cs="宋体" w:hint="eastAsia"/>
                <w:shd w:val="clear" w:color="auto" w:fill="FFFFFF"/>
              </w:rPr>
              <w:t>（</w:t>
            </w:r>
            <w:r>
              <w:rPr>
                <w:rFonts w:ascii="宋体" w:hAnsi="宋体" w:cs="宋体" w:hint="eastAsia"/>
                <w:shd w:val="clear" w:color="auto" w:fill="FFFFFF"/>
              </w:rPr>
              <w:t>3</w:t>
            </w:r>
            <w:r>
              <w:rPr>
                <w:rFonts w:ascii="宋体" w:hAnsi="宋体" w:cs="宋体" w:hint="eastAsia"/>
                <w:shd w:val="clear" w:color="auto" w:fill="FFFFFF"/>
              </w:rPr>
              <w:t>）</w:t>
            </w:r>
            <w:r>
              <w:rPr>
                <w:rFonts w:hAnsi="宋体" w:hint="eastAsia"/>
              </w:rPr>
              <w:t>本项目不接受联合体报价</w:t>
            </w:r>
            <w:r>
              <w:rPr>
                <w:rFonts w:ascii="宋体" w:hAnsi="宋体" w:cs="宋体" w:hint="eastAsia"/>
                <w:shd w:val="clear" w:color="auto" w:fill="FFFFFF"/>
              </w:rPr>
              <w:t>。</w:t>
            </w:r>
          </w:p>
        </w:tc>
      </w:tr>
      <w:tr w:rsidR="00C47DC5">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C47DC5" w:rsidRDefault="0009795E">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C47DC5" w:rsidRDefault="00C47DC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47DC5" w:rsidRDefault="0009795E">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proofErr w:type="gramStart"/>
            <w:r>
              <w:rPr>
                <w:rFonts w:ascii="宋体" w:hAnsi="宋体" w:cs="宋体" w:hint="eastAsia"/>
                <w:sz w:val="24"/>
              </w:rPr>
              <w:t>个</w:t>
            </w:r>
            <w:proofErr w:type="gramEnd"/>
            <w:r>
              <w:rPr>
                <w:rFonts w:ascii="宋体" w:hAnsi="宋体" w:cs="宋体" w:hint="eastAsia"/>
                <w:sz w:val="24"/>
              </w:rPr>
              <w:t>日历日。</w:t>
            </w:r>
          </w:p>
        </w:tc>
      </w:tr>
      <w:tr w:rsidR="00C47DC5">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C47DC5" w:rsidRDefault="0009795E">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C47DC5" w:rsidRDefault="00C47DC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47DC5" w:rsidRDefault="0009795E">
            <w:pPr>
              <w:spacing w:line="420" w:lineRule="exact"/>
              <w:rPr>
                <w:rFonts w:ascii="宋体" w:hAnsi="宋体" w:cs="宋体"/>
                <w:color w:val="000000" w:themeColor="text1"/>
                <w:sz w:val="24"/>
                <w:u w:val="single"/>
              </w:rPr>
            </w:pPr>
            <w:r>
              <w:rPr>
                <w:rFonts w:ascii="宋体" w:hAnsi="宋体" w:cs="宋体" w:hint="eastAsia"/>
                <w:color w:val="000000" w:themeColor="text1"/>
                <w:sz w:val="24"/>
              </w:rPr>
              <w:t>报价文件递交至：福建省广电网络集团有限公司泉州分公司</w:t>
            </w:r>
            <w:r>
              <w:rPr>
                <w:rFonts w:ascii="宋体" w:hAnsi="宋体" w:cs="宋体" w:hint="eastAsia"/>
                <w:color w:val="000000" w:themeColor="text1"/>
                <w:sz w:val="24"/>
              </w:rPr>
              <w:t>207</w:t>
            </w:r>
            <w:r>
              <w:rPr>
                <w:rFonts w:ascii="宋体" w:hAnsi="宋体" w:cs="宋体" w:hint="eastAsia"/>
                <w:color w:val="000000" w:themeColor="text1"/>
                <w:sz w:val="24"/>
              </w:rPr>
              <w:t>室</w:t>
            </w:r>
          </w:p>
          <w:p w:rsidR="00C47DC5" w:rsidRDefault="0009795E">
            <w:pPr>
              <w:spacing w:line="420" w:lineRule="exact"/>
              <w:rPr>
                <w:rFonts w:ascii="宋体" w:hAnsi="宋体"/>
                <w:color w:val="000000" w:themeColor="text1"/>
                <w:sz w:val="24"/>
              </w:rPr>
            </w:pPr>
            <w:r>
              <w:rPr>
                <w:rFonts w:ascii="宋体" w:hAnsi="宋体" w:cs="宋体" w:hint="eastAsia"/>
                <w:color w:val="000000" w:themeColor="text1"/>
                <w:sz w:val="24"/>
              </w:rPr>
              <w:t>地</w:t>
            </w:r>
            <w:r>
              <w:rPr>
                <w:rFonts w:ascii="宋体" w:hAnsi="宋体" w:cs="宋体" w:hint="eastAsia"/>
                <w:color w:val="000000" w:themeColor="text1"/>
                <w:sz w:val="24"/>
              </w:rPr>
              <w:t xml:space="preserve">  </w:t>
            </w:r>
            <w:r>
              <w:rPr>
                <w:rFonts w:ascii="宋体" w:hAnsi="宋体" w:cs="宋体" w:hint="eastAsia"/>
                <w:color w:val="000000" w:themeColor="text1"/>
                <w:sz w:val="24"/>
              </w:rPr>
              <w:t>址：</w:t>
            </w:r>
            <w:r>
              <w:rPr>
                <w:rFonts w:ascii="宋体" w:hAnsi="宋体"/>
                <w:color w:val="000000" w:themeColor="text1"/>
                <w:sz w:val="24"/>
              </w:rPr>
              <w:t>泉州市丰泽区安吉</w:t>
            </w:r>
            <w:r>
              <w:rPr>
                <w:rFonts w:ascii="宋体" w:hAnsi="宋体" w:hint="eastAsia"/>
                <w:color w:val="000000" w:themeColor="text1"/>
                <w:sz w:val="24"/>
              </w:rPr>
              <w:t>南</w:t>
            </w:r>
            <w:r>
              <w:rPr>
                <w:rFonts w:ascii="宋体" w:hAnsi="宋体"/>
                <w:color w:val="000000" w:themeColor="text1"/>
                <w:sz w:val="24"/>
              </w:rPr>
              <w:t>路</w:t>
            </w:r>
            <w:r>
              <w:rPr>
                <w:rFonts w:ascii="宋体" w:hAnsi="宋体" w:hint="eastAsia"/>
                <w:color w:val="000000" w:themeColor="text1"/>
                <w:sz w:val="24"/>
              </w:rPr>
              <w:t>555</w:t>
            </w:r>
            <w:r>
              <w:rPr>
                <w:rFonts w:ascii="宋体" w:hAnsi="宋体" w:hint="eastAsia"/>
                <w:color w:val="000000" w:themeColor="text1"/>
                <w:sz w:val="24"/>
              </w:rPr>
              <w:t>号</w:t>
            </w:r>
          </w:p>
          <w:p w:rsidR="00C47DC5" w:rsidRDefault="0009795E">
            <w:pPr>
              <w:spacing w:line="420" w:lineRule="exact"/>
              <w:rPr>
                <w:rFonts w:ascii="宋体" w:hAnsi="宋体" w:cs="宋体"/>
                <w:color w:val="000000" w:themeColor="text1"/>
                <w:sz w:val="24"/>
              </w:rPr>
            </w:pPr>
            <w:r>
              <w:rPr>
                <w:rFonts w:ascii="宋体" w:hAnsi="宋体" w:cs="宋体" w:hint="eastAsia"/>
                <w:color w:val="000000" w:themeColor="text1"/>
                <w:sz w:val="24"/>
              </w:rPr>
              <w:t>接收人：</w:t>
            </w:r>
            <w:r>
              <w:rPr>
                <w:rFonts w:ascii="宋体" w:hAnsi="宋体" w:hint="eastAsia"/>
                <w:color w:val="000000" w:themeColor="text1"/>
                <w:sz w:val="24"/>
              </w:rPr>
              <w:t>谢先生</w:t>
            </w:r>
            <w:r>
              <w:rPr>
                <w:rFonts w:ascii="宋体" w:hAnsi="宋体" w:hint="eastAsia"/>
                <w:color w:val="000000" w:themeColor="text1"/>
                <w:sz w:val="24"/>
              </w:rPr>
              <w:t xml:space="preserve"> </w:t>
            </w:r>
            <w:r>
              <w:rPr>
                <w:rFonts w:ascii="宋体" w:hAnsi="宋体" w:hint="eastAsia"/>
                <w:color w:val="000000" w:themeColor="text1"/>
                <w:sz w:val="24"/>
              </w:rPr>
              <w:t>，电话：</w:t>
            </w:r>
            <w:r>
              <w:rPr>
                <w:rFonts w:ascii="宋体" w:hAnsi="宋体" w:hint="eastAsia"/>
                <w:color w:val="000000" w:themeColor="text1"/>
                <w:sz w:val="24"/>
              </w:rPr>
              <w:t>0595-22256055</w:t>
            </w:r>
          </w:p>
          <w:p w:rsidR="00C47DC5" w:rsidRDefault="0009795E">
            <w:pPr>
              <w:spacing w:line="420" w:lineRule="exact"/>
              <w:rPr>
                <w:rFonts w:ascii="宋体" w:hAnsi="宋体" w:cs="宋体"/>
                <w:sz w:val="24"/>
              </w:rPr>
            </w:pPr>
            <w:r>
              <w:rPr>
                <w:rFonts w:ascii="宋体" w:hAnsi="宋体" w:cs="宋体" w:hint="eastAsia"/>
                <w:color w:val="000000" w:themeColor="text1"/>
                <w:sz w:val="24"/>
              </w:rPr>
              <w:t>报价截止时间：</w:t>
            </w:r>
            <w:r w:rsidRPr="0009795E">
              <w:rPr>
                <w:rFonts w:ascii="宋体" w:hAnsi="宋体" w:cs="宋体" w:hint="eastAsia"/>
                <w:color w:val="000000" w:themeColor="text1"/>
                <w:spacing w:val="-4"/>
                <w:sz w:val="24"/>
                <w:u w:val="single"/>
              </w:rPr>
              <w:t>2022年1月5日</w:t>
            </w:r>
            <w:r>
              <w:rPr>
                <w:rFonts w:ascii="宋体" w:hAnsi="宋体" w:cs="宋体" w:hint="eastAsia"/>
                <w:color w:val="000000" w:themeColor="text1"/>
                <w:sz w:val="24"/>
              </w:rPr>
              <w:t>上午</w:t>
            </w:r>
            <w:r>
              <w:rPr>
                <w:rFonts w:ascii="宋体" w:hAnsi="宋体" w:cs="宋体" w:hint="eastAsia"/>
                <w:color w:val="000000" w:themeColor="text1"/>
                <w:sz w:val="24"/>
              </w:rPr>
              <w:t>9</w:t>
            </w:r>
            <w:r>
              <w:rPr>
                <w:rFonts w:ascii="宋体" w:hAnsi="宋体" w:cs="宋体" w:hint="eastAsia"/>
                <w:color w:val="000000" w:themeColor="text1"/>
                <w:sz w:val="24"/>
              </w:rPr>
              <w:t>：</w:t>
            </w:r>
            <w:r>
              <w:rPr>
                <w:rFonts w:ascii="宋体" w:hAnsi="宋体" w:cs="宋体" w:hint="eastAsia"/>
                <w:color w:val="000000" w:themeColor="text1"/>
                <w:sz w:val="24"/>
              </w:rPr>
              <w:t>30</w:t>
            </w:r>
            <w:r>
              <w:rPr>
                <w:rFonts w:ascii="宋体" w:hAnsi="宋体" w:cs="宋体" w:hint="eastAsia"/>
                <w:color w:val="000000" w:themeColor="text1"/>
                <w:sz w:val="24"/>
              </w:rPr>
              <w:t>（北京时间）</w:t>
            </w:r>
          </w:p>
        </w:tc>
      </w:tr>
      <w:tr w:rsidR="00C47DC5">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C47DC5" w:rsidRDefault="0009795E">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C47DC5" w:rsidRDefault="00C47DC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47DC5" w:rsidRDefault="0009795E">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C47DC5" w:rsidRDefault="0009795E">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C47DC5">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C47DC5" w:rsidRDefault="0009795E">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C47DC5" w:rsidRDefault="00C47DC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47DC5" w:rsidRDefault="0009795E">
            <w:pPr>
              <w:pStyle w:val="a4"/>
              <w:spacing w:line="420" w:lineRule="exact"/>
              <w:ind w:firstLine="0"/>
              <w:rPr>
                <w:rFonts w:ascii="宋体" w:hAnsi="宋体"/>
                <w:sz w:val="24"/>
                <w:szCs w:val="24"/>
              </w:rPr>
            </w:pPr>
            <w:r>
              <w:rPr>
                <w:rFonts w:ascii="宋体" w:hAnsi="宋体" w:hint="eastAsia"/>
                <w:b/>
                <w:kern w:val="0"/>
                <w:sz w:val="24"/>
              </w:rPr>
              <w:t>项目咨询及其他</w:t>
            </w:r>
          </w:p>
          <w:p w:rsidR="00C47DC5" w:rsidRDefault="0009795E">
            <w:pPr>
              <w:pStyle w:val="a4"/>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C47DC5">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C47DC5" w:rsidRDefault="0009795E">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C47DC5" w:rsidRDefault="00C47DC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47DC5" w:rsidRDefault="0009795E">
            <w:pPr>
              <w:spacing w:line="380" w:lineRule="exact"/>
              <w:rPr>
                <w:rFonts w:hAnsi="宋体"/>
                <w:b/>
                <w:bCs/>
                <w:sz w:val="24"/>
              </w:rPr>
            </w:pPr>
            <w:r>
              <w:rPr>
                <w:rFonts w:hAnsi="宋体" w:hint="eastAsia"/>
                <w:b/>
                <w:bCs/>
                <w:sz w:val="24"/>
              </w:rPr>
              <w:t>其他重要须知：</w:t>
            </w:r>
          </w:p>
          <w:p w:rsidR="00C47DC5" w:rsidRDefault="0009795E">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C47DC5" w:rsidRDefault="0009795E">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C47DC5" w:rsidRDefault="0009795E">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2015</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w:t>
            </w:r>
            <w:r>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C47DC5" w:rsidRDefault="0009795E">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C47DC5" w:rsidRDefault="0009795E">
            <w:pPr>
              <w:spacing w:line="420" w:lineRule="exact"/>
              <w:ind w:firstLineChars="100" w:firstLine="240"/>
              <w:rPr>
                <w:rFonts w:ascii="宋体" w:hAnsi="宋体"/>
                <w:b/>
                <w:sz w:val="24"/>
              </w:rPr>
            </w:pPr>
            <w:r>
              <w:rPr>
                <w:rFonts w:ascii="宋体" w:hAnsi="宋体" w:hint="eastAsia"/>
                <w:sz w:val="24"/>
              </w:rPr>
              <w:t xml:space="preserve">(6) </w:t>
            </w:r>
            <w:r>
              <w:rPr>
                <w:rFonts w:ascii="宋体" w:hAnsi="宋体" w:hint="eastAsia"/>
                <w:sz w:val="24"/>
              </w:rPr>
              <w:t>报价</w:t>
            </w:r>
            <w:r>
              <w:rPr>
                <w:rFonts w:ascii="宋体" w:hAnsi="宋体" w:hint="eastAsia"/>
                <w:sz w:val="24"/>
              </w:rPr>
              <w:t>人提交的报价文件应装订成册，避免文件散乱。</w:t>
            </w:r>
          </w:p>
        </w:tc>
      </w:tr>
      <w:tr w:rsidR="00C47DC5">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C47DC5" w:rsidRDefault="0009795E">
            <w:pPr>
              <w:spacing w:line="420" w:lineRule="exact"/>
              <w:jc w:val="center"/>
              <w:rPr>
                <w:rFonts w:ascii="宋体" w:hAnsi="宋体"/>
                <w:sz w:val="24"/>
                <w:szCs w:val="20"/>
              </w:rPr>
            </w:pPr>
            <w:r>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C47DC5" w:rsidRDefault="00C47DC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47DC5" w:rsidRDefault="0009795E">
            <w:pPr>
              <w:spacing w:line="420" w:lineRule="exact"/>
              <w:rPr>
                <w:rFonts w:ascii="宋体" w:hAnsi="宋体"/>
                <w:b/>
                <w:kern w:val="0"/>
                <w:sz w:val="24"/>
              </w:rPr>
            </w:pPr>
            <w:r>
              <w:rPr>
                <w:rFonts w:ascii="宋体" w:hAnsi="宋体" w:hint="eastAsia"/>
                <w:b/>
                <w:kern w:val="0"/>
                <w:sz w:val="24"/>
              </w:rPr>
              <w:t>最高限价：</w:t>
            </w:r>
          </w:p>
          <w:p w:rsidR="00C47DC5" w:rsidRDefault="0009795E">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rPr>
              <w:t>22</w:t>
            </w:r>
            <w:r>
              <w:rPr>
                <w:rFonts w:ascii="宋体" w:hAnsi="宋体" w:hint="eastAsia"/>
                <w:b/>
                <w:sz w:val="24"/>
                <w:szCs w:val="20"/>
              </w:rPr>
              <w:t>万元人民币。</w:t>
            </w:r>
          </w:p>
          <w:p w:rsidR="00C47DC5" w:rsidRDefault="0009795E">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C47DC5">
        <w:trPr>
          <w:trHeight w:val="2298"/>
        </w:trPr>
        <w:tc>
          <w:tcPr>
            <w:tcW w:w="900" w:type="dxa"/>
            <w:tcBorders>
              <w:top w:val="single" w:sz="4" w:space="0" w:color="auto"/>
              <w:left w:val="single" w:sz="4" w:space="0" w:color="auto"/>
              <w:bottom w:val="single" w:sz="4" w:space="0" w:color="auto"/>
              <w:right w:val="single" w:sz="4" w:space="0" w:color="auto"/>
            </w:tcBorders>
            <w:vAlign w:val="center"/>
          </w:tcPr>
          <w:p w:rsidR="00C47DC5" w:rsidRDefault="0009795E">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C47DC5" w:rsidRDefault="00C47DC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47DC5" w:rsidRDefault="0009795E">
            <w:pPr>
              <w:pStyle w:val="0"/>
              <w:autoSpaceDE/>
              <w:adjustRightInd/>
              <w:spacing w:before="0" w:after="0" w:line="380" w:lineRule="exact"/>
              <w:rPr>
                <w:rFonts w:ascii="宋体" w:hAnsi="宋体"/>
                <w:kern w:val="2"/>
              </w:rPr>
            </w:pPr>
            <w:r>
              <w:rPr>
                <w:rFonts w:ascii="宋体" w:hAnsi="宋体" w:hint="eastAsia"/>
                <w:kern w:val="2"/>
              </w:rPr>
              <w:t>履约保证金：</w:t>
            </w:r>
          </w:p>
          <w:p w:rsidR="00C47DC5" w:rsidRDefault="0009795E">
            <w:pPr>
              <w:pStyle w:val="0"/>
              <w:spacing w:line="380" w:lineRule="exact"/>
              <w:rPr>
                <w:rFonts w:ascii="宋体" w:hAnsi="宋体"/>
                <w:b w:val="0"/>
                <w:kern w:val="2"/>
                <w:highlight w:val="yellow"/>
              </w:rPr>
            </w:pPr>
            <w:r>
              <w:rPr>
                <w:rFonts w:ascii="宋体" w:hAnsi="宋体" w:hint="eastAsia"/>
              </w:rPr>
              <w:t>不需要提交履约保证金，中选公告或中选通知发出之日起十日内，中选报价人应与采购人签订合同，并履行合同条款。</w:t>
            </w:r>
          </w:p>
        </w:tc>
      </w:tr>
      <w:tr w:rsidR="00C47DC5">
        <w:trPr>
          <w:trHeight w:val="1977"/>
        </w:trPr>
        <w:tc>
          <w:tcPr>
            <w:tcW w:w="900" w:type="dxa"/>
            <w:tcBorders>
              <w:top w:val="single" w:sz="4" w:space="0" w:color="auto"/>
              <w:left w:val="single" w:sz="4" w:space="0" w:color="auto"/>
              <w:bottom w:val="single" w:sz="4" w:space="0" w:color="auto"/>
              <w:right w:val="single" w:sz="4" w:space="0" w:color="auto"/>
            </w:tcBorders>
            <w:vAlign w:val="center"/>
          </w:tcPr>
          <w:p w:rsidR="00C47DC5" w:rsidRDefault="0009795E">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C47DC5" w:rsidRDefault="00C47DC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tbl>
            <w:tblPr>
              <w:tblW w:w="9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319"/>
            </w:tblGrid>
            <w:tr w:rsidR="00C47DC5">
              <w:trPr>
                <w:trHeight w:val="225"/>
              </w:trPr>
              <w:tc>
                <w:tcPr>
                  <w:tcW w:w="7339" w:type="dxa"/>
                  <w:tcBorders>
                    <w:top w:val="single" w:sz="4" w:space="0" w:color="auto"/>
                    <w:left w:val="single" w:sz="4" w:space="0" w:color="auto"/>
                    <w:bottom w:val="single" w:sz="4" w:space="0" w:color="auto"/>
                    <w:right w:val="single" w:sz="4" w:space="0" w:color="auto"/>
                  </w:tcBorders>
                  <w:vAlign w:val="center"/>
                </w:tcPr>
                <w:p w:rsidR="00C47DC5" w:rsidRDefault="0009795E">
                  <w:pPr>
                    <w:spacing w:line="420" w:lineRule="exact"/>
                    <w:rPr>
                      <w:rFonts w:ascii="宋体" w:hAnsi="宋体"/>
                      <w:color w:val="000000" w:themeColor="text1"/>
                      <w:sz w:val="24"/>
                    </w:rPr>
                  </w:pPr>
                  <w:r>
                    <w:rPr>
                      <w:rFonts w:ascii="宋体" w:hAnsi="宋体" w:hint="eastAsia"/>
                      <w:color w:val="000000" w:themeColor="text1"/>
                      <w:sz w:val="24"/>
                    </w:rPr>
                    <w:t>比选文件更正公告（如果有的话）等相关公告、公示发布网站：</w:t>
                  </w:r>
                </w:p>
                <w:p w:rsidR="00C47DC5" w:rsidRDefault="0009795E">
                  <w:pPr>
                    <w:spacing w:line="420" w:lineRule="exact"/>
                    <w:rPr>
                      <w:rFonts w:ascii="宋体" w:hAnsi="宋体"/>
                      <w:color w:val="000000" w:themeColor="text1"/>
                      <w:sz w:val="24"/>
                    </w:rPr>
                  </w:pPr>
                  <w:r>
                    <w:rPr>
                      <w:rFonts w:ascii="宋体" w:hAnsi="宋体" w:hint="eastAsia"/>
                      <w:color w:val="000000" w:themeColor="text1"/>
                      <w:sz w:val="24"/>
                    </w:rPr>
                    <w:t>福建广电网络集团股份有限公司泉州分公司官网</w:t>
                  </w:r>
                  <w:r>
                    <w:rPr>
                      <w:rFonts w:ascii="宋体" w:hAnsi="宋体" w:hint="eastAsia"/>
                      <w:sz w:val="24"/>
                    </w:rPr>
                    <w:t>（</w:t>
                  </w:r>
                  <w:r>
                    <w:rPr>
                      <w:rFonts w:ascii="宋体" w:hAnsi="宋体"/>
                      <w:sz w:val="24"/>
                    </w:rPr>
                    <w:t>https://www.fjgdwl.com/quanzhou/index.aspx</w:t>
                  </w:r>
                  <w:r>
                    <w:rPr>
                      <w:rFonts w:ascii="宋体" w:hAnsi="宋体" w:hint="eastAsia"/>
                      <w:sz w:val="24"/>
                    </w:rPr>
                    <w:t>）</w:t>
                  </w:r>
                  <w:r>
                    <w:rPr>
                      <w:rFonts w:ascii="宋体" w:hAnsi="宋体" w:hint="eastAsia"/>
                      <w:color w:val="000000" w:themeColor="text1"/>
                      <w:sz w:val="24"/>
                    </w:rPr>
                    <w:t>；</w:t>
                  </w:r>
                </w:p>
                <w:p w:rsidR="00C47DC5" w:rsidRDefault="0009795E">
                  <w:pPr>
                    <w:pStyle w:val="0"/>
                    <w:autoSpaceDE/>
                    <w:adjustRightInd/>
                    <w:spacing w:before="0" w:after="0" w:line="380" w:lineRule="exact"/>
                    <w:rPr>
                      <w:rFonts w:ascii="宋体" w:hAnsi="宋体"/>
                      <w:color w:val="000000" w:themeColor="text1"/>
                      <w:kern w:val="2"/>
                    </w:rPr>
                  </w:pPr>
                  <w:r>
                    <w:rPr>
                      <w:rFonts w:ascii="宋体" w:hAnsi="宋体" w:hint="eastAsia"/>
                      <w:color w:val="000000" w:themeColor="text1"/>
                      <w:spacing w:val="-4"/>
                    </w:rPr>
                    <w:t>采购人将按规定在上述指定媒体上刊登相关公告，请报价人自行关注。</w:t>
                  </w:r>
                </w:p>
              </w:tc>
            </w:tr>
          </w:tbl>
          <w:p w:rsidR="00C47DC5" w:rsidRDefault="00C47DC5">
            <w:pPr>
              <w:pStyle w:val="0"/>
              <w:autoSpaceDE/>
              <w:adjustRightInd/>
              <w:spacing w:before="0" w:after="0" w:line="380" w:lineRule="exact"/>
              <w:rPr>
                <w:rFonts w:ascii="宋体" w:hAnsi="宋体"/>
                <w:kern w:val="2"/>
              </w:rPr>
            </w:pPr>
          </w:p>
        </w:tc>
      </w:tr>
      <w:tr w:rsidR="00C47DC5">
        <w:trPr>
          <w:trHeight w:val="826"/>
        </w:trPr>
        <w:tc>
          <w:tcPr>
            <w:tcW w:w="900" w:type="dxa"/>
            <w:tcBorders>
              <w:top w:val="single" w:sz="4" w:space="0" w:color="auto"/>
              <w:left w:val="single" w:sz="4" w:space="0" w:color="auto"/>
              <w:bottom w:val="single" w:sz="4" w:space="0" w:color="auto"/>
              <w:right w:val="single" w:sz="4" w:space="0" w:color="auto"/>
            </w:tcBorders>
            <w:vAlign w:val="center"/>
          </w:tcPr>
          <w:p w:rsidR="00C47DC5" w:rsidRDefault="0009795E">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C47DC5" w:rsidRDefault="00C47DC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47DC5" w:rsidRDefault="0009795E">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C47DC5" w:rsidRDefault="0009795E">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C47DC5" w:rsidRDefault="0009795E">
      <w:pPr>
        <w:jc w:val="center"/>
        <w:rPr>
          <w:b/>
          <w:bCs/>
          <w:sz w:val="32"/>
        </w:rPr>
      </w:pPr>
      <w:r>
        <w:rPr>
          <w:b/>
          <w:bCs/>
          <w:sz w:val="32"/>
        </w:rPr>
        <w:br w:type="page"/>
      </w:r>
      <w:r>
        <w:rPr>
          <w:rFonts w:hint="eastAsia"/>
          <w:b/>
          <w:bCs/>
          <w:sz w:val="32"/>
        </w:rPr>
        <w:t>报价人须知</w:t>
      </w:r>
    </w:p>
    <w:p w:rsidR="00C47DC5" w:rsidRDefault="00C47DC5">
      <w:pPr>
        <w:spacing w:line="440" w:lineRule="exact"/>
        <w:rPr>
          <w:rFonts w:ascii="宋体" w:hAnsi="宋体"/>
          <w:sz w:val="24"/>
        </w:rPr>
      </w:pPr>
    </w:p>
    <w:p w:rsidR="00C47DC5" w:rsidRDefault="0009795E">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C47DC5" w:rsidRDefault="00C47DC5">
      <w:pPr>
        <w:spacing w:line="440" w:lineRule="exact"/>
        <w:rPr>
          <w:rFonts w:ascii="宋体" w:hAnsi="宋体"/>
          <w:sz w:val="24"/>
        </w:rPr>
      </w:pPr>
    </w:p>
    <w:p w:rsidR="00C47DC5" w:rsidRDefault="0009795E">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C47DC5" w:rsidRDefault="0009795E">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C47DC5" w:rsidRDefault="0009795E">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C47DC5" w:rsidRDefault="0009795E">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C47DC5" w:rsidRDefault="0009795E">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C47DC5" w:rsidRDefault="0009795E">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C47DC5" w:rsidRDefault="0009795E">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C47DC5" w:rsidRDefault="0009795E">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C47DC5" w:rsidRDefault="0009795E">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C47DC5" w:rsidRDefault="0009795E">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C47DC5" w:rsidRDefault="0009795E">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C47DC5" w:rsidRDefault="0009795E">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C47DC5" w:rsidRDefault="00C47DC5">
      <w:pPr>
        <w:spacing w:line="440" w:lineRule="exact"/>
        <w:rPr>
          <w:rFonts w:ascii="宋体" w:hAnsi="宋体"/>
          <w:sz w:val="24"/>
        </w:rPr>
      </w:pPr>
    </w:p>
    <w:p w:rsidR="00C47DC5" w:rsidRDefault="0009795E">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C47DC5" w:rsidRDefault="00C47DC5">
      <w:pPr>
        <w:spacing w:line="440" w:lineRule="exact"/>
        <w:rPr>
          <w:rFonts w:ascii="宋体" w:hAnsi="宋体"/>
          <w:sz w:val="24"/>
        </w:rPr>
      </w:pPr>
    </w:p>
    <w:p w:rsidR="00C47DC5" w:rsidRDefault="0009795E">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C47DC5" w:rsidRDefault="0009795E">
      <w:pPr>
        <w:spacing w:line="440" w:lineRule="exact"/>
        <w:rPr>
          <w:rFonts w:ascii="宋体" w:hAnsi="宋体"/>
          <w:sz w:val="24"/>
        </w:rPr>
      </w:pPr>
      <w:r>
        <w:rPr>
          <w:rFonts w:ascii="宋体" w:hAnsi="宋体" w:hint="eastAsia"/>
          <w:sz w:val="24"/>
        </w:rPr>
        <w:t xml:space="preserve">    5.1 </w:t>
      </w:r>
      <w:r>
        <w:rPr>
          <w:rFonts w:ascii="宋体" w:hAnsi="宋体" w:hint="eastAsia"/>
          <w:sz w:val="24"/>
        </w:rPr>
        <w:t>比选采购文件用以阐明所需货物及服务、比选采购程序和合同主要条款。比选采购文件由下述部分组成：</w:t>
      </w:r>
    </w:p>
    <w:p w:rsidR="00C47DC5" w:rsidRDefault="0009795E">
      <w:pPr>
        <w:spacing w:line="440" w:lineRule="exact"/>
        <w:ind w:firstLineChars="200" w:firstLine="480"/>
        <w:rPr>
          <w:rFonts w:ascii="宋体" w:hAnsi="宋体"/>
          <w:sz w:val="24"/>
        </w:rPr>
      </w:pPr>
      <w:r>
        <w:rPr>
          <w:rFonts w:ascii="宋体" w:hAnsi="宋体" w:hint="eastAsia"/>
          <w:sz w:val="24"/>
        </w:rPr>
        <w:t xml:space="preserve">5.1.1 </w:t>
      </w:r>
      <w:r>
        <w:rPr>
          <w:rFonts w:ascii="宋体" w:hAnsi="宋体" w:hint="eastAsia"/>
          <w:sz w:val="24"/>
        </w:rPr>
        <w:t>比选邀请</w:t>
      </w:r>
    </w:p>
    <w:p w:rsidR="00C47DC5" w:rsidRDefault="0009795E">
      <w:pPr>
        <w:spacing w:line="440" w:lineRule="exact"/>
        <w:ind w:firstLineChars="200" w:firstLine="480"/>
        <w:rPr>
          <w:rFonts w:ascii="宋体" w:hAnsi="宋体"/>
          <w:sz w:val="24"/>
        </w:rPr>
      </w:pPr>
      <w:r>
        <w:rPr>
          <w:rFonts w:ascii="宋体" w:hAnsi="宋体" w:hint="eastAsia"/>
          <w:sz w:val="24"/>
        </w:rPr>
        <w:t xml:space="preserve">5.1.2 </w:t>
      </w:r>
      <w:r>
        <w:rPr>
          <w:rFonts w:ascii="宋体" w:hAnsi="宋体" w:hint="eastAsia"/>
          <w:sz w:val="24"/>
        </w:rPr>
        <w:t>报价人须知</w:t>
      </w:r>
    </w:p>
    <w:p w:rsidR="00C47DC5" w:rsidRDefault="0009795E">
      <w:pPr>
        <w:spacing w:line="440" w:lineRule="exact"/>
        <w:ind w:firstLineChars="200" w:firstLine="480"/>
        <w:rPr>
          <w:rFonts w:ascii="宋体" w:hAnsi="宋体"/>
          <w:sz w:val="24"/>
        </w:rPr>
      </w:pPr>
      <w:r>
        <w:rPr>
          <w:rFonts w:ascii="宋体" w:hAnsi="宋体" w:hint="eastAsia"/>
          <w:sz w:val="24"/>
        </w:rPr>
        <w:t xml:space="preserve">5.1.3 </w:t>
      </w:r>
      <w:r>
        <w:rPr>
          <w:rFonts w:ascii="宋体" w:hAnsi="宋体" w:hint="eastAsia"/>
          <w:sz w:val="24"/>
        </w:rPr>
        <w:t>比选内容及要求</w:t>
      </w:r>
    </w:p>
    <w:p w:rsidR="00C47DC5" w:rsidRDefault="0009795E">
      <w:pPr>
        <w:spacing w:line="440" w:lineRule="exact"/>
        <w:ind w:firstLineChars="200" w:firstLine="480"/>
        <w:rPr>
          <w:rFonts w:ascii="宋体" w:hAnsi="宋体"/>
          <w:sz w:val="24"/>
        </w:rPr>
      </w:pPr>
      <w:r>
        <w:rPr>
          <w:rFonts w:ascii="宋体" w:hAnsi="宋体" w:hint="eastAsia"/>
          <w:sz w:val="24"/>
        </w:rPr>
        <w:t xml:space="preserve">5.1.4 </w:t>
      </w:r>
      <w:r>
        <w:rPr>
          <w:rFonts w:ascii="宋体" w:hAnsi="宋体" w:hint="eastAsia"/>
          <w:sz w:val="24"/>
        </w:rPr>
        <w:t>合同主要条款</w:t>
      </w:r>
    </w:p>
    <w:p w:rsidR="00C47DC5" w:rsidRDefault="0009795E">
      <w:pPr>
        <w:spacing w:line="440" w:lineRule="exact"/>
        <w:ind w:firstLineChars="200" w:firstLine="480"/>
        <w:rPr>
          <w:rFonts w:ascii="宋体" w:hAnsi="宋体"/>
          <w:sz w:val="24"/>
        </w:rPr>
      </w:pPr>
      <w:r>
        <w:rPr>
          <w:rFonts w:ascii="宋体" w:hAnsi="宋体" w:hint="eastAsia"/>
          <w:sz w:val="24"/>
        </w:rPr>
        <w:t xml:space="preserve">5.1.5 </w:t>
      </w:r>
      <w:r>
        <w:rPr>
          <w:rFonts w:ascii="宋体" w:hAnsi="宋体" w:hint="eastAsia"/>
          <w:sz w:val="24"/>
        </w:rPr>
        <w:t>附件－报价文件格式</w:t>
      </w:r>
    </w:p>
    <w:p w:rsidR="00C47DC5" w:rsidRDefault="00C47DC5">
      <w:pPr>
        <w:spacing w:line="440" w:lineRule="exact"/>
        <w:rPr>
          <w:rFonts w:ascii="宋体" w:hAnsi="宋体"/>
          <w:sz w:val="24"/>
        </w:rPr>
      </w:pPr>
    </w:p>
    <w:p w:rsidR="00C47DC5" w:rsidRDefault="0009795E">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C47DC5" w:rsidRDefault="00C47DC5">
      <w:pPr>
        <w:spacing w:line="440" w:lineRule="exact"/>
        <w:rPr>
          <w:rFonts w:ascii="宋体" w:hAnsi="宋体"/>
          <w:sz w:val="24"/>
        </w:rPr>
      </w:pPr>
    </w:p>
    <w:p w:rsidR="00C47DC5" w:rsidRDefault="0009795E">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C47DC5" w:rsidRDefault="0009795E">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C47DC5" w:rsidRDefault="0009795E">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C47DC5" w:rsidRDefault="0009795E">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C47DC5" w:rsidRDefault="0009795E">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C47DC5" w:rsidRDefault="0009795E">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C47DC5" w:rsidRDefault="0009795E">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C47DC5" w:rsidRDefault="0009795E">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w:t>
      </w:r>
      <w:proofErr w:type="gramStart"/>
      <w:r>
        <w:rPr>
          <w:rFonts w:ascii="宋体" w:hAnsi="宋体" w:hint="eastAsia"/>
          <w:sz w:val="24"/>
        </w:rPr>
        <w:t>作出</w:t>
      </w:r>
      <w:proofErr w:type="gramEnd"/>
      <w:r>
        <w:rPr>
          <w:rFonts w:ascii="宋体" w:hAnsi="宋体" w:hint="eastAsia"/>
          <w:sz w:val="24"/>
        </w:rPr>
        <w:t>书面说明并提供相关证明材料。报价人不能合理说明或不能提供相关证明材料的，由评委会认定该报价人以低于成本报价竞标，其应作废标处理。</w:t>
      </w:r>
    </w:p>
    <w:p w:rsidR="00C47DC5" w:rsidRDefault="0009795E">
      <w:pPr>
        <w:spacing w:line="440" w:lineRule="exact"/>
        <w:rPr>
          <w:rFonts w:ascii="宋体" w:hAnsi="宋体"/>
          <w:sz w:val="24"/>
        </w:rPr>
      </w:pPr>
      <w:r>
        <w:rPr>
          <w:rFonts w:ascii="宋体" w:hAnsi="宋体" w:hint="eastAsia"/>
          <w:sz w:val="24"/>
        </w:rPr>
        <w:t xml:space="preserve">8. </w:t>
      </w:r>
      <w:r>
        <w:rPr>
          <w:rFonts w:ascii="宋体" w:hAnsi="宋体" w:hint="eastAsia"/>
          <w:sz w:val="24"/>
        </w:rPr>
        <w:t>报</w:t>
      </w:r>
      <w:r>
        <w:rPr>
          <w:rFonts w:ascii="宋体" w:hAnsi="宋体" w:hint="eastAsia"/>
          <w:sz w:val="24"/>
        </w:rPr>
        <w:t>价文件的组成</w:t>
      </w:r>
    </w:p>
    <w:p w:rsidR="00C47DC5" w:rsidRDefault="0009795E">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C47DC5" w:rsidRDefault="0009795E">
      <w:pPr>
        <w:spacing w:line="440" w:lineRule="exact"/>
        <w:ind w:firstLineChars="200" w:firstLine="480"/>
        <w:rPr>
          <w:rFonts w:ascii="宋体" w:hAnsi="宋体"/>
          <w:sz w:val="24"/>
        </w:rPr>
      </w:pPr>
      <w:r>
        <w:rPr>
          <w:rFonts w:ascii="宋体" w:hAnsi="宋体" w:hint="eastAsia"/>
          <w:sz w:val="24"/>
        </w:rPr>
        <w:t xml:space="preserve">8.1.1 </w:t>
      </w:r>
      <w:r>
        <w:rPr>
          <w:rFonts w:ascii="宋体" w:hAnsi="宋体" w:hint="eastAsia"/>
          <w:sz w:val="24"/>
        </w:rPr>
        <w:t>报价书</w:t>
      </w:r>
    </w:p>
    <w:p w:rsidR="00C47DC5" w:rsidRDefault="0009795E">
      <w:pPr>
        <w:spacing w:line="420" w:lineRule="exact"/>
        <w:ind w:firstLineChars="200" w:firstLine="480"/>
        <w:rPr>
          <w:rFonts w:ascii="宋体" w:hAnsi="宋体"/>
          <w:bCs/>
          <w:sz w:val="24"/>
        </w:rPr>
      </w:pPr>
      <w:r>
        <w:rPr>
          <w:rFonts w:ascii="宋体" w:hAnsi="宋体" w:hint="eastAsia"/>
          <w:bCs/>
          <w:sz w:val="24"/>
        </w:rPr>
        <w:t xml:space="preserve">8.1.2 </w:t>
      </w:r>
      <w:r>
        <w:rPr>
          <w:rFonts w:ascii="宋体" w:hAnsi="宋体" w:hint="eastAsia"/>
          <w:bCs/>
          <w:sz w:val="24"/>
        </w:rPr>
        <w:t>报价一览表</w:t>
      </w:r>
    </w:p>
    <w:p w:rsidR="00C47DC5" w:rsidRDefault="0009795E">
      <w:pPr>
        <w:spacing w:line="420" w:lineRule="exact"/>
        <w:ind w:firstLineChars="200" w:firstLine="480"/>
        <w:rPr>
          <w:rFonts w:ascii="宋体" w:hAnsi="宋体"/>
          <w:bCs/>
          <w:sz w:val="24"/>
        </w:rPr>
      </w:pPr>
      <w:r>
        <w:rPr>
          <w:rFonts w:ascii="宋体" w:hAnsi="宋体" w:hint="eastAsia"/>
          <w:bCs/>
          <w:sz w:val="24"/>
        </w:rPr>
        <w:t xml:space="preserve">8.1.3 </w:t>
      </w:r>
      <w:r>
        <w:rPr>
          <w:rFonts w:ascii="宋体" w:hAnsi="宋体" w:hint="eastAsia"/>
          <w:bCs/>
          <w:sz w:val="24"/>
        </w:rPr>
        <w:t>详细报价书</w:t>
      </w:r>
    </w:p>
    <w:p w:rsidR="00C47DC5" w:rsidRDefault="0009795E">
      <w:pPr>
        <w:spacing w:line="420" w:lineRule="exact"/>
        <w:ind w:firstLineChars="200" w:firstLine="480"/>
        <w:rPr>
          <w:rFonts w:ascii="宋体" w:hAnsi="宋体"/>
          <w:bCs/>
          <w:sz w:val="24"/>
        </w:rPr>
      </w:pPr>
      <w:r>
        <w:rPr>
          <w:rFonts w:ascii="宋体" w:hAnsi="宋体" w:hint="eastAsia"/>
          <w:bCs/>
          <w:sz w:val="24"/>
        </w:rPr>
        <w:t xml:space="preserve">8.1.4 </w:t>
      </w:r>
      <w:r>
        <w:rPr>
          <w:rFonts w:ascii="宋体" w:hAnsi="宋体" w:hint="eastAsia"/>
          <w:bCs/>
          <w:sz w:val="24"/>
        </w:rPr>
        <w:t>技术和商务偏离表</w:t>
      </w:r>
    </w:p>
    <w:p w:rsidR="00C47DC5" w:rsidRDefault="0009795E">
      <w:pPr>
        <w:spacing w:line="420" w:lineRule="exact"/>
        <w:ind w:firstLineChars="200" w:firstLine="480"/>
        <w:rPr>
          <w:rFonts w:ascii="宋体" w:hAnsi="宋体"/>
          <w:bCs/>
          <w:sz w:val="24"/>
        </w:rPr>
      </w:pPr>
      <w:r>
        <w:rPr>
          <w:rFonts w:ascii="宋体" w:hAnsi="宋体" w:hint="eastAsia"/>
          <w:bCs/>
          <w:sz w:val="24"/>
        </w:rPr>
        <w:t xml:space="preserve">8.1.5 </w:t>
      </w:r>
      <w:r>
        <w:rPr>
          <w:rFonts w:ascii="宋体" w:hAnsi="宋体" w:hint="eastAsia"/>
          <w:bCs/>
          <w:sz w:val="24"/>
        </w:rPr>
        <w:t>报价人的资格证明文件</w:t>
      </w:r>
    </w:p>
    <w:p w:rsidR="00C47DC5" w:rsidRDefault="0009795E">
      <w:pPr>
        <w:spacing w:line="420" w:lineRule="exact"/>
        <w:ind w:firstLineChars="200" w:firstLine="480"/>
        <w:rPr>
          <w:rFonts w:ascii="宋体" w:hAnsi="宋体"/>
          <w:bCs/>
          <w:sz w:val="24"/>
        </w:rPr>
      </w:pPr>
      <w:r>
        <w:rPr>
          <w:rFonts w:ascii="宋体" w:hAnsi="宋体" w:hint="eastAsia"/>
          <w:bCs/>
          <w:sz w:val="24"/>
        </w:rPr>
        <w:t xml:space="preserve">8.1.6 </w:t>
      </w:r>
      <w:r>
        <w:rPr>
          <w:rFonts w:ascii="宋体" w:hAnsi="宋体" w:hint="eastAsia"/>
          <w:bCs/>
          <w:sz w:val="24"/>
        </w:rPr>
        <w:t>报价人应交的其它资料</w:t>
      </w:r>
    </w:p>
    <w:p w:rsidR="00C47DC5" w:rsidRDefault="0009795E">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C47DC5" w:rsidRDefault="0009795E">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项所规定的报价截止期之后开始生效，在本须知前附表第</w:t>
      </w:r>
      <w:r>
        <w:rPr>
          <w:rFonts w:ascii="宋体" w:hAnsi="宋体" w:hint="eastAsia"/>
          <w:sz w:val="24"/>
        </w:rPr>
        <w:t>3</w:t>
      </w:r>
      <w:r>
        <w:rPr>
          <w:rFonts w:ascii="宋体" w:hAnsi="宋体" w:hint="eastAsia"/>
          <w:sz w:val="24"/>
        </w:rPr>
        <w:t>项所规定的日历日内保持有效。</w:t>
      </w:r>
    </w:p>
    <w:p w:rsidR="00C47DC5" w:rsidRDefault="0009795E">
      <w:pPr>
        <w:spacing w:line="440" w:lineRule="exact"/>
        <w:ind w:left="480" w:hangingChars="200" w:hanging="480"/>
        <w:rPr>
          <w:rFonts w:asciiTheme="minorEastAsia" w:eastAsiaTheme="minorEastAsia" w:hAnsiTheme="minorEastAsia"/>
          <w:sz w:val="24"/>
        </w:rPr>
      </w:pPr>
      <w:r>
        <w:rPr>
          <w:rFonts w:asciiTheme="minorEastAsia" w:eastAsiaTheme="minorEastAsia" w:hAnsiTheme="minorEastAsia" w:hint="eastAsia"/>
          <w:sz w:val="24"/>
          <w:shd w:val="clear" w:color="auto" w:fill="FFFFFF"/>
        </w:rPr>
        <w:t xml:space="preserve">10. </w:t>
      </w:r>
      <w:r>
        <w:rPr>
          <w:rFonts w:asciiTheme="minorEastAsia" w:eastAsiaTheme="minorEastAsia" w:hAnsiTheme="minorEastAsia" w:hint="eastAsia"/>
          <w:sz w:val="24"/>
          <w:shd w:val="clear" w:color="auto" w:fill="FFFFFF"/>
        </w:rPr>
        <w:t>报价保证金</w:t>
      </w:r>
    </w:p>
    <w:p w:rsidR="00C47DC5" w:rsidRDefault="0009795E">
      <w:pPr>
        <w:spacing w:line="440" w:lineRule="exact"/>
        <w:ind w:left="480" w:hangingChars="200" w:hanging="480"/>
        <w:rPr>
          <w:rFonts w:asciiTheme="minorEastAsia" w:eastAsiaTheme="minorEastAsia" w:hAnsiTheme="minorEastAsia"/>
          <w:sz w:val="24"/>
        </w:rPr>
      </w:pPr>
      <w:r>
        <w:rPr>
          <w:rFonts w:asciiTheme="minorEastAsia" w:eastAsiaTheme="minorEastAsia" w:hAnsiTheme="minorEastAsia" w:hint="eastAsia"/>
          <w:sz w:val="24"/>
          <w:shd w:val="clear" w:color="auto" w:fill="FFFFFF"/>
        </w:rPr>
        <w:t xml:space="preserve">10.1 </w:t>
      </w:r>
      <w:r>
        <w:rPr>
          <w:rFonts w:asciiTheme="minorEastAsia" w:eastAsiaTheme="minorEastAsia" w:hAnsiTheme="minorEastAsia" w:hint="eastAsia"/>
          <w:sz w:val="24"/>
          <w:shd w:val="clear" w:color="auto" w:fill="FFFFFF"/>
        </w:rPr>
        <w:t>报价保证金为报价文件的组成部分之一。</w:t>
      </w:r>
    </w:p>
    <w:p w:rsidR="00C47DC5" w:rsidRDefault="0009795E">
      <w:pPr>
        <w:spacing w:line="440" w:lineRule="exact"/>
        <w:ind w:left="480" w:hangingChars="200" w:hanging="480"/>
        <w:rPr>
          <w:rFonts w:asciiTheme="minorEastAsia" w:eastAsiaTheme="minorEastAsia" w:hAnsiTheme="minorEastAsia"/>
          <w:sz w:val="24"/>
        </w:rPr>
      </w:pPr>
      <w:r>
        <w:rPr>
          <w:rFonts w:asciiTheme="minorEastAsia" w:eastAsiaTheme="minorEastAsia" w:hAnsiTheme="minorEastAsia" w:hint="eastAsia"/>
          <w:sz w:val="24"/>
          <w:shd w:val="clear" w:color="auto" w:fill="FFFFFF"/>
        </w:rPr>
        <w:t xml:space="preserve">10.2 </w:t>
      </w:r>
      <w:r>
        <w:rPr>
          <w:rFonts w:asciiTheme="minorEastAsia" w:eastAsiaTheme="minorEastAsia" w:hAnsiTheme="minorEastAsia" w:hint="eastAsia"/>
          <w:sz w:val="24"/>
          <w:shd w:val="clear" w:color="auto" w:fill="FFFFFF"/>
        </w:rPr>
        <w:t>报价保证金以银行转账、电汇的形式提交。</w:t>
      </w:r>
    </w:p>
    <w:p w:rsidR="00C47DC5" w:rsidRDefault="0009795E">
      <w:pPr>
        <w:spacing w:line="440" w:lineRule="exact"/>
        <w:ind w:left="480" w:hangingChars="200" w:hanging="480"/>
        <w:rPr>
          <w:rFonts w:asciiTheme="minorEastAsia" w:eastAsiaTheme="minorEastAsia" w:hAnsiTheme="minorEastAsia"/>
          <w:sz w:val="24"/>
        </w:rPr>
      </w:pPr>
      <w:r>
        <w:rPr>
          <w:rFonts w:asciiTheme="minorEastAsia" w:eastAsiaTheme="minorEastAsia" w:hAnsiTheme="minorEastAsia" w:hint="eastAsia"/>
          <w:sz w:val="24"/>
          <w:shd w:val="clear" w:color="auto" w:fill="FFFFFF"/>
        </w:rPr>
        <w:t xml:space="preserve">10.3 </w:t>
      </w:r>
      <w:r>
        <w:rPr>
          <w:rFonts w:asciiTheme="minorEastAsia" w:eastAsiaTheme="minorEastAsia" w:hAnsiTheme="minorEastAsia" w:hint="eastAsia"/>
          <w:sz w:val="24"/>
          <w:shd w:val="clear" w:color="auto" w:fill="FFFFFF"/>
        </w:rPr>
        <w:t>未按规定提交报价保证金的报价，将被视为无效报价。</w:t>
      </w:r>
    </w:p>
    <w:p w:rsidR="00C47DC5" w:rsidRDefault="0009795E">
      <w:pPr>
        <w:spacing w:line="440" w:lineRule="exact"/>
        <w:ind w:left="480" w:hangingChars="200" w:hanging="480"/>
        <w:rPr>
          <w:rFonts w:asciiTheme="minorEastAsia" w:eastAsiaTheme="minorEastAsia" w:hAnsiTheme="minorEastAsia"/>
          <w:sz w:val="24"/>
        </w:rPr>
      </w:pPr>
      <w:r>
        <w:rPr>
          <w:rFonts w:asciiTheme="minorEastAsia" w:eastAsiaTheme="minorEastAsia" w:hAnsiTheme="minorEastAsia" w:hint="eastAsia"/>
          <w:sz w:val="24"/>
          <w:shd w:val="clear" w:color="auto" w:fill="FFFFFF"/>
        </w:rPr>
        <w:t>10.4</w:t>
      </w:r>
      <w:r>
        <w:rPr>
          <w:rFonts w:asciiTheme="minorEastAsia" w:eastAsiaTheme="minorEastAsia" w:hAnsiTheme="minorEastAsia" w:hint="eastAsia"/>
          <w:sz w:val="24"/>
          <w:shd w:val="clear" w:color="auto" w:fill="FFFFFF"/>
        </w:rPr>
        <w:t>未中选的报价人的报价保证金，</w:t>
      </w:r>
      <w:r>
        <w:rPr>
          <w:rFonts w:asciiTheme="minorEastAsia" w:eastAsiaTheme="minorEastAsia" w:hAnsiTheme="minorEastAsia" w:hint="eastAsia"/>
          <w:sz w:val="24"/>
          <w:shd w:val="clear" w:color="auto" w:fill="FFFFFF"/>
        </w:rPr>
        <w:t xml:space="preserve"> </w:t>
      </w:r>
      <w:r>
        <w:rPr>
          <w:rFonts w:asciiTheme="minorEastAsia" w:eastAsiaTheme="minorEastAsia" w:hAnsiTheme="minorEastAsia" w:hint="eastAsia"/>
          <w:sz w:val="24"/>
          <w:shd w:val="clear" w:color="auto" w:fill="FFFFFF"/>
        </w:rPr>
        <w:t>将在发出中选通知书后</w:t>
      </w:r>
      <w:r>
        <w:rPr>
          <w:rFonts w:asciiTheme="minorEastAsia" w:eastAsiaTheme="minorEastAsia" w:hAnsiTheme="minorEastAsia" w:hint="eastAsia"/>
          <w:sz w:val="24"/>
          <w:shd w:val="clear" w:color="auto" w:fill="FFFFFF"/>
        </w:rPr>
        <w:t>5</w:t>
      </w:r>
      <w:r>
        <w:rPr>
          <w:rFonts w:asciiTheme="minorEastAsia" w:eastAsiaTheme="minorEastAsia" w:hAnsiTheme="minorEastAsia" w:hint="eastAsia"/>
          <w:sz w:val="24"/>
          <w:shd w:val="clear" w:color="auto" w:fill="FFFFFF"/>
        </w:rPr>
        <w:t>个工作日内即予以全额无息退还。</w:t>
      </w:r>
    </w:p>
    <w:p w:rsidR="00C47DC5" w:rsidRDefault="00C47DC5">
      <w:pPr>
        <w:spacing w:line="440" w:lineRule="exact"/>
        <w:rPr>
          <w:rFonts w:ascii="宋体" w:hAnsi="宋体"/>
          <w:sz w:val="24"/>
        </w:rPr>
      </w:pPr>
    </w:p>
    <w:p w:rsidR="00C47DC5" w:rsidRDefault="0009795E">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C47DC5" w:rsidRDefault="00C47DC5">
      <w:pPr>
        <w:spacing w:line="440" w:lineRule="exact"/>
        <w:rPr>
          <w:rFonts w:ascii="宋体" w:hAnsi="宋体"/>
          <w:sz w:val="24"/>
        </w:rPr>
      </w:pPr>
    </w:p>
    <w:p w:rsidR="00C47DC5" w:rsidRDefault="0009795E">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C47DC5" w:rsidRDefault="0009795E">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p>
    <w:p w:rsidR="00C47DC5" w:rsidRDefault="0009795E">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C47DC5" w:rsidRDefault="0009795E">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C47DC5" w:rsidRDefault="0009795E">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C47DC5" w:rsidRDefault="0009795E">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C47DC5" w:rsidRDefault="0009795E">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C47DC5" w:rsidRDefault="0009795E">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C47DC5" w:rsidRDefault="0009795E">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w:t>
      </w:r>
      <w:r>
        <w:rPr>
          <w:rFonts w:ascii="宋体" w:hAnsi="宋体" w:hint="eastAsia"/>
          <w:sz w:val="24"/>
        </w:rPr>
        <w:t>时间前密封送达，迟到的文件将被拒绝。</w:t>
      </w:r>
    </w:p>
    <w:p w:rsidR="00C47DC5" w:rsidRDefault="0009795E">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C47DC5" w:rsidRDefault="0009795E">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C47DC5" w:rsidRDefault="00C47DC5">
      <w:pPr>
        <w:spacing w:line="440" w:lineRule="exact"/>
        <w:rPr>
          <w:rFonts w:ascii="宋体" w:hAnsi="宋体"/>
          <w:sz w:val="24"/>
        </w:rPr>
      </w:pPr>
    </w:p>
    <w:p w:rsidR="00C47DC5" w:rsidRDefault="0009795E">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C47DC5" w:rsidRDefault="00C47DC5">
      <w:pPr>
        <w:spacing w:line="440" w:lineRule="exact"/>
        <w:rPr>
          <w:rFonts w:ascii="宋体" w:hAnsi="宋体"/>
          <w:sz w:val="24"/>
        </w:rPr>
      </w:pPr>
    </w:p>
    <w:p w:rsidR="00C47DC5" w:rsidRDefault="0009795E">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C47DC5" w:rsidRDefault="0009795E">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C47DC5" w:rsidRDefault="0009795E">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C47DC5" w:rsidRDefault="0009795E">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C47DC5" w:rsidRDefault="0009795E">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C47DC5" w:rsidRDefault="0009795E">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w:t>
      </w:r>
      <w:r>
        <w:rPr>
          <w:rFonts w:ascii="宋体" w:hAnsi="宋体" w:hint="eastAsia"/>
          <w:sz w:val="24"/>
        </w:rPr>
        <w:t>评估之前，评审委员会将依据报价人提交的资格证明文件，审查其法人资格、营业范围、财务、技术和生产能力等。如果报价人无资格履行合同，其报价将被拒绝。</w:t>
      </w:r>
    </w:p>
    <w:p w:rsidR="00C47DC5" w:rsidRDefault="0009795E">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w:t>
      </w:r>
      <w:proofErr w:type="gramStart"/>
      <w:r>
        <w:rPr>
          <w:rFonts w:ascii="宋体" w:hAnsi="宋体" w:hint="eastAsia"/>
          <w:sz w:val="24"/>
        </w:rPr>
        <w:t>选文件</w:t>
      </w:r>
      <w:proofErr w:type="gramEnd"/>
      <w:r>
        <w:rPr>
          <w:rFonts w:ascii="宋体" w:hAnsi="宋体" w:hint="eastAsia"/>
          <w:sz w:val="24"/>
        </w:rPr>
        <w:t>的要求</w:t>
      </w:r>
      <w:proofErr w:type="gramStart"/>
      <w:r>
        <w:rPr>
          <w:rFonts w:ascii="宋体" w:hAnsi="宋体" w:hint="eastAsia"/>
          <w:sz w:val="24"/>
        </w:rPr>
        <w:t>作出</w:t>
      </w:r>
      <w:proofErr w:type="gramEnd"/>
      <w:r>
        <w:rPr>
          <w:rFonts w:ascii="宋体" w:hAnsi="宋体" w:hint="eastAsia"/>
          <w:sz w:val="24"/>
        </w:rPr>
        <w:t>实质性响应，对没有实质性响应的报价文件将不进行评估。</w:t>
      </w:r>
    </w:p>
    <w:p w:rsidR="00C47DC5" w:rsidRDefault="0009795E">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C47DC5" w:rsidRDefault="0009795E">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对所有报价人的评估，都采用相同的程序和标准。</w:t>
      </w:r>
    </w:p>
    <w:p w:rsidR="00C47DC5" w:rsidRDefault="0009795E">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C47DC5" w:rsidRDefault="0009795E">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r>
        <w:rPr>
          <w:rFonts w:ascii="宋体" w:hAnsi="宋体" w:hint="eastAsia"/>
          <w:sz w:val="24"/>
        </w:rPr>
        <w:t>。</w:t>
      </w:r>
    </w:p>
    <w:p w:rsidR="00C47DC5" w:rsidRDefault="00C47DC5">
      <w:pPr>
        <w:spacing w:line="440" w:lineRule="exact"/>
        <w:jc w:val="center"/>
        <w:rPr>
          <w:rFonts w:ascii="宋体" w:hAnsi="宋体"/>
          <w:b/>
          <w:bCs/>
          <w:sz w:val="24"/>
        </w:rPr>
      </w:pPr>
    </w:p>
    <w:p w:rsidR="00C47DC5" w:rsidRDefault="0009795E">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C47DC5" w:rsidRDefault="00C47DC5">
      <w:pPr>
        <w:spacing w:line="440" w:lineRule="exact"/>
        <w:rPr>
          <w:rFonts w:ascii="宋体" w:hAnsi="宋体"/>
          <w:sz w:val="24"/>
        </w:rPr>
      </w:pPr>
    </w:p>
    <w:p w:rsidR="00C47DC5" w:rsidRDefault="0009795E">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C47DC5" w:rsidRDefault="0009795E">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C47DC5" w:rsidRDefault="0009795E">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C47DC5" w:rsidRDefault="0009795E">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C47DC5" w:rsidRDefault="0009795E">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C47DC5" w:rsidRDefault="0009795E">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采购人将根据评审结果及买方确认意见，向报价被接受的中选报价人发出通知书，并在合同签订后将结果通知其他提交报价文件的报价人。</w:t>
      </w:r>
    </w:p>
    <w:p w:rsidR="00C47DC5" w:rsidRDefault="0009795E">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C47DC5" w:rsidRDefault="0009795E">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C47DC5" w:rsidRDefault="0009795E">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C47DC5" w:rsidRDefault="0009795E">
      <w:pPr>
        <w:widowControl/>
        <w:jc w:val="left"/>
        <w:rPr>
          <w:rFonts w:ascii="宋体" w:hAnsi="宋体"/>
          <w:sz w:val="24"/>
        </w:rPr>
      </w:pPr>
      <w:r>
        <w:rPr>
          <w:rFonts w:ascii="宋体" w:hAnsi="宋体" w:hint="eastAsia"/>
          <w:sz w:val="24"/>
        </w:rPr>
        <w:br w:type="page"/>
      </w:r>
    </w:p>
    <w:p w:rsidR="00C47DC5" w:rsidRDefault="0009795E">
      <w:pPr>
        <w:jc w:val="center"/>
        <w:rPr>
          <w:b/>
          <w:bCs/>
          <w:sz w:val="36"/>
        </w:rPr>
      </w:pPr>
      <w:r>
        <w:rPr>
          <w:rFonts w:hint="eastAsia"/>
          <w:b/>
          <w:bCs/>
          <w:sz w:val="36"/>
        </w:rPr>
        <w:t>第三部分比选内容及要求</w:t>
      </w:r>
    </w:p>
    <w:p w:rsidR="00C47DC5" w:rsidRDefault="00C47DC5">
      <w:pPr>
        <w:pStyle w:val="a7"/>
        <w:snapToGrid w:val="0"/>
        <w:spacing w:line="420" w:lineRule="exact"/>
        <w:jc w:val="center"/>
        <w:rPr>
          <w:b/>
          <w:bCs/>
          <w:sz w:val="24"/>
          <w:szCs w:val="24"/>
        </w:rPr>
      </w:pPr>
    </w:p>
    <w:p w:rsidR="00C47DC5" w:rsidRDefault="0009795E">
      <w:pPr>
        <w:rPr>
          <w:b/>
          <w:sz w:val="24"/>
        </w:rPr>
      </w:pPr>
      <w:r>
        <w:rPr>
          <w:rFonts w:hint="eastAsia"/>
          <w:b/>
          <w:sz w:val="24"/>
        </w:rPr>
        <w:t>一、比选需求一览表</w:t>
      </w:r>
    </w:p>
    <w:tbl>
      <w:tblPr>
        <w:tblW w:w="9074" w:type="dxa"/>
        <w:tblCellSpacing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15" w:type="dxa"/>
          <w:left w:w="15" w:type="dxa"/>
          <w:bottom w:w="15" w:type="dxa"/>
          <w:right w:w="15" w:type="dxa"/>
        </w:tblCellMar>
        <w:tblLook w:val="04A0"/>
      </w:tblPr>
      <w:tblGrid>
        <w:gridCol w:w="579"/>
        <w:gridCol w:w="1323"/>
        <w:gridCol w:w="2122"/>
        <w:gridCol w:w="1285"/>
        <w:gridCol w:w="1112"/>
        <w:gridCol w:w="1303"/>
        <w:gridCol w:w="1350"/>
      </w:tblGrid>
      <w:tr w:rsidR="00C47DC5">
        <w:trPr>
          <w:trHeight w:val="836"/>
          <w:tblCellSpacing w:w="15" w:type="dxa"/>
        </w:trPr>
        <w:tc>
          <w:tcPr>
            <w:tcW w:w="534"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rsidR="00C47DC5" w:rsidRDefault="0009795E">
            <w:pPr>
              <w:pStyle w:val="ab"/>
              <w:widowControl/>
              <w:jc w:val="center"/>
            </w:pPr>
            <w:r>
              <w:rPr>
                <w:rFonts w:ascii="宋体" w:hAnsi="宋体" w:cs="宋体" w:hint="eastAsia"/>
              </w:rPr>
              <w:t>序号</w:t>
            </w:r>
          </w:p>
        </w:tc>
        <w:tc>
          <w:tcPr>
            <w:tcW w:w="1293"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C47DC5" w:rsidRDefault="0009795E">
            <w:pPr>
              <w:pStyle w:val="ab"/>
              <w:widowControl/>
            </w:pPr>
            <w:r>
              <w:rPr>
                <w:rFonts w:ascii="宋体" w:hAnsi="宋体" w:cs="宋体" w:hint="eastAsia"/>
              </w:rPr>
              <w:t>货物名称</w:t>
            </w:r>
          </w:p>
        </w:tc>
        <w:tc>
          <w:tcPr>
            <w:tcW w:w="2092"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C47DC5" w:rsidRDefault="0009795E">
            <w:pPr>
              <w:pStyle w:val="ab"/>
              <w:widowControl/>
              <w:jc w:val="center"/>
              <w:rPr>
                <w:rFonts w:ascii="宋体" w:hAnsi="宋体" w:cs="宋体"/>
              </w:rPr>
            </w:pPr>
            <w:r>
              <w:rPr>
                <w:rFonts w:ascii="宋体" w:hAnsi="宋体" w:cs="宋体" w:hint="eastAsia"/>
              </w:rPr>
              <w:t>主要参数</w:t>
            </w:r>
          </w:p>
          <w:p w:rsidR="00C47DC5" w:rsidRDefault="0009795E">
            <w:pPr>
              <w:pStyle w:val="ab"/>
              <w:widowControl/>
              <w:jc w:val="center"/>
            </w:pPr>
            <w:r>
              <w:rPr>
                <w:rFonts w:ascii="宋体" w:hAnsi="宋体" w:cs="宋体" w:hint="eastAsia"/>
              </w:rPr>
              <w:t>及规格</w:t>
            </w:r>
          </w:p>
        </w:tc>
        <w:tc>
          <w:tcPr>
            <w:tcW w:w="125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C47DC5" w:rsidRDefault="0009795E">
            <w:pPr>
              <w:pStyle w:val="ab"/>
              <w:widowControl/>
              <w:rPr>
                <w:rFonts w:ascii="宋体" w:hAnsi="宋体" w:cs="宋体"/>
              </w:rPr>
            </w:pPr>
            <w:r>
              <w:rPr>
                <w:rFonts w:hint="eastAsia"/>
                <w:color w:val="000000" w:themeColor="text1"/>
              </w:rPr>
              <w:t>参考品牌</w:t>
            </w:r>
          </w:p>
        </w:tc>
        <w:tc>
          <w:tcPr>
            <w:tcW w:w="1082"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C47DC5" w:rsidRDefault="0009795E">
            <w:pPr>
              <w:pStyle w:val="ab"/>
              <w:widowControl/>
              <w:jc w:val="center"/>
            </w:pPr>
            <w:r>
              <w:rPr>
                <w:rFonts w:ascii="宋体" w:hAnsi="宋体" w:cs="宋体" w:hint="eastAsia"/>
              </w:rPr>
              <w:t>单位</w:t>
            </w:r>
          </w:p>
        </w:tc>
        <w:tc>
          <w:tcPr>
            <w:tcW w:w="1273"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C47DC5" w:rsidRDefault="0009795E">
            <w:pPr>
              <w:pStyle w:val="ab"/>
              <w:widowControl/>
              <w:jc w:val="center"/>
            </w:pPr>
            <w:r>
              <w:rPr>
                <w:rFonts w:ascii="宋体" w:hAnsi="宋体" w:cs="宋体" w:hint="eastAsia"/>
              </w:rPr>
              <w:t>数量</w:t>
            </w:r>
          </w:p>
        </w:tc>
        <w:tc>
          <w:tcPr>
            <w:tcW w:w="130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C47DC5" w:rsidRDefault="0009795E">
            <w:pPr>
              <w:pStyle w:val="ab"/>
              <w:widowControl/>
              <w:jc w:val="center"/>
              <w:rPr>
                <w:rFonts w:ascii="宋体" w:hAnsi="宋体" w:cs="宋体"/>
              </w:rPr>
            </w:pPr>
            <w:r>
              <w:rPr>
                <w:rFonts w:ascii="宋体" w:hAnsi="宋体" w:cs="宋体" w:hint="eastAsia"/>
              </w:rPr>
              <w:t>备注</w:t>
            </w:r>
          </w:p>
        </w:tc>
      </w:tr>
      <w:tr w:rsidR="00C47DC5">
        <w:trPr>
          <w:trHeight w:val="1088"/>
          <w:tblCellSpacing w:w="15" w:type="dxa"/>
        </w:trPr>
        <w:tc>
          <w:tcPr>
            <w:tcW w:w="534" w:type="dxa"/>
            <w:tcBorders>
              <w:top w:val="nil"/>
              <w:left w:val="single" w:sz="6" w:space="0" w:color="auto"/>
              <w:bottom w:val="nil"/>
              <w:right w:val="single" w:sz="6" w:space="0" w:color="auto"/>
            </w:tcBorders>
            <w:tcMar>
              <w:top w:w="0" w:type="dxa"/>
              <w:left w:w="105" w:type="dxa"/>
              <w:bottom w:w="0" w:type="dxa"/>
              <w:right w:w="105" w:type="dxa"/>
            </w:tcMar>
            <w:vAlign w:val="center"/>
          </w:tcPr>
          <w:p w:rsidR="00C47DC5" w:rsidRDefault="0009795E">
            <w:pPr>
              <w:pStyle w:val="ab"/>
              <w:widowControl/>
              <w:jc w:val="center"/>
            </w:pPr>
            <w:r>
              <w:rPr>
                <w:rFonts w:ascii="宋体" w:hAnsi="宋体" w:cs="宋体" w:hint="eastAsia"/>
              </w:rPr>
              <w:t>1</w:t>
            </w:r>
          </w:p>
        </w:tc>
        <w:tc>
          <w:tcPr>
            <w:tcW w:w="1293" w:type="dxa"/>
            <w:tcBorders>
              <w:top w:val="nil"/>
              <w:left w:val="nil"/>
              <w:bottom w:val="nil"/>
              <w:right w:val="single" w:sz="6" w:space="0" w:color="auto"/>
            </w:tcBorders>
            <w:tcMar>
              <w:top w:w="0" w:type="dxa"/>
              <w:left w:w="105" w:type="dxa"/>
              <w:bottom w:w="0" w:type="dxa"/>
              <w:right w:w="105" w:type="dxa"/>
            </w:tcMar>
            <w:vAlign w:val="center"/>
          </w:tcPr>
          <w:p w:rsidR="00C47DC5" w:rsidRDefault="0009795E">
            <w:pPr>
              <w:jc w:val="center"/>
              <w:rPr>
                <w:color w:val="000000" w:themeColor="text1"/>
              </w:rPr>
            </w:pPr>
            <w:r>
              <w:rPr>
                <w:rFonts w:ascii="宋体" w:hAnsi="宋体" w:cs="宋体" w:hint="eastAsia"/>
                <w:color w:val="000000" w:themeColor="text1"/>
                <w:kern w:val="0"/>
                <w:szCs w:val="21"/>
              </w:rPr>
              <w:t>智能广播接收机（</w:t>
            </w:r>
            <w:r>
              <w:rPr>
                <w:rFonts w:ascii="宋体" w:hAnsi="宋体" w:cs="宋体" w:hint="eastAsia"/>
                <w:color w:val="000000" w:themeColor="text1"/>
                <w:kern w:val="0"/>
                <w:szCs w:val="21"/>
              </w:rPr>
              <w:t>IP</w:t>
            </w:r>
            <w:proofErr w:type="gramStart"/>
            <w:r>
              <w:rPr>
                <w:rFonts w:ascii="宋体" w:hAnsi="宋体" w:cs="宋体" w:hint="eastAsia"/>
                <w:color w:val="000000" w:themeColor="text1"/>
                <w:kern w:val="0"/>
                <w:szCs w:val="21"/>
              </w:rPr>
              <w:t>收扩机</w:t>
            </w:r>
            <w:proofErr w:type="gramEnd"/>
            <w:r>
              <w:rPr>
                <w:rFonts w:ascii="宋体" w:hAnsi="宋体" w:cs="宋体" w:hint="eastAsia"/>
                <w:color w:val="000000" w:themeColor="text1"/>
                <w:kern w:val="0"/>
                <w:szCs w:val="21"/>
              </w:rPr>
              <w:t>）</w:t>
            </w:r>
          </w:p>
        </w:tc>
        <w:tc>
          <w:tcPr>
            <w:tcW w:w="2092" w:type="dxa"/>
            <w:tcBorders>
              <w:top w:val="nil"/>
              <w:left w:val="nil"/>
              <w:bottom w:val="nil"/>
              <w:right w:val="single" w:sz="6" w:space="0" w:color="auto"/>
            </w:tcBorders>
            <w:tcMar>
              <w:top w:w="0" w:type="dxa"/>
              <w:left w:w="105" w:type="dxa"/>
              <w:bottom w:w="0" w:type="dxa"/>
              <w:right w:w="105" w:type="dxa"/>
            </w:tcMar>
            <w:vAlign w:val="center"/>
          </w:tcPr>
          <w:p w:rsidR="00C47DC5" w:rsidRDefault="0009795E">
            <w:pPr>
              <w:widowControl/>
              <w:jc w:val="center"/>
              <w:textAlignment w:val="center"/>
              <w:rPr>
                <w:color w:val="000000" w:themeColor="text1"/>
              </w:rPr>
            </w:pPr>
            <w:r>
              <w:rPr>
                <w:rFonts w:ascii="宋体" w:hAnsi="宋体" w:cs="宋体" w:hint="eastAsia"/>
                <w:color w:val="000000"/>
                <w:kern w:val="0"/>
                <w:sz w:val="24"/>
              </w:rPr>
              <w:t>1</w:t>
            </w:r>
            <w:r>
              <w:rPr>
                <w:rFonts w:ascii="宋体" w:hAnsi="宋体" w:cs="宋体" w:hint="eastAsia"/>
                <w:color w:val="000000"/>
                <w:kern w:val="0"/>
                <w:sz w:val="24"/>
              </w:rPr>
              <w:t>、</w:t>
            </w:r>
            <w:r>
              <w:rPr>
                <w:rFonts w:ascii="宋体" w:hAnsi="宋体" w:cs="宋体" w:hint="eastAsia"/>
                <w:color w:val="000000"/>
                <w:kern w:val="0"/>
                <w:sz w:val="24"/>
              </w:rPr>
              <w:t>100W</w:t>
            </w:r>
            <w:r>
              <w:rPr>
                <w:rFonts w:ascii="宋体" w:hAnsi="宋体" w:cs="宋体" w:hint="eastAsia"/>
                <w:color w:val="000000"/>
                <w:kern w:val="0"/>
                <w:sz w:val="24"/>
              </w:rPr>
              <w:t>输出功率，</w:t>
            </w:r>
            <w:r>
              <w:rPr>
                <w:rFonts w:ascii="宋体" w:hAnsi="宋体" w:cs="宋体" w:hint="eastAsia"/>
                <w:color w:val="000000"/>
                <w:kern w:val="0"/>
                <w:sz w:val="24"/>
              </w:rPr>
              <w:t>4</w:t>
            </w:r>
            <w:r>
              <w:rPr>
                <w:rFonts w:ascii="宋体" w:hAnsi="宋体" w:cs="宋体" w:hint="eastAsia"/>
                <w:color w:val="000000"/>
                <w:kern w:val="0"/>
                <w:sz w:val="24"/>
              </w:rPr>
              <w:t>Ω输出阻抗，采用低功耗数字功放电路。</w:t>
            </w:r>
            <w:r>
              <w:rPr>
                <w:rFonts w:ascii="宋体" w:hAnsi="宋体" w:cs="宋体" w:hint="eastAsia"/>
                <w:color w:val="000000"/>
                <w:kern w:val="0"/>
                <w:sz w:val="24"/>
              </w:rPr>
              <w:t>2</w:t>
            </w:r>
            <w:r>
              <w:rPr>
                <w:rFonts w:ascii="宋体" w:hAnsi="宋体" w:cs="宋体" w:hint="eastAsia"/>
                <w:color w:val="000000"/>
                <w:kern w:val="0"/>
                <w:sz w:val="24"/>
              </w:rPr>
              <w:t>、具备有线</w:t>
            </w:r>
            <w:r>
              <w:rPr>
                <w:rFonts w:ascii="宋体" w:hAnsi="宋体" w:cs="宋体" w:hint="eastAsia"/>
                <w:color w:val="000000"/>
                <w:kern w:val="0"/>
                <w:sz w:val="24"/>
              </w:rPr>
              <w:t>IP</w:t>
            </w:r>
            <w:r>
              <w:rPr>
                <w:rFonts w:ascii="宋体" w:hAnsi="宋体" w:cs="宋体" w:hint="eastAsia"/>
                <w:color w:val="000000"/>
                <w:kern w:val="0"/>
                <w:sz w:val="24"/>
              </w:rPr>
              <w:t>（或</w:t>
            </w:r>
            <w:r>
              <w:rPr>
                <w:rFonts w:ascii="宋体" w:hAnsi="宋体" w:cs="宋体" w:hint="eastAsia"/>
                <w:color w:val="000000"/>
                <w:kern w:val="0"/>
                <w:sz w:val="24"/>
              </w:rPr>
              <w:t>4G</w:t>
            </w:r>
            <w:r>
              <w:rPr>
                <w:rFonts w:ascii="宋体" w:hAnsi="宋体" w:cs="宋体" w:hint="eastAsia"/>
                <w:color w:val="000000"/>
                <w:kern w:val="0"/>
                <w:sz w:val="24"/>
              </w:rPr>
              <w:t>）数据回传功能；必须具备</w:t>
            </w:r>
            <w:r>
              <w:rPr>
                <w:rFonts w:ascii="宋体" w:hAnsi="宋体" w:cs="宋体" w:hint="eastAsia"/>
                <w:color w:val="000000"/>
                <w:kern w:val="0"/>
                <w:sz w:val="24"/>
              </w:rPr>
              <w:t>FM-RDS</w:t>
            </w:r>
            <w:r>
              <w:rPr>
                <w:rFonts w:ascii="宋体" w:hAnsi="宋体" w:cs="宋体" w:hint="eastAsia"/>
                <w:color w:val="000000"/>
                <w:kern w:val="0"/>
                <w:sz w:val="24"/>
              </w:rPr>
              <w:t>接收功能，包含双调谐器接收模块，实现对设定调频频点的轮询功能，至少设置</w:t>
            </w:r>
            <w:r>
              <w:rPr>
                <w:rFonts w:ascii="宋体" w:hAnsi="宋体" w:cs="宋体" w:hint="eastAsia"/>
                <w:color w:val="000000"/>
                <w:kern w:val="0"/>
                <w:sz w:val="24"/>
              </w:rPr>
              <w:t>3</w:t>
            </w:r>
            <w:r>
              <w:rPr>
                <w:rFonts w:ascii="宋体" w:hAnsi="宋体" w:cs="宋体" w:hint="eastAsia"/>
                <w:color w:val="000000"/>
                <w:kern w:val="0"/>
                <w:sz w:val="24"/>
              </w:rPr>
              <w:t>个调频接收频点；</w:t>
            </w:r>
            <w:r>
              <w:rPr>
                <w:rFonts w:ascii="宋体" w:hAnsi="宋体" w:cs="宋体" w:hint="eastAsia"/>
                <w:color w:val="000000"/>
                <w:kern w:val="0"/>
                <w:sz w:val="24"/>
              </w:rPr>
              <w:t>3</w:t>
            </w:r>
            <w:r>
              <w:rPr>
                <w:rFonts w:ascii="宋体" w:hAnsi="宋体" w:cs="宋体" w:hint="eastAsia"/>
                <w:color w:val="000000"/>
                <w:kern w:val="0"/>
                <w:sz w:val="24"/>
              </w:rPr>
              <w:t>、具有</w:t>
            </w:r>
            <w:r>
              <w:rPr>
                <w:rFonts w:ascii="宋体" w:hAnsi="宋体" w:cs="宋体" w:hint="eastAsia"/>
                <w:color w:val="000000"/>
                <w:kern w:val="0"/>
                <w:sz w:val="24"/>
              </w:rPr>
              <w:t>RS-232</w:t>
            </w:r>
            <w:r>
              <w:rPr>
                <w:rFonts w:ascii="宋体" w:hAnsi="宋体" w:cs="宋体" w:hint="eastAsia"/>
                <w:color w:val="000000"/>
                <w:kern w:val="0"/>
                <w:sz w:val="24"/>
              </w:rPr>
              <w:t>，</w:t>
            </w:r>
            <w:r>
              <w:rPr>
                <w:rFonts w:ascii="宋体" w:hAnsi="宋体" w:cs="宋体" w:hint="eastAsia"/>
                <w:color w:val="000000"/>
                <w:kern w:val="0"/>
                <w:sz w:val="24"/>
              </w:rPr>
              <w:t>LED</w:t>
            </w:r>
            <w:r>
              <w:rPr>
                <w:rFonts w:ascii="宋体" w:hAnsi="宋体" w:cs="宋体" w:hint="eastAsia"/>
                <w:color w:val="000000"/>
                <w:kern w:val="0"/>
                <w:sz w:val="24"/>
              </w:rPr>
              <w:t>图文输出接口。</w:t>
            </w:r>
            <w:r>
              <w:rPr>
                <w:rFonts w:ascii="宋体" w:hAnsi="宋体" w:cs="宋体" w:hint="eastAsia"/>
                <w:color w:val="000000"/>
                <w:kern w:val="0"/>
                <w:sz w:val="24"/>
              </w:rPr>
              <w:t>4</w:t>
            </w:r>
            <w:r>
              <w:rPr>
                <w:rFonts w:ascii="宋体" w:hAnsi="宋体" w:cs="宋体" w:hint="eastAsia"/>
                <w:color w:val="000000"/>
                <w:kern w:val="0"/>
                <w:sz w:val="24"/>
              </w:rPr>
              <w:t>、</w:t>
            </w:r>
            <w:proofErr w:type="gramStart"/>
            <w:r>
              <w:rPr>
                <w:rFonts w:ascii="宋体" w:hAnsi="宋体" w:cs="宋体" w:hint="eastAsia"/>
                <w:color w:val="000000"/>
                <w:kern w:val="0"/>
                <w:sz w:val="24"/>
              </w:rPr>
              <w:t>支持三模切换</w:t>
            </w:r>
            <w:proofErr w:type="gramEnd"/>
            <w:r>
              <w:rPr>
                <w:rFonts w:ascii="宋体" w:hAnsi="宋体" w:cs="宋体" w:hint="eastAsia"/>
                <w:color w:val="000000"/>
                <w:kern w:val="0"/>
                <w:sz w:val="24"/>
              </w:rPr>
              <w:t>，预留</w:t>
            </w:r>
            <w:r>
              <w:rPr>
                <w:rFonts w:ascii="宋体" w:hAnsi="宋体" w:cs="宋体" w:hint="eastAsia"/>
                <w:color w:val="000000"/>
                <w:kern w:val="0"/>
                <w:sz w:val="24"/>
              </w:rPr>
              <w:t>4GTD-LTE</w:t>
            </w:r>
            <w:r>
              <w:rPr>
                <w:rFonts w:ascii="宋体" w:hAnsi="宋体" w:cs="宋体" w:hint="eastAsia"/>
                <w:color w:val="000000"/>
                <w:kern w:val="0"/>
                <w:sz w:val="24"/>
              </w:rPr>
              <w:t>和</w:t>
            </w:r>
            <w:r>
              <w:rPr>
                <w:rFonts w:ascii="宋体" w:hAnsi="宋体" w:cs="宋体" w:hint="eastAsia"/>
                <w:color w:val="000000"/>
                <w:kern w:val="0"/>
                <w:sz w:val="24"/>
              </w:rPr>
              <w:t>LTE FDD</w:t>
            </w:r>
            <w:r>
              <w:rPr>
                <w:rFonts w:ascii="宋体" w:hAnsi="宋体" w:cs="宋体" w:hint="eastAsia"/>
                <w:color w:val="000000"/>
                <w:kern w:val="0"/>
                <w:sz w:val="24"/>
              </w:rPr>
              <w:t>通道作为数据流备份通道。</w:t>
            </w:r>
            <w:r>
              <w:rPr>
                <w:rFonts w:ascii="宋体" w:hAnsi="宋体" w:cs="宋体" w:hint="eastAsia"/>
                <w:color w:val="000000"/>
                <w:kern w:val="0"/>
                <w:sz w:val="24"/>
              </w:rPr>
              <w:t>5</w:t>
            </w:r>
            <w:r>
              <w:rPr>
                <w:rFonts w:ascii="宋体" w:hAnsi="宋体" w:cs="宋体" w:hint="eastAsia"/>
                <w:color w:val="000000"/>
                <w:kern w:val="0"/>
                <w:sz w:val="24"/>
              </w:rPr>
              <w:t>、支持远程控制音量大小；支持本地音量调节；支持日常播出音量可软件配置限制，应急时自动最大音量。</w:t>
            </w:r>
            <w:r>
              <w:rPr>
                <w:rFonts w:ascii="宋体" w:hAnsi="宋体" w:cs="宋体" w:hint="eastAsia"/>
                <w:color w:val="000000"/>
                <w:kern w:val="0"/>
                <w:sz w:val="24"/>
              </w:rPr>
              <w:t>6</w:t>
            </w:r>
            <w:r>
              <w:rPr>
                <w:rFonts w:ascii="宋体" w:hAnsi="宋体" w:cs="宋体" w:hint="eastAsia"/>
                <w:color w:val="000000"/>
                <w:kern w:val="0"/>
                <w:sz w:val="24"/>
              </w:rPr>
              <w:t>、铸铝外壳，散热性能优异，防雨等级</w:t>
            </w:r>
            <w:r>
              <w:rPr>
                <w:rFonts w:ascii="宋体" w:hAnsi="宋体" w:cs="宋体" w:hint="eastAsia"/>
                <w:color w:val="000000"/>
                <w:kern w:val="0"/>
                <w:sz w:val="24"/>
              </w:rPr>
              <w:t>IP67</w:t>
            </w:r>
            <w:r>
              <w:rPr>
                <w:rFonts w:ascii="宋体" w:hAnsi="宋体" w:cs="宋体" w:hint="eastAsia"/>
                <w:color w:val="000000"/>
                <w:kern w:val="0"/>
                <w:sz w:val="24"/>
              </w:rPr>
              <w:t>，</w:t>
            </w:r>
            <w:r>
              <w:rPr>
                <w:rFonts w:ascii="宋体" w:hAnsi="宋体" w:cs="宋体" w:hint="eastAsia"/>
                <w:color w:val="000000"/>
                <w:kern w:val="0"/>
                <w:sz w:val="24"/>
              </w:rPr>
              <w:t xml:space="preserve"> 7</w:t>
            </w:r>
            <w:r>
              <w:rPr>
                <w:rFonts w:ascii="宋体" w:hAnsi="宋体" w:cs="宋体" w:hint="eastAsia"/>
                <w:color w:val="000000"/>
                <w:kern w:val="0"/>
                <w:sz w:val="24"/>
              </w:rPr>
              <w:t>、交流</w:t>
            </w:r>
            <w:r>
              <w:rPr>
                <w:rFonts w:ascii="宋体" w:hAnsi="宋体" w:cs="宋体" w:hint="eastAsia"/>
                <w:color w:val="000000"/>
                <w:kern w:val="0"/>
                <w:sz w:val="24"/>
              </w:rPr>
              <w:t>220V</w:t>
            </w:r>
            <w:r>
              <w:rPr>
                <w:rFonts w:ascii="宋体" w:hAnsi="宋体" w:cs="宋体" w:hint="eastAsia"/>
                <w:color w:val="000000"/>
                <w:kern w:val="0"/>
                <w:sz w:val="24"/>
              </w:rPr>
              <w:t>供电，电源部分环形变压器</w:t>
            </w:r>
            <w:r>
              <w:rPr>
                <w:rFonts w:ascii="宋体" w:hAnsi="宋体" w:cs="宋体" w:hint="eastAsia"/>
                <w:color w:val="000000"/>
                <w:kern w:val="0"/>
                <w:sz w:val="24"/>
              </w:rPr>
              <w:t>，</w:t>
            </w:r>
            <w:proofErr w:type="gramStart"/>
            <w:r>
              <w:rPr>
                <w:rFonts w:ascii="宋体" w:hAnsi="宋体" w:cs="宋体" w:hint="eastAsia"/>
                <w:color w:val="000000"/>
                <w:kern w:val="0"/>
                <w:sz w:val="24"/>
              </w:rPr>
              <w:t>满足收扩机</w:t>
            </w:r>
            <w:proofErr w:type="gramEnd"/>
            <w:r>
              <w:rPr>
                <w:rFonts w:ascii="宋体" w:hAnsi="宋体" w:cs="宋体" w:hint="eastAsia"/>
                <w:color w:val="000000"/>
                <w:kern w:val="0"/>
                <w:sz w:val="24"/>
              </w:rPr>
              <w:t>功放电路瞬时电量变化要求，确保广播音质流畅饱满，同时隔离交流浪涌，防雷性能优异。</w:t>
            </w:r>
            <w:r>
              <w:rPr>
                <w:rFonts w:ascii="宋体" w:hAnsi="宋体" w:cs="宋体" w:hint="eastAsia"/>
                <w:color w:val="000000"/>
                <w:kern w:val="0"/>
                <w:sz w:val="24"/>
              </w:rPr>
              <w:t>8</w:t>
            </w:r>
            <w:r>
              <w:rPr>
                <w:rFonts w:ascii="宋体" w:hAnsi="宋体" w:cs="宋体" w:hint="eastAsia"/>
                <w:color w:val="000000"/>
                <w:kern w:val="0"/>
                <w:sz w:val="24"/>
              </w:rPr>
              <w:t>、</w:t>
            </w:r>
            <w:proofErr w:type="gramStart"/>
            <w:r>
              <w:rPr>
                <w:rFonts w:ascii="宋体" w:hAnsi="宋体" w:cs="宋体" w:hint="eastAsia"/>
                <w:color w:val="000000"/>
                <w:kern w:val="0"/>
                <w:sz w:val="24"/>
              </w:rPr>
              <w:t>嵌入式国密数字签名</w:t>
            </w:r>
            <w:proofErr w:type="gramEnd"/>
            <w:r>
              <w:rPr>
                <w:rFonts w:ascii="宋体" w:hAnsi="宋体" w:cs="宋体" w:hint="eastAsia"/>
                <w:color w:val="000000"/>
                <w:kern w:val="0"/>
                <w:sz w:val="24"/>
              </w:rPr>
              <w:t>，满足</w:t>
            </w:r>
            <w:r>
              <w:rPr>
                <w:rFonts w:ascii="宋体" w:hAnsi="宋体" w:cs="宋体" w:hint="eastAsia"/>
                <w:color w:val="000000"/>
                <w:kern w:val="0"/>
                <w:sz w:val="24"/>
              </w:rPr>
              <w:t>GD/J081-2018</w:t>
            </w:r>
            <w:r>
              <w:rPr>
                <w:rFonts w:ascii="宋体" w:hAnsi="宋体" w:cs="宋体" w:hint="eastAsia"/>
                <w:color w:val="000000"/>
                <w:kern w:val="0"/>
                <w:sz w:val="24"/>
              </w:rPr>
              <w:t>《应急广播安全保护技术规范数字签名》标准规定。</w:t>
            </w:r>
            <w:r>
              <w:rPr>
                <w:rFonts w:ascii="宋体" w:hAnsi="宋体" w:cs="宋体" w:hint="eastAsia"/>
                <w:color w:val="000000"/>
                <w:kern w:val="0"/>
                <w:sz w:val="24"/>
              </w:rPr>
              <w:t>9</w:t>
            </w:r>
            <w:r>
              <w:rPr>
                <w:rFonts w:ascii="宋体" w:hAnsi="宋体" w:cs="宋体" w:hint="eastAsia"/>
                <w:color w:val="000000"/>
                <w:kern w:val="0"/>
                <w:sz w:val="24"/>
              </w:rPr>
              <w:t>、可内置直流接口，支持</w:t>
            </w:r>
            <w:r>
              <w:rPr>
                <w:rFonts w:ascii="宋体" w:hAnsi="宋体" w:cs="宋体" w:hint="eastAsia"/>
                <w:color w:val="000000"/>
                <w:kern w:val="0"/>
                <w:sz w:val="24"/>
              </w:rPr>
              <w:t>24V</w:t>
            </w:r>
            <w:r>
              <w:rPr>
                <w:rFonts w:ascii="宋体" w:hAnsi="宋体" w:cs="宋体" w:hint="eastAsia"/>
                <w:color w:val="000000"/>
                <w:kern w:val="0"/>
                <w:sz w:val="24"/>
              </w:rPr>
              <w:t>直流供电，满足市电停电情况下的应急播出。</w:t>
            </w:r>
            <w:r>
              <w:rPr>
                <w:rFonts w:ascii="宋体" w:hAnsi="宋体" w:cs="宋体" w:hint="eastAsia"/>
                <w:color w:val="000000"/>
                <w:kern w:val="0"/>
                <w:sz w:val="24"/>
              </w:rPr>
              <w:t xml:space="preserve"> 10</w:t>
            </w:r>
            <w:r>
              <w:rPr>
                <w:rFonts w:ascii="宋体" w:hAnsi="宋体" w:cs="宋体" w:hint="eastAsia"/>
                <w:color w:val="000000"/>
                <w:kern w:val="0"/>
                <w:sz w:val="24"/>
              </w:rPr>
              <w:t>、支持应急广播管理平台下发升级文件实现终端批量自动升级，提供截图证明。</w:t>
            </w:r>
            <w:r>
              <w:rPr>
                <w:rFonts w:ascii="宋体" w:hAnsi="宋体" w:cs="宋体" w:hint="eastAsia"/>
                <w:color w:val="000000"/>
                <w:kern w:val="0"/>
                <w:sz w:val="24"/>
              </w:rPr>
              <w:t>11</w:t>
            </w:r>
            <w:r>
              <w:rPr>
                <w:rFonts w:ascii="宋体" w:hAnsi="宋体" w:cs="宋体" w:hint="eastAsia"/>
                <w:color w:val="000000"/>
                <w:kern w:val="0"/>
                <w:sz w:val="24"/>
              </w:rPr>
              <w:t>、</w:t>
            </w:r>
            <w:proofErr w:type="gramStart"/>
            <w:r>
              <w:rPr>
                <w:rFonts w:ascii="宋体" w:hAnsi="宋体" w:cs="宋体" w:hint="eastAsia"/>
                <w:color w:val="000000"/>
                <w:kern w:val="0"/>
                <w:sz w:val="24"/>
              </w:rPr>
              <w:t>内置蓝牙模块</w:t>
            </w:r>
            <w:proofErr w:type="gramEnd"/>
            <w:r>
              <w:rPr>
                <w:rFonts w:ascii="宋体" w:hAnsi="宋体" w:cs="宋体" w:hint="eastAsia"/>
                <w:color w:val="000000"/>
                <w:kern w:val="0"/>
                <w:sz w:val="24"/>
              </w:rPr>
              <w:t>，通过手机</w:t>
            </w:r>
            <w:r>
              <w:rPr>
                <w:rFonts w:ascii="宋体" w:hAnsi="宋体" w:cs="宋体" w:hint="eastAsia"/>
                <w:color w:val="000000"/>
                <w:kern w:val="0"/>
                <w:sz w:val="24"/>
              </w:rPr>
              <w:t>APP</w:t>
            </w:r>
            <w:r>
              <w:rPr>
                <w:rFonts w:ascii="宋体" w:hAnsi="宋体" w:cs="宋体" w:hint="eastAsia"/>
                <w:color w:val="000000"/>
                <w:kern w:val="0"/>
                <w:sz w:val="24"/>
              </w:rPr>
              <w:t>认证模式</w:t>
            </w:r>
            <w:proofErr w:type="gramStart"/>
            <w:r>
              <w:rPr>
                <w:rFonts w:ascii="宋体" w:hAnsi="宋体" w:cs="宋体" w:hint="eastAsia"/>
                <w:color w:val="000000"/>
                <w:kern w:val="0"/>
                <w:sz w:val="24"/>
              </w:rPr>
              <w:t>下蓝牙</w:t>
            </w:r>
            <w:proofErr w:type="gramEnd"/>
            <w:r>
              <w:rPr>
                <w:rFonts w:ascii="宋体" w:hAnsi="宋体" w:cs="宋体" w:hint="eastAsia"/>
                <w:color w:val="000000"/>
                <w:kern w:val="0"/>
                <w:sz w:val="24"/>
              </w:rPr>
              <w:t>配对连接设备后可通过手机</w:t>
            </w:r>
            <w:r>
              <w:rPr>
                <w:rFonts w:ascii="宋体" w:hAnsi="宋体" w:cs="宋体" w:hint="eastAsia"/>
                <w:color w:val="000000"/>
                <w:kern w:val="0"/>
                <w:sz w:val="24"/>
              </w:rPr>
              <w:t>APP</w:t>
            </w:r>
            <w:r>
              <w:rPr>
                <w:rFonts w:ascii="宋体" w:hAnsi="宋体" w:cs="宋体" w:hint="eastAsia"/>
                <w:color w:val="000000"/>
                <w:kern w:val="0"/>
                <w:sz w:val="24"/>
              </w:rPr>
              <w:t>对设备的</w:t>
            </w:r>
            <w:r>
              <w:rPr>
                <w:rFonts w:ascii="宋体" w:hAnsi="宋体" w:cs="宋体" w:hint="eastAsia"/>
                <w:color w:val="000000"/>
                <w:kern w:val="0"/>
                <w:sz w:val="24"/>
              </w:rPr>
              <w:t>IP</w:t>
            </w:r>
            <w:r>
              <w:rPr>
                <w:rFonts w:ascii="宋体" w:hAnsi="宋体" w:cs="宋体" w:hint="eastAsia"/>
                <w:color w:val="000000"/>
                <w:kern w:val="0"/>
                <w:sz w:val="24"/>
              </w:rPr>
              <w:t>信息、设备音量、所属区域、地理位置信息、巡检日志、等信息做配置修改。</w:t>
            </w:r>
            <w:proofErr w:type="gramStart"/>
            <w:r>
              <w:rPr>
                <w:rFonts w:ascii="宋体" w:hAnsi="宋体" w:cs="宋体" w:hint="eastAsia"/>
                <w:color w:val="000000"/>
                <w:kern w:val="0"/>
                <w:sz w:val="24"/>
              </w:rPr>
              <w:t>支持扫码安装</w:t>
            </w:r>
            <w:proofErr w:type="gramEnd"/>
            <w:r>
              <w:rPr>
                <w:rFonts w:ascii="宋体" w:hAnsi="宋体" w:cs="宋体" w:hint="eastAsia"/>
                <w:color w:val="000000"/>
                <w:kern w:val="0"/>
                <w:sz w:val="24"/>
              </w:rPr>
              <w:t>：用手</w:t>
            </w:r>
            <w:r>
              <w:rPr>
                <w:rFonts w:ascii="宋体" w:hAnsi="宋体" w:cs="宋体" w:hint="eastAsia"/>
                <w:color w:val="000000"/>
                <w:kern w:val="0"/>
                <w:sz w:val="24"/>
              </w:rPr>
              <w:t>机</w:t>
            </w:r>
            <w:r>
              <w:rPr>
                <w:rFonts w:ascii="宋体" w:hAnsi="宋体" w:cs="宋体" w:hint="eastAsia"/>
                <w:color w:val="000000"/>
                <w:kern w:val="0"/>
                <w:sz w:val="24"/>
              </w:rPr>
              <w:t>APP</w:t>
            </w:r>
            <w:r>
              <w:rPr>
                <w:rFonts w:ascii="宋体" w:hAnsi="宋体" w:cs="宋体" w:hint="eastAsia"/>
                <w:color w:val="000000"/>
                <w:kern w:val="0"/>
                <w:sz w:val="24"/>
              </w:rPr>
              <w:t>扫描机身上的</w:t>
            </w:r>
            <w:proofErr w:type="gramStart"/>
            <w:r>
              <w:rPr>
                <w:rFonts w:ascii="宋体" w:hAnsi="宋体" w:cs="宋体" w:hint="eastAsia"/>
                <w:color w:val="000000"/>
                <w:kern w:val="0"/>
                <w:sz w:val="24"/>
              </w:rPr>
              <w:t>二维码就</w:t>
            </w:r>
            <w:proofErr w:type="gramEnd"/>
            <w:r>
              <w:rPr>
                <w:rFonts w:ascii="宋体" w:hAnsi="宋体" w:cs="宋体" w:hint="eastAsia"/>
                <w:color w:val="000000"/>
                <w:kern w:val="0"/>
                <w:sz w:val="24"/>
              </w:rPr>
              <w:t>可完成对设备的属性配置（包括所属区域、安装位置、安装位置实景图片等）。</w:t>
            </w:r>
          </w:p>
        </w:tc>
        <w:tc>
          <w:tcPr>
            <w:tcW w:w="1255" w:type="dxa"/>
            <w:tcBorders>
              <w:top w:val="nil"/>
              <w:left w:val="nil"/>
              <w:bottom w:val="nil"/>
              <w:right w:val="single" w:sz="6" w:space="0" w:color="auto"/>
            </w:tcBorders>
            <w:tcMar>
              <w:top w:w="0" w:type="dxa"/>
              <w:left w:w="105" w:type="dxa"/>
              <w:bottom w:w="0" w:type="dxa"/>
              <w:right w:w="105" w:type="dxa"/>
            </w:tcMar>
            <w:vAlign w:val="center"/>
          </w:tcPr>
          <w:p w:rsidR="00C47DC5" w:rsidRDefault="0009795E">
            <w:pPr>
              <w:jc w:val="left"/>
              <w:rPr>
                <w:color w:val="000000" w:themeColor="text1"/>
              </w:rPr>
            </w:pPr>
            <w:r>
              <w:rPr>
                <w:rFonts w:hint="eastAsia"/>
                <w:color w:val="000000" w:themeColor="text1"/>
              </w:rPr>
              <w:t>康特、图灵、海康威视</w:t>
            </w:r>
          </w:p>
        </w:tc>
        <w:tc>
          <w:tcPr>
            <w:tcW w:w="1082" w:type="dxa"/>
            <w:tcBorders>
              <w:top w:val="nil"/>
              <w:left w:val="nil"/>
              <w:bottom w:val="nil"/>
              <w:right w:val="single" w:sz="6" w:space="0" w:color="auto"/>
            </w:tcBorders>
            <w:tcMar>
              <w:top w:w="0" w:type="dxa"/>
              <w:left w:w="105" w:type="dxa"/>
              <w:bottom w:w="0" w:type="dxa"/>
              <w:right w:w="105" w:type="dxa"/>
            </w:tcMar>
            <w:vAlign w:val="center"/>
          </w:tcPr>
          <w:p w:rsidR="00C47DC5" w:rsidRDefault="0009795E">
            <w:pPr>
              <w:jc w:val="center"/>
              <w:rPr>
                <w:color w:val="000000" w:themeColor="text1"/>
              </w:rPr>
            </w:pPr>
            <w:r>
              <w:rPr>
                <w:rFonts w:hint="eastAsia"/>
                <w:color w:val="000000" w:themeColor="text1"/>
                <w:sz w:val="22"/>
                <w:szCs w:val="22"/>
              </w:rPr>
              <w:t>台</w:t>
            </w:r>
          </w:p>
        </w:tc>
        <w:tc>
          <w:tcPr>
            <w:tcW w:w="1273" w:type="dxa"/>
            <w:tcBorders>
              <w:top w:val="nil"/>
              <w:left w:val="nil"/>
              <w:bottom w:val="nil"/>
              <w:right w:val="single" w:sz="6" w:space="0" w:color="auto"/>
            </w:tcBorders>
            <w:tcMar>
              <w:top w:w="0" w:type="dxa"/>
              <w:left w:w="105" w:type="dxa"/>
              <w:bottom w:w="0" w:type="dxa"/>
              <w:right w:w="105" w:type="dxa"/>
            </w:tcMar>
            <w:vAlign w:val="center"/>
          </w:tcPr>
          <w:p w:rsidR="00C47DC5" w:rsidRDefault="0009795E">
            <w:pPr>
              <w:widowControl/>
              <w:jc w:val="center"/>
              <w:textAlignment w:val="center"/>
            </w:pPr>
            <w:r>
              <w:rPr>
                <w:rFonts w:ascii="宋体" w:hAnsi="宋体" w:cs="宋体" w:hint="eastAsia"/>
                <w:color w:val="000000"/>
                <w:kern w:val="0"/>
                <w:sz w:val="24"/>
              </w:rPr>
              <w:t>33</w:t>
            </w:r>
          </w:p>
        </w:tc>
        <w:tc>
          <w:tcPr>
            <w:tcW w:w="1305" w:type="dxa"/>
            <w:tcBorders>
              <w:top w:val="nil"/>
              <w:left w:val="nil"/>
              <w:bottom w:val="nil"/>
              <w:right w:val="single" w:sz="6" w:space="0" w:color="auto"/>
            </w:tcBorders>
            <w:tcMar>
              <w:top w:w="0" w:type="dxa"/>
              <w:left w:w="105" w:type="dxa"/>
              <w:bottom w:w="0" w:type="dxa"/>
              <w:right w:w="105" w:type="dxa"/>
            </w:tcMar>
            <w:vAlign w:val="center"/>
          </w:tcPr>
          <w:p w:rsidR="00C47DC5" w:rsidRDefault="00C47DC5">
            <w:pPr>
              <w:pStyle w:val="ab"/>
              <w:widowControl/>
              <w:jc w:val="center"/>
              <w:rPr>
                <w:color w:val="000000" w:themeColor="text1"/>
              </w:rPr>
            </w:pPr>
          </w:p>
        </w:tc>
      </w:tr>
      <w:tr w:rsidR="00C47DC5">
        <w:trPr>
          <w:trHeight w:val="1088"/>
          <w:tblCellSpacing w:w="15" w:type="dxa"/>
        </w:trPr>
        <w:tc>
          <w:tcPr>
            <w:tcW w:w="534" w:type="dxa"/>
            <w:tcBorders>
              <w:top w:val="nil"/>
              <w:left w:val="single" w:sz="6" w:space="0" w:color="auto"/>
              <w:bottom w:val="nil"/>
              <w:right w:val="single" w:sz="6" w:space="0" w:color="auto"/>
            </w:tcBorders>
            <w:tcMar>
              <w:top w:w="0" w:type="dxa"/>
              <w:left w:w="105" w:type="dxa"/>
              <w:bottom w:w="0" w:type="dxa"/>
              <w:right w:w="105" w:type="dxa"/>
            </w:tcMar>
            <w:vAlign w:val="center"/>
          </w:tcPr>
          <w:p w:rsidR="00C47DC5" w:rsidRDefault="0009795E">
            <w:pPr>
              <w:pStyle w:val="ab"/>
              <w:widowControl/>
              <w:jc w:val="center"/>
              <w:rPr>
                <w:rFonts w:ascii="宋体" w:hAnsi="宋体" w:cs="宋体"/>
              </w:rPr>
            </w:pPr>
            <w:bookmarkStart w:id="9" w:name="_Toc256278612"/>
            <w:r>
              <w:rPr>
                <w:rFonts w:ascii="宋体" w:hAnsi="宋体" w:cs="宋体" w:hint="eastAsia"/>
              </w:rPr>
              <w:t>2</w:t>
            </w:r>
          </w:p>
        </w:tc>
        <w:tc>
          <w:tcPr>
            <w:tcW w:w="1293" w:type="dxa"/>
            <w:tcBorders>
              <w:top w:val="nil"/>
              <w:left w:val="nil"/>
              <w:bottom w:val="nil"/>
              <w:right w:val="single" w:sz="6" w:space="0" w:color="auto"/>
            </w:tcBorders>
            <w:tcMar>
              <w:top w:w="0" w:type="dxa"/>
              <w:left w:w="105" w:type="dxa"/>
              <w:bottom w:w="0" w:type="dxa"/>
              <w:right w:w="105" w:type="dxa"/>
            </w:tcMar>
            <w:vAlign w:val="center"/>
          </w:tcPr>
          <w:p w:rsidR="00C47DC5" w:rsidRDefault="0009795E">
            <w:pPr>
              <w:jc w:val="center"/>
              <w:rPr>
                <w:rFonts w:ascii="宋体" w:hAnsi="宋体" w:cs="宋体"/>
                <w:color w:val="000000" w:themeColor="text1"/>
                <w:kern w:val="0"/>
                <w:szCs w:val="21"/>
              </w:rPr>
            </w:pPr>
            <w:r>
              <w:rPr>
                <w:rFonts w:ascii="宋体" w:hAnsi="宋体" w:cs="宋体" w:hint="eastAsia"/>
                <w:color w:val="000000" w:themeColor="text1"/>
                <w:kern w:val="0"/>
                <w:szCs w:val="21"/>
              </w:rPr>
              <w:t>智能广播接收机（</w:t>
            </w:r>
            <w:r>
              <w:rPr>
                <w:rFonts w:ascii="宋体" w:hAnsi="宋体" w:cs="宋体" w:hint="eastAsia"/>
                <w:color w:val="000000" w:themeColor="text1"/>
                <w:kern w:val="0"/>
                <w:szCs w:val="21"/>
              </w:rPr>
              <w:t>IP</w:t>
            </w:r>
            <w:proofErr w:type="gramStart"/>
            <w:r>
              <w:rPr>
                <w:rFonts w:ascii="宋体" w:hAnsi="宋体" w:cs="宋体" w:hint="eastAsia"/>
                <w:color w:val="000000" w:themeColor="text1"/>
                <w:kern w:val="0"/>
                <w:szCs w:val="21"/>
              </w:rPr>
              <w:t>收扩机</w:t>
            </w:r>
            <w:proofErr w:type="gramEnd"/>
            <w:r>
              <w:rPr>
                <w:rFonts w:ascii="宋体" w:hAnsi="宋体" w:cs="宋体" w:hint="eastAsia"/>
                <w:color w:val="000000" w:themeColor="text1"/>
                <w:kern w:val="0"/>
                <w:szCs w:val="21"/>
              </w:rPr>
              <w:t>，含</w:t>
            </w:r>
            <w:r>
              <w:rPr>
                <w:rFonts w:ascii="宋体" w:hAnsi="宋体" w:cs="宋体" w:hint="eastAsia"/>
                <w:color w:val="000000" w:themeColor="text1"/>
                <w:kern w:val="0"/>
                <w:szCs w:val="21"/>
              </w:rPr>
              <w:t>ONU</w:t>
            </w:r>
            <w:r>
              <w:rPr>
                <w:rFonts w:ascii="宋体" w:hAnsi="宋体" w:cs="宋体" w:hint="eastAsia"/>
                <w:color w:val="000000" w:themeColor="text1"/>
                <w:kern w:val="0"/>
                <w:szCs w:val="21"/>
              </w:rPr>
              <w:t>）</w:t>
            </w:r>
          </w:p>
        </w:tc>
        <w:tc>
          <w:tcPr>
            <w:tcW w:w="2092" w:type="dxa"/>
            <w:tcBorders>
              <w:top w:val="nil"/>
              <w:left w:val="nil"/>
              <w:bottom w:val="nil"/>
              <w:right w:val="single" w:sz="6" w:space="0" w:color="auto"/>
            </w:tcBorders>
            <w:tcMar>
              <w:top w:w="0" w:type="dxa"/>
              <w:left w:w="105" w:type="dxa"/>
              <w:bottom w:w="0" w:type="dxa"/>
              <w:right w:w="105" w:type="dxa"/>
            </w:tcMar>
            <w:vAlign w:val="center"/>
          </w:tcPr>
          <w:p w:rsidR="00C47DC5" w:rsidRDefault="0009795E">
            <w:pPr>
              <w:widowControl/>
              <w:jc w:val="center"/>
              <w:textAlignment w:val="center"/>
              <w:rPr>
                <w:color w:val="000000" w:themeColor="text1"/>
              </w:rPr>
            </w:pPr>
            <w:r>
              <w:rPr>
                <w:rFonts w:ascii="宋体" w:hAnsi="宋体" w:cs="宋体" w:hint="eastAsia"/>
                <w:color w:val="000000"/>
                <w:kern w:val="0"/>
                <w:sz w:val="24"/>
              </w:rPr>
              <w:t>1</w:t>
            </w:r>
            <w:r>
              <w:rPr>
                <w:rFonts w:ascii="宋体" w:hAnsi="宋体" w:cs="宋体" w:hint="eastAsia"/>
                <w:color w:val="000000"/>
                <w:kern w:val="0"/>
                <w:sz w:val="24"/>
              </w:rPr>
              <w:t>、</w:t>
            </w:r>
            <w:r>
              <w:rPr>
                <w:rFonts w:ascii="宋体" w:hAnsi="宋体" w:cs="宋体" w:hint="eastAsia"/>
                <w:color w:val="000000"/>
                <w:kern w:val="0"/>
                <w:sz w:val="24"/>
              </w:rPr>
              <w:t>100W</w:t>
            </w:r>
            <w:r>
              <w:rPr>
                <w:rFonts w:ascii="宋体" w:hAnsi="宋体" w:cs="宋体" w:hint="eastAsia"/>
                <w:color w:val="000000"/>
                <w:kern w:val="0"/>
                <w:sz w:val="24"/>
              </w:rPr>
              <w:t>输出功率，</w:t>
            </w:r>
            <w:r>
              <w:rPr>
                <w:rFonts w:ascii="宋体" w:hAnsi="宋体" w:cs="宋体" w:hint="eastAsia"/>
                <w:color w:val="000000"/>
                <w:kern w:val="0"/>
                <w:sz w:val="24"/>
              </w:rPr>
              <w:t>4</w:t>
            </w:r>
            <w:r>
              <w:rPr>
                <w:rFonts w:ascii="宋体" w:hAnsi="宋体" w:cs="宋体" w:hint="eastAsia"/>
                <w:color w:val="000000"/>
                <w:kern w:val="0"/>
                <w:sz w:val="24"/>
              </w:rPr>
              <w:t>Ω输出阻抗，采用低功耗数字功放电路。</w:t>
            </w:r>
            <w:r>
              <w:rPr>
                <w:rFonts w:ascii="宋体" w:hAnsi="宋体" w:cs="宋体" w:hint="eastAsia"/>
                <w:color w:val="000000"/>
                <w:kern w:val="0"/>
                <w:sz w:val="24"/>
              </w:rPr>
              <w:t>2</w:t>
            </w:r>
            <w:r>
              <w:rPr>
                <w:rFonts w:ascii="宋体" w:hAnsi="宋体" w:cs="宋体" w:hint="eastAsia"/>
                <w:color w:val="000000"/>
                <w:kern w:val="0"/>
                <w:sz w:val="24"/>
              </w:rPr>
              <w:t>、具备有线</w:t>
            </w:r>
            <w:r>
              <w:rPr>
                <w:rFonts w:ascii="宋体" w:hAnsi="宋体" w:cs="宋体" w:hint="eastAsia"/>
                <w:color w:val="000000"/>
                <w:kern w:val="0"/>
                <w:sz w:val="24"/>
              </w:rPr>
              <w:t>IP</w:t>
            </w:r>
            <w:r>
              <w:rPr>
                <w:rFonts w:ascii="宋体" w:hAnsi="宋体" w:cs="宋体" w:hint="eastAsia"/>
                <w:color w:val="000000"/>
                <w:kern w:val="0"/>
                <w:sz w:val="24"/>
              </w:rPr>
              <w:t>（或</w:t>
            </w:r>
            <w:r>
              <w:rPr>
                <w:rFonts w:ascii="宋体" w:hAnsi="宋体" w:cs="宋体" w:hint="eastAsia"/>
                <w:color w:val="000000"/>
                <w:kern w:val="0"/>
                <w:sz w:val="24"/>
              </w:rPr>
              <w:t>4G</w:t>
            </w:r>
            <w:r>
              <w:rPr>
                <w:rFonts w:ascii="宋体" w:hAnsi="宋体" w:cs="宋体" w:hint="eastAsia"/>
                <w:color w:val="000000"/>
                <w:kern w:val="0"/>
                <w:sz w:val="24"/>
              </w:rPr>
              <w:t>）数据回传功能；必须具备</w:t>
            </w:r>
            <w:r>
              <w:rPr>
                <w:rFonts w:ascii="宋体" w:hAnsi="宋体" w:cs="宋体" w:hint="eastAsia"/>
                <w:color w:val="000000"/>
                <w:kern w:val="0"/>
                <w:sz w:val="24"/>
              </w:rPr>
              <w:t>FM-RDS</w:t>
            </w:r>
            <w:r>
              <w:rPr>
                <w:rFonts w:ascii="宋体" w:hAnsi="宋体" w:cs="宋体" w:hint="eastAsia"/>
                <w:color w:val="000000"/>
                <w:kern w:val="0"/>
                <w:sz w:val="24"/>
              </w:rPr>
              <w:t>接收功能，包含双调谐器接收模块，实现对设定调频频点的轮询功能，至少设置</w:t>
            </w:r>
            <w:r>
              <w:rPr>
                <w:rFonts w:ascii="宋体" w:hAnsi="宋体" w:cs="宋体" w:hint="eastAsia"/>
                <w:color w:val="000000"/>
                <w:kern w:val="0"/>
                <w:sz w:val="24"/>
              </w:rPr>
              <w:t>3</w:t>
            </w:r>
            <w:r>
              <w:rPr>
                <w:rFonts w:ascii="宋体" w:hAnsi="宋体" w:cs="宋体" w:hint="eastAsia"/>
                <w:color w:val="000000"/>
                <w:kern w:val="0"/>
                <w:sz w:val="24"/>
              </w:rPr>
              <w:t>个调频接收频点；</w:t>
            </w:r>
            <w:r>
              <w:rPr>
                <w:rFonts w:ascii="宋体" w:hAnsi="宋体" w:cs="宋体" w:hint="eastAsia"/>
                <w:color w:val="000000"/>
                <w:kern w:val="0"/>
                <w:sz w:val="24"/>
              </w:rPr>
              <w:t>3</w:t>
            </w:r>
            <w:r>
              <w:rPr>
                <w:rFonts w:ascii="宋体" w:hAnsi="宋体" w:cs="宋体" w:hint="eastAsia"/>
                <w:color w:val="000000"/>
                <w:kern w:val="0"/>
                <w:sz w:val="24"/>
              </w:rPr>
              <w:t>、具有</w:t>
            </w:r>
            <w:r>
              <w:rPr>
                <w:rFonts w:ascii="宋体" w:hAnsi="宋体" w:cs="宋体" w:hint="eastAsia"/>
                <w:color w:val="000000"/>
                <w:kern w:val="0"/>
                <w:sz w:val="24"/>
              </w:rPr>
              <w:t>RS-232</w:t>
            </w:r>
            <w:r>
              <w:rPr>
                <w:rFonts w:ascii="宋体" w:hAnsi="宋体" w:cs="宋体" w:hint="eastAsia"/>
                <w:color w:val="000000"/>
                <w:kern w:val="0"/>
                <w:sz w:val="24"/>
              </w:rPr>
              <w:t>，</w:t>
            </w:r>
            <w:r>
              <w:rPr>
                <w:rFonts w:ascii="宋体" w:hAnsi="宋体" w:cs="宋体" w:hint="eastAsia"/>
                <w:color w:val="000000"/>
                <w:kern w:val="0"/>
                <w:sz w:val="24"/>
              </w:rPr>
              <w:t>LED</w:t>
            </w:r>
            <w:r>
              <w:rPr>
                <w:rFonts w:ascii="宋体" w:hAnsi="宋体" w:cs="宋体" w:hint="eastAsia"/>
                <w:color w:val="000000"/>
                <w:kern w:val="0"/>
                <w:sz w:val="24"/>
              </w:rPr>
              <w:t>图文输出接口。</w:t>
            </w:r>
            <w:r>
              <w:rPr>
                <w:rFonts w:ascii="宋体" w:hAnsi="宋体" w:cs="宋体" w:hint="eastAsia"/>
                <w:color w:val="000000"/>
                <w:kern w:val="0"/>
                <w:sz w:val="24"/>
              </w:rPr>
              <w:t>4</w:t>
            </w:r>
            <w:r>
              <w:rPr>
                <w:rFonts w:ascii="宋体" w:hAnsi="宋体" w:cs="宋体" w:hint="eastAsia"/>
                <w:color w:val="000000"/>
                <w:kern w:val="0"/>
                <w:sz w:val="24"/>
              </w:rPr>
              <w:t>、内置</w:t>
            </w:r>
            <w:r>
              <w:rPr>
                <w:rFonts w:ascii="宋体" w:hAnsi="宋体" w:cs="宋体" w:hint="eastAsia"/>
                <w:color w:val="000000"/>
                <w:kern w:val="0"/>
                <w:sz w:val="24"/>
              </w:rPr>
              <w:t>ONU</w:t>
            </w:r>
            <w:r>
              <w:rPr>
                <w:rFonts w:ascii="宋体" w:hAnsi="宋体" w:cs="宋体" w:hint="eastAsia"/>
                <w:color w:val="000000"/>
                <w:kern w:val="0"/>
                <w:sz w:val="24"/>
              </w:rPr>
              <w:t>，支持</w:t>
            </w:r>
            <w:r>
              <w:rPr>
                <w:rFonts w:ascii="宋体" w:hAnsi="宋体" w:cs="宋体" w:hint="eastAsia"/>
                <w:color w:val="000000"/>
                <w:kern w:val="0"/>
                <w:sz w:val="24"/>
              </w:rPr>
              <w:t>GPON</w:t>
            </w:r>
            <w:r>
              <w:rPr>
                <w:rFonts w:ascii="宋体" w:hAnsi="宋体" w:cs="宋体" w:hint="eastAsia"/>
                <w:color w:val="000000"/>
                <w:kern w:val="0"/>
                <w:sz w:val="24"/>
              </w:rPr>
              <w:t>、</w:t>
            </w:r>
            <w:r>
              <w:rPr>
                <w:rFonts w:ascii="宋体" w:hAnsi="宋体" w:cs="宋体" w:hint="eastAsia"/>
                <w:color w:val="000000"/>
                <w:kern w:val="0"/>
                <w:sz w:val="24"/>
              </w:rPr>
              <w:t>EPON</w:t>
            </w:r>
            <w:r>
              <w:rPr>
                <w:rFonts w:ascii="宋体" w:hAnsi="宋体" w:cs="宋体" w:hint="eastAsia"/>
                <w:color w:val="000000"/>
                <w:kern w:val="0"/>
                <w:sz w:val="24"/>
              </w:rPr>
              <w:t>协议，兼容福建广电网络</w:t>
            </w:r>
            <w:r>
              <w:rPr>
                <w:rFonts w:ascii="宋体" w:hAnsi="宋体" w:cs="宋体" w:hint="eastAsia"/>
                <w:color w:val="000000"/>
                <w:kern w:val="0"/>
                <w:sz w:val="24"/>
              </w:rPr>
              <w:t>xPON</w:t>
            </w:r>
            <w:r>
              <w:rPr>
                <w:rFonts w:ascii="宋体" w:hAnsi="宋体" w:cs="宋体" w:hint="eastAsia"/>
                <w:color w:val="000000"/>
                <w:kern w:val="0"/>
                <w:sz w:val="24"/>
              </w:rPr>
              <w:t>网管系统。具有</w:t>
            </w:r>
            <w:r>
              <w:rPr>
                <w:rFonts w:ascii="宋体" w:hAnsi="宋体" w:cs="宋体" w:hint="eastAsia"/>
                <w:color w:val="000000"/>
                <w:kern w:val="0"/>
                <w:sz w:val="24"/>
              </w:rPr>
              <w:t>10/100M</w:t>
            </w:r>
            <w:r>
              <w:rPr>
                <w:rFonts w:ascii="宋体" w:hAnsi="宋体" w:cs="宋体" w:hint="eastAsia"/>
                <w:color w:val="000000"/>
                <w:kern w:val="0"/>
                <w:sz w:val="24"/>
              </w:rPr>
              <w:t>自适应端口，为应急广播外其它其他网络接口。</w:t>
            </w:r>
            <w:r>
              <w:rPr>
                <w:rFonts w:ascii="宋体" w:hAnsi="宋体" w:cs="宋体" w:hint="eastAsia"/>
                <w:color w:val="000000"/>
                <w:kern w:val="0"/>
                <w:sz w:val="24"/>
              </w:rPr>
              <w:t>5</w:t>
            </w:r>
            <w:r>
              <w:rPr>
                <w:rFonts w:ascii="宋体" w:hAnsi="宋体" w:cs="宋体" w:hint="eastAsia"/>
                <w:color w:val="000000"/>
                <w:kern w:val="0"/>
                <w:sz w:val="24"/>
              </w:rPr>
              <w:t>、</w:t>
            </w:r>
            <w:proofErr w:type="gramStart"/>
            <w:r>
              <w:rPr>
                <w:rFonts w:ascii="宋体" w:hAnsi="宋体" w:cs="宋体" w:hint="eastAsia"/>
                <w:color w:val="000000"/>
                <w:kern w:val="0"/>
                <w:sz w:val="24"/>
              </w:rPr>
              <w:t>支持三模切换</w:t>
            </w:r>
            <w:proofErr w:type="gramEnd"/>
            <w:r>
              <w:rPr>
                <w:rFonts w:ascii="宋体" w:hAnsi="宋体" w:cs="宋体" w:hint="eastAsia"/>
                <w:color w:val="000000"/>
                <w:kern w:val="0"/>
                <w:sz w:val="24"/>
              </w:rPr>
              <w:t>，预留</w:t>
            </w:r>
            <w:r>
              <w:rPr>
                <w:rFonts w:ascii="宋体" w:hAnsi="宋体" w:cs="宋体" w:hint="eastAsia"/>
                <w:color w:val="000000"/>
                <w:kern w:val="0"/>
                <w:sz w:val="24"/>
              </w:rPr>
              <w:t>4GTD-LTE</w:t>
            </w:r>
            <w:r>
              <w:rPr>
                <w:rFonts w:ascii="宋体" w:hAnsi="宋体" w:cs="宋体" w:hint="eastAsia"/>
                <w:color w:val="000000"/>
                <w:kern w:val="0"/>
                <w:sz w:val="24"/>
              </w:rPr>
              <w:t>和</w:t>
            </w:r>
            <w:r>
              <w:rPr>
                <w:rFonts w:ascii="宋体" w:hAnsi="宋体" w:cs="宋体" w:hint="eastAsia"/>
                <w:color w:val="000000"/>
                <w:kern w:val="0"/>
                <w:sz w:val="24"/>
              </w:rPr>
              <w:t>LTE FDD</w:t>
            </w:r>
            <w:r>
              <w:rPr>
                <w:rFonts w:ascii="宋体" w:hAnsi="宋体" w:cs="宋体" w:hint="eastAsia"/>
                <w:color w:val="000000"/>
                <w:kern w:val="0"/>
                <w:sz w:val="24"/>
              </w:rPr>
              <w:t>通道作为数据流备份通道。</w:t>
            </w:r>
            <w:r>
              <w:rPr>
                <w:rFonts w:ascii="宋体" w:hAnsi="宋体" w:cs="宋体" w:hint="eastAsia"/>
                <w:color w:val="000000"/>
                <w:kern w:val="0"/>
                <w:sz w:val="24"/>
              </w:rPr>
              <w:t>6</w:t>
            </w:r>
            <w:r>
              <w:rPr>
                <w:rFonts w:ascii="宋体" w:hAnsi="宋体" w:cs="宋体" w:hint="eastAsia"/>
                <w:color w:val="000000"/>
                <w:kern w:val="0"/>
                <w:sz w:val="24"/>
              </w:rPr>
              <w:t>、支持远程控制音量大小；支持本地音量调节；支</w:t>
            </w:r>
            <w:r>
              <w:rPr>
                <w:rFonts w:ascii="宋体" w:hAnsi="宋体" w:cs="宋体" w:hint="eastAsia"/>
                <w:color w:val="000000"/>
                <w:kern w:val="0"/>
                <w:sz w:val="24"/>
              </w:rPr>
              <w:t>持日常播出音量可软件配置限制，应急时自动最大音量。</w:t>
            </w:r>
            <w:r>
              <w:rPr>
                <w:rFonts w:ascii="宋体" w:hAnsi="宋体" w:cs="宋体" w:hint="eastAsia"/>
                <w:color w:val="000000"/>
                <w:kern w:val="0"/>
                <w:sz w:val="24"/>
              </w:rPr>
              <w:t>7</w:t>
            </w:r>
            <w:r>
              <w:rPr>
                <w:rFonts w:ascii="宋体" w:hAnsi="宋体" w:cs="宋体" w:hint="eastAsia"/>
                <w:color w:val="000000"/>
                <w:kern w:val="0"/>
                <w:sz w:val="24"/>
              </w:rPr>
              <w:t>、铸铝外壳，散热性能优异，防雨等级</w:t>
            </w:r>
            <w:r>
              <w:rPr>
                <w:rFonts w:ascii="宋体" w:hAnsi="宋体" w:cs="宋体" w:hint="eastAsia"/>
                <w:color w:val="000000"/>
                <w:kern w:val="0"/>
                <w:sz w:val="24"/>
              </w:rPr>
              <w:t>IP67</w:t>
            </w:r>
            <w:r>
              <w:rPr>
                <w:rFonts w:ascii="宋体" w:hAnsi="宋体" w:cs="宋体" w:hint="eastAsia"/>
                <w:color w:val="000000"/>
                <w:kern w:val="0"/>
                <w:sz w:val="24"/>
              </w:rPr>
              <w:t>，</w:t>
            </w:r>
            <w:r>
              <w:rPr>
                <w:rFonts w:ascii="宋体" w:hAnsi="宋体" w:cs="宋体" w:hint="eastAsia"/>
                <w:color w:val="000000"/>
                <w:kern w:val="0"/>
                <w:sz w:val="24"/>
              </w:rPr>
              <w:t xml:space="preserve"> 8</w:t>
            </w:r>
            <w:r>
              <w:rPr>
                <w:rFonts w:ascii="宋体" w:hAnsi="宋体" w:cs="宋体" w:hint="eastAsia"/>
                <w:color w:val="000000"/>
                <w:kern w:val="0"/>
                <w:sz w:val="24"/>
              </w:rPr>
              <w:t>、交流</w:t>
            </w:r>
            <w:r>
              <w:rPr>
                <w:rFonts w:ascii="宋体" w:hAnsi="宋体" w:cs="宋体" w:hint="eastAsia"/>
                <w:color w:val="000000"/>
                <w:kern w:val="0"/>
                <w:sz w:val="24"/>
              </w:rPr>
              <w:t>220V</w:t>
            </w:r>
            <w:r>
              <w:rPr>
                <w:rFonts w:ascii="宋体" w:hAnsi="宋体" w:cs="宋体" w:hint="eastAsia"/>
                <w:color w:val="000000"/>
                <w:kern w:val="0"/>
                <w:sz w:val="24"/>
              </w:rPr>
              <w:t>供电，电源部分环形变压器，</w:t>
            </w:r>
            <w:proofErr w:type="gramStart"/>
            <w:r>
              <w:rPr>
                <w:rFonts w:ascii="宋体" w:hAnsi="宋体" w:cs="宋体" w:hint="eastAsia"/>
                <w:color w:val="000000"/>
                <w:kern w:val="0"/>
                <w:sz w:val="24"/>
              </w:rPr>
              <w:t>满足收扩机</w:t>
            </w:r>
            <w:proofErr w:type="gramEnd"/>
            <w:r>
              <w:rPr>
                <w:rFonts w:ascii="宋体" w:hAnsi="宋体" w:cs="宋体" w:hint="eastAsia"/>
                <w:color w:val="000000"/>
                <w:kern w:val="0"/>
                <w:sz w:val="24"/>
              </w:rPr>
              <w:t>功放电路瞬时电量变化要求，确保广播音质流畅饱满，同时隔离交流浪涌，防雷性能优异。</w:t>
            </w:r>
            <w:r>
              <w:rPr>
                <w:rFonts w:ascii="宋体" w:hAnsi="宋体" w:cs="宋体" w:hint="eastAsia"/>
                <w:color w:val="000000"/>
                <w:kern w:val="0"/>
                <w:sz w:val="24"/>
              </w:rPr>
              <w:t>9</w:t>
            </w:r>
            <w:r>
              <w:rPr>
                <w:rFonts w:ascii="宋体" w:hAnsi="宋体" w:cs="宋体" w:hint="eastAsia"/>
                <w:color w:val="000000"/>
                <w:kern w:val="0"/>
                <w:sz w:val="24"/>
              </w:rPr>
              <w:t>、</w:t>
            </w:r>
            <w:proofErr w:type="gramStart"/>
            <w:r>
              <w:rPr>
                <w:rFonts w:ascii="宋体" w:hAnsi="宋体" w:cs="宋体" w:hint="eastAsia"/>
                <w:color w:val="000000"/>
                <w:kern w:val="0"/>
                <w:sz w:val="24"/>
              </w:rPr>
              <w:t>嵌入式国密数字签名</w:t>
            </w:r>
            <w:proofErr w:type="gramEnd"/>
            <w:r>
              <w:rPr>
                <w:rFonts w:ascii="宋体" w:hAnsi="宋体" w:cs="宋体" w:hint="eastAsia"/>
                <w:color w:val="000000"/>
                <w:kern w:val="0"/>
                <w:sz w:val="24"/>
              </w:rPr>
              <w:t>，满足</w:t>
            </w:r>
            <w:r>
              <w:rPr>
                <w:rFonts w:ascii="宋体" w:hAnsi="宋体" w:cs="宋体" w:hint="eastAsia"/>
                <w:color w:val="000000"/>
                <w:kern w:val="0"/>
                <w:sz w:val="24"/>
              </w:rPr>
              <w:t>GD/J081-2018</w:t>
            </w:r>
            <w:r>
              <w:rPr>
                <w:rFonts w:ascii="宋体" w:hAnsi="宋体" w:cs="宋体" w:hint="eastAsia"/>
                <w:color w:val="000000"/>
                <w:kern w:val="0"/>
                <w:sz w:val="24"/>
              </w:rPr>
              <w:t>《应急广播安全保护技术规范数字签名》标准规定。</w:t>
            </w:r>
            <w:r>
              <w:rPr>
                <w:rFonts w:ascii="宋体" w:hAnsi="宋体" w:cs="宋体" w:hint="eastAsia"/>
                <w:color w:val="000000"/>
                <w:kern w:val="0"/>
                <w:sz w:val="24"/>
              </w:rPr>
              <w:t>10</w:t>
            </w:r>
            <w:r>
              <w:rPr>
                <w:rFonts w:ascii="宋体" w:hAnsi="宋体" w:cs="宋体" w:hint="eastAsia"/>
                <w:color w:val="000000"/>
                <w:kern w:val="0"/>
                <w:sz w:val="24"/>
              </w:rPr>
              <w:t>、可内置直流接口，支持</w:t>
            </w:r>
            <w:r>
              <w:rPr>
                <w:rFonts w:ascii="宋体" w:hAnsi="宋体" w:cs="宋体" w:hint="eastAsia"/>
                <w:color w:val="000000"/>
                <w:kern w:val="0"/>
                <w:sz w:val="24"/>
              </w:rPr>
              <w:t>24V</w:t>
            </w:r>
            <w:r>
              <w:rPr>
                <w:rFonts w:ascii="宋体" w:hAnsi="宋体" w:cs="宋体" w:hint="eastAsia"/>
                <w:color w:val="000000"/>
                <w:kern w:val="0"/>
                <w:sz w:val="24"/>
              </w:rPr>
              <w:t>直流供电，满足市电停电情况下的应急播出。</w:t>
            </w:r>
            <w:r>
              <w:rPr>
                <w:rFonts w:ascii="宋体" w:hAnsi="宋体" w:cs="宋体" w:hint="eastAsia"/>
                <w:color w:val="000000"/>
                <w:kern w:val="0"/>
                <w:sz w:val="24"/>
              </w:rPr>
              <w:t xml:space="preserve"> 11</w:t>
            </w:r>
            <w:r>
              <w:rPr>
                <w:rFonts w:ascii="宋体" w:hAnsi="宋体" w:cs="宋体" w:hint="eastAsia"/>
                <w:color w:val="000000"/>
                <w:kern w:val="0"/>
                <w:sz w:val="24"/>
              </w:rPr>
              <w:t>、支持应急广播管理平台下发升级文件实现终端批量自动升级，提供截图证明。</w:t>
            </w:r>
            <w:r>
              <w:rPr>
                <w:rFonts w:ascii="宋体" w:hAnsi="宋体" w:cs="宋体" w:hint="eastAsia"/>
                <w:color w:val="000000"/>
                <w:kern w:val="0"/>
                <w:sz w:val="24"/>
              </w:rPr>
              <w:t>12</w:t>
            </w:r>
            <w:r>
              <w:rPr>
                <w:rFonts w:ascii="宋体" w:hAnsi="宋体" w:cs="宋体" w:hint="eastAsia"/>
                <w:color w:val="000000"/>
                <w:kern w:val="0"/>
                <w:sz w:val="24"/>
              </w:rPr>
              <w:t>、</w:t>
            </w:r>
            <w:proofErr w:type="gramStart"/>
            <w:r>
              <w:rPr>
                <w:rFonts w:ascii="宋体" w:hAnsi="宋体" w:cs="宋体" w:hint="eastAsia"/>
                <w:color w:val="000000"/>
                <w:kern w:val="0"/>
                <w:sz w:val="24"/>
              </w:rPr>
              <w:t>内置蓝牙模块</w:t>
            </w:r>
            <w:proofErr w:type="gramEnd"/>
            <w:r>
              <w:rPr>
                <w:rFonts w:ascii="宋体" w:hAnsi="宋体" w:cs="宋体" w:hint="eastAsia"/>
                <w:color w:val="000000"/>
                <w:kern w:val="0"/>
                <w:sz w:val="24"/>
              </w:rPr>
              <w:t>，通过手机</w:t>
            </w:r>
            <w:r>
              <w:rPr>
                <w:rFonts w:ascii="宋体" w:hAnsi="宋体" w:cs="宋体" w:hint="eastAsia"/>
                <w:color w:val="000000"/>
                <w:kern w:val="0"/>
                <w:sz w:val="24"/>
              </w:rPr>
              <w:t>APP</w:t>
            </w:r>
            <w:r>
              <w:rPr>
                <w:rFonts w:ascii="宋体" w:hAnsi="宋体" w:cs="宋体" w:hint="eastAsia"/>
                <w:color w:val="000000"/>
                <w:kern w:val="0"/>
                <w:sz w:val="24"/>
              </w:rPr>
              <w:t>认</w:t>
            </w:r>
            <w:r>
              <w:rPr>
                <w:rFonts w:ascii="宋体" w:hAnsi="宋体" w:cs="宋体" w:hint="eastAsia"/>
                <w:color w:val="000000"/>
                <w:kern w:val="0"/>
                <w:sz w:val="24"/>
              </w:rPr>
              <w:t>证模式</w:t>
            </w:r>
            <w:proofErr w:type="gramStart"/>
            <w:r>
              <w:rPr>
                <w:rFonts w:ascii="宋体" w:hAnsi="宋体" w:cs="宋体" w:hint="eastAsia"/>
                <w:color w:val="000000"/>
                <w:kern w:val="0"/>
                <w:sz w:val="24"/>
              </w:rPr>
              <w:t>下蓝牙</w:t>
            </w:r>
            <w:proofErr w:type="gramEnd"/>
            <w:r>
              <w:rPr>
                <w:rFonts w:ascii="宋体" w:hAnsi="宋体" w:cs="宋体" w:hint="eastAsia"/>
                <w:color w:val="000000"/>
                <w:kern w:val="0"/>
                <w:sz w:val="24"/>
              </w:rPr>
              <w:t>配对连接设备后可通过手机</w:t>
            </w:r>
            <w:r>
              <w:rPr>
                <w:rFonts w:ascii="宋体" w:hAnsi="宋体" w:cs="宋体" w:hint="eastAsia"/>
                <w:color w:val="000000"/>
                <w:kern w:val="0"/>
                <w:sz w:val="24"/>
              </w:rPr>
              <w:t>APP</w:t>
            </w:r>
            <w:r>
              <w:rPr>
                <w:rFonts w:ascii="宋体" w:hAnsi="宋体" w:cs="宋体" w:hint="eastAsia"/>
                <w:color w:val="000000"/>
                <w:kern w:val="0"/>
                <w:sz w:val="24"/>
              </w:rPr>
              <w:t>对设备的</w:t>
            </w:r>
            <w:r>
              <w:rPr>
                <w:rFonts w:ascii="宋体" w:hAnsi="宋体" w:cs="宋体" w:hint="eastAsia"/>
                <w:color w:val="000000"/>
                <w:kern w:val="0"/>
                <w:sz w:val="24"/>
              </w:rPr>
              <w:t>IP</w:t>
            </w:r>
            <w:r>
              <w:rPr>
                <w:rFonts w:ascii="宋体" w:hAnsi="宋体" w:cs="宋体" w:hint="eastAsia"/>
                <w:color w:val="000000"/>
                <w:kern w:val="0"/>
                <w:sz w:val="24"/>
              </w:rPr>
              <w:t>信息、设备音量、所属区域、地理位置信息、巡检日志、等信息做配置修改。</w:t>
            </w:r>
            <w:proofErr w:type="gramStart"/>
            <w:r>
              <w:rPr>
                <w:rFonts w:ascii="宋体" w:hAnsi="宋体" w:cs="宋体" w:hint="eastAsia"/>
                <w:color w:val="000000"/>
                <w:kern w:val="0"/>
                <w:sz w:val="24"/>
              </w:rPr>
              <w:t>支持扫码安装</w:t>
            </w:r>
            <w:proofErr w:type="gramEnd"/>
            <w:r>
              <w:rPr>
                <w:rFonts w:ascii="宋体" w:hAnsi="宋体" w:cs="宋体" w:hint="eastAsia"/>
                <w:color w:val="000000"/>
                <w:kern w:val="0"/>
                <w:sz w:val="24"/>
              </w:rPr>
              <w:t>：用手机</w:t>
            </w:r>
            <w:r>
              <w:rPr>
                <w:rFonts w:ascii="宋体" w:hAnsi="宋体" w:cs="宋体" w:hint="eastAsia"/>
                <w:color w:val="000000"/>
                <w:kern w:val="0"/>
                <w:sz w:val="24"/>
              </w:rPr>
              <w:t>APP</w:t>
            </w:r>
            <w:r>
              <w:rPr>
                <w:rFonts w:ascii="宋体" w:hAnsi="宋体" w:cs="宋体" w:hint="eastAsia"/>
                <w:color w:val="000000"/>
                <w:kern w:val="0"/>
                <w:sz w:val="24"/>
              </w:rPr>
              <w:t>扫描机身上的</w:t>
            </w:r>
            <w:proofErr w:type="gramStart"/>
            <w:r>
              <w:rPr>
                <w:rFonts w:ascii="宋体" w:hAnsi="宋体" w:cs="宋体" w:hint="eastAsia"/>
                <w:color w:val="000000"/>
                <w:kern w:val="0"/>
                <w:sz w:val="24"/>
              </w:rPr>
              <w:t>二维码就</w:t>
            </w:r>
            <w:proofErr w:type="gramEnd"/>
            <w:r>
              <w:rPr>
                <w:rFonts w:ascii="宋体" w:hAnsi="宋体" w:cs="宋体" w:hint="eastAsia"/>
                <w:color w:val="000000"/>
                <w:kern w:val="0"/>
                <w:sz w:val="24"/>
              </w:rPr>
              <w:t>可完成对设备的属性配置（包括所属区域、安装位置、安装位置实景图片等）。</w:t>
            </w:r>
          </w:p>
        </w:tc>
        <w:tc>
          <w:tcPr>
            <w:tcW w:w="1255" w:type="dxa"/>
            <w:tcBorders>
              <w:top w:val="nil"/>
              <w:left w:val="nil"/>
              <w:bottom w:val="nil"/>
              <w:right w:val="single" w:sz="6" w:space="0" w:color="auto"/>
            </w:tcBorders>
            <w:tcMar>
              <w:top w:w="0" w:type="dxa"/>
              <w:left w:w="105" w:type="dxa"/>
              <w:bottom w:w="0" w:type="dxa"/>
              <w:right w:w="105" w:type="dxa"/>
            </w:tcMar>
            <w:vAlign w:val="center"/>
          </w:tcPr>
          <w:p w:rsidR="00C47DC5" w:rsidRDefault="0009795E">
            <w:pPr>
              <w:jc w:val="left"/>
              <w:rPr>
                <w:color w:val="000000" w:themeColor="text1"/>
              </w:rPr>
            </w:pPr>
            <w:r>
              <w:rPr>
                <w:rFonts w:hint="eastAsia"/>
                <w:color w:val="000000" w:themeColor="text1"/>
              </w:rPr>
              <w:t>康特、图灵、海康威视</w:t>
            </w:r>
          </w:p>
        </w:tc>
        <w:tc>
          <w:tcPr>
            <w:tcW w:w="1082" w:type="dxa"/>
            <w:tcBorders>
              <w:top w:val="nil"/>
              <w:left w:val="nil"/>
              <w:bottom w:val="nil"/>
              <w:right w:val="single" w:sz="6" w:space="0" w:color="auto"/>
            </w:tcBorders>
            <w:tcMar>
              <w:top w:w="0" w:type="dxa"/>
              <w:left w:w="105" w:type="dxa"/>
              <w:bottom w:w="0" w:type="dxa"/>
              <w:right w:w="105" w:type="dxa"/>
            </w:tcMar>
            <w:vAlign w:val="center"/>
          </w:tcPr>
          <w:p w:rsidR="00C47DC5" w:rsidRDefault="0009795E">
            <w:pPr>
              <w:jc w:val="center"/>
              <w:rPr>
                <w:color w:val="000000" w:themeColor="text1"/>
                <w:sz w:val="22"/>
                <w:szCs w:val="22"/>
              </w:rPr>
            </w:pPr>
            <w:r>
              <w:rPr>
                <w:rFonts w:hint="eastAsia"/>
                <w:color w:val="000000" w:themeColor="text1"/>
                <w:sz w:val="22"/>
                <w:szCs w:val="22"/>
              </w:rPr>
              <w:t>台</w:t>
            </w:r>
          </w:p>
        </w:tc>
        <w:tc>
          <w:tcPr>
            <w:tcW w:w="1273" w:type="dxa"/>
            <w:tcBorders>
              <w:top w:val="nil"/>
              <w:left w:val="nil"/>
              <w:bottom w:val="nil"/>
              <w:right w:val="single" w:sz="6" w:space="0" w:color="auto"/>
            </w:tcBorders>
            <w:tcMar>
              <w:top w:w="0" w:type="dxa"/>
              <w:left w:w="105" w:type="dxa"/>
              <w:bottom w:w="0" w:type="dxa"/>
              <w:right w:w="105" w:type="dxa"/>
            </w:tcMar>
            <w:vAlign w:val="center"/>
          </w:tcPr>
          <w:p w:rsidR="00C47DC5" w:rsidRDefault="0009795E">
            <w:pPr>
              <w:widowControl/>
              <w:jc w:val="center"/>
              <w:textAlignment w:val="center"/>
            </w:pPr>
            <w:r>
              <w:rPr>
                <w:rFonts w:ascii="宋体" w:hAnsi="宋体" w:cs="宋体" w:hint="eastAsia"/>
                <w:color w:val="000000"/>
                <w:kern w:val="0"/>
                <w:sz w:val="24"/>
              </w:rPr>
              <w:t>57</w:t>
            </w:r>
          </w:p>
        </w:tc>
        <w:tc>
          <w:tcPr>
            <w:tcW w:w="1305" w:type="dxa"/>
            <w:tcBorders>
              <w:top w:val="nil"/>
              <w:left w:val="nil"/>
              <w:bottom w:val="nil"/>
              <w:right w:val="single" w:sz="6" w:space="0" w:color="auto"/>
            </w:tcBorders>
            <w:tcMar>
              <w:top w:w="0" w:type="dxa"/>
              <w:left w:w="105" w:type="dxa"/>
              <w:bottom w:w="0" w:type="dxa"/>
              <w:right w:w="105" w:type="dxa"/>
            </w:tcMar>
            <w:vAlign w:val="center"/>
          </w:tcPr>
          <w:p w:rsidR="00C47DC5" w:rsidRDefault="00C47DC5">
            <w:pPr>
              <w:pStyle w:val="ab"/>
              <w:widowControl/>
              <w:jc w:val="center"/>
              <w:rPr>
                <w:color w:val="000000" w:themeColor="text1"/>
              </w:rPr>
            </w:pPr>
          </w:p>
        </w:tc>
      </w:tr>
      <w:tr w:rsidR="00C47DC5">
        <w:trPr>
          <w:trHeight w:val="1088"/>
          <w:tblCellSpacing w:w="15" w:type="dxa"/>
        </w:trPr>
        <w:tc>
          <w:tcPr>
            <w:tcW w:w="534" w:type="dxa"/>
            <w:tcBorders>
              <w:top w:val="nil"/>
              <w:left w:val="single" w:sz="6" w:space="0" w:color="auto"/>
              <w:bottom w:val="nil"/>
              <w:right w:val="single" w:sz="6" w:space="0" w:color="auto"/>
            </w:tcBorders>
            <w:tcMar>
              <w:top w:w="0" w:type="dxa"/>
              <w:left w:w="105" w:type="dxa"/>
              <w:bottom w:w="0" w:type="dxa"/>
              <w:right w:w="105" w:type="dxa"/>
            </w:tcMar>
            <w:vAlign w:val="center"/>
          </w:tcPr>
          <w:p w:rsidR="00C47DC5" w:rsidRDefault="0009795E">
            <w:pPr>
              <w:pStyle w:val="ab"/>
              <w:widowControl/>
              <w:jc w:val="center"/>
              <w:rPr>
                <w:rFonts w:ascii="宋体" w:hAnsi="宋体" w:cs="宋体"/>
              </w:rPr>
            </w:pPr>
            <w:r>
              <w:rPr>
                <w:rFonts w:ascii="宋体" w:hAnsi="宋体" w:cs="宋体" w:hint="eastAsia"/>
              </w:rPr>
              <w:t>3</w:t>
            </w:r>
          </w:p>
        </w:tc>
        <w:tc>
          <w:tcPr>
            <w:tcW w:w="1293" w:type="dxa"/>
            <w:tcBorders>
              <w:top w:val="nil"/>
              <w:left w:val="nil"/>
              <w:bottom w:val="nil"/>
              <w:right w:val="single" w:sz="6" w:space="0" w:color="auto"/>
            </w:tcBorders>
            <w:tcMar>
              <w:top w:w="0" w:type="dxa"/>
              <w:left w:w="105" w:type="dxa"/>
              <w:bottom w:w="0" w:type="dxa"/>
              <w:right w:w="105" w:type="dxa"/>
            </w:tcMar>
            <w:vAlign w:val="center"/>
          </w:tcPr>
          <w:p w:rsidR="00C47DC5" w:rsidRDefault="0009795E">
            <w:pPr>
              <w:jc w:val="center"/>
              <w:rPr>
                <w:rFonts w:ascii="宋体" w:hAnsi="宋体" w:cs="宋体"/>
                <w:color w:val="000000" w:themeColor="text1"/>
                <w:kern w:val="0"/>
                <w:szCs w:val="21"/>
              </w:rPr>
            </w:pPr>
            <w:r>
              <w:rPr>
                <w:rFonts w:ascii="宋体" w:hAnsi="宋体" w:cs="宋体" w:hint="eastAsia"/>
                <w:color w:val="000000" w:themeColor="text1"/>
                <w:kern w:val="0"/>
                <w:szCs w:val="21"/>
              </w:rPr>
              <w:t>不锈钢防水箱</w:t>
            </w:r>
            <w:proofErr w:type="gramStart"/>
            <w:r>
              <w:rPr>
                <w:rFonts w:ascii="宋体" w:hAnsi="宋体" w:cs="宋体" w:hint="eastAsia"/>
                <w:color w:val="000000" w:themeColor="text1"/>
                <w:kern w:val="0"/>
                <w:szCs w:val="21"/>
              </w:rPr>
              <w:t>带排插</w:t>
            </w:r>
            <w:proofErr w:type="gramEnd"/>
          </w:p>
        </w:tc>
        <w:tc>
          <w:tcPr>
            <w:tcW w:w="2092" w:type="dxa"/>
            <w:tcBorders>
              <w:top w:val="nil"/>
              <w:left w:val="nil"/>
              <w:bottom w:val="nil"/>
              <w:right w:val="single" w:sz="6" w:space="0" w:color="auto"/>
            </w:tcBorders>
            <w:tcMar>
              <w:top w:w="0" w:type="dxa"/>
              <w:left w:w="105" w:type="dxa"/>
              <w:bottom w:w="0" w:type="dxa"/>
              <w:right w:w="105" w:type="dxa"/>
            </w:tcMar>
            <w:vAlign w:val="center"/>
          </w:tcPr>
          <w:p w:rsidR="00C47DC5" w:rsidRDefault="0009795E">
            <w:pPr>
              <w:widowControl/>
              <w:jc w:val="center"/>
              <w:textAlignment w:val="center"/>
              <w:rPr>
                <w:color w:val="000000" w:themeColor="text1"/>
              </w:rPr>
            </w:pPr>
            <w:r>
              <w:rPr>
                <w:rFonts w:ascii="宋体" w:hAnsi="宋体" w:cs="宋体" w:hint="eastAsia"/>
                <w:color w:val="000000"/>
                <w:kern w:val="0"/>
                <w:sz w:val="24"/>
              </w:rPr>
              <w:t>公牛</w:t>
            </w:r>
            <w:r>
              <w:rPr>
                <w:rFonts w:ascii="宋体" w:hAnsi="宋体" w:cs="宋体" w:hint="eastAsia"/>
                <w:color w:val="000000"/>
                <w:kern w:val="0"/>
                <w:sz w:val="24"/>
              </w:rPr>
              <w:t>3</w:t>
            </w:r>
            <w:r>
              <w:rPr>
                <w:rFonts w:ascii="宋体" w:hAnsi="宋体" w:cs="宋体" w:hint="eastAsia"/>
                <w:color w:val="000000"/>
                <w:kern w:val="0"/>
                <w:sz w:val="24"/>
              </w:rPr>
              <w:t>孔插座，</w:t>
            </w:r>
            <w:r>
              <w:rPr>
                <w:rFonts w:ascii="宋体" w:hAnsi="宋体" w:cs="宋体" w:hint="eastAsia"/>
                <w:color w:val="000000"/>
                <w:kern w:val="0"/>
                <w:sz w:val="24"/>
              </w:rPr>
              <w:t>300*400*180</w:t>
            </w:r>
            <w:r>
              <w:rPr>
                <w:rFonts w:ascii="宋体" w:hAnsi="宋体" w:cs="宋体" w:hint="eastAsia"/>
                <w:color w:val="000000"/>
                <w:kern w:val="0"/>
                <w:sz w:val="24"/>
              </w:rPr>
              <w:t>室外不锈钢</w:t>
            </w:r>
            <w:proofErr w:type="gramStart"/>
            <w:r>
              <w:rPr>
                <w:rFonts w:ascii="宋体" w:hAnsi="宋体" w:cs="宋体" w:hint="eastAsia"/>
                <w:color w:val="000000"/>
                <w:kern w:val="0"/>
                <w:sz w:val="24"/>
              </w:rPr>
              <w:t>防水箱含底盘</w:t>
            </w:r>
            <w:proofErr w:type="gramEnd"/>
          </w:p>
        </w:tc>
        <w:tc>
          <w:tcPr>
            <w:tcW w:w="1255" w:type="dxa"/>
            <w:tcBorders>
              <w:top w:val="nil"/>
              <w:left w:val="nil"/>
              <w:bottom w:val="nil"/>
              <w:right w:val="single" w:sz="6" w:space="0" w:color="auto"/>
            </w:tcBorders>
            <w:tcMar>
              <w:top w:w="0" w:type="dxa"/>
              <w:left w:w="105" w:type="dxa"/>
              <w:bottom w:w="0" w:type="dxa"/>
              <w:right w:w="105" w:type="dxa"/>
            </w:tcMar>
            <w:vAlign w:val="center"/>
          </w:tcPr>
          <w:p w:rsidR="00C47DC5" w:rsidRDefault="00C47DC5">
            <w:pPr>
              <w:jc w:val="left"/>
              <w:rPr>
                <w:color w:val="000000" w:themeColor="text1"/>
              </w:rPr>
            </w:pPr>
          </w:p>
        </w:tc>
        <w:tc>
          <w:tcPr>
            <w:tcW w:w="1082" w:type="dxa"/>
            <w:tcBorders>
              <w:top w:val="nil"/>
              <w:left w:val="nil"/>
              <w:bottom w:val="nil"/>
              <w:right w:val="single" w:sz="6" w:space="0" w:color="auto"/>
            </w:tcBorders>
            <w:tcMar>
              <w:top w:w="0" w:type="dxa"/>
              <w:left w:w="105" w:type="dxa"/>
              <w:bottom w:w="0" w:type="dxa"/>
              <w:right w:w="105" w:type="dxa"/>
            </w:tcMar>
            <w:vAlign w:val="center"/>
          </w:tcPr>
          <w:p w:rsidR="00C47DC5" w:rsidRDefault="0009795E">
            <w:pPr>
              <w:jc w:val="center"/>
              <w:rPr>
                <w:color w:val="000000" w:themeColor="text1"/>
                <w:sz w:val="22"/>
                <w:szCs w:val="22"/>
              </w:rPr>
            </w:pPr>
            <w:proofErr w:type="gramStart"/>
            <w:r>
              <w:rPr>
                <w:rFonts w:hint="eastAsia"/>
                <w:color w:val="000000" w:themeColor="text1"/>
                <w:sz w:val="22"/>
                <w:szCs w:val="22"/>
              </w:rPr>
              <w:t>个</w:t>
            </w:r>
            <w:proofErr w:type="gramEnd"/>
          </w:p>
        </w:tc>
        <w:tc>
          <w:tcPr>
            <w:tcW w:w="1273" w:type="dxa"/>
            <w:tcBorders>
              <w:top w:val="nil"/>
              <w:left w:val="nil"/>
              <w:bottom w:val="nil"/>
              <w:right w:val="single" w:sz="6" w:space="0" w:color="auto"/>
            </w:tcBorders>
            <w:tcMar>
              <w:top w:w="0" w:type="dxa"/>
              <w:left w:w="105" w:type="dxa"/>
              <w:bottom w:w="0" w:type="dxa"/>
              <w:right w:w="105" w:type="dxa"/>
            </w:tcMar>
            <w:vAlign w:val="center"/>
          </w:tcPr>
          <w:p w:rsidR="00C47DC5" w:rsidRDefault="0009795E">
            <w:pPr>
              <w:widowControl/>
              <w:jc w:val="center"/>
              <w:textAlignment w:val="center"/>
            </w:pPr>
            <w:r>
              <w:rPr>
                <w:rFonts w:ascii="宋体" w:hAnsi="宋体" w:cs="宋体" w:hint="eastAsia"/>
                <w:color w:val="000000"/>
                <w:kern w:val="0"/>
                <w:sz w:val="24"/>
              </w:rPr>
              <w:t>90</w:t>
            </w:r>
          </w:p>
        </w:tc>
        <w:tc>
          <w:tcPr>
            <w:tcW w:w="1305" w:type="dxa"/>
            <w:tcBorders>
              <w:top w:val="nil"/>
              <w:left w:val="nil"/>
              <w:bottom w:val="nil"/>
              <w:right w:val="single" w:sz="6" w:space="0" w:color="auto"/>
            </w:tcBorders>
            <w:tcMar>
              <w:top w:w="0" w:type="dxa"/>
              <w:left w:w="105" w:type="dxa"/>
              <w:bottom w:w="0" w:type="dxa"/>
              <w:right w:w="105" w:type="dxa"/>
            </w:tcMar>
            <w:vAlign w:val="center"/>
          </w:tcPr>
          <w:p w:rsidR="00C47DC5" w:rsidRDefault="00C47DC5">
            <w:pPr>
              <w:pStyle w:val="ab"/>
              <w:widowControl/>
              <w:jc w:val="center"/>
              <w:rPr>
                <w:color w:val="000000" w:themeColor="text1"/>
              </w:rPr>
            </w:pPr>
          </w:p>
        </w:tc>
      </w:tr>
      <w:tr w:rsidR="00C47DC5">
        <w:trPr>
          <w:trHeight w:val="1088"/>
          <w:tblCellSpacing w:w="15" w:type="dxa"/>
        </w:trPr>
        <w:tc>
          <w:tcPr>
            <w:tcW w:w="534" w:type="dxa"/>
            <w:tcBorders>
              <w:top w:val="nil"/>
              <w:left w:val="single" w:sz="6" w:space="0" w:color="auto"/>
              <w:bottom w:val="nil"/>
              <w:right w:val="single" w:sz="6" w:space="0" w:color="auto"/>
            </w:tcBorders>
            <w:tcMar>
              <w:top w:w="0" w:type="dxa"/>
              <w:left w:w="105" w:type="dxa"/>
              <w:bottom w:w="0" w:type="dxa"/>
              <w:right w:w="105" w:type="dxa"/>
            </w:tcMar>
            <w:vAlign w:val="center"/>
          </w:tcPr>
          <w:p w:rsidR="00C47DC5" w:rsidRDefault="0009795E">
            <w:pPr>
              <w:pStyle w:val="ab"/>
              <w:widowControl/>
              <w:jc w:val="center"/>
              <w:rPr>
                <w:rFonts w:ascii="宋体" w:hAnsi="宋体" w:cs="宋体"/>
              </w:rPr>
            </w:pPr>
            <w:r>
              <w:rPr>
                <w:rFonts w:ascii="宋体" w:hAnsi="宋体" w:cs="宋体" w:hint="eastAsia"/>
              </w:rPr>
              <w:t>4</w:t>
            </w:r>
          </w:p>
        </w:tc>
        <w:tc>
          <w:tcPr>
            <w:tcW w:w="1293" w:type="dxa"/>
            <w:tcBorders>
              <w:top w:val="nil"/>
              <w:left w:val="nil"/>
              <w:bottom w:val="nil"/>
              <w:right w:val="single" w:sz="6" w:space="0" w:color="auto"/>
            </w:tcBorders>
            <w:tcMar>
              <w:top w:w="0" w:type="dxa"/>
              <w:left w:w="105" w:type="dxa"/>
              <w:bottom w:w="0" w:type="dxa"/>
              <w:right w:w="105" w:type="dxa"/>
            </w:tcMar>
            <w:vAlign w:val="center"/>
          </w:tcPr>
          <w:p w:rsidR="00C47DC5" w:rsidRDefault="0009795E">
            <w:pPr>
              <w:jc w:val="center"/>
              <w:rPr>
                <w:rFonts w:ascii="宋体" w:hAnsi="宋体" w:cs="宋体"/>
                <w:color w:val="000000" w:themeColor="text1"/>
                <w:kern w:val="0"/>
                <w:szCs w:val="21"/>
              </w:rPr>
            </w:pPr>
            <w:r>
              <w:rPr>
                <w:rFonts w:ascii="宋体" w:hAnsi="宋体" w:cs="宋体" w:hint="eastAsia"/>
                <w:color w:val="000000" w:themeColor="text1"/>
                <w:kern w:val="0"/>
                <w:szCs w:val="21"/>
              </w:rPr>
              <w:t>扬声器</w:t>
            </w:r>
          </w:p>
        </w:tc>
        <w:tc>
          <w:tcPr>
            <w:tcW w:w="2092" w:type="dxa"/>
            <w:tcBorders>
              <w:top w:val="nil"/>
              <w:left w:val="nil"/>
              <w:bottom w:val="nil"/>
              <w:right w:val="single" w:sz="6" w:space="0" w:color="auto"/>
            </w:tcBorders>
            <w:tcMar>
              <w:top w:w="0" w:type="dxa"/>
              <w:left w:w="105" w:type="dxa"/>
              <w:bottom w:w="0" w:type="dxa"/>
              <w:right w:w="105" w:type="dxa"/>
            </w:tcMar>
            <w:vAlign w:val="center"/>
          </w:tcPr>
          <w:p w:rsidR="00C47DC5" w:rsidRDefault="0009795E">
            <w:pPr>
              <w:widowControl/>
              <w:jc w:val="center"/>
              <w:textAlignment w:val="center"/>
              <w:rPr>
                <w:color w:val="000000" w:themeColor="text1"/>
              </w:rPr>
            </w:pPr>
            <w:r>
              <w:rPr>
                <w:rFonts w:ascii="宋体" w:hAnsi="宋体" w:cs="宋体" w:hint="eastAsia"/>
                <w:color w:val="000000"/>
                <w:kern w:val="0"/>
                <w:sz w:val="24"/>
              </w:rPr>
              <w:t>功率：</w:t>
            </w:r>
            <w:r>
              <w:rPr>
                <w:rFonts w:ascii="宋体" w:hAnsi="宋体" w:cs="宋体" w:hint="eastAsia"/>
                <w:color w:val="000000"/>
                <w:kern w:val="0"/>
                <w:sz w:val="24"/>
              </w:rPr>
              <w:t>50W</w:t>
            </w:r>
            <w:r>
              <w:rPr>
                <w:rFonts w:ascii="宋体" w:hAnsi="宋体" w:cs="宋体" w:hint="eastAsia"/>
                <w:color w:val="000000"/>
                <w:kern w:val="0"/>
                <w:sz w:val="24"/>
              </w:rPr>
              <w:t>；抗阻：</w:t>
            </w:r>
            <w:r>
              <w:rPr>
                <w:rFonts w:ascii="宋体" w:hAnsi="宋体" w:cs="宋体" w:hint="eastAsia"/>
                <w:color w:val="000000"/>
                <w:kern w:val="0"/>
                <w:sz w:val="24"/>
              </w:rPr>
              <w:t>16</w:t>
            </w:r>
            <w:r>
              <w:rPr>
                <w:rFonts w:ascii="宋体" w:hAnsi="宋体" w:cs="宋体" w:hint="eastAsia"/>
                <w:color w:val="000000"/>
                <w:kern w:val="0"/>
                <w:sz w:val="24"/>
              </w:rPr>
              <w:t>±</w:t>
            </w:r>
            <w:r>
              <w:rPr>
                <w:rFonts w:ascii="宋体" w:hAnsi="宋体" w:cs="宋体" w:hint="eastAsia"/>
                <w:color w:val="000000"/>
                <w:kern w:val="0"/>
                <w:sz w:val="24"/>
              </w:rPr>
              <w:t>15%</w:t>
            </w:r>
            <w:r>
              <w:rPr>
                <w:rFonts w:ascii="宋体" w:hAnsi="宋体" w:cs="宋体" w:hint="eastAsia"/>
                <w:color w:val="000000"/>
                <w:kern w:val="0"/>
                <w:sz w:val="24"/>
              </w:rPr>
              <w:t>Ω；灵敏度级：≥</w:t>
            </w:r>
            <w:r>
              <w:rPr>
                <w:rFonts w:ascii="宋体" w:hAnsi="宋体" w:cs="宋体" w:hint="eastAsia"/>
                <w:color w:val="000000"/>
                <w:kern w:val="0"/>
                <w:sz w:val="24"/>
              </w:rPr>
              <w:t>104dB/m.w</w:t>
            </w:r>
            <w:r>
              <w:rPr>
                <w:rFonts w:ascii="宋体" w:hAnsi="宋体" w:cs="宋体" w:hint="eastAsia"/>
                <w:color w:val="000000"/>
                <w:kern w:val="0"/>
                <w:sz w:val="24"/>
              </w:rPr>
              <w:t>；频率范围：</w:t>
            </w:r>
            <w:r>
              <w:rPr>
                <w:rFonts w:ascii="宋体" w:hAnsi="宋体" w:cs="宋体" w:hint="eastAsia"/>
                <w:color w:val="000000"/>
                <w:kern w:val="0"/>
                <w:sz w:val="24"/>
              </w:rPr>
              <w:t>300-6000Hz</w:t>
            </w:r>
            <w:r>
              <w:rPr>
                <w:rFonts w:ascii="宋体" w:hAnsi="宋体" w:cs="宋体" w:hint="eastAsia"/>
                <w:color w:val="000000"/>
                <w:kern w:val="0"/>
                <w:sz w:val="24"/>
              </w:rPr>
              <w:t>；外形尺寸：Φ</w:t>
            </w:r>
            <w:r>
              <w:rPr>
                <w:rFonts w:ascii="宋体" w:hAnsi="宋体" w:cs="宋体" w:hint="eastAsia"/>
                <w:color w:val="000000"/>
                <w:kern w:val="0"/>
                <w:sz w:val="24"/>
              </w:rPr>
              <w:t>500*430mm</w:t>
            </w:r>
            <w:r>
              <w:rPr>
                <w:rFonts w:ascii="宋体" w:hAnsi="宋体" w:cs="宋体" w:hint="eastAsia"/>
                <w:color w:val="000000"/>
                <w:kern w:val="0"/>
                <w:sz w:val="24"/>
              </w:rPr>
              <w:t>；材质：铝</w:t>
            </w:r>
          </w:p>
        </w:tc>
        <w:tc>
          <w:tcPr>
            <w:tcW w:w="1255" w:type="dxa"/>
            <w:tcBorders>
              <w:top w:val="nil"/>
              <w:left w:val="nil"/>
              <w:bottom w:val="nil"/>
              <w:right w:val="single" w:sz="6" w:space="0" w:color="auto"/>
            </w:tcBorders>
            <w:tcMar>
              <w:top w:w="0" w:type="dxa"/>
              <w:left w:w="105" w:type="dxa"/>
              <w:bottom w:w="0" w:type="dxa"/>
              <w:right w:w="105" w:type="dxa"/>
            </w:tcMar>
            <w:vAlign w:val="center"/>
          </w:tcPr>
          <w:p w:rsidR="00C47DC5" w:rsidRDefault="00C47DC5">
            <w:pPr>
              <w:jc w:val="left"/>
              <w:rPr>
                <w:color w:val="000000" w:themeColor="text1"/>
              </w:rPr>
            </w:pPr>
          </w:p>
        </w:tc>
        <w:tc>
          <w:tcPr>
            <w:tcW w:w="1082" w:type="dxa"/>
            <w:tcBorders>
              <w:top w:val="nil"/>
              <w:left w:val="nil"/>
              <w:bottom w:val="nil"/>
              <w:right w:val="single" w:sz="6" w:space="0" w:color="auto"/>
            </w:tcBorders>
            <w:tcMar>
              <w:top w:w="0" w:type="dxa"/>
              <w:left w:w="105" w:type="dxa"/>
              <w:bottom w:w="0" w:type="dxa"/>
              <w:right w:w="105" w:type="dxa"/>
            </w:tcMar>
            <w:vAlign w:val="center"/>
          </w:tcPr>
          <w:p w:rsidR="00C47DC5" w:rsidRDefault="0009795E">
            <w:pPr>
              <w:jc w:val="center"/>
              <w:rPr>
                <w:color w:val="000000" w:themeColor="text1"/>
                <w:sz w:val="22"/>
                <w:szCs w:val="22"/>
              </w:rPr>
            </w:pPr>
            <w:proofErr w:type="gramStart"/>
            <w:r>
              <w:rPr>
                <w:rFonts w:hint="eastAsia"/>
                <w:color w:val="000000" w:themeColor="text1"/>
                <w:sz w:val="22"/>
                <w:szCs w:val="22"/>
              </w:rPr>
              <w:t>个</w:t>
            </w:r>
            <w:proofErr w:type="gramEnd"/>
          </w:p>
        </w:tc>
        <w:tc>
          <w:tcPr>
            <w:tcW w:w="1273" w:type="dxa"/>
            <w:tcBorders>
              <w:top w:val="nil"/>
              <w:left w:val="nil"/>
              <w:bottom w:val="nil"/>
              <w:right w:val="single" w:sz="6" w:space="0" w:color="auto"/>
            </w:tcBorders>
            <w:tcMar>
              <w:top w:w="0" w:type="dxa"/>
              <w:left w:w="105" w:type="dxa"/>
              <w:bottom w:w="0" w:type="dxa"/>
              <w:right w:w="105" w:type="dxa"/>
            </w:tcMar>
            <w:vAlign w:val="center"/>
          </w:tcPr>
          <w:p w:rsidR="00C47DC5" w:rsidRDefault="0009795E">
            <w:pPr>
              <w:widowControl/>
              <w:jc w:val="center"/>
              <w:textAlignment w:val="center"/>
            </w:pPr>
            <w:r>
              <w:rPr>
                <w:rFonts w:ascii="宋体" w:hAnsi="宋体" w:cs="宋体" w:hint="eastAsia"/>
                <w:color w:val="000000"/>
                <w:kern w:val="0"/>
                <w:sz w:val="24"/>
              </w:rPr>
              <w:t>180</w:t>
            </w:r>
          </w:p>
        </w:tc>
        <w:tc>
          <w:tcPr>
            <w:tcW w:w="1305" w:type="dxa"/>
            <w:tcBorders>
              <w:top w:val="nil"/>
              <w:left w:val="nil"/>
              <w:bottom w:val="nil"/>
              <w:right w:val="single" w:sz="6" w:space="0" w:color="auto"/>
            </w:tcBorders>
            <w:tcMar>
              <w:top w:w="0" w:type="dxa"/>
              <w:left w:w="105" w:type="dxa"/>
              <w:bottom w:w="0" w:type="dxa"/>
              <w:right w:w="105" w:type="dxa"/>
            </w:tcMar>
            <w:vAlign w:val="center"/>
          </w:tcPr>
          <w:p w:rsidR="00C47DC5" w:rsidRDefault="00C47DC5">
            <w:pPr>
              <w:pStyle w:val="ab"/>
              <w:widowControl/>
              <w:jc w:val="center"/>
              <w:rPr>
                <w:color w:val="000000" w:themeColor="text1"/>
              </w:rPr>
            </w:pPr>
          </w:p>
        </w:tc>
      </w:tr>
      <w:tr w:rsidR="00C47DC5">
        <w:trPr>
          <w:trHeight w:val="1088"/>
          <w:tblCellSpacing w:w="15" w:type="dxa"/>
        </w:trPr>
        <w:tc>
          <w:tcPr>
            <w:tcW w:w="534"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C47DC5" w:rsidRDefault="0009795E">
            <w:pPr>
              <w:pStyle w:val="ab"/>
              <w:widowControl/>
              <w:jc w:val="center"/>
              <w:rPr>
                <w:rFonts w:ascii="宋体" w:hAnsi="宋体" w:cs="宋体"/>
              </w:rPr>
            </w:pPr>
            <w:r>
              <w:rPr>
                <w:rFonts w:ascii="宋体" w:hAnsi="宋体" w:cs="宋体" w:hint="eastAsia"/>
              </w:rPr>
              <w:t>5</w:t>
            </w:r>
          </w:p>
        </w:tc>
        <w:tc>
          <w:tcPr>
            <w:tcW w:w="1293" w:type="dxa"/>
            <w:tcBorders>
              <w:top w:val="nil"/>
              <w:left w:val="nil"/>
              <w:bottom w:val="single" w:sz="6" w:space="0" w:color="auto"/>
              <w:right w:val="single" w:sz="6" w:space="0" w:color="auto"/>
            </w:tcBorders>
            <w:tcMar>
              <w:top w:w="0" w:type="dxa"/>
              <w:left w:w="105" w:type="dxa"/>
              <w:bottom w:w="0" w:type="dxa"/>
              <w:right w:w="105" w:type="dxa"/>
            </w:tcMar>
            <w:vAlign w:val="center"/>
          </w:tcPr>
          <w:p w:rsidR="00C47DC5" w:rsidRDefault="0009795E">
            <w:pPr>
              <w:jc w:val="center"/>
              <w:rPr>
                <w:rFonts w:ascii="宋体" w:hAnsi="宋体" w:cs="宋体"/>
                <w:color w:val="000000" w:themeColor="text1"/>
                <w:kern w:val="0"/>
                <w:szCs w:val="21"/>
              </w:rPr>
            </w:pPr>
            <w:r>
              <w:rPr>
                <w:rFonts w:ascii="宋体" w:hAnsi="宋体" w:cs="宋体" w:hint="eastAsia"/>
                <w:color w:val="000000" w:themeColor="text1"/>
                <w:kern w:val="0"/>
                <w:szCs w:val="21"/>
              </w:rPr>
              <w:t>服务器</w:t>
            </w:r>
          </w:p>
        </w:tc>
        <w:tc>
          <w:tcPr>
            <w:tcW w:w="2092" w:type="dxa"/>
            <w:tcBorders>
              <w:top w:val="nil"/>
              <w:left w:val="nil"/>
              <w:bottom w:val="single" w:sz="6" w:space="0" w:color="auto"/>
              <w:right w:val="single" w:sz="6" w:space="0" w:color="auto"/>
            </w:tcBorders>
            <w:tcMar>
              <w:top w:w="0" w:type="dxa"/>
              <w:left w:w="105" w:type="dxa"/>
              <w:bottom w:w="0" w:type="dxa"/>
              <w:right w:w="105" w:type="dxa"/>
            </w:tcMar>
            <w:vAlign w:val="center"/>
          </w:tcPr>
          <w:p w:rsidR="00C47DC5" w:rsidRDefault="0009795E">
            <w:pPr>
              <w:widowControl/>
              <w:jc w:val="center"/>
              <w:textAlignment w:val="center"/>
              <w:rPr>
                <w:rFonts w:ascii="宋体" w:hAnsi="宋体" w:cs="宋体"/>
                <w:color w:val="000000"/>
                <w:kern w:val="0"/>
                <w:sz w:val="24"/>
              </w:rPr>
            </w:pPr>
            <w:r>
              <w:rPr>
                <w:rFonts w:ascii="宋体" w:hAnsi="宋体" w:cs="宋体" w:hint="eastAsia"/>
                <w:color w:val="000000"/>
                <w:kern w:val="0"/>
                <w:sz w:val="24"/>
              </w:rPr>
              <w:t>2U</w:t>
            </w:r>
            <w:r>
              <w:rPr>
                <w:rFonts w:ascii="宋体" w:hAnsi="宋体" w:cs="宋体" w:hint="eastAsia"/>
                <w:color w:val="000000"/>
                <w:kern w:val="0"/>
                <w:sz w:val="24"/>
              </w:rPr>
              <w:t>机架式服务器</w:t>
            </w:r>
            <w:r>
              <w:rPr>
                <w:rFonts w:ascii="宋体" w:hAnsi="宋体" w:cs="宋体" w:hint="eastAsia"/>
                <w:color w:val="000000"/>
                <w:kern w:val="0"/>
                <w:sz w:val="24"/>
              </w:rPr>
              <w:t xml:space="preserve"> </w:t>
            </w:r>
            <w:r>
              <w:rPr>
                <w:rFonts w:ascii="宋体" w:hAnsi="宋体" w:cs="宋体" w:hint="eastAsia"/>
                <w:color w:val="000000"/>
                <w:kern w:val="0"/>
                <w:sz w:val="24"/>
              </w:rPr>
              <w:t>配置</w:t>
            </w:r>
            <w:r>
              <w:rPr>
                <w:rFonts w:ascii="宋体" w:hAnsi="宋体" w:cs="宋体" w:hint="eastAsia"/>
                <w:color w:val="000000"/>
                <w:kern w:val="0"/>
                <w:sz w:val="24"/>
              </w:rPr>
              <w:t>2</w:t>
            </w:r>
            <w:r>
              <w:rPr>
                <w:rFonts w:ascii="宋体" w:hAnsi="宋体" w:cs="宋体" w:hint="eastAsia"/>
                <w:color w:val="000000"/>
                <w:kern w:val="0"/>
                <w:sz w:val="24"/>
              </w:rPr>
              <w:t>个英特尔至强银牌</w:t>
            </w:r>
            <w:r>
              <w:rPr>
                <w:rFonts w:ascii="宋体" w:hAnsi="宋体" w:cs="宋体" w:hint="eastAsia"/>
                <w:color w:val="000000"/>
                <w:kern w:val="0"/>
                <w:sz w:val="24"/>
              </w:rPr>
              <w:t>4210R(2.4GHz/10-C</w:t>
            </w:r>
            <w:r>
              <w:rPr>
                <w:rFonts w:ascii="宋体" w:hAnsi="宋体" w:cs="宋体" w:hint="eastAsia"/>
                <w:color w:val="000000"/>
                <w:kern w:val="0"/>
                <w:sz w:val="24"/>
              </w:rPr>
              <w:t>处理器</w:t>
            </w:r>
            <w:r>
              <w:rPr>
                <w:rFonts w:ascii="宋体" w:hAnsi="宋体" w:cs="宋体" w:hint="eastAsia"/>
                <w:color w:val="000000"/>
                <w:kern w:val="0"/>
                <w:sz w:val="24"/>
              </w:rPr>
              <w:t>,</w:t>
            </w:r>
            <w:r>
              <w:rPr>
                <w:rFonts w:ascii="宋体" w:hAnsi="宋体" w:cs="宋体" w:hint="eastAsia"/>
                <w:color w:val="000000"/>
                <w:kern w:val="0"/>
                <w:sz w:val="24"/>
              </w:rPr>
              <w:t>最大可支持</w:t>
            </w:r>
            <w:r>
              <w:rPr>
                <w:rFonts w:ascii="宋体" w:hAnsi="宋体" w:cs="宋体" w:hint="eastAsia"/>
                <w:color w:val="000000"/>
                <w:kern w:val="0"/>
                <w:sz w:val="24"/>
              </w:rPr>
              <w:t>2</w:t>
            </w:r>
            <w:r>
              <w:rPr>
                <w:rFonts w:ascii="宋体" w:hAnsi="宋体" w:cs="宋体" w:hint="eastAsia"/>
                <w:color w:val="000000"/>
                <w:kern w:val="0"/>
                <w:sz w:val="24"/>
              </w:rPr>
              <w:t>颗</w:t>
            </w:r>
            <w:r>
              <w:rPr>
                <w:rFonts w:ascii="宋体" w:hAnsi="宋体" w:cs="宋体" w:hint="eastAsia"/>
                <w:color w:val="000000"/>
                <w:kern w:val="0"/>
                <w:sz w:val="24"/>
              </w:rPr>
              <w:t>CPU,</w:t>
            </w:r>
            <w:r>
              <w:rPr>
                <w:rFonts w:ascii="宋体" w:hAnsi="宋体" w:cs="宋体" w:hint="eastAsia"/>
                <w:color w:val="000000"/>
                <w:kern w:val="0"/>
                <w:sz w:val="24"/>
              </w:rPr>
              <w:t>配置</w:t>
            </w:r>
            <w:r>
              <w:rPr>
                <w:rFonts w:ascii="宋体" w:hAnsi="宋体" w:cs="宋体" w:hint="eastAsia"/>
                <w:color w:val="000000"/>
                <w:kern w:val="0"/>
                <w:sz w:val="24"/>
              </w:rPr>
              <w:t>2</w:t>
            </w:r>
            <w:r>
              <w:rPr>
                <w:rFonts w:ascii="宋体" w:hAnsi="宋体" w:cs="宋体" w:hint="eastAsia"/>
                <w:color w:val="000000"/>
                <w:kern w:val="0"/>
                <w:sz w:val="24"/>
              </w:rPr>
              <w:t>条</w:t>
            </w:r>
            <w:r>
              <w:rPr>
                <w:rFonts w:ascii="宋体" w:hAnsi="宋体" w:cs="宋体" w:hint="eastAsia"/>
                <w:color w:val="000000"/>
                <w:kern w:val="0"/>
                <w:sz w:val="24"/>
              </w:rPr>
              <w:t>32GB TruDDR4 2933MHz (2Rx4 1.2V)RDIMM,</w:t>
            </w:r>
            <w:r>
              <w:rPr>
                <w:rFonts w:ascii="宋体" w:hAnsi="宋体" w:cs="宋体" w:hint="eastAsia"/>
                <w:color w:val="000000"/>
                <w:kern w:val="0"/>
                <w:sz w:val="24"/>
              </w:rPr>
              <w:t>最大支持</w:t>
            </w:r>
            <w:r>
              <w:rPr>
                <w:rFonts w:ascii="宋体" w:hAnsi="宋体" w:cs="宋体" w:hint="eastAsia"/>
                <w:color w:val="000000"/>
                <w:kern w:val="0"/>
                <w:sz w:val="24"/>
              </w:rPr>
              <w:t>16</w:t>
            </w:r>
            <w:r>
              <w:rPr>
                <w:rFonts w:ascii="宋体" w:hAnsi="宋体" w:cs="宋体" w:hint="eastAsia"/>
                <w:color w:val="000000"/>
                <w:kern w:val="0"/>
                <w:sz w:val="24"/>
              </w:rPr>
              <w:t>个</w:t>
            </w:r>
            <w:r>
              <w:rPr>
                <w:rFonts w:ascii="宋体" w:hAnsi="宋体" w:cs="宋体" w:hint="eastAsia"/>
                <w:color w:val="000000"/>
                <w:kern w:val="0"/>
                <w:sz w:val="24"/>
              </w:rPr>
              <w:t>DDR4</w:t>
            </w:r>
            <w:r>
              <w:rPr>
                <w:rFonts w:ascii="宋体" w:hAnsi="宋体" w:cs="宋体" w:hint="eastAsia"/>
                <w:color w:val="000000"/>
                <w:kern w:val="0"/>
                <w:sz w:val="24"/>
              </w:rPr>
              <w:t>内存插槽</w:t>
            </w:r>
            <w:r>
              <w:rPr>
                <w:rFonts w:ascii="宋体" w:hAnsi="宋体" w:cs="宋体" w:hint="eastAsia"/>
                <w:color w:val="000000"/>
                <w:kern w:val="0"/>
                <w:sz w:val="24"/>
              </w:rPr>
              <w:t>,</w:t>
            </w:r>
            <w:r>
              <w:rPr>
                <w:rFonts w:ascii="宋体" w:hAnsi="宋体" w:cs="宋体" w:hint="eastAsia"/>
                <w:color w:val="000000"/>
                <w:kern w:val="0"/>
                <w:sz w:val="24"/>
              </w:rPr>
              <w:t>配置</w:t>
            </w:r>
            <w:r>
              <w:rPr>
                <w:rFonts w:ascii="宋体" w:hAnsi="宋体" w:cs="宋体" w:hint="eastAsia"/>
                <w:color w:val="000000"/>
                <w:kern w:val="0"/>
                <w:sz w:val="24"/>
              </w:rPr>
              <w:t>3</w:t>
            </w:r>
            <w:r>
              <w:rPr>
                <w:rFonts w:ascii="宋体" w:hAnsi="宋体" w:cs="宋体" w:hint="eastAsia"/>
                <w:color w:val="000000"/>
                <w:kern w:val="0"/>
                <w:sz w:val="24"/>
              </w:rPr>
              <w:t>块</w:t>
            </w:r>
            <w:r>
              <w:rPr>
                <w:rFonts w:ascii="宋体" w:hAnsi="宋体" w:cs="宋体" w:hint="eastAsia"/>
                <w:color w:val="000000"/>
                <w:kern w:val="0"/>
                <w:sz w:val="24"/>
              </w:rPr>
              <w:t>4TB 7.2K SATA 6Gbps 3.5"</w:t>
            </w:r>
            <w:r>
              <w:rPr>
                <w:rFonts w:ascii="宋体" w:hAnsi="宋体" w:cs="宋体" w:hint="eastAsia"/>
                <w:color w:val="000000"/>
                <w:kern w:val="0"/>
                <w:sz w:val="24"/>
              </w:rPr>
              <w:t>硬盘</w:t>
            </w:r>
            <w:r>
              <w:rPr>
                <w:rFonts w:ascii="宋体" w:hAnsi="宋体" w:cs="宋体" w:hint="eastAsia"/>
                <w:color w:val="000000"/>
                <w:kern w:val="0"/>
                <w:sz w:val="24"/>
              </w:rPr>
              <w:t>,</w:t>
            </w:r>
            <w:proofErr w:type="gramStart"/>
            <w:r>
              <w:rPr>
                <w:rFonts w:ascii="宋体" w:hAnsi="宋体" w:cs="宋体" w:hint="eastAsia"/>
                <w:color w:val="000000"/>
                <w:kern w:val="0"/>
                <w:sz w:val="24"/>
              </w:rPr>
              <w:t>标配支持</w:t>
            </w:r>
            <w:proofErr w:type="gramEnd"/>
            <w:r>
              <w:rPr>
                <w:rFonts w:ascii="宋体" w:hAnsi="宋体" w:cs="宋体" w:hint="eastAsia"/>
                <w:color w:val="000000"/>
                <w:kern w:val="0"/>
                <w:sz w:val="24"/>
              </w:rPr>
              <w:t>8</w:t>
            </w:r>
            <w:r>
              <w:rPr>
                <w:rFonts w:ascii="宋体" w:hAnsi="宋体" w:cs="宋体" w:hint="eastAsia"/>
                <w:color w:val="000000"/>
                <w:kern w:val="0"/>
                <w:sz w:val="24"/>
              </w:rPr>
              <w:t>个</w:t>
            </w:r>
            <w:r>
              <w:rPr>
                <w:rFonts w:ascii="宋体" w:hAnsi="宋体" w:cs="宋体" w:hint="eastAsia"/>
                <w:color w:val="000000"/>
                <w:kern w:val="0"/>
                <w:sz w:val="24"/>
              </w:rPr>
              <w:t>3.5</w:t>
            </w:r>
            <w:r>
              <w:rPr>
                <w:rFonts w:ascii="宋体" w:hAnsi="宋体" w:cs="宋体" w:hint="eastAsia"/>
                <w:color w:val="000000"/>
                <w:kern w:val="0"/>
                <w:sz w:val="24"/>
              </w:rPr>
              <w:t>寸硬盘背板插槽</w:t>
            </w:r>
            <w:r>
              <w:rPr>
                <w:rFonts w:ascii="宋体" w:hAnsi="宋体" w:cs="宋体" w:hint="eastAsia"/>
                <w:color w:val="000000"/>
                <w:kern w:val="0"/>
                <w:sz w:val="24"/>
              </w:rPr>
              <w:t>,</w:t>
            </w:r>
            <w:proofErr w:type="gramStart"/>
            <w:r>
              <w:rPr>
                <w:rFonts w:ascii="宋体" w:hAnsi="宋体" w:cs="宋体" w:hint="eastAsia"/>
                <w:color w:val="000000"/>
                <w:kern w:val="0"/>
                <w:sz w:val="24"/>
              </w:rPr>
              <w:t>标配</w:t>
            </w:r>
            <w:proofErr w:type="gramEnd"/>
            <w:r>
              <w:rPr>
                <w:rFonts w:ascii="宋体" w:hAnsi="宋体" w:cs="宋体" w:hint="eastAsia"/>
                <w:color w:val="000000"/>
                <w:kern w:val="0"/>
                <w:sz w:val="24"/>
              </w:rPr>
              <w:t xml:space="preserve">RAID </w:t>
            </w:r>
            <w:r>
              <w:rPr>
                <w:rFonts w:ascii="宋体" w:hAnsi="宋体" w:cs="宋体" w:hint="eastAsia"/>
                <w:color w:val="000000"/>
                <w:kern w:val="0"/>
                <w:sz w:val="24"/>
              </w:rPr>
              <w:t>530-8i PCIe 12Gbps</w:t>
            </w:r>
            <w:r>
              <w:rPr>
                <w:rFonts w:ascii="宋体" w:hAnsi="宋体" w:cs="宋体" w:hint="eastAsia"/>
                <w:color w:val="000000"/>
                <w:kern w:val="0"/>
                <w:sz w:val="24"/>
              </w:rPr>
              <w:t>阵列卡</w:t>
            </w:r>
            <w:r>
              <w:rPr>
                <w:rFonts w:ascii="宋体" w:hAnsi="宋体" w:cs="宋体" w:hint="eastAsia"/>
                <w:color w:val="000000"/>
                <w:kern w:val="0"/>
                <w:sz w:val="24"/>
              </w:rPr>
              <w:t>(</w:t>
            </w:r>
            <w:r>
              <w:rPr>
                <w:rFonts w:ascii="宋体" w:hAnsi="宋体" w:cs="宋体" w:hint="eastAsia"/>
                <w:color w:val="000000"/>
                <w:kern w:val="0"/>
                <w:sz w:val="24"/>
              </w:rPr>
              <w:t>最大支持</w:t>
            </w:r>
            <w:r>
              <w:rPr>
                <w:rFonts w:ascii="宋体" w:hAnsi="宋体" w:cs="宋体" w:hint="eastAsia"/>
                <w:color w:val="000000"/>
                <w:kern w:val="0"/>
                <w:sz w:val="24"/>
              </w:rPr>
              <w:t>8</w:t>
            </w:r>
            <w:r>
              <w:rPr>
                <w:rFonts w:ascii="宋体" w:hAnsi="宋体" w:cs="宋体" w:hint="eastAsia"/>
                <w:color w:val="000000"/>
                <w:kern w:val="0"/>
                <w:sz w:val="24"/>
              </w:rPr>
              <w:t>个硬盘</w:t>
            </w:r>
            <w:r>
              <w:rPr>
                <w:rFonts w:ascii="宋体" w:hAnsi="宋体" w:cs="宋体" w:hint="eastAsia"/>
                <w:color w:val="000000"/>
                <w:kern w:val="0"/>
                <w:sz w:val="24"/>
              </w:rPr>
              <w:t>)</w:t>
            </w:r>
            <w:r>
              <w:rPr>
                <w:rFonts w:ascii="宋体" w:hAnsi="宋体" w:cs="宋体" w:hint="eastAsia"/>
                <w:color w:val="000000"/>
                <w:kern w:val="0"/>
                <w:sz w:val="24"/>
              </w:rPr>
              <w:t>支持</w:t>
            </w:r>
            <w:r>
              <w:rPr>
                <w:rFonts w:ascii="宋体" w:hAnsi="宋体" w:cs="宋体" w:hint="eastAsia"/>
                <w:color w:val="000000"/>
                <w:kern w:val="0"/>
                <w:sz w:val="24"/>
              </w:rPr>
              <w:t>RAID0/1/10/5/50,</w:t>
            </w:r>
            <w:r>
              <w:rPr>
                <w:rFonts w:ascii="宋体" w:hAnsi="宋体" w:cs="宋体" w:hint="eastAsia"/>
                <w:color w:val="000000"/>
                <w:kern w:val="0"/>
                <w:sz w:val="24"/>
              </w:rPr>
              <w:t>配</w:t>
            </w:r>
            <w:r>
              <w:rPr>
                <w:rFonts w:ascii="宋体" w:hAnsi="宋体" w:cs="宋体" w:hint="eastAsia"/>
                <w:color w:val="000000"/>
                <w:kern w:val="0"/>
                <w:sz w:val="24"/>
              </w:rPr>
              <w:t>4</w:t>
            </w:r>
            <w:r>
              <w:rPr>
                <w:rFonts w:ascii="宋体" w:hAnsi="宋体" w:cs="宋体" w:hint="eastAsia"/>
                <w:color w:val="000000"/>
                <w:kern w:val="0"/>
                <w:sz w:val="24"/>
              </w:rPr>
              <w:t>个集成</w:t>
            </w:r>
            <w:r>
              <w:rPr>
                <w:rFonts w:ascii="宋体" w:hAnsi="宋体" w:cs="宋体" w:hint="eastAsia"/>
                <w:color w:val="000000"/>
                <w:kern w:val="0"/>
                <w:sz w:val="24"/>
              </w:rPr>
              <w:t>1GbE RJ-45</w:t>
            </w:r>
            <w:r>
              <w:rPr>
                <w:rFonts w:ascii="宋体" w:hAnsi="宋体" w:cs="宋体" w:hint="eastAsia"/>
                <w:color w:val="000000"/>
                <w:kern w:val="0"/>
                <w:sz w:val="24"/>
              </w:rPr>
              <w:t>网口</w:t>
            </w:r>
            <w:r>
              <w:rPr>
                <w:rFonts w:ascii="宋体" w:hAnsi="宋体" w:cs="宋体" w:hint="eastAsia"/>
                <w:color w:val="000000"/>
                <w:kern w:val="0"/>
                <w:sz w:val="24"/>
              </w:rPr>
              <w:t>(LOM</w:t>
            </w:r>
            <w:r>
              <w:rPr>
                <w:rFonts w:ascii="宋体" w:hAnsi="宋体" w:cs="宋体" w:hint="eastAsia"/>
                <w:color w:val="000000"/>
                <w:kern w:val="0"/>
                <w:sz w:val="24"/>
              </w:rPr>
              <w:t>卡</w:t>
            </w:r>
            <w:r>
              <w:rPr>
                <w:rFonts w:ascii="宋体" w:hAnsi="宋体" w:cs="宋体" w:hint="eastAsia"/>
                <w:color w:val="000000"/>
                <w:kern w:val="0"/>
                <w:sz w:val="24"/>
              </w:rPr>
              <w:t>)1</w:t>
            </w:r>
            <w:r>
              <w:rPr>
                <w:rFonts w:ascii="宋体" w:hAnsi="宋体" w:cs="宋体" w:hint="eastAsia"/>
                <w:color w:val="000000"/>
                <w:kern w:val="0"/>
                <w:sz w:val="24"/>
              </w:rPr>
              <w:t>个管理网络端口</w:t>
            </w:r>
            <w:r>
              <w:rPr>
                <w:rFonts w:ascii="宋体" w:hAnsi="宋体" w:cs="宋体" w:hint="eastAsia"/>
                <w:color w:val="000000"/>
                <w:kern w:val="0"/>
                <w:sz w:val="24"/>
              </w:rPr>
              <w:t>,</w:t>
            </w:r>
            <w:r>
              <w:rPr>
                <w:rFonts w:ascii="宋体" w:hAnsi="宋体" w:cs="宋体" w:hint="eastAsia"/>
                <w:color w:val="000000"/>
                <w:kern w:val="0"/>
                <w:sz w:val="24"/>
              </w:rPr>
              <w:t>最大支持</w:t>
            </w:r>
            <w:r>
              <w:rPr>
                <w:rFonts w:ascii="宋体" w:hAnsi="宋体" w:cs="宋体" w:hint="eastAsia"/>
                <w:color w:val="000000"/>
                <w:kern w:val="0"/>
                <w:sz w:val="24"/>
              </w:rPr>
              <w:t>5</w:t>
            </w:r>
            <w:r>
              <w:rPr>
                <w:rFonts w:ascii="宋体" w:hAnsi="宋体" w:cs="宋体" w:hint="eastAsia"/>
                <w:color w:val="000000"/>
                <w:kern w:val="0"/>
                <w:sz w:val="24"/>
              </w:rPr>
              <w:t>个</w:t>
            </w:r>
            <w:r>
              <w:rPr>
                <w:rFonts w:ascii="宋体" w:hAnsi="宋体" w:cs="宋体" w:hint="eastAsia"/>
                <w:color w:val="000000"/>
                <w:kern w:val="0"/>
                <w:sz w:val="24"/>
              </w:rPr>
              <w:t>PCIe 3.0</w:t>
            </w:r>
            <w:r>
              <w:rPr>
                <w:rFonts w:ascii="宋体" w:hAnsi="宋体" w:cs="宋体" w:hint="eastAsia"/>
                <w:color w:val="000000"/>
                <w:kern w:val="0"/>
                <w:sz w:val="24"/>
              </w:rPr>
              <w:t>插槽</w:t>
            </w:r>
            <w:r>
              <w:rPr>
                <w:rFonts w:ascii="宋体" w:hAnsi="宋体" w:cs="宋体" w:hint="eastAsia"/>
                <w:color w:val="000000"/>
                <w:kern w:val="0"/>
                <w:sz w:val="24"/>
              </w:rPr>
              <w:t>,</w:t>
            </w:r>
            <w:r>
              <w:rPr>
                <w:rFonts w:ascii="宋体" w:hAnsi="宋体" w:cs="宋体" w:hint="eastAsia"/>
                <w:color w:val="000000"/>
                <w:kern w:val="0"/>
                <w:sz w:val="24"/>
              </w:rPr>
              <w:t>配置</w:t>
            </w:r>
            <w:r>
              <w:rPr>
                <w:rFonts w:ascii="宋体" w:hAnsi="宋体" w:cs="宋体" w:hint="eastAsia"/>
                <w:color w:val="000000"/>
                <w:kern w:val="0"/>
                <w:sz w:val="24"/>
              </w:rPr>
              <w:t>2</w:t>
            </w:r>
            <w:r>
              <w:rPr>
                <w:rFonts w:ascii="宋体" w:hAnsi="宋体" w:cs="宋体" w:hint="eastAsia"/>
                <w:color w:val="000000"/>
                <w:kern w:val="0"/>
                <w:sz w:val="24"/>
              </w:rPr>
              <w:t>个</w:t>
            </w:r>
            <w:r>
              <w:rPr>
                <w:rFonts w:ascii="宋体" w:hAnsi="宋体" w:cs="宋体" w:hint="eastAsia"/>
                <w:color w:val="000000"/>
                <w:kern w:val="0"/>
                <w:sz w:val="24"/>
              </w:rPr>
              <w:t>750W</w:t>
            </w:r>
            <w:r>
              <w:rPr>
                <w:rFonts w:ascii="宋体" w:hAnsi="宋体" w:cs="宋体" w:hint="eastAsia"/>
                <w:color w:val="000000"/>
                <w:kern w:val="0"/>
                <w:sz w:val="24"/>
              </w:rPr>
              <w:t>热插拔电源模块</w:t>
            </w:r>
            <w:r>
              <w:rPr>
                <w:rFonts w:ascii="宋体" w:hAnsi="宋体" w:cs="宋体" w:hint="eastAsia"/>
                <w:color w:val="000000"/>
                <w:kern w:val="0"/>
                <w:sz w:val="24"/>
              </w:rPr>
              <w:t>,</w:t>
            </w:r>
            <w:r>
              <w:rPr>
                <w:rFonts w:ascii="宋体" w:hAnsi="宋体" w:cs="宋体" w:hint="eastAsia"/>
                <w:color w:val="000000"/>
                <w:kern w:val="0"/>
                <w:sz w:val="24"/>
              </w:rPr>
              <w:t>最大支持</w:t>
            </w:r>
            <w:r>
              <w:rPr>
                <w:rFonts w:ascii="宋体" w:hAnsi="宋体" w:cs="宋体" w:hint="eastAsia"/>
                <w:color w:val="000000"/>
                <w:kern w:val="0"/>
                <w:sz w:val="24"/>
              </w:rPr>
              <w:t>2</w:t>
            </w:r>
            <w:r>
              <w:rPr>
                <w:rFonts w:ascii="宋体" w:hAnsi="宋体" w:cs="宋体" w:hint="eastAsia"/>
                <w:color w:val="000000"/>
                <w:kern w:val="0"/>
                <w:sz w:val="24"/>
              </w:rPr>
              <w:t>个</w:t>
            </w:r>
            <w:r>
              <w:rPr>
                <w:rFonts w:ascii="宋体" w:hAnsi="宋体" w:cs="宋体" w:hint="eastAsia"/>
                <w:color w:val="000000"/>
                <w:kern w:val="0"/>
                <w:sz w:val="24"/>
              </w:rPr>
              <w:t>,</w:t>
            </w:r>
            <w:r>
              <w:rPr>
                <w:rFonts w:ascii="宋体" w:hAnsi="宋体" w:cs="宋体" w:hint="eastAsia"/>
                <w:color w:val="000000"/>
                <w:kern w:val="0"/>
                <w:sz w:val="24"/>
              </w:rPr>
              <w:t>前置</w:t>
            </w:r>
            <w:r>
              <w:rPr>
                <w:rFonts w:ascii="宋体" w:hAnsi="宋体" w:cs="宋体" w:hint="eastAsia"/>
                <w:color w:val="000000"/>
                <w:kern w:val="0"/>
                <w:sz w:val="24"/>
              </w:rPr>
              <w:t>1</w:t>
            </w:r>
            <w:r>
              <w:rPr>
                <w:rFonts w:ascii="宋体" w:hAnsi="宋体" w:cs="宋体" w:hint="eastAsia"/>
                <w:color w:val="000000"/>
                <w:kern w:val="0"/>
                <w:sz w:val="24"/>
              </w:rPr>
              <w:t>个</w:t>
            </w:r>
            <w:r>
              <w:rPr>
                <w:rFonts w:ascii="宋体" w:hAnsi="宋体" w:cs="宋体" w:hint="eastAsia"/>
                <w:color w:val="000000"/>
                <w:kern w:val="0"/>
                <w:sz w:val="24"/>
              </w:rPr>
              <w:t>USB2.0(XClarity</w:t>
            </w:r>
            <w:r>
              <w:rPr>
                <w:rFonts w:ascii="宋体" w:hAnsi="宋体" w:cs="宋体" w:hint="eastAsia"/>
                <w:color w:val="000000"/>
                <w:kern w:val="0"/>
                <w:sz w:val="24"/>
              </w:rPr>
              <w:t>管理接口</w:t>
            </w:r>
            <w:r>
              <w:rPr>
                <w:rFonts w:ascii="宋体" w:hAnsi="宋体" w:cs="宋体" w:hint="eastAsia"/>
                <w:color w:val="000000"/>
                <w:kern w:val="0"/>
                <w:sz w:val="24"/>
              </w:rPr>
              <w:t>),1</w:t>
            </w:r>
            <w:r>
              <w:rPr>
                <w:rFonts w:ascii="宋体" w:hAnsi="宋体" w:cs="宋体" w:hint="eastAsia"/>
                <w:color w:val="000000"/>
                <w:kern w:val="0"/>
                <w:sz w:val="24"/>
              </w:rPr>
              <w:t>个</w:t>
            </w:r>
            <w:r>
              <w:rPr>
                <w:rFonts w:ascii="宋体" w:hAnsi="宋体" w:cs="宋体" w:hint="eastAsia"/>
                <w:color w:val="000000"/>
                <w:kern w:val="0"/>
                <w:sz w:val="24"/>
              </w:rPr>
              <w:t>USB3.0</w:t>
            </w:r>
            <w:r>
              <w:rPr>
                <w:rFonts w:ascii="宋体" w:hAnsi="宋体" w:cs="宋体" w:hint="eastAsia"/>
                <w:color w:val="000000"/>
                <w:kern w:val="0"/>
                <w:sz w:val="24"/>
              </w:rPr>
              <w:t>接口</w:t>
            </w:r>
          </w:p>
        </w:tc>
        <w:tc>
          <w:tcPr>
            <w:tcW w:w="1255" w:type="dxa"/>
            <w:tcBorders>
              <w:top w:val="nil"/>
              <w:left w:val="nil"/>
              <w:bottom w:val="single" w:sz="6" w:space="0" w:color="auto"/>
              <w:right w:val="single" w:sz="6" w:space="0" w:color="auto"/>
            </w:tcBorders>
            <w:tcMar>
              <w:top w:w="0" w:type="dxa"/>
              <w:left w:w="105" w:type="dxa"/>
              <w:bottom w:w="0" w:type="dxa"/>
              <w:right w:w="105" w:type="dxa"/>
            </w:tcMar>
            <w:vAlign w:val="center"/>
          </w:tcPr>
          <w:p w:rsidR="00C47DC5" w:rsidRDefault="0009795E">
            <w:pPr>
              <w:jc w:val="left"/>
              <w:rPr>
                <w:color w:val="000000" w:themeColor="text1"/>
              </w:rPr>
            </w:pPr>
            <w:r>
              <w:rPr>
                <w:rFonts w:hint="eastAsia"/>
                <w:color w:val="000000" w:themeColor="text1"/>
              </w:rPr>
              <w:t>戴尔、联想、浪潮</w:t>
            </w:r>
          </w:p>
        </w:tc>
        <w:tc>
          <w:tcPr>
            <w:tcW w:w="1082" w:type="dxa"/>
            <w:tcBorders>
              <w:top w:val="nil"/>
              <w:left w:val="nil"/>
              <w:bottom w:val="single" w:sz="6" w:space="0" w:color="auto"/>
              <w:right w:val="single" w:sz="6" w:space="0" w:color="auto"/>
            </w:tcBorders>
            <w:tcMar>
              <w:top w:w="0" w:type="dxa"/>
              <w:left w:w="105" w:type="dxa"/>
              <w:bottom w:w="0" w:type="dxa"/>
              <w:right w:w="105" w:type="dxa"/>
            </w:tcMar>
            <w:vAlign w:val="center"/>
          </w:tcPr>
          <w:p w:rsidR="00C47DC5" w:rsidRDefault="0009795E">
            <w:pPr>
              <w:jc w:val="center"/>
              <w:rPr>
                <w:color w:val="000000" w:themeColor="text1"/>
                <w:sz w:val="22"/>
                <w:szCs w:val="22"/>
              </w:rPr>
            </w:pPr>
            <w:r>
              <w:rPr>
                <w:rFonts w:hint="eastAsia"/>
                <w:color w:val="000000" w:themeColor="text1"/>
                <w:sz w:val="22"/>
                <w:szCs w:val="22"/>
              </w:rPr>
              <w:t>台</w:t>
            </w:r>
          </w:p>
        </w:tc>
        <w:tc>
          <w:tcPr>
            <w:tcW w:w="1273" w:type="dxa"/>
            <w:tcBorders>
              <w:top w:val="nil"/>
              <w:left w:val="nil"/>
              <w:bottom w:val="single" w:sz="6" w:space="0" w:color="auto"/>
              <w:right w:val="single" w:sz="6" w:space="0" w:color="auto"/>
            </w:tcBorders>
            <w:tcMar>
              <w:top w:w="0" w:type="dxa"/>
              <w:left w:w="105" w:type="dxa"/>
              <w:bottom w:w="0" w:type="dxa"/>
              <w:right w:w="105" w:type="dxa"/>
            </w:tcMar>
            <w:vAlign w:val="center"/>
          </w:tcPr>
          <w:p w:rsidR="00C47DC5" w:rsidRDefault="0009795E">
            <w:pPr>
              <w:pStyle w:val="ab"/>
              <w:widowControl/>
              <w:jc w:val="center"/>
            </w:pPr>
            <w:r>
              <w:rPr>
                <w:rFonts w:hint="eastAsia"/>
              </w:rPr>
              <w:t>1</w:t>
            </w:r>
          </w:p>
        </w:tc>
        <w:tc>
          <w:tcPr>
            <w:tcW w:w="1305" w:type="dxa"/>
            <w:tcBorders>
              <w:top w:val="nil"/>
              <w:left w:val="nil"/>
              <w:bottom w:val="single" w:sz="6" w:space="0" w:color="auto"/>
              <w:right w:val="single" w:sz="6" w:space="0" w:color="auto"/>
            </w:tcBorders>
            <w:tcMar>
              <w:top w:w="0" w:type="dxa"/>
              <w:left w:w="105" w:type="dxa"/>
              <w:bottom w:w="0" w:type="dxa"/>
              <w:right w:w="105" w:type="dxa"/>
            </w:tcMar>
            <w:vAlign w:val="center"/>
          </w:tcPr>
          <w:p w:rsidR="00C47DC5" w:rsidRDefault="00C47DC5">
            <w:pPr>
              <w:pStyle w:val="ab"/>
              <w:widowControl/>
              <w:jc w:val="center"/>
              <w:rPr>
                <w:color w:val="000000" w:themeColor="text1"/>
              </w:rPr>
            </w:pPr>
          </w:p>
        </w:tc>
      </w:tr>
    </w:tbl>
    <w:p w:rsidR="00C47DC5" w:rsidRDefault="00C47DC5">
      <w:pPr>
        <w:rPr>
          <w:b/>
          <w:sz w:val="24"/>
        </w:rPr>
      </w:pPr>
    </w:p>
    <w:p w:rsidR="00C47DC5" w:rsidRDefault="0009795E">
      <w:pPr>
        <w:rPr>
          <w:b/>
          <w:bCs/>
          <w:sz w:val="24"/>
        </w:rPr>
      </w:pPr>
      <w:r>
        <w:rPr>
          <w:rFonts w:hint="eastAsia"/>
          <w:b/>
          <w:sz w:val="24"/>
        </w:rPr>
        <w:t>二、售后服务要求</w:t>
      </w:r>
      <w:bookmarkEnd w:id="9"/>
      <w:r>
        <w:rPr>
          <w:rFonts w:hint="eastAsia"/>
          <w:b/>
          <w:sz w:val="24"/>
        </w:rPr>
        <w:t>及</w:t>
      </w:r>
      <w:r>
        <w:rPr>
          <w:rFonts w:hint="eastAsia"/>
          <w:b/>
          <w:bCs/>
          <w:sz w:val="24"/>
        </w:rPr>
        <w:t>质量保证</w:t>
      </w:r>
    </w:p>
    <w:p w:rsidR="00C47DC5" w:rsidRDefault="0009795E">
      <w:pPr>
        <w:spacing w:line="440" w:lineRule="exact"/>
        <w:ind w:firstLine="480"/>
        <w:rPr>
          <w:b/>
          <w:bCs/>
          <w:sz w:val="24"/>
        </w:rPr>
      </w:pPr>
      <w:r>
        <w:rPr>
          <w:rFonts w:ascii="宋体" w:hAnsi="宋体" w:cs="宋体" w:hint="eastAsia"/>
          <w:sz w:val="24"/>
        </w:rPr>
        <w:t>从终</w:t>
      </w:r>
      <w:proofErr w:type="gramStart"/>
      <w:r>
        <w:rPr>
          <w:rFonts w:ascii="宋体" w:hAnsi="宋体" w:cs="宋体" w:hint="eastAsia"/>
          <w:sz w:val="24"/>
        </w:rPr>
        <w:t>验完成</w:t>
      </w:r>
      <w:proofErr w:type="gramEnd"/>
      <w:r>
        <w:rPr>
          <w:rFonts w:ascii="宋体" w:hAnsi="宋体" w:cs="宋体" w:hint="eastAsia"/>
          <w:sz w:val="24"/>
        </w:rPr>
        <w:t>之后的</w:t>
      </w:r>
      <w:r>
        <w:rPr>
          <w:rFonts w:ascii="宋体" w:hAnsi="宋体" w:cs="宋体" w:hint="eastAsia"/>
          <w:sz w:val="24"/>
        </w:rPr>
        <w:t>1</w:t>
      </w:r>
      <w:r>
        <w:rPr>
          <w:rFonts w:ascii="宋体" w:hAnsi="宋体" w:cs="宋体" w:hint="eastAsia"/>
          <w:sz w:val="24"/>
        </w:rPr>
        <w:t>年为保修期</w:t>
      </w:r>
      <w:r>
        <w:rPr>
          <w:rFonts w:ascii="宋体" w:hAnsi="宋体" w:cs="宋体"/>
          <w:sz w:val="24"/>
        </w:rPr>
        <w:t>，期间卖方应提供系统升级、漏洞修复、技术支持等服务。在保修期内，如果系统发生故障，卖方要调查故障原因并修复系统，直至满足终</w:t>
      </w:r>
      <w:proofErr w:type="gramStart"/>
      <w:r>
        <w:rPr>
          <w:rFonts w:ascii="宋体" w:hAnsi="宋体" w:cs="宋体"/>
          <w:sz w:val="24"/>
        </w:rPr>
        <w:t>验指标</w:t>
      </w:r>
      <w:proofErr w:type="gramEnd"/>
      <w:r>
        <w:rPr>
          <w:rFonts w:ascii="宋体" w:hAnsi="宋体" w:cs="宋体"/>
          <w:sz w:val="24"/>
        </w:rPr>
        <w:t>和性能的要求，或者更换整个或部分有缺陷的材料</w:t>
      </w:r>
      <w:r>
        <w:rPr>
          <w:rFonts w:ascii="宋体" w:hAnsi="宋体" w:cs="宋体" w:hint="eastAsia"/>
          <w:sz w:val="24"/>
        </w:rPr>
        <w:t>。</w:t>
      </w:r>
    </w:p>
    <w:p w:rsidR="00C47DC5" w:rsidRDefault="0009795E">
      <w:pPr>
        <w:rPr>
          <w:b/>
          <w:sz w:val="24"/>
        </w:rPr>
      </w:pPr>
      <w:r>
        <w:rPr>
          <w:rFonts w:hint="eastAsia"/>
          <w:b/>
          <w:sz w:val="24"/>
        </w:rPr>
        <w:t>三、验收条款</w:t>
      </w:r>
    </w:p>
    <w:p w:rsidR="00C47DC5" w:rsidRDefault="0009795E">
      <w:pPr>
        <w:widowControl/>
        <w:ind w:firstLineChars="200" w:firstLine="480"/>
        <w:jc w:val="left"/>
        <w:rPr>
          <w:rFonts w:ascii="宋体" w:hAnsi="宋体" w:cs="宋体"/>
          <w:kern w:val="0"/>
          <w:sz w:val="24"/>
        </w:rPr>
      </w:pPr>
      <w:r>
        <w:rPr>
          <w:rFonts w:ascii="宋体" w:hAnsi="宋体" w:cs="宋体" w:hint="eastAsia"/>
          <w:kern w:val="0"/>
          <w:sz w:val="24"/>
        </w:rPr>
        <w:t>1.</w:t>
      </w:r>
      <w:r>
        <w:rPr>
          <w:rFonts w:ascii="宋体" w:hAnsi="宋体" w:cs="宋体" w:hint="eastAsia"/>
          <w:kern w:val="0"/>
          <w:sz w:val="24"/>
        </w:rPr>
        <w:t>验收标准：设备按厂家产品验收标准及询价文件进行验收。产品质量达到设计要求，安装调试各项指标符合验收标准要求。</w:t>
      </w:r>
    </w:p>
    <w:p w:rsidR="00C47DC5" w:rsidRDefault="0009795E">
      <w:pPr>
        <w:widowControl/>
        <w:ind w:firstLineChars="200" w:firstLine="480"/>
        <w:jc w:val="left"/>
        <w:rPr>
          <w:rFonts w:ascii="宋体" w:hAnsi="宋体" w:cs="宋体"/>
          <w:kern w:val="0"/>
          <w:sz w:val="24"/>
        </w:rPr>
      </w:pPr>
      <w:r>
        <w:rPr>
          <w:rFonts w:ascii="宋体" w:hAnsi="宋体" w:cs="宋体" w:hint="eastAsia"/>
          <w:kern w:val="0"/>
          <w:sz w:val="24"/>
        </w:rPr>
        <w:t>2.</w:t>
      </w:r>
      <w:r>
        <w:rPr>
          <w:rFonts w:ascii="宋体" w:hAnsi="宋体" w:cs="宋体" w:hint="eastAsia"/>
          <w:kern w:val="0"/>
          <w:sz w:val="24"/>
        </w:rPr>
        <w:t>验收程序：货物验收分为卖方出厂检验、安装调试检验及最终验收三个阶段。</w:t>
      </w:r>
    </w:p>
    <w:p w:rsidR="00C47DC5" w:rsidRDefault="0009795E">
      <w:pPr>
        <w:widowControl/>
        <w:ind w:firstLineChars="200" w:firstLine="480"/>
        <w:jc w:val="left"/>
        <w:rPr>
          <w:rFonts w:ascii="宋体" w:hAnsi="宋体" w:cs="宋体"/>
          <w:kern w:val="0"/>
          <w:sz w:val="24"/>
        </w:rPr>
      </w:pPr>
      <w:r>
        <w:rPr>
          <w:rFonts w:ascii="宋体" w:hAnsi="宋体" w:cs="宋体" w:hint="eastAsia"/>
          <w:kern w:val="0"/>
          <w:sz w:val="24"/>
        </w:rPr>
        <w:t xml:space="preserve">2.1 </w:t>
      </w:r>
      <w:r>
        <w:rPr>
          <w:rFonts w:ascii="宋体" w:hAnsi="宋体" w:cs="宋体" w:hint="eastAsia"/>
          <w:kern w:val="0"/>
          <w:sz w:val="24"/>
        </w:rPr>
        <w:t>出厂检验</w:t>
      </w:r>
    </w:p>
    <w:p w:rsidR="00C47DC5" w:rsidRDefault="0009795E">
      <w:pPr>
        <w:widowControl/>
        <w:ind w:firstLineChars="200" w:firstLine="480"/>
        <w:jc w:val="left"/>
        <w:rPr>
          <w:rFonts w:ascii="宋体" w:hAnsi="宋体" w:cs="宋体"/>
          <w:kern w:val="0"/>
          <w:sz w:val="24"/>
        </w:rPr>
      </w:pPr>
      <w:r>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卖方在货物出厂前，应按产品技术标准规定的检验项目和试验方法进行全面检验，卖方应随同货物提供出厂检验报告、产品质量合格证，结果必须符合上述验收标准的要求。</w:t>
      </w:r>
    </w:p>
    <w:p w:rsidR="00C47DC5" w:rsidRDefault="0009795E">
      <w:pPr>
        <w:widowControl/>
        <w:ind w:firstLineChars="200" w:firstLine="480"/>
        <w:jc w:val="left"/>
        <w:rPr>
          <w:rFonts w:ascii="宋体" w:hAnsi="宋体" w:cs="宋体"/>
          <w:kern w:val="0"/>
          <w:sz w:val="24"/>
        </w:rPr>
      </w:pPr>
      <w:r>
        <w:rPr>
          <w:rFonts w:ascii="宋体" w:hAnsi="宋体" w:cs="宋体" w:hint="eastAsia"/>
          <w:kern w:val="0"/>
          <w:sz w:val="24"/>
        </w:rPr>
        <w:t xml:space="preserve">2.2 </w:t>
      </w:r>
      <w:r>
        <w:rPr>
          <w:rFonts w:ascii="宋体" w:hAnsi="宋体" w:cs="宋体" w:hint="eastAsia"/>
          <w:kern w:val="0"/>
          <w:sz w:val="24"/>
        </w:rPr>
        <w:t>安装调试检验</w:t>
      </w:r>
    </w:p>
    <w:p w:rsidR="00C47DC5" w:rsidRDefault="0009795E">
      <w:pPr>
        <w:widowControl/>
        <w:ind w:firstLineChars="200" w:firstLine="480"/>
        <w:jc w:val="left"/>
        <w:rPr>
          <w:rFonts w:ascii="宋体" w:hAnsi="宋体" w:cs="宋体"/>
          <w:kern w:val="0"/>
          <w:sz w:val="24"/>
        </w:rPr>
      </w:pPr>
      <w:r>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C47DC5" w:rsidRDefault="0009795E">
      <w:pPr>
        <w:widowControl/>
        <w:ind w:firstLineChars="200" w:firstLine="480"/>
        <w:jc w:val="left"/>
        <w:rPr>
          <w:rFonts w:ascii="宋体" w:hAnsi="宋体" w:cs="宋体"/>
          <w:kern w:val="0"/>
          <w:sz w:val="24"/>
        </w:rPr>
      </w:pPr>
      <w:r>
        <w:rPr>
          <w:rFonts w:ascii="宋体" w:hAnsi="宋体" w:cs="宋体" w:hint="eastAsia"/>
          <w:kern w:val="0"/>
          <w:sz w:val="24"/>
        </w:rPr>
        <w:t xml:space="preserve">2.3 </w:t>
      </w:r>
      <w:r>
        <w:rPr>
          <w:rFonts w:ascii="宋体" w:hAnsi="宋体" w:cs="宋体" w:hint="eastAsia"/>
          <w:kern w:val="0"/>
          <w:sz w:val="24"/>
        </w:rPr>
        <w:t>最终验收</w:t>
      </w:r>
    </w:p>
    <w:p w:rsidR="00C47DC5" w:rsidRDefault="0009795E">
      <w:pPr>
        <w:widowControl/>
        <w:ind w:firstLineChars="200" w:firstLine="480"/>
        <w:jc w:val="left"/>
        <w:rPr>
          <w:rFonts w:ascii="宋体" w:hAnsi="宋体" w:cs="宋体"/>
          <w:kern w:val="0"/>
          <w:sz w:val="24"/>
        </w:rPr>
      </w:pPr>
      <w:r>
        <w:rPr>
          <w:rFonts w:ascii="宋体" w:hAnsi="宋体" w:cs="宋体" w:hint="eastAsia"/>
          <w:kern w:val="0"/>
          <w:sz w:val="24"/>
        </w:rPr>
        <w:t>3.</w:t>
      </w:r>
      <w:r>
        <w:rPr>
          <w:rFonts w:ascii="宋体" w:hAnsi="宋体" w:cs="宋体" w:hint="eastAsia"/>
          <w:kern w:val="0"/>
          <w:sz w:val="24"/>
        </w:rPr>
        <w:t>设备安装、调试结束后，由卖方负责并会同买方及有关专家按上述规定的标准要求进行联合验收。</w:t>
      </w:r>
    </w:p>
    <w:p w:rsidR="00C47DC5" w:rsidRDefault="0009795E">
      <w:pPr>
        <w:ind w:firstLineChars="200" w:firstLine="480"/>
        <w:rPr>
          <w:bCs/>
          <w:sz w:val="24"/>
        </w:rPr>
      </w:pPr>
      <w:r>
        <w:rPr>
          <w:rFonts w:ascii="宋体" w:hAnsi="宋体" w:cs="宋体" w:hint="eastAsia"/>
          <w:kern w:val="0"/>
          <w:sz w:val="24"/>
        </w:rPr>
        <w:t>4.</w:t>
      </w:r>
      <w:r>
        <w:rPr>
          <w:rFonts w:ascii="宋体" w:hAnsi="宋体" w:cs="宋体" w:hint="eastAsia"/>
          <w:kern w:val="0"/>
          <w:sz w:val="24"/>
        </w:rPr>
        <w:t>最终验收所发生的一切费用由卖方承担。</w:t>
      </w:r>
    </w:p>
    <w:p w:rsidR="00C47DC5" w:rsidRDefault="00C47DC5">
      <w:pPr>
        <w:rPr>
          <w:b/>
          <w:sz w:val="24"/>
        </w:rPr>
      </w:pPr>
    </w:p>
    <w:p w:rsidR="00C47DC5" w:rsidRDefault="0009795E">
      <w:pPr>
        <w:rPr>
          <w:b/>
          <w:sz w:val="24"/>
        </w:rPr>
      </w:pPr>
      <w:r>
        <w:rPr>
          <w:rFonts w:hint="eastAsia"/>
          <w:b/>
          <w:sz w:val="24"/>
        </w:rPr>
        <w:t>四、付款方式</w:t>
      </w:r>
    </w:p>
    <w:p w:rsidR="00C47DC5" w:rsidRDefault="0009795E">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验收合格交付使用后，采购人在收到中选方提供</w:t>
      </w:r>
      <w:r>
        <w:rPr>
          <w:rFonts w:ascii="宋体" w:hAnsi="宋体" w:hint="eastAsia"/>
          <w:color w:val="000000" w:themeColor="text1"/>
          <w:sz w:val="24"/>
        </w:rPr>
        <w:t>的增值税专用发票后，</w:t>
      </w:r>
      <w:r>
        <w:rPr>
          <w:rFonts w:ascii="宋体" w:hAnsi="宋体" w:hint="eastAsia"/>
          <w:color w:val="000000" w:themeColor="text1"/>
          <w:sz w:val="24"/>
        </w:rPr>
        <w:t>3</w:t>
      </w:r>
      <w:r>
        <w:rPr>
          <w:rFonts w:ascii="宋体" w:hAnsi="宋体" w:hint="eastAsia"/>
          <w:color w:val="000000" w:themeColor="text1"/>
          <w:sz w:val="24"/>
        </w:rPr>
        <w:t>个月内一次性付清款项。</w:t>
      </w:r>
    </w:p>
    <w:p w:rsidR="00C47DC5" w:rsidRDefault="00C47DC5">
      <w:pPr>
        <w:spacing w:line="360" w:lineRule="auto"/>
        <w:ind w:firstLineChars="200" w:firstLine="480"/>
        <w:rPr>
          <w:rFonts w:ascii="宋体" w:hAnsi="宋体"/>
          <w:sz w:val="24"/>
        </w:rPr>
      </w:pPr>
    </w:p>
    <w:p w:rsidR="00C47DC5" w:rsidRDefault="00C47DC5">
      <w:pPr>
        <w:widowControl/>
        <w:ind w:firstLineChars="800" w:firstLine="3211"/>
        <w:jc w:val="left"/>
        <w:rPr>
          <w:b/>
          <w:spacing w:val="20"/>
          <w:sz w:val="36"/>
        </w:rPr>
      </w:pPr>
    </w:p>
    <w:p w:rsidR="00C47DC5" w:rsidRDefault="00C47DC5">
      <w:pPr>
        <w:widowControl/>
        <w:jc w:val="left"/>
        <w:rPr>
          <w:b/>
          <w:spacing w:val="20"/>
          <w:sz w:val="36"/>
        </w:rPr>
      </w:pPr>
    </w:p>
    <w:p w:rsidR="00C47DC5" w:rsidRDefault="00C47DC5">
      <w:pPr>
        <w:widowControl/>
        <w:jc w:val="left"/>
        <w:rPr>
          <w:b/>
          <w:spacing w:val="20"/>
          <w:sz w:val="36"/>
        </w:rPr>
      </w:pPr>
    </w:p>
    <w:p w:rsidR="00C47DC5" w:rsidRDefault="00C47DC5">
      <w:pPr>
        <w:widowControl/>
        <w:jc w:val="left"/>
        <w:rPr>
          <w:b/>
          <w:spacing w:val="20"/>
          <w:sz w:val="36"/>
        </w:rPr>
      </w:pPr>
    </w:p>
    <w:p w:rsidR="00C47DC5" w:rsidRDefault="00C47DC5">
      <w:pPr>
        <w:widowControl/>
        <w:jc w:val="left"/>
        <w:rPr>
          <w:b/>
          <w:spacing w:val="20"/>
          <w:sz w:val="36"/>
        </w:rPr>
      </w:pPr>
    </w:p>
    <w:p w:rsidR="00C47DC5" w:rsidRDefault="00C47DC5">
      <w:pPr>
        <w:widowControl/>
        <w:jc w:val="left"/>
        <w:rPr>
          <w:b/>
          <w:spacing w:val="20"/>
          <w:sz w:val="36"/>
        </w:rPr>
      </w:pPr>
    </w:p>
    <w:p w:rsidR="00C47DC5" w:rsidRDefault="00C47DC5">
      <w:pPr>
        <w:widowControl/>
        <w:jc w:val="left"/>
        <w:rPr>
          <w:b/>
          <w:spacing w:val="20"/>
          <w:sz w:val="36"/>
        </w:rPr>
      </w:pPr>
    </w:p>
    <w:p w:rsidR="00C47DC5" w:rsidRDefault="00C47DC5">
      <w:pPr>
        <w:widowControl/>
        <w:jc w:val="left"/>
        <w:rPr>
          <w:b/>
          <w:spacing w:val="20"/>
          <w:sz w:val="36"/>
        </w:rPr>
      </w:pPr>
    </w:p>
    <w:p w:rsidR="00C47DC5" w:rsidRDefault="00C47DC5">
      <w:pPr>
        <w:widowControl/>
        <w:jc w:val="left"/>
        <w:rPr>
          <w:b/>
          <w:spacing w:val="20"/>
          <w:sz w:val="36"/>
        </w:rPr>
      </w:pPr>
    </w:p>
    <w:p w:rsidR="00C47DC5" w:rsidRDefault="00C47DC5">
      <w:pPr>
        <w:widowControl/>
        <w:jc w:val="left"/>
        <w:rPr>
          <w:b/>
          <w:spacing w:val="20"/>
          <w:sz w:val="36"/>
        </w:rPr>
      </w:pPr>
    </w:p>
    <w:p w:rsidR="00C47DC5" w:rsidRDefault="00C47DC5">
      <w:pPr>
        <w:widowControl/>
        <w:jc w:val="left"/>
        <w:rPr>
          <w:b/>
          <w:spacing w:val="20"/>
          <w:sz w:val="36"/>
        </w:rPr>
      </w:pPr>
    </w:p>
    <w:p w:rsidR="00C47DC5" w:rsidRDefault="00C47DC5">
      <w:pPr>
        <w:widowControl/>
        <w:jc w:val="left"/>
        <w:rPr>
          <w:b/>
          <w:spacing w:val="20"/>
          <w:sz w:val="36"/>
        </w:rPr>
      </w:pPr>
    </w:p>
    <w:p w:rsidR="00C47DC5" w:rsidRDefault="00C47DC5">
      <w:pPr>
        <w:widowControl/>
        <w:jc w:val="left"/>
        <w:rPr>
          <w:b/>
          <w:spacing w:val="20"/>
          <w:sz w:val="36"/>
        </w:rPr>
      </w:pPr>
    </w:p>
    <w:p w:rsidR="00C47DC5" w:rsidRDefault="00C47DC5">
      <w:pPr>
        <w:widowControl/>
        <w:jc w:val="left"/>
        <w:rPr>
          <w:b/>
          <w:spacing w:val="20"/>
          <w:sz w:val="36"/>
        </w:rPr>
      </w:pPr>
    </w:p>
    <w:p w:rsidR="00C47DC5" w:rsidRDefault="00C47DC5">
      <w:pPr>
        <w:widowControl/>
        <w:jc w:val="left"/>
        <w:rPr>
          <w:b/>
          <w:spacing w:val="20"/>
          <w:sz w:val="36"/>
        </w:rPr>
      </w:pPr>
    </w:p>
    <w:p w:rsidR="00C47DC5" w:rsidRDefault="00C47DC5">
      <w:pPr>
        <w:widowControl/>
        <w:jc w:val="left"/>
        <w:rPr>
          <w:b/>
          <w:spacing w:val="20"/>
          <w:sz w:val="36"/>
        </w:rPr>
      </w:pPr>
    </w:p>
    <w:p w:rsidR="00C47DC5" w:rsidRDefault="00C47DC5">
      <w:pPr>
        <w:widowControl/>
        <w:jc w:val="left"/>
        <w:rPr>
          <w:b/>
          <w:spacing w:val="20"/>
          <w:sz w:val="36"/>
        </w:rPr>
      </w:pPr>
    </w:p>
    <w:p w:rsidR="00C47DC5" w:rsidRDefault="00C47DC5">
      <w:pPr>
        <w:widowControl/>
        <w:jc w:val="left"/>
        <w:rPr>
          <w:b/>
          <w:spacing w:val="20"/>
          <w:sz w:val="36"/>
        </w:rPr>
      </w:pPr>
    </w:p>
    <w:p w:rsidR="00C47DC5" w:rsidRDefault="00C47DC5">
      <w:pPr>
        <w:widowControl/>
        <w:jc w:val="left"/>
        <w:rPr>
          <w:b/>
          <w:spacing w:val="20"/>
          <w:sz w:val="36"/>
        </w:rPr>
      </w:pPr>
    </w:p>
    <w:p w:rsidR="00C47DC5" w:rsidRDefault="0009795E" w:rsidP="0009795E">
      <w:pPr>
        <w:widowControl/>
        <w:snapToGrid w:val="0"/>
        <w:spacing w:line="420" w:lineRule="atLeast"/>
        <w:ind w:firstLineChars="400" w:firstLine="1606"/>
        <w:jc w:val="left"/>
        <w:rPr>
          <w:rFonts w:ascii="宋体" w:hAnsi="宋体"/>
          <w:b/>
          <w:sz w:val="36"/>
        </w:rPr>
      </w:pPr>
      <w:r>
        <w:rPr>
          <w:rFonts w:hint="eastAsia"/>
          <w:b/>
          <w:spacing w:val="20"/>
          <w:sz w:val="36"/>
        </w:rPr>
        <w:t>第四部分</w:t>
      </w:r>
      <w:r>
        <w:rPr>
          <w:rFonts w:ascii="宋体" w:hAnsi="宋体" w:hint="eastAsia"/>
          <w:b/>
          <w:sz w:val="36"/>
        </w:rPr>
        <w:t>合同格式及主要条款</w:t>
      </w:r>
    </w:p>
    <w:p w:rsidR="00C47DC5" w:rsidRDefault="0009795E">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C47DC5" w:rsidRDefault="0009795E">
      <w:pPr>
        <w:spacing w:line="420" w:lineRule="exact"/>
        <w:rPr>
          <w:rFonts w:ascii="宋体" w:hAnsi="宋体" w:cs="Arial"/>
          <w:sz w:val="24"/>
        </w:rPr>
      </w:pPr>
      <w:r>
        <w:rPr>
          <w:rFonts w:ascii="宋体" w:hAnsi="宋体" w:cs="Arial" w:hint="eastAsia"/>
          <w:sz w:val="24"/>
        </w:rPr>
        <w:t>甲方</w:t>
      </w:r>
      <w:r>
        <w:rPr>
          <w:rFonts w:ascii="宋体" w:hAnsi="宋体" w:cs="Arial" w:hint="eastAsia"/>
          <w:sz w:val="24"/>
        </w:rPr>
        <w:t>(</w:t>
      </w:r>
      <w:r>
        <w:rPr>
          <w:rFonts w:ascii="宋体" w:hAnsi="宋体" w:cs="Arial" w:hint="eastAsia"/>
          <w:sz w:val="24"/>
        </w:rPr>
        <w:t>采购人</w:t>
      </w:r>
      <w:r>
        <w:rPr>
          <w:rFonts w:ascii="宋体" w:hAnsi="宋体" w:cs="Arial" w:hint="eastAsia"/>
          <w:sz w:val="24"/>
        </w:rPr>
        <w:t>)</w:t>
      </w:r>
      <w:r>
        <w:rPr>
          <w:rFonts w:ascii="宋体" w:hAnsi="宋体" w:cs="Arial" w:hint="eastAsia"/>
          <w:sz w:val="24"/>
        </w:rPr>
        <w:t>：</w:t>
      </w:r>
      <w:r>
        <w:rPr>
          <w:rFonts w:ascii="宋体" w:hAnsi="宋体" w:cs="Arial" w:hint="eastAsia"/>
          <w:sz w:val="24"/>
        </w:rPr>
        <w:t xml:space="preserve"> </w:t>
      </w:r>
    </w:p>
    <w:p w:rsidR="00C47DC5" w:rsidRDefault="0009795E">
      <w:pPr>
        <w:spacing w:line="420" w:lineRule="exact"/>
        <w:rPr>
          <w:rFonts w:ascii="宋体" w:hAnsi="宋体" w:cs="Arial"/>
          <w:sz w:val="24"/>
        </w:rPr>
      </w:pPr>
      <w:r>
        <w:rPr>
          <w:rFonts w:ascii="宋体" w:hAnsi="宋体" w:cs="Arial" w:hint="eastAsia"/>
          <w:sz w:val="24"/>
        </w:rPr>
        <w:t>乙方（中选人）：</w:t>
      </w:r>
      <w:r>
        <w:rPr>
          <w:rFonts w:ascii="宋体" w:hAnsi="宋体" w:cs="Arial" w:hint="eastAsia"/>
          <w:sz w:val="24"/>
        </w:rPr>
        <w:t xml:space="preserve">  </w:t>
      </w:r>
    </w:p>
    <w:p w:rsidR="00C47DC5" w:rsidRDefault="0009795E" w:rsidP="0009795E">
      <w:pPr>
        <w:spacing w:line="400" w:lineRule="exact"/>
        <w:ind w:firstLineChars="221" w:firstLine="619"/>
        <w:jc w:val="left"/>
        <w:rPr>
          <w:rFonts w:ascii="华文楷体" w:eastAsia="华文楷体" w:hAnsi="华文楷体"/>
          <w:sz w:val="28"/>
          <w:szCs w:val="28"/>
        </w:rPr>
      </w:pPr>
      <w:r>
        <w:rPr>
          <w:rFonts w:ascii="华文楷体" w:eastAsia="华文楷体" w:hAnsi="华文楷体" w:hint="eastAsia"/>
          <w:sz w:val="28"/>
          <w:szCs w:val="28"/>
        </w:rPr>
        <w:t>根据甲方的询价结果，乙方为中选人，现就甲方向乙方采购设备一事，经双方友好协商达成如下合同条款：</w:t>
      </w:r>
    </w:p>
    <w:p w:rsidR="00C47DC5" w:rsidRDefault="0009795E">
      <w:pPr>
        <w:widowControl/>
        <w:spacing w:after="150" w:line="400" w:lineRule="exact"/>
        <w:ind w:leftChars="9" w:left="19" w:firstLineChars="200" w:firstLine="561"/>
        <w:rPr>
          <w:rFonts w:ascii="华文楷体" w:eastAsia="华文楷体" w:hAnsi="华文楷体"/>
          <w:sz w:val="28"/>
          <w:szCs w:val="28"/>
        </w:rPr>
      </w:pPr>
      <w:r>
        <w:rPr>
          <w:rFonts w:ascii="华文楷体" w:eastAsia="华文楷体" w:hAnsi="华文楷体" w:hint="eastAsia"/>
          <w:b/>
          <w:bCs/>
          <w:sz w:val="28"/>
          <w:szCs w:val="28"/>
        </w:rPr>
        <w:t>第一条</w:t>
      </w:r>
      <w:r>
        <w:rPr>
          <w:rFonts w:ascii="华文楷体" w:eastAsia="华文楷体" w:hAnsi="华文楷体"/>
          <w:sz w:val="28"/>
          <w:szCs w:val="28"/>
        </w:rPr>
        <w:t xml:space="preserve"> </w:t>
      </w:r>
      <w:r>
        <w:rPr>
          <w:rFonts w:ascii="华文楷体" w:eastAsia="华文楷体" w:hAnsi="华文楷体"/>
          <w:sz w:val="28"/>
          <w:szCs w:val="28"/>
        </w:rPr>
        <w:t>下列合同文件是构成本合同不可分割的部分：</w:t>
      </w:r>
    </w:p>
    <w:p w:rsidR="00C47DC5" w:rsidRDefault="0009795E">
      <w:pPr>
        <w:widowControl/>
        <w:spacing w:after="150" w:line="400" w:lineRule="exact"/>
        <w:ind w:leftChars="9" w:left="19" w:firstLineChars="200" w:firstLine="560"/>
        <w:rPr>
          <w:rFonts w:ascii="华文楷体" w:eastAsia="华文楷体" w:hAnsi="华文楷体"/>
          <w:sz w:val="28"/>
          <w:szCs w:val="28"/>
        </w:rPr>
      </w:pPr>
      <w:r>
        <w:rPr>
          <w:rFonts w:ascii="华文楷体" w:eastAsia="华文楷体" w:hAnsi="华文楷体"/>
          <w:sz w:val="28"/>
          <w:szCs w:val="28"/>
        </w:rPr>
        <w:t>1.1</w:t>
      </w:r>
      <w:r>
        <w:rPr>
          <w:rFonts w:ascii="华文楷体" w:eastAsia="华文楷体" w:hAnsi="华文楷体"/>
          <w:sz w:val="28"/>
          <w:szCs w:val="28"/>
        </w:rPr>
        <w:t>合同条款；</w:t>
      </w:r>
      <w:bookmarkStart w:id="10" w:name="_GoBack"/>
      <w:bookmarkEnd w:id="10"/>
    </w:p>
    <w:p w:rsidR="00C47DC5" w:rsidRDefault="0009795E">
      <w:pPr>
        <w:widowControl/>
        <w:spacing w:after="150" w:line="400" w:lineRule="exact"/>
        <w:ind w:leftChars="9" w:left="19" w:firstLineChars="200" w:firstLine="560"/>
        <w:rPr>
          <w:rFonts w:ascii="华文楷体" w:eastAsia="华文楷体" w:hAnsi="华文楷体"/>
          <w:sz w:val="28"/>
          <w:szCs w:val="28"/>
        </w:rPr>
      </w:pPr>
      <w:r>
        <w:rPr>
          <w:rFonts w:ascii="华文楷体" w:eastAsia="华文楷体" w:hAnsi="华文楷体"/>
          <w:sz w:val="28"/>
          <w:szCs w:val="28"/>
        </w:rPr>
        <w:t>1.2</w:t>
      </w:r>
      <w:r>
        <w:rPr>
          <w:rFonts w:ascii="华文楷体" w:eastAsia="华文楷体" w:hAnsi="华文楷体" w:hint="eastAsia"/>
          <w:sz w:val="28"/>
          <w:szCs w:val="28"/>
        </w:rPr>
        <w:t>询价</w:t>
      </w:r>
      <w:r>
        <w:rPr>
          <w:rFonts w:ascii="华文楷体" w:eastAsia="华文楷体" w:hAnsi="华文楷体"/>
          <w:sz w:val="28"/>
          <w:szCs w:val="28"/>
        </w:rPr>
        <w:t>文件、乙方的</w:t>
      </w:r>
      <w:r>
        <w:rPr>
          <w:rFonts w:ascii="华文楷体" w:eastAsia="华文楷体" w:hAnsi="华文楷体" w:hint="eastAsia"/>
          <w:sz w:val="28"/>
          <w:szCs w:val="28"/>
        </w:rPr>
        <w:t>报价</w:t>
      </w:r>
      <w:r>
        <w:rPr>
          <w:rFonts w:ascii="华文楷体" w:eastAsia="华文楷体" w:hAnsi="华文楷体"/>
          <w:sz w:val="28"/>
          <w:szCs w:val="28"/>
        </w:rPr>
        <w:t>文件；</w:t>
      </w:r>
    </w:p>
    <w:p w:rsidR="00C47DC5" w:rsidRDefault="0009795E">
      <w:pPr>
        <w:spacing w:line="400" w:lineRule="exact"/>
        <w:ind w:leftChars="9" w:left="19" w:firstLineChars="200" w:firstLine="560"/>
        <w:rPr>
          <w:rFonts w:ascii="华文楷体" w:eastAsia="华文楷体" w:hAnsi="华文楷体"/>
          <w:sz w:val="28"/>
          <w:szCs w:val="28"/>
        </w:rPr>
      </w:pPr>
      <w:r>
        <w:rPr>
          <w:rFonts w:ascii="华文楷体" w:eastAsia="华文楷体" w:hAnsi="华文楷体"/>
          <w:sz w:val="28"/>
          <w:szCs w:val="28"/>
        </w:rPr>
        <w:t>1.3</w:t>
      </w:r>
      <w:r>
        <w:rPr>
          <w:rFonts w:ascii="华文楷体" w:eastAsia="华文楷体" w:hAnsi="华文楷体"/>
          <w:sz w:val="28"/>
          <w:szCs w:val="28"/>
        </w:rPr>
        <w:t>其他文件或材料：</w:t>
      </w:r>
      <w:r>
        <w:rPr>
          <w:rFonts w:ascii="华文楷体" w:eastAsia="华文楷体" w:hAnsi="华文楷体" w:hint="eastAsia"/>
          <w:sz w:val="28"/>
          <w:szCs w:val="28"/>
        </w:rPr>
        <w:t>附件设备清单等</w:t>
      </w:r>
    </w:p>
    <w:p w:rsidR="00C47DC5" w:rsidRDefault="0009795E">
      <w:pPr>
        <w:spacing w:line="400" w:lineRule="exact"/>
        <w:ind w:firstLineChars="200" w:firstLine="562"/>
        <w:rPr>
          <w:rFonts w:ascii="仿宋" w:eastAsia="仿宋" w:hAnsi="仿宋"/>
          <w:b/>
          <w:bCs/>
          <w:sz w:val="28"/>
          <w:szCs w:val="28"/>
        </w:rPr>
      </w:pPr>
      <w:r>
        <w:rPr>
          <w:rFonts w:ascii="仿宋" w:eastAsia="仿宋" w:hAnsi="仿宋" w:hint="eastAsia"/>
          <w:b/>
          <w:bCs/>
          <w:sz w:val="28"/>
          <w:szCs w:val="28"/>
        </w:rPr>
        <w:t>第二条</w:t>
      </w:r>
      <w:r>
        <w:rPr>
          <w:rFonts w:ascii="仿宋" w:eastAsia="仿宋" w:hAnsi="仿宋" w:hint="eastAsia"/>
          <w:b/>
          <w:bCs/>
          <w:sz w:val="28"/>
          <w:szCs w:val="28"/>
        </w:rPr>
        <w:t xml:space="preserve"> </w:t>
      </w:r>
      <w:r>
        <w:rPr>
          <w:rFonts w:ascii="仿宋" w:eastAsia="仿宋" w:hAnsi="仿宋" w:hint="eastAsia"/>
          <w:b/>
          <w:bCs/>
          <w:sz w:val="28"/>
          <w:szCs w:val="28"/>
        </w:rPr>
        <w:t>合同总价格</w:t>
      </w:r>
      <w:r>
        <w:rPr>
          <w:rFonts w:ascii="仿宋" w:eastAsia="仿宋" w:hAnsi="仿宋" w:hint="eastAsia"/>
          <w:b/>
          <w:bCs/>
          <w:sz w:val="28"/>
          <w:szCs w:val="28"/>
        </w:rPr>
        <w:t xml:space="preserve"> </w:t>
      </w:r>
    </w:p>
    <w:p w:rsidR="00C47DC5" w:rsidRDefault="0009795E">
      <w:pPr>
        <w:spacing w:line="400" w:lineRule="exact"/>
        <w:ind w:leftChars="9" w:left="19" w:firstLineChars="200" w:firstLine="560"/>
        <w:rPr>
          <w:rFonts w:ascii="华文楷体" w:eastAsia="华文楷体" w:hAnsi="华文楷体"/>
          <w:sz w:val="28"/>
          <w:szCs w:val="28"/>
        </w:rPr>
      </w:pPr>
      <w:r>
        <w:rPr>
          <w:rFonts w:ascii="华文楷体" w:eastAsia="华文楷体" w:hAnsi="华文楷体" w:hint="eastAsia"/>
          <w:sz w:val="28"/>
          <w:szCs w:val="28"/>
        </w:rPr>
        <w:t>2</w:t>
      </w:r>
      <w:r>
        <w:rPr>
          <w:rFonts w:ascii="华文楷体" w:eastAsia="华文楷体" w:hAnsi="华文楷体"/>
          <w:sz w:val="28"/>
          <w:szCs w:val="28"/>
        </w:rPr>
        <w:t>.1</w:t>
      </w:r>
      <w:r>
        <w:rPr>
          <w:rFonts w:ascii="华文楷体" w:eastAsia="华文楷体" w:hAnsi="华文楷体"/>
          <w:sz w:val="28"/>
          <w:szCs w:val="28"/>
        </w:rPr>
        <w:t>合同标的</w:t>
      </w:r>
      <w:r>
        <w:rPr>
          <w:rFonts w:ascii="华文楷体" w:eastAsia="华文楷体" w:hAnsi="华文楷体" w:hint="eastAsia"/>
          <w:sz w:val="28"/>
          <w:szCs w:val="28"/>
        </w:rPr>
        <w:t>：</w:t>
      </w:r>
      <w:r>
        <w:rPr>
          <w:rFonts w:ascii="华文楷体" w:eastAsia="华文楷体" w:hAnsi="华文楷体"/>
          <w:sz w:val="28"/>
          <w:szCs w:val="28"/>
        </w:rPr>
        <w:t>详见附件清单</w:t>
      </w:r>
    </w:p>
    <w:p w:rsidR="00C47DC5" w:rsidRDefault="0009795E">
      <w:pPr>
        <w:spacing w:line="400" w:lineRule="exact"/>
        <w:ind w:leftChars="9" w:left="19" w:firstLineChars="200" w:firstLine="560"/>
        <w:rPr>
          <w:rFonts w:ascii="华文楷体" w:eastAsia="华文楷体" w:hAnsi="华文楷体"/>
          <w:sz w:val="28"/>
          <w:szCs w:val="28"/>
        </w:rPr>
      </w:pPr>
      <w:r>
        <w:rPr>
          <w:rFonts w:ascii="华文楷体" w:eastAsia="华文楷体" w:hAnsi="华文楷体" w:hint="eastAsia"/>
          <w:sz w:val="28"/>
          <w:szCs w:val="28"/>
        </w:rPr>
        <w:t>2</w:t>
      </w:r>
      <w:r>
        <w:rPr>
          <w:rFonts w:ascii="华文楷体" w:eastAsia="华文楷体" w:hAnsi="华文楷体"/>
          <w:sz w:val="28"/>
          <w:szCs w:val="28"/>
        </w:rPr>
        <w:t>.</w:t>
      </w:r>
      <w:r>
        <w:rPr>
          <w:rFonts w:ascii="华文楷体" w:eastAsia="华文楷体" w:hAnsi="华文楷体" w:hint="eastAsia"/>
          <w:sz w:val="28"/>
          <w:szCs w:val="28"/>
        </w:rPr>
        <w:t>2</w:t>
      </w:r>
      <w:r>
        <w:rPr>
          <w:rFonts w:ascii="华文楷体" w:eastAsia="华文楷体" w:hAnsi="华文楷体" w:hint="eastAsia"/>
          <w:sz w:val="28"/>
          <w:szCs w:val="28"/>
        </w:rPr>
        <w:t>本合同</w:t>
      </w:r>
      <w:r>
        <w:rPr>
          <w:rFonts w:ascii="华文楷体" w:eastAsia="华文楷体" w:hAnsi="华文楷体" w:hint="eastAsia"/>
          <w:sz w:val="28"/>
          <w:szCs w:val="28"/>
        </w:rPr>
        <w:t>含税</w:t>
      </w:r>
      <w:r>
        <w:rPr>
          <w:rFonts w:ascii="华文楷体" w:eastAsia="华文楷体" w:hAnsi="华文楷体" w:hint="eastAsia"/>
          <w:sz w:val="28"/>
          <w:szCs w:val="28"/>
        </w:rPr>
        <w:t>固定总价为人民币：。以上总价格已包含备件、专用工具、原材辅材费、设计费、制造费、包装费、运输费、保险费、装卸费、安装调试费、技术指导费、技术资料、质保期的维护保养费、税金、安装人工费、安装材料费等。</w:t>
      </w:r>
    </w:p>
    <w:p w:rsidR="00C47DC5" w:rsidRDefault="0009795E">
      <w:pPr>
        <w:spacing w:line="400" w:lineRule="exact"/>
        <w:ind w:leftChars="9" w:left="19" w:firstLineChars="200" w:firstLine="560"/>
        <w:rPr>
          <w:rFonts w:ascii="华文楷体" w:eastAsia="华文楷体" w:hAnsi="华文楷体"/>
          <w:sz w:val="28"/>
          <w:szCs w:val="28"/>
        </w:rPr>
      </w:pPr>
      <w:r>
        <w:rPr>
          <w:rFonts w:ascii="华文楷体" w:eastAsia="华文楷体" w:hAnsi="华文楷体" w:hint="eastAsia"/>
          <w:sz w:val="28"/>
          <w:szCs w:val="28"/>
        </w:rPr>
        <w:t>2</w:t>
      </w:r>
      <w:r>
        <w:rPr>
          <w:rFonts w:ascii="华文楷体" w:eastAsia="华文楷体" w:hAnsi="华文楷体"/>
          <w:sz w:val="28"/>
          <w:szCs w:val="28"/>
        </w:rPr>
        <w:t>.</w:t>
      </w:r>
      <w:r>
        <w:rPr>
          <w:rFonts w:ascii="华文楷体" w:eastAsia="华文楷体" w:hAnsi="华文楷体" w:hint="eastAsia"/>
          <w:sz w:val="28"/>
          <w:szCs w:val="28"/>
        </w:rPr>
        <w:t>3</w:t>
      </w:r>
      <w:r>
        <w:rPr>
          <w:rFonts w:ascii="华文楷体" w:eastAsia="华文楷体" w:hAnsi="华文楷体" w:hint="eastAsia"/>
          <w:sz w:val="28"/>
          <w:szCs w:val="28"/>
        </w:rPr>
        <w:t>乙方已视察施工现场，熟悉现场情况及须完成项目的详细资料，并取得一切可能影响造价的所有资料。乙方不得以对施工现场、施工难度、项目总量不清楚或重大误解为由要求增加费用或延长工期。</w:t>
      </w:r>
    </w:p>
    <w:p w:rsidR="00C47DC5" w:rsidRDefault="0009795E">
      <w:pPr>
        <w:spacing w:line="400" w:lineRule="exact"/>
        <w:ind w:leftChars="-29" w:left="-61" w:firstLineChars="225" w:firstLine="630"/>
        <w:rPr>
          <w:rFonts w:ascii="华文楷体" w:eastAsia="华文楷体" w:hAnsi="华文楷体"/>
          <w:sz w:val="28"/>
          <w:szCs w:val="28"/>
        </w:rPr>
      </w:pPr>
      <w:r>
        <w:rPr>
          <w:rFonts w:ascii="华文楷体" w:eastAsia="华文楷体" w:hAnsi="华文楷体" w:hint="eastAsia"/>
          <w:sz w:val="28"/>
          <w:szCs w:val="28"/>
        </w:rPr>
        <w:t>2.</w:t>
      </w:r>
      <w:r>
        <w:rPr>
          <w:rFonts w:ascii="华文楷体" w:eastAsia="华文楷体" w:hAnsi="华文楷体" w:hint="eastAsia"/>
          <w:sz w:val="28"/>
          <w:szCs w:val="28"/>
        </w:rPr>
        <w:t>4</w:t>
      </w:r>
      <w:r>
        <w:rPr>
          <w:rFonts w:ascii="华文楷体" w:eastAsia="华文楷体" w:hAnsi="华文楷体" w:hint="eastAsia"/>
          <w:sz w:val="28"/>
          <w:szCs w:val="28"/>
        </w:rPr>
        <w:t>如甲方需对设备规格型号、数量等进行调整，乙方不得有异议，乙方接到请求后应按照甲方要求进行相应调整，价格多退少补事后</w:t>
      </w:r>
      <w:r>
        <w:rPr>
          <w:rFonts w:ascii="华文楷体" w:eastAsia="华文楷体" w:hAnsi="华文楷体" w:hint="eastAsia"/>
          <w:sz w:val="28"/>
          <w:szCs w:val="28"/>
        </w:rPr>
        <w:t>结算。</w:t>
      </w:r>
    </w:p>
    <w:p w:rsidR="00C47DC5" w:rsidRDefault="0009795E">
      <w:pPr>
        <w:spacing w:line="400" w:lineRule="exact"/>
        <w:ind w:firstLineChars="200" w:firstLine="562"/>
        <w:jc w:val="left"/>
        <w:outlineLvl w:val="0"/>
        <w:rPr>
          <w:rFonts w:ascii="仿宋" w:eastAsia="仿宋" w:hAnsi="仿宋" w:cs="宋体"/>
          <w:kern w:val="0"/>
          <w:sz w:val="28"/>
          <w:szCs w:val="28"/>
        </w:rPr>
      </w:pPr>
      <w:r>
        <w:rPr>
          <w:rFonts w:ascii="仿宋" w:eastAsia="仿宋" w:hAnsi="仿宋" w:hint="eastAsia"/>
          <w:b/>
          <w:bCs/>
          <w:sz w:val="28"/>
          <w:szCs w:val="28"/>
        </w:rPr>
        <w:t>第三条付款方式</w:t>
      </w:r>
      <w:r>
        <w:rPr>
          <w:rFonts w:ascii="仿宋" w:eastAsia="仿宋" w:hAnsi="仿宋" w:hint="eastAsia"/>
          <w:b/>
          <w:bCs/>
          <w:sz w:val="28"/>
          <w:szCs w:val="28"/>
        </w:rPr>
        <w:t xml:space="preserve"> </w:t>
      </w:r>
    </w:p>
    <w:p w:rsidR="00C47DC5" w:rsidRDefault="0009795E">
      <w:pPr>
        <w:widowControl/>
        <w:spacing w:before="150" w:line="400" w:lineRule="exact"/>
        <w:ind w:firstLineChars="200" w:firstLine="560"/>
        <w:jc w:val="left"/>
        <w:rPr>
          <w:rFonts w:ascii="楷体" w:eastAsia="楷体" w:hAnsi="楷体" w:cs="宋体"/>
          <w:kern w:val="0"/>
          <w:sz w:val="28"/>
          <w:szCs w:val="28"/>
        </w:rPr>
      </w:pPr>
      <w:r>
        <w:rPr>
          <w:rFonts w:ascii="华文楷体" w:eastAsia="华文楷体" w:hAnsi="华文楷体" w:hint="eastAsia"/>
          <w:sz w:val="28"/>
          <w:szCs w:val="28"/>
        </w:rPr>
        <w:t xml:space="preserve">3.1 </w:t>
      </w:r>
    </w:p>
    <w:p w:rsidR="00C47DC5" w:rsidRDefault="0009795E">
      <w:pPr>
        <w:pStyle w:val="20"/>
        <w:rPr>
          <w:rFonts w:ascii="Calibri" w:eastAsia="华文楷体" w:hAnsi="Calibri"/>
        </w:rPr>
      </w:pPr>
      <w:r>
        <w:rPr>
          <w:rFonts w:ascii="华文楷体" w:eastAsia="华文楷体" w:hAnsi="华文楷体"/>
          <w:sz w:val="28"/>
          <w:szCs w:val="28"/>
        </w:rPr>
        <w:t>3.2</w:t>
      </w:r>
      <w:r>
        <w:rPr>
          <w:rFonts w:ascii="华文楷体" w:eastAsia="华文楷体" w:hAnsi="华文楷体" w:hint="eastAsia"/>
          <w:sz w:val="28"/>
          <w:szCs w:val="28"/>
        </w:rPr>
        <w:t>乙方申请款项时必须向甲方提交正式合法等额的增值税专用发票。乙方迟延提交等额的发票，甲方付款时间相应顺延。乙方提供发票经甲方到税务机关查验后为假票或者大头小票，甲方有权拒付相关款项直到乙方开具正式合法发票。</w:t>
      </w:r>
    </w:p>
    <w:p w:rsidR="00C47DC5" w:rsidRDefault="0009795E">
      <w:pPr>
        <w:spacing w:line="400" w:lineRule="exact"/>
        <w:ind w:firstLine="645"/>
        <w:rPr>
          <w:rFonts w:ascii="华文楷体" w:eastAsia="华文楷体" w:hAnsi="华文楷体"/>
          <w:b/>
          <w:bCs/>
          <w:sz w:val="28"/>
          <w:szCs w:val="28"/>
        </w:rPr>
      </w:pPr>
      <w:r>
        <w:rPr>
          <w:rFonts w:ascii="华文楷体" w:eastAsia="华文楷体" w:hAnsi="华文楷体" w:hint="eastAsia"/>
          <w:b/>
          <w:bCs/>
          <w:sz w:val="28"/>
          <w:szCs w:val="28"/>
        </w:rPr>
        <w:t>第四条</w:t>
      </w:r>
      <w:r>
        <w:rPr>
          <w:rFonts w:ascii="华文楷体" w:eastAsia="华文楷体" w:hAnsi="华文楷体" w:hint="eastAsia"/>
          <w:b/>
          <w:bCs/>
          <w:sz w:val="28"/>
          <w:szCs w:val="28"/>
        </w:rPr>
        <w:t> </w:t>
      </w:r>
      <w:r>
        <w:rPr>
          <w:rFonts w:ascii="华文楷体" w:eastAsia="华文楷体" w:hAnsi="华文楷体" w:hint="eastAsia"/>
          <w:b/>
          <w:bCs/>
          <w:sz w:val="28"/>
          <w:szCs w:val="28"/>
        </w:rPr>
        <w:t>交货地点及工期</w:t>
      </w:r>
      <w:r>
        <w:rPr>
          <w:rFonts w:ascii="华文楷体" w:eastAsia="华文楷体" w:hAnsi="华文楷体" w:hint="eastAsia"/>
          <w:b/>
          <w:bCs/>
          <w:sz w:val="28"/>
          <w:szCs w:val="28"/>
        </w:rPr>
        <w:t xml:space="preserve"> </w:t>
      </w:r>
    </w:p>
    <w:p w:rsidR="00C47DC5" w:rsidRDefault="0009795E" w:rsidP="0009795E">
      <w:pPr>
        <w:spacing w:line="400" w:lineRule="exact"/>
        <w:ind w:firstLineChars="221" w:firstLine="619"/>
        <w:jc w:val="left"/>
        <w:rPr>
          <w:rFonts w:ascii="华文楷体" w:eastAsia="华文楷体" w:hAnsi="华文楷体"/>
          <w:sz w:val="28"/>
          <w:szCs w:val="28"/>
        </w:rPr>
      </w:pPr>
      <w:r>
        <w:rPr>
          <w:rFonts w:ascii="华文楷体" w:eastAsia="华文楷体" w:hAnsi="华文楷体" w:hint="eastAsia"/>
          <w:sz w:val="28"/>
          <w:szCs w:val="28"/>
        </w:rPr>
        <w:t xml:space="preserve"> 4.1</w:t>
      </w:r>
      <w:r>
        <w:rPr>
          <w:rFonts w:ascii="华文楷体" w:eastAsia="华文楷体" w:hAnsi="华文楷体" w:hint="eastAsia"/>
          <w:sz w:val="28"/>
          <w:szCs w:val="28"/>
        </w:rPr>
        <w:t>交货地点：</w:t>
      </w:r>
    </w:p>
    <w:p w:rsidR="00C47DC5" w:rsidRDefault="0009795E">
      <w:pPr>
        <w:spacing w:line="400" w:lineRule="exact"/>
        <w:ind w:leftChars="300" w:left="630"/>
        <w:rPr>
          <w:rFonts w:ascii="华文楷体" w:eastAsia="华文楷体" w:hAnsi="华文楷体"/>
          <w:sz w:val="28"/>
          <w:szCs w:val="28"/>
        </w:rPr>
      </w:pPr>
      <w:r>
        <w:rPr>
          <w:rFonts w:ascii="华文楷体" w:eastAsia="华文楷体" w:hAnsi="华文楷体"/>
          <w:sz w:val="28"/>
          <w:szCs w:val="28"/>
        </w:rPr>
        <w:t>4.</w:t>
      </w:r>
      <w:r>
        <w:rPr>
          <w:rFonts w:ascii="华文楷体" w:eastAsia="华文楷体" w:hAnsi="华文楷体" w:hint="eastAsia"/>
          <w:sz w:val="28"/>
          <w:szCs w:val="28"/>
        </w:rPr>
        <w:t>2</w:t>
      </w:r>
      <w:r>
        <w:rPr>
          <w:rFonts w:ascii="华文楷体" w:eastAsia="华文楷体" w:hAnsi="华文楷体" w:hint="eastAsia"/>
          <w:sz w:val="28"/>
          <w:szCs w:val="28"/>
        </w:rPr>
        <w:t>交货时间：</w:t>
      </w:r>
      <w:r>
        <w:rPr>
          <w:rFonts w:ascii="华文楷体" w:eastAsia="华文楷体" w:hAnsi="华文楷体" w:hint="eastAsia"/>
          <w:sz w:val="28"/>
          <w:szCs w:val="28"/>
        </w:rPr>
        <w:t>。</w:t>
      </w:r>
      <w:r>
        <w:rPr>
          <w:rFonts w:ascii="华文楷体" w:eastAsia="华文楷体" w:hAnsi="华文楷体"/>
          <w:sz w:val="28"/>
          <w:szCs w:val="28"/>
        </w:rPr>
        <w:t> </w:t>
      </w:r>
      <w:r>
        <w:rPr>
          <w:rFonts w:ascii="华文楷体" w:eastAsia="华文楷体" w:hAnsi="华文楷体"/>
          <w:sz w:val="28"/>
          <w:szCs w:val="28"/>
        </w:rPr>
        <w:br/>
      </w:r>
      <w:r>
        <w:rPr>
          <w:rFonts w:ascii="华文楷体" w:eastAsia="华文楷体" w:hAnsi="华文楷体"/>
          <w:sz w:val="28"/>
          <w:szCs w:val="28"/>
        </w:rPr>
        <w:t>4.</w:t>
      </w:r>
      <w:r>
        <w:rPr>
          <w:rFonts w:ascii="华文楷体" w:eastAsia="华文楷体" w:hAnsi="华文楷体" w:hint="eastAsia"/>
          <w:sz w:val="28"/>
          <w:szCs w:val="28"/>
        </w:rPr>
        <w:t>3</w:t>
      </w:r>
      <w:r>
        <w:rPr>
          <w:rFonts w:ascii="华文楷体" w:eastAsia="华文楷体" w:hAnsi="华文楷体" w:hint="eastAsia"/>
          <w:sz w:val="28"/>
          <w:szCs w:val="28"/>
        </w:rPr>
        <w:t>因以下原因造成工期延误，工期相应顺延。</w:t>
      </w:r>
    </w:p>
    <w:p w:rsidR="00C47DC5" w:rsidRDefault="0009795E">
      <w:pPr>
        <w:tabs>
          <w:tab w:val="left" w:pos="8316"/>
        </w:tabs>
        <w:spacing w:line="400" w:lineRule="exact"/>
        <w:ind w:leftChars="380" w:left="798"/>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1</w:t>
      </w:r>
      <w:r>
        <w:rPr>
          <w:rFonts w:ascii="华文楷体" w:eastAsia="华文楷体" w:hAnsi="华文楷体" w:hint="eastAsia"/>
          <w:sz w:val="28"/>
          <w:szCs w:val="28"/>
        </w:rPr>
        <w:t>）因甲方变更需求等原因而延误工期；</w:t>
      </w:r>
    </w:p>
    <w:p w:rsidR="00C47DC5" w:rsidRDefault="0009795E">
      <w:pPr>
        <w:tabs>
          <w:tab w:val="left" w:pos="8316"/>
        </w:tabs>
        <w:spacing w:line="400" w:lineRule="exact"/>
        <w:ind w:leftChars="380" w:left="798"/>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2</w:t>
      </w:r>
      <w:r>
        <w:rPr>
          <w:rFonts w:ascii="华文楷体" w:eastAsia="华文楷体" w:hAnsi="华文楷体" w:hint="eastAsia"/>
          <w:sz w:val="28"/>
          <w:szCs w:val="28"/>
        </w:rPr>
        <w:t>）甲方无法提供施工工作面；</w:t>
      </w:r>
    </w:p>
    <w:p w:rsidR="00C47DC5" w:rsidRDefault="0009795E">
      <w:pPr>
        <w:tabs>
          <w:tab w:val="left" w:pos="8316"/>
        </w:tabs>
        <w:spacing w:line="400" w:lineRule="exact"/>
        <w:ind w:leftChars="380" w:left="798"/>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3</w:t>
      </w:r>
      <w:r>
        <w:rPr>
          <w:rFonts w:ascii="华文楷体" w:eastAsia="华文楷体" w:hAnsi="华文楷体" w:hint="eastAsia"/>
          <w:sz w:val="28"/>
          <w:szCs w:val="28"/>
        </w:rPr>
        <w:t>）不可抗力因素造成延误的；</w:t>
      </w:r>
    </w:p>
    <w:p w:rsidR="00C47DC5" w:rsidRDefault="0009795E">
      <w:pPr>
        <w:autoSpaceDE w:val="0"/>
        <w:autoSpaceDN w:val="0"/>
        <w:adjustRightInd w:val="0"/>
        <w:spacing w:line="400" w:lineRule="exact"/>
        <w:ind w:leftChars="380" w:left="798"/>
        <w:jc w:val="left"/>
        <w:rPr>
          <w:rFonts w:ascii="华文楷体" w:eastAsia="华文楷体" w:hAnsi="华文楷体"/>
          <w:sz w:val="28"/>
          <w:szCs w:val="28"/>
        </w:rPr>
      </w:pPr>
      <w:r>
        <w:rPr>
          <w:rFonts w:ascii="华文楷体" w:eastAsia="华文楷体" w:hAnsi="华文楷体"/>
          <w:sz w:val="28"/>
          <w:szCs w:val="28"/>
        </w:rPr>
        <w:t>4.</w:t>
      </w:r>
      <w:r>
        <w:rPr>
          <w:rFonts w:ascii="华文楷体" w:eastAsia="华文楷体" w:hAnsi="华文楷体" w:hint="eastAsia"/>
          <w:sz w:val="28"/>
          <w:szCs w:val="28"/>
        </w:rPr>
        <w:t>4</w:t>
      </w:r>
      <w:r>
        <w:rPr>
          <w:rFonts w:ascii="华文楷体" w:eastAsia="华文楷体" w:hAnsi="华文楷体" w:hint="eastAsia"/>
          <w:sz w:val="28"/>
          <w:szCs w:val="28"/>
        </w:rPr>
        <w:t>双方约定本项目属下列情况者，工期不予顺延：</w:t>
      </w:r>
    </w:p>
    <w:p w:rsidR="00C47DC5" w:rsidRDefault="0009795E">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1</w:t>
      </w:r>
      <w:r>
        <w:rPr>
          <w:rFonts w:ascii="华文楷体" w:eastAsia="华文楷体" w:hAnsi="华文楷体"/>
          <w:sz w:val="28"/>
          <w:szCs w:val="28"/>
        </w:rPr>
        <w:t>）因乙方违反规范要求或任何质量不合格而进行返工、重建、</w:t>
      </w:r>
      <w:r>
        <w:rPr>
          <w:rFonts w:ascii="华文楷体" w:eastAsia="华文楷体" w:hAnsi="华文楷体" w:hint="eastAsia"/>
          <w:sz w:val="28"/>
          <w:szCs w:val="28"/>
        </w:rPr>
        <w:t>修复的施工工期；</w:t>
      </w:r>
    </w:p>
    <w:p w:rsidR="00C47DC5" w:rsidRDefault="0009795E">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2</w:t>
      </w:r>
      <w:r>
        <w:rPr>
          <w:rFonts w:ascii="华文楷体" w:eastAsia="华文楷体" w:hAnsi="华文楷体"/>
          <w:sz w:val="28"/>
          <w:szCs w:val="28"/>
        </w:rPr>
        <w:t>）因乙方违反规范施工，或以伪劣材料充抵合同规定的品牌、型号、质量等级，或没有按投标时报送样品进行采购供货，或不按合同约定进行人员配置时，经甲方代表下达停工令的停工日期不得顺延</w:t>
      </w:r>
      <w:r>
        <w:rPr>
          <w:rFonts w:ascii="华文楷体" w:eastAsia="华文楷体" w:hAnsi="华文楷体" w:hint="eastAsia"/>
          <w:sz w:val="28"/>
          <w:szCs w:val="28"/>
        </w:rPr>
        <w:t>；</w:t>
      </w:r>
    </w:p>
    <w:p w:rsidR="00C47DC5" w:rsidRDefault="0009795E">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3</w:t>
      </w:r>
      <w:r>
        <w:rPr>
          <w:rFonts w:ascii="华文楷体" w:eastAsia="华文楷体" w:hAnsi="华文楷体"/>
          <w:sz w:val="28"/>
          <w:szCs w:val="28"/>
        </w:rPr>
        <w:t>）乙方没有组织和协调好相关施工队伍进行施工而造成工期延误，由乙方承担责任</w:t>
      </w:r>
      <w:r>
        <w:rPr>
          <w:rFonts w:ascii="华文楷体" w:eastAsia="华文楷体" w:hAnsi="华文楷体" w:hint="eastAsia"/>
          <w:sz w:val="28"/>
          <w:szCs w:val="28"/>
        </w:rPr>
        <w:t>；</w:t>
      </w:r>
    </w:p>
    <w:p w:rsidR="00C47DC5" w:rsidRDefault="0009795E">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4</w:t>
      </w:r>
      <w:r>
        <w:rPr>
          <w:rFonts w:ascii="华文楷体" w:eastAsia="华文楷体" w:hAnsi="华文楷体"/>
          <w:sz w:val="28"/>
          <w:szCs w:val="28"/>
        </w:rPr>
        <w:t>）项目实施期间或完工后接受相关部门检查发现存在质量问题，或技术问题需作整改，延误工期由乙方承担责任并负责经济赔偿</w:t>
      </w:r>
      <w:r>
        <w:rPr>
          <w:rFonts w:ascii="华文楷体" w:eastAsia="华文楷体" w:hAnsi="华文楷体" w:hint="eastAsia"/>
          <w:sz w:val="28"/>
          <w:szCs w:val="28"/>
        </w:rPr>
        <w:t>；</w:t>
      </w:r>
    </w:p>
    <w:p w:rsidR="00C47DC5" w:rsidRDefault="0009795E">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5</w:t>
      </w:r>
      <w:r>
        <w:rPr>
          <w:rFonts w:ascii="华文楷体" w:eastAsia="华文楷体" w:hAnsi="华文楷体"/>
          <w:sz w:val="28"/>
          <w:szCs w:val="28"/>
        </w:rPr>
        <w:t>）非</w:t>
      </w:r>
      <w:r>
        <w:rPr>
          <w:rFonts w:ascii="华文楷体" w:eastAsia="华文楷体" w:hAnsi="华文楷体"/>
          <w:sz w:val="28"/>
          <w:szCs w:val="28"/>
        </w:rPr>
        <w:t>甲方原因的待料工期不予顺延</w:t>
      </w:r>
      <w:r>
        <w:rPr>
          <w:rFonts w:ascii="华文楷体" w:eastAsia="华文楷体" w:hAnsi="华文楷体" w:hint="eastAsia"/>
          <w:sz w:val="28"/>
          <w:szCs w:val="28"/>
        </w:rPr>
        <w:t>；</w:t>
      </w:r>
    </w:p>
    <w:p w:rsidR="00C47DC5" w:rsidRDefault="0009795E">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6</w:t>
      </w:r>
      <w:r>
        <w:rPr>
          <w:rFonts w:ascii="华文楷体" w:eastAsia="华文楷体" w:hAnsi="华文楷体"/>
          <w:sz w:val="28"/>
          <w:szCs w:val="28"/>
        </w:rPr>
        <w:t>）其他</w:t>
      </w:r>
      <w:r>
        <w:rPr>
          <w:rFonts w:ascii="华文楷体" w:eastAsia="华文楷体" w:hAnsi="华文楷体" w:hint="eastAsia"/>
          <w:sz w:val="28"/>
          <w:szCs w:val="28"/>
        </w:rPr>
        <w:t>不可归责于甲方的原因造成的施工延误。</w:t>
      </w:r>
    </w:p>
    <w:p w:rsidR="00C47DC5" w:rsidRDefault="0009795E">
      <w:pPr>
        <w:spacing w:line="400" w:lineRule="exact"/>
        <w:ind w:firstLine="645"/>
        <w:rPr>
          <w:rFonts w:ascii="仿宋" w:eastAsia="仿宋" w:hAnsi="仿宋"/>
          <w:b/>
          <w:bCs/>
          <w:sz w:val="28"/>
          <w:szCs w:val="28"/>
        </w:rPr>
      </w:pPr>
      <w:r>
        <w:rPr>
          <w:rFonts w:ascii="仿宋" w:eastAsia="仿宋" w:hAnsi="仿宋" w:hint="eastAsia"/>
          <w:b/>
          <w:bCs/>
          <w:sz w:val="28"/>
          <w:szCs w:val="28"/>
        </w:rPr>
        <w:t>第五条产品质量及技术标准：</w:t>
      </w:r>
    </w:p>
    <w:p w:rsidR="00C47DC5" w:rsidRDefault="0009795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5.1</w:t>
      </w:r>
      <w:r>
        <w:rPr>
          <w:rFonts w:ascii="华文楷体" w:eastAsia="华文楷体" w:hAnsi="华文楷体" w:hint="eastAsia"/>
          <w:sz w:val="28"/>
          <w:szCs w:val="28"/>
        </w:rPr>
        <w:t>本合同交付的设备产品必须同时满足以下标准：</w:t>
      </w:r>
    </w:p>
    <w:p w:rsidR="00C47DC5" w:rsidRDefault="0009795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中国政府及相关部门的相应产业标准；</w:t>
      </w:r>
    </w:p>
    <w:p w:rsidR="00C47DC5" w:rsidRDefault="0009795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(2)</w:t>
      </w:r>
      <w:r>
        <w:rPr>
          <w:rFonts w:ascii="华文楷体" w:eastAsia="华文楷体" w:hAnsi="华文楷体" w:hint="eastAsia"/>
          <w:sz w:val="28"/>
          <w:szCs w:val="28"/>
        </w:rPr>
        <w:t>通过国家或行业相关的产品测试；</w:t>
      </w:r>
    </w:p>
    <w:p w:rsidR="00C47DC5" w:rsidRDefault="0009795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(3)</w:t>
      </w:r>
      <w:r>
        <w:rPr>
          <w:rFonts w:ascii="华文楷体" w:eastAsia="华文楷体" w:hAnsi="华文楷体" w:hint="eastAsia"/>
          <w:sz w:val="28"/>
          <w:szCs w:val="28"/>
        </w:rPr>
        <w:t>生产厂家对本合同设备产品技术性能描述。</w:t>
      </w:r>
    </w:p>
    <w:p w:rsidR="00C47DC5" w:rsidRDefault="0009795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5.2</w:t>
      </w:r>
      <w:r>
        <w:rPr>
          <w:rFonts w:ascii="华文楷体" w:eastAsia="华文楷体" w:hAnsi="华文楷体" w:hint="eastAsia"/>
          <w:sz w:val="28"/>
          <w:szCs w:val="28"/>
        </w:rPr>
        <w:t>乙方保证甲方所购设备产品系优质合格、全新的商品，设备和材料的</w:t>
      </w:r>
      <w:proofErr w:type="gramStart"/>
      <w:r>
        <w:rPr>
          <w:rFonts w:ascii="华文楷体" w:eastAsia="华文楷体" w:hAnsi="华文楷体" w:hint="eastAsia"/>
          <w:sz w:val="28"/>
          <w:szCs w:val="28"/>
        </w:rPr>
        <w:t>选型均</w:t>
      </w:r>
      <w:proofErr w:type="gramEnd"/>
      <w:r>
        <w:rPr>
          <w:rFonts w:ascii="华文楷体" w:eastAsia="华文楷体" w:hAnsi="华文楷体" w:hint="eastAsia"/>
          <w:sz w:val="28"/>
          <w:szCs w:val="28"/>
        </w:rPr>
        <w:t>符合国家相关技术规范的要求。且与生产厂家产品所描述的技术性能指标相一致，无任何质量问题。如果在开箱检验中发现货物有损坏、缺陷或与合同约定不符，甲方有权要求乙方进行更换、补充或退货，乙方应立即办理。</w:t>
      </w:r>
    </w:p>
    <w:p w:rsidR="00C47DC5" w:rsidRDefault="0009795E">
      <w:pPr>
        <w:spacing w:line="400" w:lineRule="exact"/>
        <w:ind w:firstLine="645"/>
        <w:rPr>
          <w:rFonts w:ascii="华文楷体" w:eastAsia="华文楷体" w:hAnsi="华文楷体"/>
          <w:sz w:val="28"/>
          <w:szCs w:val="28"/>
        </w:rPr>
      </w:pPr>
      <w:r>
        <w:rPr>
          <w:rFonts w:ascii="华文楷体" w:eastAsia="华文楷体" w:hAnsi="华文楷体"/>
          <w:sz w:val="28"/>
          <w:szCs w:val="28"/>
        </w:rPr>
        <w:t>5.3</w:t>
      </w:r>
      <w:r>
        <w:rPr>
          <w:rFonts w:ascii="华文楷体" w:eastAsia="华文楷体" w:hAnsi="华文楷体"/>
          <w:sz w:val="28"/>
          <w:szCs w:val="28"/>
        </w:rPr>
        <w:t>乙方</w:t>
      </w:r>
      <w:r>
        <w:rPr>
          <w:rFonts w:ascii="华文楷体" w:eastAsia="华文楷体" w:hAnsi="华文楷体" w:hint="eastAsia"/>
          <w:sz w:val="28"/>
          <w:szCs w:val="28"/>
        </w:rPr>
        <w:t>应</w:t>
      </w:r>
      <w:r>
        <w:rPr>
          <w:rFonts w:ascii="华文楷体" w:eastAsia="华文楷体" w:hAnsi="华文楷体"/>
          <w:sz w:val="28"/>
          <w:szCs w:val="28"/>
        </w:rPr>
        <w:t>按照甲方</w:t>
      </w:r>
      <w:r>
        <w:rPr>
          <w:rFonts w:ascii="华文楷体" w:eastAsia="华文楷体" w:hAnsi="华文楷体" w:hint="eastAsia"/>
          <w:sz w:val="28"/>
          <w:szCs w:val="28"/>
        </w:rPr>
        <w:t>提供的图纸</w:t>
      </w:r>
      <w:r>
        <w:rPr>
          <w:rFonts w:ascii="华文楷体" w:eastAsia="华文楷体" w:hAnsi="华文楷体"/>
          <w:sz w:val="28"/>
          <w:szCs w:val="28"/>
        </w:rPr>
        <w:t>要求做到安装布局合理、布线规范，便于使用和维护，符合国家相关技术标准。</w:t>
      </w:r>
    </w:p>
    <w:p w:rsidR="00C47DC5" w:rsidRDefault="0009795E">
      <w:pPr>
        <w:spacing w:line="400" w:lineRule="exact"/>
        <w:ind w:firstLine="645"/>
        <w:rPr>
          <w:rFonts w:ascii="华文楷体" w:eastAsia="华文楷体" w:hAnsi="华文楷体"/>
          <w:sz w:val="28"/>
          <w:szCs w:val="28"/>
        </w:rPr>
      </w:pPr>
      <w:r>
        <w:rPr>
          <w:rFonts w:ascii="华文楷体" w:eastAsia="华文楷体" w:hAnsi="华文楷体"/>
          <w:sz w:val="28"/>
          <w:szCs w:val="28"/>
        </w:rPr>
        <w:t>5.4</w:t>
      </w:r>
      <w:r>
        <w:rPr>
          <w:rFonts w:ascii="华文楷体" w:eastAsia="华文楷体" w:hAnsi="华文楷体" w:hint="eastAsia"/>
          <w:sz w:val="28"/>
          <w:szCs w:val="28"/>
        </w:rPr>
        <w:t>乙方供应的材料</w:t>
      </w:r>
      <w:r>
        <w:rPr>
          <w:rFonts w:ascii="华文楷体" w:eastAsia="华文楷体" w:hAnsi="华文楷体"/>
          <w:sz w:val="28"/>
          <w:szCs w:val="28"/>
        </w:rPr>
        <w:t>/</w:t>
      </w:r>
      <w:r>
        <w:rPr>
          <w:rFonts w:ascii="华文楷体" w:eastAsia="华文楷体" w:hAnsi="华文楷体"/>
          <w:sz w:val="28"/>
          <w:szCs w:val="28"/>
        </w:rPr>
        <w:t>设备、成品、半成品均须有产品合格证、出厂证</w:t>
      </w:r>
      <w:r>
        <w:rPr>
          <w:rFonts w:ascii="华文楷体" w:eastAsia="华文楷体" w:hAnsi="华文楷体" w:hint="eastAsia"/>
          <w:sz w:val="28"/>
          <w:szCs w:val="28"/>
        </w:rPr>
        <w:t>、检验合格证明、产品使用说明书等，电子产品须同时提供</w:t>
      </w:r>
      <w:r>
        <w:rPr>
          <w:rFonts w:ascii="华文楷体" w:eastAsia="华文楷体" w:hAnsi="华文楷体" w:hint="eastAsia"/>
          <w:sz w:val="28"/>
          <w:szCs w:val="28"/>
        </w:rPr>
        <w:t>3C</w:t>
      </w:r>
      <w:r>
        <w:rPr>
          <w:rFonts w:ascii="华文楷体" w:eastAsia="华文楷体" w:hAnsi="华文楷体" w:hint="eastAsia"/>
          <w:sz w:val="28"/>
          <w:szCs w:val="28"/>
        </w:rPr>
        <w:t>认证，否则视为产品与合同约</w:t>
      </w:r>
      <w:r>
        <w:rPr>
          <w:rFonts w:ascii="华文楷体" w:eastAsia="华文楷体" w:hAnsi="华文楷体" w:hint="eastAsia"/>
          <w:sz w:val="28"/>
          <w:szCs w:val="28"/>
        </w:rPr>
        <w:t>定不符。</w:t>
      </w:r>
    </w:p>
    <w:p w:rsidR="00C47DC5" w:rsidRDefault="0009795E">
      <w:pPr>
        <w:widowControl/>
        <w:spacing w:line="400" w:lineRule="exact"/>
        <w:ind w:firstLine="645"/>
        <w:jc w:val="left"/>
        <w:rPr>
          <w:rFonts w:ascii="华文楷体" w:eastAsia="华文楷体" w:hAnsi="华文楷体"/>
          <w:sz w:val="28"/>
          <w:szCs w:val="28"/>
        </w:rPr>
      </w:pPr>
      <w:r>
        <w:rPr>
          <w:rFonts w:ascii="华文楷体" w:eastAsia="华文楷体" w:hAnsi="华文楷体" w:hint="eastAsia"/>
          <w:sz w:val="28"/>
          <w:szCs w:val="28"/>
        </w:rPr>
        <w:t>5.5</w:t>
      </w:r>
      <w:r>
        <w:rPr>
          <w:rFonts w:ascii="华文楷体" w:eastAsia="华文楷体" w:hAnsi="华文楷体" w:hint="eastAsia"/>
          <w:sz w:val="28"/>
          <w:szCs w:val="28"/>
        </w:rPr>
        <w:t>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C47DC5" w:rsidRDefault="0009795E">
      <w:pPr>
        <w:widowControl/>
        <w:spacing w:line="400" w:lineRule="exact"/>
        <w:ind w:firstLine="645"/>
        <w:jc w:val="left"/>
        <w:rPr>
          <w:rFonts w:ascii="华文楷体" w:eastAsia="华文楷体" w:hAnsi="华文楷体"/>
          <w:sz w:val="28"/>
          <w:szCs w:val="28"/>
        </w:rPr>
      </w:pPr>
      <w:r>
        <w:rPr>
          <w:rFonts w:ascii="华文楷体" w:eastAsia="华文楷体" w:hAnsi="华文楷体" w:hint="eastAsia"/>
          <w:sz w:val="28"/>
          <w:szCs w:val="28"/>
        </w:rPr>
        <w:t>5.6</w:t>
      </w:r>
      <w:r>
        <w:rPr>
          <w:rFonts w:ascii="华文楷体" w:eastAsia="华文楷体" w:hAnsi="华文楷体" w:hint="eastAsia"/>
          <w:sz w:val="28"/>
          <w:szCs w:val="28"/>
        </w:rPr>
        <w:t>若乙方提供的采购标的不符合国家知识产权法律、法规的规定或被有关主管机关认定为假冒伪劣品，则乙方中标资格将被取消；甲方还将按照有关法律、法规和规章的规定进行处理。</w:t>
      </w:r>
    </w:p>
    <w:p w:rsidR="00C47DC5" w:rsidRDefault="0009795E">
      <w:pPr>
        <w:spacing w:line="400" w:lineRule="exact"/>
        <w:ind w:firstLine="645"/>
        <w:rPr>
          <w:rFonts w:ascii="华文楷体" w:eastAsia="华文楷体" w:hAnsi="华文楷体"/>
          <w:sz w:val="28"/>
          <w:szCs w:val="28"/>
        </w:rPr>
      </w:pPr>
      <w:r>
        <w:rPr>
          <w:rFonts w:ascii="华文楷体" w:eastAsia="华文楷体" w:hAnsi="华文楷体" w:hint="eastAsia"/>
          <w:sz w:val="28"/>
          <w:szCs w:val="28"/>
        </w:rPr>
        <w:t>5.7</w:t>
      </w:r>
      <w:r>
        <w:rPr>
          <w:rFonts w:ascii="华文楷体" w:eastAsia="华文楷体" w:hAnsi="华文楷体" w:hint="eastAsia"/>
          <w:sz w:val="28"/>
          <w:szCs w:val="28"/>
        </w:rPr>
        <w:t>乙方必须保证货</w:t>
      </w:r>
      <w:r>
        <w:rPr>
          <w:rFonts w:ascii="华文楷体" w:eastAsia="华文楷体" w:hAnsi="华文楷体" w:hint="eastAsia"/>
          <w:sz w:val="28"/>
          <w:szCs w:val="28"/>
        </w:rPr>
        <w:t>物的安全性能，若乙方交付或使用的货物存在瑕疵造成人身或财产损害的，乙方应承担全部责任。</w:t>
      </w:r>
    </w:p>
    <w:p w:rsidR="00C47DC5" w:rsidRDefault="0009795E">
      <w:pPr>
        <w:spacing w:line="400" w:lineRule="exact"/>
        <w:ind w:firstLine="645"/>
        <w:rPr>
          <w:rFonts w:ascii="仿宋" w:eastAsia="仿宋" w:hAnsi="仿宋"/>
          <w:b/>
          <w:bCs/>
          <w:sz w:val="28"/>
          <w:szCs w:val="28"/>
        </w:rPr>
      </w:pPr>
      <w:r>
        <w:rPr>
          <w:rFonts w:ascii="仿宋" w:eastAsia="仿宋" w:hAnsi="仿宋" w:hint="eastAsia"/>
          <w:b/>
          <w:bCs/>
          <w:sz w:val="28"/>
          <w:szCs w:val="28"/>
        </w:rPr>
        <w:t>第六条安装、调试和技术培训</w:t>
      </w:r>
      <w:r>
        <w:rPr>
          <w:rFonts w:ascii="仿宋" w:eastAsia="仿宋" w:hAnsi="仿宋" w:hint="eastAsia"/>
          <w:b/>
          <w:bCs/>
          <w:sz w:val="28"/>
          <w:szCs w:val="28"/>
        </w:rPr>
        <w:t xml:space="preserve"> </w:t>
      </w:r>
    </w:p>
    <w:p w:rsidR="00C47DC5" w:rsidRDefault="0009795E">
      <w:pPr>
        <w:spacing w:line="400" w:lineRule="exact"/>
        <w:ind w:firstLineChars="200" w:firstLine="560"/>
        <w:rPr>
          <w:rFonts w:ascii="华文楷体" w:eastAsia="华文楷体" w:hAnsi="华文楷体"/>
          <w:sz w:val="28"/>
          <w:szCs w:val="28"/>
        </w:rPr>
      </w:pPr>
      <w:r>
        <w:rPr>
          <w:rFonts w:ascii="仿宋" w:eastAsia="仿宋" w:hAnsi="仿宋"/>
          <w:sz w:val="28"/>
          <w:szCs w:val="28"/>
        </w:rPr>
        <w:t>6.1</w:t>
      </w:r>
      <w:r>
        <w:rPr>
          <w:rFonts w:ascii="仿宋" w:eastAsia="仿宋" w:hAnsi="仿宋" w:hint="eastAsia"/>
          <w:b/>
          <w:sz w:val="28"/>
          <w:szCs w:val="28"/>
        </w:rPr>
        <w:t>设备安装、调试：</w:t>
      </w:r>
      <w:r>
        <w:rPr>
          <w:rFonts w:ascii="华文楷体" w:eastAsia="华文楷体" w:hAnsi="华文楷体" w:hint="eastAsia"/>
          <w:sz w:val="28"/>
          <w:szCs w:val="28"/>
        </w:rPr>
        <w:t>本合同设备的安装、调试工作由乙方承担。若乙方提供的设备产品存在技术缺陷或由于乙方技术人员的安装错误等造成设备损坏，乙方应无条件承担相关赔偿责任并及时补充设备。</w:t>
      </w:r>
    </w:p>
    <w:p w:rsidR="00C47DC5" w:rsidRDefault="0009795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6.2</w:t>
      </w:r>
      <w:r>
        <w:rPr>
          <w:rFonts w:ascii="华文楷体" w:eastAsia="华文楷体" w:hAnsi="华文楷体"/>
          <w:sz w:val="28"/>
          <w:szCs w:val="28"/>
        </w:rPr>
        <w:t>施工期间</w:t>
      </w:r>
      <w:r>
        <w:rPr>
          <w:rFonts w:ascii="华文楷体" w:eastAsia="华文楷体" w:hAnsi="华文楷体" w:hint="eastAsia"/>
          <w:sz w:val="28"/>
          <w:szCs w:val="28"/>
        </w:rPr>
        <w:t>水费、电费由乙方自行承担。</w:t>
      </w:r>
    </w:p>
    <w:p w:rsidR="00C47DC5" w:rsidRDefault="0009795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6.3</w:t>
      </w:r>
      <w:r>
        <w:rPr>
          <w:rFonts w:ascii="华文楷体" w:eastAsia="华文楷体" w:hAnsi="华文楷体" w:hint="eastAsia"/>
          <w:sz w:val="28"/>
          <w:szCs w:val="28"/>
        </w:rPr>
        <w:t>乙方的</w:t>
      </w:r>
      <w:r>
        <w:rPr>
          <w:rFonts w:ascii="华文楷体" w:eastAsia="华文楷体" w:hAnsi="华文楷体"/>
          <w:sz w:val="28"/>
          <w:szCs w:val="28"/>
        </w:rPr>
        <w:t>进场材料</w:t>
      </w:r>
      <w:r>
        <w:rPr>
          <w:rFonts w:ascii="华文楷体" w:eastAsia="华文楷体" w:hAnsi="华文楷体" w:hint="eastAsia"/>
          <w:sz w:val="28"/>
          <w:szCs w:val="28"/>
        </w:rPr>
        <w:t>（无论甲方是否已经验收）</w:t>
      </w:r>
      <w:r>
        <w:rPr>
          <w:rFonts w:ascii="华文楷体" w:eastAsia="华文楷体" w:hAnsi="华文楷体"/>
          <w:sz w:val="28"/>
          <w:szCs w:val="28"/>
        </w:rPr>
        <w:t>、半成品、成品由乙方保管，期限至</w:t>
      </w:r>
      <w:r>
        <w:rPr>
          <w:rFonts w:ascii="华文楷体" w:eastAsia="华文楷体" w:hAnsi="华文楷体" w:hint="eastAsia"/>
          <w:sz w:val="28"/>
          <w:szCs w:val="28"/>
        </w:rPr>
        <w:t>项目</w:t>
      </w:r>
      <w:r>
        <w:rPr>
          <w:rFonts w:ascii="华文楷体" w:eastAsia="华文楷体" w:hAnsi="华文楷体"/>
          <w:sz w:val="28"/>
          <w:szCs w:val="28"/>
        </w:rPr>
        <w:t>验收合格</w:t>
      </w:r>
      <w:r>
        <w:rPr>
          <w:rFonts w:ascii="华文楷体" w:eastAsia="华文楷体" w:hAnsi="华文楷体" w:hint="eastAsia"/>
          <w:sz w:val="28"/>
          <w:szCs w:val="28"/>
        </w:rPr>
        <w:t>并</w:t>
      </w:r>
      <w:r>
        <w:rPr>
          <w:rFonts w:ascii="华文楷体" w:eastAsia="华文楷体" w:hAnsi="华文楷体"/>
          <w:sz w:val="28"/>
          <w:szCs w:val="28"/>
        </w:rPr>
        <w:t>交付甲方使用为止。乙方保管期间，若发生材料的毁损、灭失，</w:t>
      </w:r>
      <w:r>
        <w:rPr>
          <w:rFonts w:ascii="华文楷体" w:eastAsia="华文楷体" w:hAnsi="华文楷体" w:hint="eastAsia"/>
          <w:sz w:val="28"/>
          <w:szCs w:val="28"/>
        </w:rPr>
        <w:t>损失</w:t>
      </w:r>
      <w:r>
        <w:rPr>
          <w:rFonts w:ascii="华文楷体" w:eastAsia="华文楷体" w:hAnsi="华文楷体"/>
          <w:sz w:val="28"/>
          <w:szCs w:val="28"/>
        </w:rPr>
        <w:t>由乙方</w:t>
      </w:r>
      <w:r>
        <w:rPr>
          <w:rFonts w:ascii="华文楷体" w:eastAsia="华文楷体" w:hAnsi="华文楷体" w:hint="eastAsia"/>
          <w:sz w:val="28"/>
          <w:szCs w:val="28"/>
        </w:rPr>
        <w:t>自行</w:t>
      </w:r>
      <w:r>
        <w:rPr>
          <w:rFonts w:ascii="华文楷体" w:eastAsia="华文楷体" w:hAnsi="华文楷体"/>
          <w:sz w:val="28"/>
          <w:szCs w:val="28"/>
        </w:rPr>
        <w:t>承担</w:t>
      </w:r>
      <w:r>
        <w:rPr>
          <w:rFonts w:ascii="华文楷体" w:eastAsia="华文楷体" w:hAnsi="华文楷体" w:hint="eastAsia"/>
          <w:sz w:val="28"/>
          <w:szCs w:val="28"/>
        </w:rPr>
        <w:t>。项目或设备验收合格交付甲方后，由甲方负责保管并承担损毁、灭失风险。</w:t>
      </w:r>
    </w:p>
    <w:p w:rsidR="00C47DC5" w:rsidRDefault="0009795E">
      <w:pPr>
        <w:widowControl/>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6.</w:t>
      </w:r>
      <w:r>
        <w:rPr>
          <w:rFonts w:ascii="华文楷体" w:eastAsia="华文楷体" w:hAnsi="华文楷体" w:hint="eastAsia"/>
          <w:sz w:val="28"/>
          <w:szCs w:val="28"/>
        </w:rPr>
        <w:t>4</w:t>
      </w:r>
      <w:r>
        <w:rPr>
          <w:rFonts w:ascii="华文楷体" w:eastAsia="华文楷体" w:hAnsi="华文楷体" w:hint="eastAsia"/>
          <w:sz w:val="28"/>
          <w:szCs w:val="28"/>
        </w:rPr>
        <w:t>技术培训：</w:t>
      </w:r>
      <w:r>
        <w:rPr>
          <w:rFonts w:ascii="华文楷体" w:eastAsia="华文楷体" w:hAnsi="华文楷体" w:hint="eastAsia"/>
          <w:sz w:val="28"/>
          <w:szCs w:val="28"/>
        </w:rPr>
        <w:t>乙方</w:t>
      </w:r>
      <w:r>
        <w:rPr>
          <w:rFonts w:ascii="华文楷体" w:eastAsia="华文楷体" w:hAnsi="华文楷体"/>
          <w:sz w:val="28"/>
          <w:szCs w:val="28"/>
        </w:rPr>
        <w:t>应结合设备的安装、调试及运行过程，有计划对</w:t>
      </w:r>
      <w:r>
        <w:rPr>
          <w:rFonts w:ascii="华文楷体" w:eastAsia="华文楷体" w:hAnsi="华文楷体" w:hint="eastAsia"/>
          <w:sz w:val="28"/>
          <w:szCs w:val="28"/>
        </w:rPr>
        <w:t>甲方及使用单位</w:t>
      </w:r>
      <w:r>
        <w:rPr>
          <w:rFonts w:ascii="华文楷体" w:eastAsia="华文楷体" w:hAnsi="华文楷体"/>
          <w:sz w:val="28"/>
          <w:szCs w:val="28"/>
        </w:rPr>
        <w:t>派出的管理、维护人员进行设备的基本知识、使用、维护保养技术等现场技术培训，直至</w:t>
      </w:r>
      <w:r>
        <w:rPr>
          <w:rFonts w:ascii="华文楷体" w:eastAsia="华文楷体" w:hAnsi="华文楷体" w:hint="eastAsia"/>
          <w:sz w:val="28"/>
          <w:szCs w:val="28"/>
        </w:rPr>
        <w:t>甲方及使用单位</w:t>
      </w:r>
      <w:r>
        <w:rPr>
          <w:rFonts w:ascii="华文楷体" w:eastAsia="华文楷体" w:hAnsi="华文楷体"/>
          <w:sz w:val="28"/>
          <w:szCs w:val="28"/>
        </w:rPr>
        <w:t>的技术人员能熟练掌握系统使用与维护工作，能及时排除系统设备故障，并承担因此发生的费用。</w:t>
      </w:r>
    </w:p>
    <w:p w:rsidR="00C47DC5" w:rsidRDefault="0009795E">
      <w:pPr>
        <w:spacing w:line="400" w:lineRule="exact"/>
        <w:ind w:firstLine="645"/>
        <w:rPr>
          <w:rFonts w:ascii="仿宋" w:eastAsia="仿宋" w:hAnsi="仿宋"/>
          <w:b/>
          <w:bCs/>
          <w:sz w:val="28"/>
          <w:szCs w:val="28"/>
        </w:rPr>
      </w:pPr>
      <w:r>
        <w:rPr>
          <w:rFonts w:ascii="仿宋" w:eastAsia="仿宋" w:hAnsi="仿宋" w:hint="eastAsia"/>
          <w:b/>
          <w:bCs/>
          <w:sz w:val="28"/>
          <w:szCs w:val="28"/>
        </w:rPr>
        <w:t>第七条项目验收</w:t>
      </w:r>
      <w:r>
        <w:rPr>
          <w:rFonts w:ascii="仿宋" w:eastAsia="仿宋" w:hAnsi="仿宋" w:hint="eastAsia"/>
          <w:b/>
          <w:bCs/>
          <w:sz w:val="28"/>
          <w:szCs w:val="28"/>
        </w:rPr>
        <w:t xml:space="preserve"> </w:t>
      </w:r>
    </w:p>
    <w:p w:rsidR="00C47DC5" w:rsidRDefault="0009795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7.1</w:t>
      </w:r>
      <w:r>
        <w:rPr>
          <w:rFonts w:ascii="华文楷体" w:eastAsia="华文楷体" w:hAnsi="华文楷体" w:hint="eastAsia"/>
          <w:sz w:val="28"/>
          <w:szCs w:val="28"/>
        </w:rPr>
        <w:t>设备安装调试完成后，乙方</w:t>
      </w:r>
      <w:r>
        <w:rPr>
          <w:rFonts w:ascii="华文楷体" w:eastAsia="华文楷体" w:hAnsi="华文楷体" w:hint="eastAsia"/>
          <w:sz w:val="28"/>
          <w:szCs w:val="28"/>
        </w:rPr>
        <w:t>书面</w:t>
      </w:r>
      <w:r>
        <w:rPr>
          <w:rFonts w:ascii="华文楷体" w:eastAsia="华文楷体" w:hAnsi="华文楷体" w:hint="eastAsia"/>
          <w:sz w:val="28"/>
          <w:szCs w:val="28"/>
        </w:rPr>
        <w:t>通知甲方验收，甲方在接到</w:t>
      </w:r>
      <w:r>
        <w:rPr>
          <w:rFonts w:ascii="华文楷体" w:eastAsia="华文楷体" w:hAnsi="华文楷体" w:hint="eastAsia"/>
          <w:sz w:val="28"/>
          <w:szCs w:val="28"/>
        </w:rPr>
        <w:t>书面</w:t>
      </w:r>
      <w:r>
        <w:rPr>
          <w:rFonts w:ascii="华文楷体" w:eastAsia="华文楷体" w:hAnsi="华文楷体" w:hint="eastAsia"/>
          <w:sz w:val="28"/>
          <w:szCs w:val="28"/>
        </w:rPr>
        <w:t>通知之日起</w:t>
      </w:r>
      <w:r>
        <w:rPr>
          <w:rFonts w:ascii="华文楷体" w:eastAsia="华文楷体" w:hAnsi="华文楷体" w:hint="eastAsia"/>
          <w:sz w:val="28"/>
          <w:szCs w:val="28"/>
        </w:rPr>
        <w:t>7</w:t>
      </w:r>
      <w:r>
        <w:rPr>
          <w:rFonts w:ascii="华文楷体" w:eastAsia="华文楷体" w:hAnsi="华文楷体" w:hint="eastAsia"/>
          <w:sz w:val="28"/>
          <w:szCs w:val="28"/>
        </w:rPr>
        <w:t>天内组织验收。</w:t>
      </w:r>
      <w:r>
        <w:rPr>
          <w:rFonts w:ascii="华文楷体" w:eastAsia="华文楷体" w:hAnsi="华文楷体"/>
          <w:sz w:val="28"/>
          <w:szCs w:val="28"/>
        </w:rPr>
        <w:t>验收合格后各方签字确认，签注验收结论</w:t>
      </w:r>
      <w:r>
        <w:rPr>
          <w:rFonts w:ascii="华文楷体" w:eastAsia="华文楷体" w:hAnsi="华文楷体" w:hint="eastAsia"/>
          <w:sz w:val="28"/>
          <w:szCs w:val="28"/>
        </w:rPr>
        <w:t>。项目移交需由双方签署交接文件。</w:t>
      </w:r>
    </w:p>
    <w:p w:rsidR="00C47DC5" w:rsidRDefault="0009795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7.2</w:t>
      </w:r>
      <w:r>
        <w:rPr>
          <w:rFonts w:ascii="华文楷体" w:eastAsia="华文楷体" w:hAnsi="华文楷体" w:hint="eastAsia"/>
          <w:sz w:val="28"/>
          <w:szCs w:val="28"/>
        </w:rPr>
        <w:t>如果项目质量不合格或项目内容尚有未完成，乙方应在甲方规定的期限内进行修补，直到符合验收标准和要求为止，由此产生的费用和造成甲方损失均由乙方负责。甲方在规定时间内有正当理由未能组织验收，需及时通知乙方，另定验收日期。乙方竣工并办理好相关验收手续后，应向甲方提供叁套完整的竣工资料。</w:t>
      </w:r>
    </w:p>
    <w:p w:rsidR="00C47DC5" w:rsidRDefault="0009795E">
      <w:pPr>
        <w:numPr>
          <w:ilvl w:val="0"/>
          <w:numId w:val="2"/>
        </w:numPr>
        <w:spacing w:line="400" w:lineRule="exact"/>
        <w:ind w:firstLine="645"/>
        <w:rPr>
          <w:rFonts w:ascii="仿宋" w:eastAsia="仿宋" w:hAnsi="仿宋"/>
          <w:b/>
          <w:bCs/>
          <w:sz w:val="28"/>
          <w:szCs w:val="28"/>
        </w:rPr>
      </w:pPr>
      <w:r>
        <w:rPr>
          <w:rFonts w:ascii="仿宋" w:eastAsia="仿宋" w:hAnsi="仿宋" w:hint="eastAsia"/>
          <w:b/>
          <w:bCs/>
          <w:sz w:val="28"/>
          <w:szCs w:val="28"/>
        </w:rPr>
        <w:t>售后服务</w:t>
      </w:r>
      <w:r>
        <w:rPr>
          <w:rFonts w:ascii="仿宋" w:eastAsia="仿宋" w:hAnsi="仿宋" w:hint="eastAsia"/>
          <w:b/>
          <w:bCs/>
          <w:sz w:val="28"/>
          <w:szCs w:val="28"/>
        </w:rPr>
        <w:t xml:space="preserve"> </w:t>
      </w:r>
    </w:p>
    <w:p w:rsidR="00C47DC5" w:rsidRDefault="0009795E">
      <w:pPr>
        <w:spacing w:line="400" w:lineRule="exact"/>
        <w:ind w:firstLine="645"/>
        <w:rPr>
          <w:rFonts w:ascii="华文楷体" w:eastAsia="华文楷体" w:hAnsi="华文楷体"/>
          <w:sz w:val="28"/>
          <w:szCs w:val="28"/>
        </w:rPr>
      </w:pPr>
      <w:r>
        <w:rPr>
          <w:rFonts w:ascii="华文楷体" w:eastAsia="华文楷体" w:hAnsi="华文楷体" w:hint="eastAsia"/>
          <w:sz w:val="28"/>
          <w:szCs w:val="28"/>
        </w:rPr>
        <w:t>8.1</w:t>
      </w:r>
      <w:r>
        <w:rPr>
          <w:rFonts w:ascii="华文楷体" w:eastAsia="华文楷体" w:hAnsi="华文楷体" w:hint="eastAsia"/>
          <w:sz w:val="28"/>
          <w:szCs w:val="28"/>
        </w:rPr>
        <w:t>保修期限：</w:t>
      </w:r>
      <w:proofErr w:type="gramStart"/>
      <w:r>
        <w:rPr>
          <w:rFonts w:ascii="华文楷体" w:eastAsia="华文楷体" w:hAnsi="华文楷体" w:hint="eastAsia"/>
          <w:sz w:val="28"/>
          <w:szCs w:val="28"/>
        </w:rPr>
        <w:t>自项目</w:t>
      </w:r>
      <w:proofErr w:type="gramEnd"/>
      <w:r>
        <w:rPr>
          <w:rFonts w:ascii="华文楷体" w:eastAsia="华文楷体" w:hAnsi="华文楷体" w:hint="eastAsia"/>
          <w:sz w:val="28"/>
          <w:szCs w:val="28"/>
        </w:rPr>
        <w:t>验收合格之日起免费保修</w:t>
      </w:r>
      <w:r>
        <w:rPr>
          <w:rFonts w:ascii="华文楷体" w:eastAsia="华文楷体" w:hAnsi="华文楷体" w:hint="eastAsia"/>
          <w:sz w:val="28"/>
          <w:szCs w:val="28"/>
        </w:rPr>
        <w:t xml:space="preserve">  </w:t>
      </w:r>
      <w:proofErr w:type="gramStart"/>
      <w:r>
        <w:rPr>
          <w:rFonts w:ascii="华文楷体" w:eastAsia="华文楷体" w:hAnsi="华文楷体" w:hint="eastAsia"/>
          <w:sz w:val="28"/>
          <w:szCs w:val="28"/>
        </w:rPr>
        <w:t>个</w:t>
      </w:r>
      <w:proofErr w:type="gramEnd"/>
      <w:r>
        <w:rPr>
          <w:rFonts w:ascii="华文楷体" w:eastAsia="华文楷体" w:hAnsi="华文楷体" w:hint="eastAsia"/>
          <w:sz w:val="28"/>
          <w:szCs w:val="28"/>
        </w:rPr>
        <w:t>月</w:t>
      </w:r>
      <w:r>
        <w:rPr>
          <w:rFonts w:ascii="华文楷体" w:eastAsia="华文楷体" w:hAnsi="华文楷体" w:hint="eastAsia"/>
          <w:sz w:val="28"/>
          <w:szCs w:val="28"/>
        </w:rPr>
        <w:t>（</w:t>
      </w:r>
      <w:r>
        <w:rPr>
          <w:rFonts w:ascii="华文楷体" w:eastAsia="华文楷体" w:hAnsi="华文楷体" w:hint="eastAsia"/>
          <w:sz w:val="28"/>
          <w:szCs w:val="28"/>
        </w:rPr>
        <w:t>厂家或国家有更长质保期限规定的从其规定</w:t>
      </w:r>
      <w:r>
        <w:rPr>
          <w:rFonts w:ascii="华文楷体" w:eastAsia="华文楷体" w:hAnsi="华文楷体" w:hint="eastAsia"/>
          <w:sz w:val="28"/>
          <w:szCs w:val="28"/>
        </w:rPr>
        <w:t>)</w:t>
      </w:r>
      <w:r>
        <w:rPr>
          <w:rFonts w:ascii="华文楷体" w:eastAsia="华文楷体" w:hAnsi="华文楷体" w:hint="eastAsia"/>
          <w:sz w:val="28"/>
          <w:szCs w:val="28"/>
        </w:rPr>
        <w:t>和终身有偿维护服务。</w:t>
      </w:r>
      <w:r>
        <w:rPr>
          <w:rFonts w:ascii="华文楷体" w:eastAsia="华文楷体" w:hAnsi="华文楷体" w:hint="eastAsia"/>
          <w:sz w:val="28"/>
          <w:szCs w:val="28"/>
        </w:rPr>
        <w:t>在保修期内乙方免费上门维修及更换。</w:t>
      </w:r>
    </w:p>
    <w:p w:rsidR="00C47DC5" w:rsidRDefault="0009795E">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8.2</w:t>
      </w:r>
      <w:r>
        <w:rPr>
          <w:rFonts w:ascii="华文楷体" w:eastAsia="华文楷体" w:hAnsi="华文楷体" w:hint="eastAsia"/>
          <w:sz w:val="28"/>
          <w:szCs w:val="28"/>
        </w:rPr>
        <w:t>保修期响应时间：</w:t>
      </w:r>
      <w:r>
        <w:rPr>
          <w:rFonts w:ascii="华文楷体" w:eastAsia="华文楷体" w:hAnsi="华文楷体" w:hint="eastAsia"/>
          <w:sz w:val="28"/>
          <w:szCs w:val="28"/>
        </w:rPr>
        <w:t>在质保期内货物运行发生故障，</w:t>
      </w:r>
      <w:r>
        <w:rPr>
          <w:rFonts w:ascii="华文楷体" w:eastAsia="华文楷体" w:hAnsi="华文楷体" w:hint="eastAsia"/>
          <w:sz w:val="28"/>
          <w:szCs w:val="28"/>
        </w:rPr>
        <w:t>乙方</w:t>
      </w:r>
      <w:r>
        <w:rPr>
          <w:rFonts w:ascii="华文楷体" w:eastAsia="华文楷体" w:hAnsi="华文楷体" w:hint="eastAsia"/>
          <w:sz w:val="28"/>
          <w:szCs w:val="28"/>
        </w:rPr>
        <w:t>应免费提供咨询、更换损坏的零件和维修服务。</w:t>
      </w:r>
      <w:r>
        <w:rPr>
          <w:rFonts w:ascii="华文楷体" w:eastAsia="华文楷体" w:hAnsi="华文楷体" w:hint="eastAsia"/>
          <w:sz w:val="28"/>
          <w:szCs w:val="28"/>
        </w:rPr>
        <w:t>乙方</w:t>
      </w:r>
      <w:r>
        <w:rPr>
          <w:rFonts w:ascii="华文楷体" w:eastAsia="华文楷体" w:hAnsi="华文楷体" w:hint="eastAsia"/>
          <w:sz w:val="28"/>
          <w:szCs w:val="28"/>
        </w:rPr>
        <w:t>须有属本公司的可随时上门作维修及检测的工程师，维修人员接到报修通知后，响应时间不超过</w:t>
      </w:r>
      <w:r>
        <w:rPr>
          <w:rFonts w:ascii="华文楷体" w:eastAsia="华文楷体" w:hAnsi="华文楷体" w:hint="eastAsia"/>
          <w:sz w:val="28"/>
          <w:szCs w:val="28"/>
        </w:rPr>
        <w:t>3</w:t>
      </w:r>
      <w:r>
        <w:rPr>
          <w:rFonts w:ascii="华文楷体" w:eastAsia="华文楷体" w:hAnsi="华文楷体" w:hint="eastAsia"/>
          <w:sz w:val="28"/>
          <w:szCs w:val="28"/>
        </w:rPr>
        <w:t>小时，并能在</w:t>
      </w:r>
      <w:r>
        <w:rPr>
          <w:rFonts w:ascii="华文楷体" w:eastAsia="华文楷体" w:hAnsi="华文楷体" w:hint="eastAsia"/>
          <w:sz w:val="28"/>
          <w:szCs w:val="28"/>
        </w:rPr>
        <w:t>6</w:t>
      </w:r>
      <w:r>
        <w:rPr>
          <w:rFonts w:ascii="华文楷体" w:eastAsia="华文楷体" w:hAnsi="华文楷体" w:hint="eastAsia"/>
          <w:sz w:val="28"/>
          <w:szCs w:val="28"/>
        </w:rPr>
        <w:t>小时内上门维修。维修人员在</w:t>
      </w:r>
      <w:r>
        <w:rPr>
          <w:rFonts w:ascii="华文楷体" w:eastAsia="华文楷体" w:hAnsi="华文楷体" w:hint="eastAsia"/>
          <w:sz w:val="28"/>
          <w:szCs w:val="28"/>
        </w:rPr>
        <w:t>24</w:t>
      </w:r>
      <w:r>
        <w:rPr>
          <w:rFonts w:ascii="华文楷体" w:eastAsia="华文楷体" w:hAnsi="华文楷体" w:hint="eastAsia"/>
          <w:sz w:val="28"/>
          <w:szCs w:val="28"/>
        </w:rPr>
        <w:t>小时内不能排除故障时，应负责联系生产厂家技术人员到现场排除故障。厂家技术人员接到报修后，响应时间不超过</w:t>
      </w:r>
      <w:r>
        <w:rPr>
          <w:rFonts w:ascii="华文楷体" w:eastAsia="华文楷体" w:hAnsi="华文楷体" w:hint="eastAsia"/>
          <w:sz w:val="28"/>
          <w:szCs w:val="28"/>
        </w:rPr>
        <w:t>4</w:t>
      </w:r>
      <w:r>
        <w:rPr>
          <w:rFonts w:ascii="华文楷体" w:eastAsia="华文楷体" w:hAnsi="华文楷体" w:hint="eastAsia"/>
          <w:sz w:val="28"/>
          <w:szCs w:val="28"/>
        </w:rPr>
        <w:t>小时。若</w:t>
      </w:r>
      <w:r>
        <w:rPr>
          <w:rFonts w:ascii="华文楷体" w:eastAsia="华文楷体" w:hAnsi="华文楷体" w:hint="eastAsia"/>
          <w:sz w:val="28"/>
          <w:szCs w:val="28"/>
        </w:rPr>
        <w:t>24</w:t>
      </w:r>
      <w:r>
        <w:rPr>
          <w:rFonts w:ascii="华文楷体" w:eastAsia="华文楷体" w:hAnsi="华文楷体" w:hint="eastAsia"/>
          <w:sz w:val="28"/>
          <w:szCs w:val="28"/>
        </w:rPr>
        <w:t>小时无法排除故障的，则应提供相应的备用设备以保证用户方的正常使用。</w:t>
      </w:r>
      <w:r>
        <w:rPr>
          <w:rFonts w:ascii="华文楷体" w:eastAsia="华文楷体" w:hAnsi="华文楷体" w:hint="eastAsia"/>
          <w:sz w:val="28"/>
          <w:szCs w:val="28"/>
        </w:rPr>
        <w:t>如果乙方</w:t>
      </w:r>
      <w:r>
        <w:rPr>
          <w:rFonts w:ascii="华文楷体" w:eastAsia="华文楷体" w:hAnsi="华文楷体" w:hint="eastAsia"/>
          <w:sz w:val="28"/>
          <w:szCs w:val="28"/>
        </w:rPr>
        <w:t>未按时修复或未按时提供替换设备</w:t>
      </w:r>
      <w:r>
        <w:rPr>
          <w:rFonts w:ascii="华文楷体" w:eastAsia="华文楷体" w:hAnsi="华文楷体" w:hint="eastAsia"/>
          <w:sz w:val="28"/>
          <w:szCs w:val="28"/>
        </w:rPr>
        <w:t>，甲方有权自行处理，所涉及的维修费用由乙方承担</w:t>
      </w:r>
      <w:r>
        <w:rPr>
          <w:rFonts w:ascii="华文楷体" w:eastAsia="华文楷体" w:hAnsi="华文楷体" w:hint="eastAsia"/>
          <w:sz w:val="28"/>
          <w:szCs w:val="28"/>
        </w:rPr>
        <w:t>，且每逾期一天，</w:t>
      </w:r>
      <w:r>
        <w:rPr>
          <w:rFonts w:ascii="华文楷体" w:eastAsia="华文楷体" w:hAnsi="华文楷体"/>
          <w:sz w:val="28"/>
          <w:szCs w:val="28"/>
        </w:rPr>
        <w:t>应向甲方</w:t>
      </w:r>
      <w:r>
        <w:rPr>
          <w:rFonts w:ascii="华文楷体" w:eastAsia="华文楷体" w:hAnsi="华文楷体" w:hint="eastAsia"/>
          <w:sz w:val="28"/>
          <w:szCs w:val="28"/>
        </w:rPr>
        <w:t>支付</w:t>
      </w:r>
      <w:r>
        <w:rPr>
          <w:rFonts w:ascii="华文楷体" w:eastAsia="华文楷体" w:hAnsi="华文楷体"/>
          <w:sz w:val="28"/>
          <w:szCs w:val="28"/>
        </w:rPr>
        <w:t>该合同项下总金额的万分之</w:t>
      </w:r>
      <w:r>
        <w:rPr>
          <w:rFonts w:ascii="华文楷体" w:eastAsia="华文楷体" w:hAnsi="华文楷体" w:hint="eastAsia"/>
          <w:sz w:val="28"/>
          <w:szCs w:val="28"/>
        </w:rPr>
        <w:t>五作为违约金</w:t>
      </w:r>
      <w:r>
        <w:rPr>
          <w:rFonts w:ascii="华文楷体" w:eastAsia="华文楷体" w:hAnsi="华文楷体" w:hint="eastAsia"/>
          <w:sz w:val="28"/>
          <w:szCs w:val="28"/>
        </w:rPr>
        <w:t>。由此而发生的费用甲方有权从本合同项下的保修金中扣除，如保修金不足以支付该费用的，超出部分由乙方于收到甲方通知之日起</w:t>
      </w:r>
      <w:r>
        <w:rPr>
          <w:rFonts w:ascii="华文楷体" w:eastAsia="华文楷体" w:hAnsi="华文楷体" w:hint="eastAsia"/>
          <w:sz w:val="28"/>
          <w:szCs w:val="28"/>
        </w:rPr>
        <w:t>3</w:t>
      </w:r>
      <w:r>
        <w:rPr>
          <w:rFonts w:ascii="华文楷体" w:eastAsia="华文楷体" w:hAnsi="华文楷体" w:hint="eastAsia"/>
          <w:sz w:val="28"/>
          <w:szCs w:val="28"/>
        </w:rPr>
        <w:t>个工作日内补充支付甲方。</w:t>
      </w:r>
    </w:p>
    <w:p w:rsidR="00C47DC5" w:rsidRDefault="0009795E">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8.3</w:t>
      </w:r>
      <w:r>
        <w:rPr>
          <w:rFonts w:ascii="华文楷体" w:eastAsia="华文楷体" w:hAnsi="华文楷体" w:hint="eastAsia"/>
          <w:sz w:val="28"/>
          <w:szCs w:val="28"/>
        </w:rPr>
        <w:t>用户使用中发现乙方所供的设备性能和质量与合同规定要求不相符的，乙方应负责更换相应的设备产品，所有费用</w:t>
      </w:r>
      <w:r>
        <w:rPr>
          <w:rFonts w:ascii="华文楷体" w:eastAsia="华文楷体" w:hAnsi="华文楷体" w:hint="eastAsia"/>
          <w:sz w:val="28"/>
          <w:szCs w:val="28"/>
        </w:rPr>
        <w:t>(</w:t>
      </w:r>
      <w:r>
        <w:rPr>
          <w:rFonts w:ascii="华文楷体" w:eastAsia="华文楷体" w:hAnsi="华文楷体" w:hint="eastAsia"/>
          <w:sz w:val="28"/>
          <w:szCs w:val="28"/>
        </w:rPr>
        <w:t>包括但不限于运输费、新设备购置费用、</w:t>
      </w:r>
      <w:r>
        <w:rPr>
          <w:rFonts w:ascii="华文楷体" w:eastAsia="华文楷体" w:hAnsi="华文楷体"/>
          <w:sz w:val="28"/>
          <w:szCs w:val="28"/>
        </w:rPr>
        <w:t>安装</w:t>
      </w:r>
      <w:r>
        <w:rPr>
          <w:rFonts w:ascii="华文楷体" w:eastAsia="华文楷体" w:hAnsi="华文楷体" w:hint="eastAsia"/>
          <w:sz w:val="28"/>
          <w:szCs w:val="28"/>
        </w:rPr>
        <w:t>费用</w:t>
      </w:r>
      <w:r>
        <w:rPr>
          <w:rFonts w:ascii="华文楷体" w:eastAsia="华文楷体" w:hAnsi="华文楷体"/>
          <w:sz w:val="28"/>
          <w:szCs w:val="28"/>
        </w:rPr>
        <w:t>)</w:t>
      </w:r>
      <w:r>
        <w:rPr>
          <w:rFonts w:ascii="华文楷体" w:eastAsia="华文楷体" w:hAnsi="华文楷体" w:hint="eastAsia"/>
          <w:sz w:val="28"/>
          <w:szCs w:val="28"/>
        </w:rPr>
        <w:t>由乙方承担。保修期内更换的零部件，该零部件的保修期自更换之日起重新计算。</w:t>
      </w:r>
    </w:p>
    <w:p w:rsidR="00C47DC5" w:rsidRDefault="0009795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8.4</w:t>
      </w:r>
      <w:r>
        <w:rPr>
          <w:rFonts w:ascii="华文楷体" w:eastAsia="华文楷体" w:hAnsi="华文楷体" w:hint="eastAsia"/>
          <w:sz w:val="28"/>
          <w:szCs w:val="28"/>
        </w:rPr>
        <w:t>乙方对系统提供终身技术支持和维护，保修期满后，乙方保证对发生故障的零件按照优惠价格进行修理或更换。</w:t>
      </w:r>
    </w:p>
    <w:p w:rsidR="00C47DC5" w:rsidRDefault="0009795E">
      <w:pPr>
        <w:spacing w:line="400" w:lineRule="exact"/>
        <w:ind w:firstLine="645"/>
        <w:rPr>
          <w:rFonts w:ascii="仿宋" w:eastAsia="仿宋" w:hAnsi="仿宋"/>
          <w:b/>
          <w:bCs/>
          <w:sz w:val="28"/>
          <w:szCs w:val="28"/>
        </w:rPr>
      </w:pPr>
      <w:r>
        <w:rPr>
          <w:rFonts w:ascii="仿宋" w:eastAsia="仿宋" w:hAnsi="仿宋" w:hint="eastAsia"/>
          <w:b/>
          <w:bCs/>
          <w:sz w:val="28"/>
          <w:szCs w:val="28"/>
        </w:rPr>
        <w:t>第九条违约责任</w:t>
      </w:r>
      <w:r>
        <w:rPr>
          <w:rFonts w:ascii="仿宋" w:eastAsia="仿宋" w:hAnsi="仿宋" w:hint="eastAsia"/>
          <w:b/>
          <w:bCs/>
          <w:sz w:val="28"/>
          <w:szCs w:val="28"/>
        </w:rPr>
        <w:t xml:space="preserve"> </w:t>
      </w:r>
    </w:p>
    <w:p w:rsidR="00C47DC5" w:rsidRDefault="0009795E">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 xml:space="preserve">.1 </w:t>
      </w:r>
      <w:r>
        <w:rPr>
          <w:rFonts w:ascii="华文楷体" w:eastAsia="华文楷体" w:hAnsi="华文楷体" w:hint="eastAsia"/>
          <w:sz w:val="28"/>
          <w:szCs w:val="28"/>
        </w:rPr>
        <w:t>任何一方</w:t>
      </w:r>
      <w:r>
        <w:rPr>
          <w:rFonts w:ascii="华文楷体" w:eastAsia="华文楷体" w:hAnsi="华文楷体" w:hint="eastAsia"/>
          <w:sz w:val="28"/>
          <w:szCs w:val="28"/>
        </w:rPr>
        <w:t>因不可抗力因素（如：战争、罢工、地震、水灾、火灾、暴风雪）不能按本合同条款履行义务时，可以免除责任。</w:t>
      </w:r>
      <w:r>
        <w:rPr>
          <w:rFonts w:ascii="华文楷体" w:eastAsia="华文楷体" w:hAnsi="华文楷体" w:hint="eastAsia"/>
          <w:sz w:val="28"/>
          <w:szCs w:val="28"/>
        </w:rPr>
        <w:t xml:space="preserve"> </w:t>
      </w:r>
    </w:p>
    <w:p w:rsidR="00C47DC5" w:rsidRDefault="0009795E">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.2</w:t>
      </w:r>
      <w:r>
        <w:rPr>
          <w:rFonts w:ascii="华文楷体" w:eastAsia="华文楷体" w:hAnsi="华文楷体" w:hint="eastAsia"/>
          <w:sz w:val="28"/>
          <w:szCs w:val="28"/>
        </w:rPr>
        <w:t>乙方若逾期完工，每逾期一日，应按合同总价款的</w:t>
      </w:r>
      <w:r>
        <w:rPr>
          <w:rFonts w:ascii="华文楷体" w:eastAsia="华文楷体" w:hAnsi="华文楷体"/>
          <w:sz w:val="28"/>
          <w:szCs w:val="28"/>
        </w:rPr>
        <w:t>0.2%</w:t>
      </w:r>
      <w:r>
        <w:rPr>
          <w:rFonts w:ascii="华文楷体" w:eastAsia="华文楷体" w:hAnsi="华文楷体" w:hint="eastAsia"/>
          <w:sz w:val="28"/>
          <w:szCs w:val="28"/>
        </w:rPr>
        <w:t>向甲方支付违约金。逾期超过</w:t>
      </w:r>
      <w:r>
        <w:rPr>
          <w:rFonts w:ascii="华文楷体" w:eastAsia="华文楷体" w:hAnsi="华文楷体" w:hint="eastAsia"/>
          <w:sz w:val="28"/>
          <w:szCs w:val="28"/>
        </w:rPr>
        <w:t>10</w:t>
      </w:r>
      <w:r>
        <w:rPr>
          <w:rFonts w:ascii="华文楷体" w:eastAsia="华文楷体" w:hAnsi="华文楷体" w:hint="eastAsia"/>
          <w:sz w:val="28"/>
          <w:szCs w:val="28"/>
        </w:rPr>
        <w:t>日时，甲方有权解除合同，并要求乙方按照合同总价款的</w:t>
      </w:r>
      <w:r>
        <w:rPr>
          <w:rFonts w:ascii="华文楷体" w:eastAsia="华文楷体" w:hAnsi="华文楷体" w:hint="eastAsia"/>
          <w:sz w:val="28"/>
          <w:szCs w:val="28"/>
        </w:rPr>
        <w:t>20%</w:t>
      </w:r>
      <w:r>
        <w:rPr>
          <w:rFonts w:ascii="华文楷体" w:eastAsia="华文楷体" w:hAnsi="华文楷体" w:hint="eastAsia"/>
          <w:sz w:val="28"/>
          <w:szCs w:val="28"/>
        </w:rPr>
        <w:t>支付违约金，违约金不足以弥补甲方损失的，由乙方继续赔偿。</w:t>
      </w:r>
    </w:p>
    <w:p w:rsidR="00C47DC5" w:rsidRDefault="0009795E">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w:t>
      </w:r>
      <w:r>
        <w:rPr>
          <w:rFonts w:ascii="华文楷体" w:eastAsia="华文楷体" w:hAnsi="华文楷体" w:hint="eastAsia"/>
          <w:sz w:val="28"/>
          <w:szCs w:val="28"/>
        </w:rPr>
        <w:t>3</w:t>
      </w:r>
      <w:r>
        <w:rPr>
          <w:rFonts w:ascii="华文楷体" w:eastAsia="华文楷体" w:hAnsi="华文楷体"/>
          <w:sz w:val="28"/>
          <w:szCs w:val="28"/>
        </w:rPr>
        <w:t>乙方无正当理由不移交</w:t>
      </w:r>
      <w:r>
        <w:rPr>
          <w:rFonts w:ascii="华文楷体" w:eastAsia="华文楷体" w:hAnsi="华文楷体" w:hint="eastAsia"/>
          <w:sz w:val="28"/>
          <w:szCs w:val="28"/>
        </w:rPr>
        <w:t>合格</w:t>
      </w:r>
      <w:r>
        <w:rPr>
          <w:rFonts w:ascii="华文楷体" w:eastAsia="华文楷体" w:hAnsi="华文楷体"/>
          <w:sz w:val="28"/>
          <w:szCs w:val="28"/>
        </w:rPr>
        <w:t>项目的，</w:t>
      </w:r>
      <w:r>
        <w:rPr>
          <w:rFonts w:ascii="华文楷体" w:eastAsia="华文楷体" w:hAnsi="华文楷体" w:hint="eastAsia"/>
          <w:sz w:val="28"/>
          <w:szCs w:val="28"/>
        </w:rPr>
        <w:t>乙方应承</w:t>
      </w:r>
      <w:proofErr w:type="gramStart"/>
      <w:r>
        <w:rPr>
          <w:rFonts w:ascii="华文楷体" w:eastAsia="华文楷体" w:hAnsi="华文楷体" w:hint="eastAsia"/>
          <w:sz w:val="28"/>
          <w:szCs w:val="28"/>
        </w:rPr>
        <w:t>担</w:t>
      </w:r>
      <w:r>
        <w:rPr>
          <w:rFonts w:ascii="华文楷体" w:eastAsia="华文楷体" w:hAnsi="华文楷体"/>
          <w:sz w:val="28"/>
          <w:szCs w:val="28"/>
        </w:rPr>
        <w:t>项目</w:t>
      </w:r>
      <w:proofErr w:type="gramEnd"/>
      <w:r>
        <w:rPr>
          <w:rFonts w:ascii="华文楷体" w:eastAsia="华文楷体" w:hAnsi="华文楷体"/>
          <w:sz w:val="28"/>
          <w:szCs w:val="28"/>
        </w:rPr>
        <w:t>照管、成品保护保管</w:t>
      </w:r>
      <w:r>
        <w:rPr>
          <w:rFonts w:ascii="华文楷体" w:eastAsia="华文楷体" w:hAnsi="华文楷体" w:hint="eastAsia"/>
          <w:sz w:val="28"/>
          <w:szCs w:val="28"/>
        </w:rPr>
        <w:t>等项责任，且甲方有权顺延款项支付。</w:t>
      </w:r>
      <w:proofErr w:type="gramStart"/>
      <w:r>
        <w:rPr>
          <w:rFonts w:ascii="华文楷体" w:eastAsia="华文楷体" w:hAnsi="华文楷体" w:hint="eastAsia"/>
          <w:sz w:val="28"/>
          <w:szCs w:val="28"/>
        </w:rPr>
        <w:t>自满足</w:t>
      </w:r>
      <w:proofErr w:type="gramEnd"/>
      <w:r>
        <w:rPr>
          <w:rFonts w:ascii="华文楷体" w:eastAsia="华文楷体" w:hAnsi="华文楷体" w:hint="eastAsia"/>
          <w:sz w:val="28"/>
          <w:szCs w:val="28"/>
        </w:rPr>
        <w:t>移交条件之日起，乙方每迟延移交一日，应按项目款总额的</w:t>
      </w:r>
      <w:r>
        <w:rPr>
          <w:rFonts w:ascii="华文楷体" w:eastAsia="华文楷体" w:hAnsi="华文楷体"/>
          <w:sz w:val="28"/>
          <w:szCs w:val="28"/>
        </w:rPr>
        <w:t>0.2%</w:t>
      </w:r>
      <w:r>
        <w:rPr>
          <w:rFonts w:ascii="华文楷体" w:eastAsia="华文楷体" w:hAnsi="华文楷体" w:hint="eastAsia"/>
          <w:sz w:val="28"/>
          <w:szCs w:val="28"/>
        </w:rPr>
        <w:t>向甲方支付违约金。乙方按照本条款约定计算的违约金不足以弥补甲方损失的，</w:t>
      </w:r>
      <w:r>
        <w:rPr>
          <w:rFonts w:ascii="华文楷体" w:eastAsia="华文楷体" w:hAnsi="华文楷体"/>
          <w:sz w:val="28"/>
          <w:szCs w:val="28"/>
        </w:rPr>
        <w:t>由</w:t>
      </w:r>
      <w:r>
        <w:rPr>
          <w:rFonts w:ascii="华文楷体" w:eastAsia="华文楷体" w:hAnsi="华文楷体" w:hint="eastAsia"/>
          <w:sz w:val="28"/>
          <w:szCs w:val="28"/>
        </w:rPr>
        <w:t>乙方另行赔偿。</w:t>
      </w:r>
    </w:p>
    <w:p w:rsidR="00C47DC5" w:rsidRDefault="0009795E">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hint="eastAsia"/>
          <w:sz w:val="28"/>
          <w:szCs w:val="28"/>
        </w:rPr>
        <w:t>4</w:t>
      </w:r>
      <w:r>
        <w:rPr>
          <w:rFonts w:ascii="华文楷体" w:eastAsia="华文楷体" w:hAnsi="华文楷体" w:hint="eastAsia"/>
          <w:sz w:val="28"/>
          <w:szCs w:val="28"/>
        </w:rPr>
        <w:t>除法律规定或本合同约定外，任何一方不得单方终止合同，否则违约方应向对方支付本合同总价款的</w:t>
      </w: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w:t>
      </w:r>
      <w:r>
        <w:rPr>
          <w:rFonts w:ascii="华文楷体" w:eastAsia="华文楷体" w:hAnsi="华文楷体" w:hint="eastAsia"/>
          <w:sz w:val="28"/>
          <w:szCs w:val="28"/>
        </w:rPr>
        <w:t>作为违约金，违约金不足以赔偿对方损失的，还应当承担损害赔偿责任。</w:t>
      </w:r>
    </w:p>
    <w:p w:rsidR="00C47DC5" w:rsidRDefault="0009795E">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hint="eastAsia"/>
          <w:sz w:val="28"/>
          <w:szCs w:val="28"/>
        </w:rPr>
        <w:t>5</w:t>
      </w:r>
      <w:r>
        <w:rPr>
          <w:rFonts w:ascii="华文楷体" w:eastAsia="华文楷体" w:hAnsi="华文楷体" w:hint="eastAsia"/>
          <w:sz w:val="28"/>
          <w:szCs w:val="28"/>
        </w:rPr>
        <w:t>未经甲方</w:t>
      </w:r>
      <w:r>
        <w:rPr>
          <w:rFonts w:ascii="华文楷体" w:eastAsia="华文楷体" w:hAnsi="华文楷体" w:hint="eastAsia"/>
          <w:sz w:val="28"/>
          <w:szCs w:val="28"/>
        </w:rPr>
        <w:t>书面</w:t>
      </w:r>
      <w:r>
        <w:rPr>
          <w:rFonts w:ascii="华文楷体" w:eastAsia="华文楷体" w:hAnsi="华文楷体" w:hint="eastAsia"/>
          <w:sz w:val="28"/>
          <w:szCs w:val="28"/>
        </w:rPr>
        <w:t>同意，乙方不得将本合同项下的权利、义务转让与任何第三人；乙方不得对本项目进行分包或转包。否则甲方有权解除合同，并要求乙方按照合同总价款的</w:t>
      </w:r>
      <w:r>
        <w:rPr>
          <w:rFonts w:ascii="华文楷体" w:eastAsia="华文楷体" w:hAnsi="华文楷体" w:hint="eastAsia"/>
          <w:sz w:val="28"/>
          <w:szCs w:val="28"/>
        </w:rPr>
        <w:t>20%</w:t>
      </w:r>
      <w:r>
        <w:rPr>
          <w:rFonts w:ascii="华文楷体" w:eastAsia="华文楷体" w:hAnsi="华文楷体" w:hint="eastAsia"/>
          <w:sz w:val="28"/>
          <w:szCs w:val="28"/>
        </w:rPr>
        <w:t>支付违约金，违约金不足以弥补甲方损失的，由乙方继续赔偿。</w:t>
      </w:r>
    </w:p>
    <w:p w:rsidR="00C47DC5" w:rsidRDefault="0009795E">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hint="eastAsia"/>
          <w:sz w:val="28"/>
          <w:szCs w:val="28"/>
        </w:rPr>
        <w:t>6</w:t>
      </w:r>
      <w:r>
        <w:rPr>
          <w:rFonts w:ascii="华文楷体" w:eastAsia="华文楷体" w:hAnsi="华文楷体" w:hint="eastAsia"/>
          <w:sz w:val="28"/>
          <w:szCs w:val="28"/>
        </w:rPr>
        <w:t>因乙方违约给甲方造成损失时，乙方应</w:t>
      </w:r>
      <w:r>
        <w:rPr>
          <w:rFonts w:ascii="华文楷体" w:eastAsia="华文楷体" w:hAnsi="华文楷体" w:hint="eastAsia"/>
          <w:sz w:val="28"/>
          <w:szCs w:val="28"/>
        </w:rPr>
        <w:t>赔偿甲方的全部损失，</w:t>
      </w:r>
      <w:r>
        <w:rPr>
          <w:rFonts w:ascii="华文楷体" w:eastAsia="华文楷体" w:hAnsi="华文楷体" w:hint="eastAsia"/>
          <w:sz w:val="28"/>
          <w:szCs w:val="28"/>
        </w:rPr>
        <w:t>本合同所称的甲方损失，包括但不限于经济损失、第三方赔偿金、罚款以及为维护权利而支出的诉讼费、仲裁费、保全费、律师费、差旅费、鉴定费等一切费用。</w:t>
      </w:r>
    </w:p>
    <w:p w:rsidR="00C47DC5" w:rsidRDefault="0009795E">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9.7</w:t>
      </w:r>
      <w:r>
        <w:rPr>
          <w:rFonts w:ascii="华文楷体" w:eastAsia="华文楷体" w:hAnsi="华文楷体" w:hint="eastAsia"/>
          <w:sz w:val="28"/>
          <w:szCs w:val="28"/>
        </w:rPr>
        <w:t>若乙方违约时，甲方</w:t>
      </w:r>
      <w:r>
        <w:rPr>
          <w:rFonts w:ascii="华文楷体" w:eastAsia="华文楷体" w:hAnsi="华文楷体" w:hint="eastAsia"/>
          <w:sz w:val="28"/>
          <w:szCs w:val="28"/>
        </w:rPr>
        <w:t>为维护权利而支出的诉讼费、仲裁费、保全费、</w:t>
      </w:r>
      <w:r>
        <w:rPr>
          <w:rFonts w:ascii="华文楷体" w:eastAsia="华文楷体" w:hAnsi="华文楷体" w:hint="eastAsia"/>
          <w:sz w:val="28"/>
          <w:szCs w:val="28"/>
        </w:rPr>
        <w:t>律师费、差旅费、鉴定费等一切费用</w:t>
      </w:r>
      <w:r>
        <w:rPr>
          <w:rFonts w:ascii="华文楷体" w:eastAsia="华文楷体" w:hAnsi="华文楷体" w:hint="eastAsia"/>
          <w:sz w:val="28"/>
          <w:szCs w:val="28"/>
        </w:rPr>
        <w:t>由乙方承担</w:t>
      </w:r>
      <w:r>
        <w:rPr>
          <w:rFonts w:ascii="华文楷体" w:eastAsia="华文楷体" w:hAnsi="华文楷体" w:hint="eastAsia"/>
          <w:sz w:val="28"/>
          <w:szCs w:val="28"/>
        </w:rPr>
        <w:t>。</w:t>
      </w:r>
    </w:p>
    <w:p w:rsidR="00C47DC5" w:rsidRDefault="0009795E">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9.8</w:t>
      </w:r>
      <w:r>
        <w:rPr>
          <w:rFonts w:ascii="华文楷体" w:eastAsia="华文楷体" w:hAnsi="华文楷体" w:hint="eastAsia"/>
          <w:sz w:val="28"/>
          <w:szCs w:val="28"/>
        </w:rPr>
        <w:t>甲方有权在乙方的履约保证金或货款中扣收乙方应承担的违约金、赔偿金及其他费用，履约保证金或货款不足的，甲方有权另行向乙方索赔。</w:t>
      </w:r>
    </w:p>
    <w:p w:rsidR="00C47DC5" w:rsidRDefault="0009795E">
      <w:pPr>
        <w:spacing w:line="400" w:lineRule="exact"/>
        <w:ind w:firstLine="645"/>
        <w:rPr>
          <w:rFonts w:ascii="仿宋" w:eastAsia="仿宋" w:hAnsi="仿宋"/>
          <w:b/>
          <w:bCs/>
          <w:sz w:val="28"/>
          <w:szCs w:val="28"/>
        </w:rPr>
      </w:pPr>
      <w:r>
        <w:rPr>
          <w:rFonts w:ascii="仿宋" w:eastAsia="仿宋" w:hAnsi="仿宋" w:hint="eastAsia"/>
          <w:b/>
          <w:bCs/>
          <w:sz w:val="28"/>
          <w:szCs w:val="28"/>
        </w:rPr>
        <w:t>第十条保密责任</w:t>
      </w:r>
      <w:r>
        <w:rPr>
          <w:rFonts w:ascii="仿宋" w:eastAsia="仿宋" w:hAnsi="仿宋" w:hint="eastAsia"/>
          <w:b/>
          <w:bCs/>
          <w:sz w:val="28"/>
          <w:szCs w:val="28"/>
        </w:rPr>
        <w:t xml:space="preserve"> </w:t>
      </w:r>
    </w:p>
    <w:p w:rsidR="00C47DC5" w:rsidRDefault="0009795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.1</w:t>
      </w:r>
      <w:r>
        <w:rPr>
          <w:rFonts w:ascii="华文楷体" w:eastAsia="华文楷体" w:hAnsi="华文楷体" w:hint="eastAsia"/>
          <w:sz w:val="28"/>
          <w:szCs w:val="28"/>
        </w:rPr>
        <w:t>本合同项下所涉及的各项技术信息和商业信息都属于保密信息，双方都负有严格的保密义务，应采取相应的保密措施。</w:t>
      </w:r>
    </w:p>
    <w:p w:rsidR="00C47DC5" w:rsidRDefault="0009795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.2</w:t>
      </w:r>
      <w:r>
        <w:rPr>
          <w:rFonts w:ascii="华文楷体" w:eastAsia="华文楷体" w:hAnsi="华文楷体" w:hint="eastAsia"/>
          <w:sz w:val="28"/>
          <w:szCs w:val="28"/>
        </w:rPr>
        <w:t>甲乙双方应对所签订合同中的产品价格、产品品种等敏感条款承担保密责任，双方均不得将对方信息透露给其他任何单位和个人，否则视为违反保密义务，承担保密责任。</w:t>
      </w:r>
    </w:p>
    <w:p w:rsidR="00C47DC5" w:rsidRDefault="0009795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.3</w:t>
      </w:r>
      <w:r>
        <w:rPr>
          <w:rFonts w:ascii="华文楷体" w:eastAsia="华文楷体" w:hAnsi="华文楷体" w:hint="eastAsia"/>
          <w:sz w:val="28"/>
          <w:szCs w:val="28"/>
        </w:rPr>
        <w:t>保密期限：本条款的效力至本协议约定的全部保密内容成为社会公众所知悉的信息后终止。</w:t>
      </w:r>
    </w:p>
    <w:p w:rsidR="00C47DC5" w:rsidRDefault="0009795E">
      <w:pPr>
        <w:spacing w:line="400" w:lineRule="exact"/>
        <w:ind w:firstLine="645"/>
        <w:rPr>
          <w:rFonts w:ascii="仿宋" w:eastAsia="仿宋" w:hAnsi="仿宋"/>
          <w:b/>
          <w:bCs/>
          <w:sz w:val="28"/>
          <w:szCs w:val="28"/>
        </w:rPr>
      </w:pPr>
      <w:r>
        <w:rPr>
          <w:rFonts w:ascii="仿宋" w:eastAsia="仿宋" w:hAnsi="仿宋" w:hint="eastAsia"/>
          <w:b/>
          <w:bCs/>
          <w:sz w:val="28"/>
          <w:szCs w:val="28"/>
        </w:rPr>
        <w:t>第十一条合同争议解决方式</w:t>
      </w:r>
      <w:r>
        <w:rPr>
          <w:rFonts w:ascii="仿宋" w:eastAsia="仿宋" w:hAnsi="仿宋" w:hint="eastAsia"/>
          <w:b/>
          <w:bCs/>
          <w:sz w:val="28"/>
          <w:szCs w:val="28"/>
        </w:rPr>
        <w:t xml:space="preserve"> </w:t>
      </w:r>
    </w:p>
    <w:p w:rsidR="00C47DC5" w:rsidRDefault="0009795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1</w:t>
      </w:r>
      <w:r>
        <w:rPr>
          <w:rFonts w:ascii="华文楷体" w:eastAsia="华文楷体" w:hAnsi="华文楷体"/>
          <w:sz w:val="28"/>
          <w:szCs w:val="28"/>
        </w:rPr>
        <w:t>.1</w:t>
      </w:r>
      <w:r>
        <w:rPr>
          <w:rFonts w:ascii="华文楷体" w:eastAsia="华文楷体" w:hAnsi="华文楷体" w:hint="eastAsia"/>
          <w:sz w:val="28"/>
          <w:szCs w:val="28"/>
        </w:rPr>
        <w:t>本合同履行中如产生争议时，双方应友好协商解决。</w:t>
      </w:r>
      <w:r>
        <w:rPr>
          <w:rFonts w:ascii="华文楷体" w:eastAsia="华文楷体" w:hAnsi="华文楷体"/>
          <w:sz w:val="28"/>
          <w:szCs w:val="28"/>
        </w:rPr>
        <w:t>协商</w:t>
      </w:r>
      <w:r>
        <w:rPr>
          <w:rFonts w:ascii="华文楷体" w:eastAsia="华文楷体" w:hAnsi="华文楷体" w:hint="eastAsia"/>
          <w:sz w:val="28"/>
          <w:szCs w:val="28"/>
        </w:rPr>
        <w:t>不成提请甲方所在地人民法院诉讼解决。</w:t>
      </w:r>
      <w:r>
        <w:rPr>
          <w:rFonts w:ascii="华文楷体" w:eastAsia="华文楷体" w:hAnsi="华文楷体" w:hint="eastAsia"/>
          <w:sz w:val="28"/>
          <w:szCs w:val="28"/>
        </w:rPr>
        <w:t xml:space="preserve"> </w:t>
      </w:r>
    </w:p>
    <w:p w:rsidR="00C47DC5" w:rsidRDefault="0009795E">
      <w:pPr>
        <w:spacing w:line="400" w:lineRule="exact"/>
        <w:ind w:firstLine="645"/>
        <w:rPr>
          <w:rFonts w:ascii="仿宋" w:eastAsia="仿宋" w:hAnsi="仿宋"/>
          <w:b/>
          <w:bCs/>
          <w:sz w:val="28"/>
          <w:szCs w:val="28"/>
        </w:rPr>
      </w:pPr>
      <w:r>
        <w:rPr>
          <w:rFonts w:ascii="仿宋" w:eastAsia="仿宋" w:hAnsi="仿宋" w:hint="eastAsia"/>
          <w:b/>
          <w:bCs/>
          <w:sz w:val="28"/>
          <w:szCs w:val="28"/>
        </w:rPr>
        <w:t>第十二条安全责任</w:t>
      </w:r>
      <w:r>
        <w:rPr>
          <w:rFonts w:ascii="仿宋" w:eastAsia="仿宋" w:hAnsi="仿宋" w:hint="eastAsia"/>
          <w:b/>
          <w:bCs/>
          <w:sz w:val="28"/>
          <w:szCs w:val="28"/>
        </w:rPr>
        <w:t xml:space="preserve"> </w:t>
      </w:r>
    </w:p>
    <w:p w:rsidR="00C47DC5" w:rsidRDefault="0009795E">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12.1</w:t>
      </w:r>
      <w:r>
        <w:rPr>
          <w:rFonts w:ascii="华文楷体" w:eastAsia="华文楷体" w:hAnsi="华文楷体"/>
          <w:sz w:val="28"/>
          <w:szCs w:val="28"/>
        </w:rPr>
        <w:t>乙方在甲方提供的现有施工条件下，应采取各种有效措施，保证项目的持续施工</w:t>
      </w:r>
      <w:r>
        <w:rPr>
          <w:rFonts w:ascii="华文楷体" w:eastAsia="华文楷体" w:hAnsi="华文楷体" w:hint="eastAsia"/>
          <w:sz w:val="28"/>
          <w:szCs w:val="28"/>
        </w:rPr>
        <w:t>，应遵守项目建设安全生产有关管理规定，严格按安全标准组织施工，并随时接受行业安全检查人员依法实施的监督检查，采取必要的安全防护措施，消除事故隐患。</w:t>
      </w:r>
      <w:r>
        <w:rPr>
          <w:rFonts w:ascii="华文楷体" w:eastAsia="华文楷体" w:hAnsi="华文楷体"/>
          <w:sz w:val="28"/>
          <w:szCs w:val="28"/>
        </w:rPr>
        <w:t>对于乙方所雇用的工人和其他人员受到的任何人身损害或其他损害，由乙方自行负责处理并承担损害赔偿等法律责任，且不得影响施工进度</w:t>
      </w:r>
      <w:r>
        <w:rPr>
          <w:rFonts w:ascii="华文楷体" w:eastAsia="华文楷体" w:hAnsi="华文楷体" w:hint="eastAsia"/>
          <w:sz w:val="28"/>
          <w:szCs w:val="28"/>
        </w:rPr>
        <w:t>，</w:t>
      </w:r>
      <w:r>
        <w:rPr>
          <w:rFonts w:ascii="华文楷体" w:eastAsia="华文楷体" w:hAnsi="华文楷体"/>
          <w:sz w:val="28"/>
          <w:szCs w:val="28"/>
        </w:rPr>
        <w:t>乙方应保障甲方</w:t>
      </w:r>
      <w:proofErr w:type="gramStart"/>
      <w:r>
        <w:rPr>
          <w:rFonts w:ascii="华文楷体" w:eastAsia="华文楷体" w:hAnsi="华文楷体" w:hint="eastAsia"/>
          <w:sz w:val="28"/>
          <w:szCs w:val="28"/>
        </w:rPr>
        <w:t>不</w:t>
      </w:r>
      <w:proofErr w:type="gramEnd"/>
      <w:r>
        <w:rPr>
          <w:rFonts w:ascii="华文楷体" w:eastAsia="华文楷体" w:hAnsi="华文楷体" w:hint="eastAsia"/>
          <w:sz w:val="28"/>
          <w:szCs w:val="28"/>
        </w:rPr>
        <w:t>因此而承担任何责任，且保障甲方不负担涉及此类损害与赔偿或与此有关的索赔、诉讼、损害赔偿、诉讼费、赔偿费及其他费用。</w:t>
      </w:r>
    </w:p>
    <w:p w:rsidR="00C47DC5" w:rsidRDefault="0009795E">
      <w:pPr>
        <w:spacing w:line="400" w:lineRule="exact"/>
        <w:ind w:firstLine="645"/>
        <w:rPr>
          <w:rFonts w:ascii="仿宋" w:eastAsia="仿宋" w:hAnsi="仿宋"/>
          <w:b/>
          <w:bCs/>
          <w:sz w:val="28"/>
          <w:szCs w:val="28"/>
        </w:rPr>
      </w:pPr>
      <w:r>
        <w:rPr>
          <w:rFonts w:ascii="仿宋" w:eastAsia="仿宋" w:hAnsi="仿宋" w:hint="eastAsia"/>
          <w:b/>
          <w:bCs/>
          <w:sz w:val="28"/>
          <w:szCs w:val="28"/>
        </w:rPr>
        <w:t>第十三条其他事宜：</w:t>
      </w:r>
    </w:p>
    <w:p w:rsidR="00C47DC5" w:rsidRDefault="0009795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3</w:t>
      </w:r>
      <w:r>
        <w:rPr>
          <w:rFonts w:ascii="华文楷体" w:eastAsia="华文楷体" w:hAnsi="华文楷体"/>
          <w:sz w:val="28"/>
          <w:szCs w:val="28"/>
        </w:rPr>
        <w:t>.1</w:t>
      </w:r>
      <w:r>
        <w:rPr>
          <w:rFonts w:ascii="华文楷体" w:eastAsia="华文楷体" w:hAnsi="华文楷体" w:hint="eastAsia"/>
          <w:sz w:val="28"/>
          <w:szCs w:val="28"/>
        </w:rPr>
        <w:t>本合同一式四</w:t>
      </w:r>
      <w:r>
        <w:rPr>
          <w:rFonts w:ascii="华文楷体" w:eastAsia="华文楷体" w:hAnsi="华文楷体" w:hint="eastAsia"/>
          <w:sz w:val="28"/>
          <w:szCs w:val="28"/>
        </w:rPr>
        <w:t>份，甲乙双方各二份，经双方盖章后生效。</w:t>
      </w:r>
    </w:p>
    <w:p w:rsidR="00C47DC5" w:rsidRDefault="0009795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3</w:t>
      </w:r>
      <w:r>
        <w:rPr>
          <w:rFonts w:ascii="华文楷体" w:eastAsia="华文楷体" w:hAnsi="华文楷体"/>
          <w:sz w:val="28"/>
          <w:szCs w:val="28"/>
        </w:rPr>
        <w:t>.2</w:t>
      </w:r>
      <w:r>
        <w:rPr>
          <w:rFonts w:ascii="华文楷体" w:eastAsia="华文楷体" w:hAnsi="华文楷体" w:hint="eastAsia"/>
          <w:sz w:val="28"/>
          <w:szCs w:val="28"/>
        </w:rPr>
        <w:t>任何</w:t>
      </w:r>
      <w:proofErr w:type="gramStart"/>
      <w:r>
        <w:rPr>
          <w:rFonts w:ascii="华文楷体" w:eastAsia="华文楷体" w:hAnsi="华文楷体" w:hint="eastAsia"/>
          <w:sz w:val="28"/>
          <w:szCs w:val="28"/>
        </w:rPr>
        <w:t>一</w:t>
      </w:r>
      <w:proofErr w:type="gramEnd"/>
      <w:r>
        <w:rPr>
          <w:rFonts w:ascii="华文楷体" w:eastAsia="华文楷体" w:hAnsi="华文楷体" w:hint="eastAsia"/>
          <w:sz w:val="28"/>
          <w:szCs w:val="28"/>
        </w:rPr>
        <w:t>方向另一方发出与本协议有关的通知，应采用书面形式，并以专人送递、传真、电传或者邮递方式发出；通知如以专人送递，以送抵另一方办公地址时为送达；如以传真或电传方式发出，发件人在收到回答代码后视为送达；如以邮递方式送达，以寄出日之后第二个工作日为送达日期。双方以本合同落款处所确认的地址、联系方式为通知等文件送达地址，若任何一方地址等发生变更，应及时通知对方，否则所造成的一切后果由其自行承担。</w:t>
      </w:r>
    </w:p>
    <w:p w:rsidR="00C47DC5" w:rsidRDefault="00C47DC5"/>
    <w:p w:rsidR="00C47DC5" w:rsidRDefault="00C47DC5">
      <w:pPr>
        <w:spacing w:line="420" w:lineRule="exact"/>
        <w:ind w:firstLineChars="200" w:firstLine="480"/>
        <w:rPr>
          <w:rFonts w:ascii="宋体" w:hAnsi="宋体" w:cs="Arial"/>
          <w:sz w:val="24"/>
        </w:rPr>
      </w:pPr>
    </w:p>
    <w:p w:rsidR="00C47DC5" w:rsidRDefault="0009795E">
      <w:pPr>
        <w:spacing w:line="420" w:lineRule="exact"/>
        <w:ind w:firstLineChars="300" w:firstLine="720"/>
        <w:rPr>
          <w:rFonts w:ascii="宋体" w:hAnsi="宋体" w:cs="Arial"/>
          <w:sz w:val="24"/>
        </w:rPr>
      </w:pPr>
      <w:r>
        <w:rPr>
          <w:rFonts w:ascii="宋体" w:hAnsi="宋体" w:cs="Arial" w:hint="eastAsia"/>
          <w:sz w:val="24"/>
        </w:rPr>
        <w:t>甲</w:t>
      </w:r>
      <w:r>
        <w:rPr>
          <w:rFonts w:ascii="宋体" w:hAnsi="宋体" w:cs="Arial" w:hint="eastAsia"/>
          <w:sz w:val="24"/>
        </w:rPr>
        <w:t xml:space="preserve">    </w:t>
      </w:r>
      <w:r>
        <w:rPr>
          <w:rFonts w:ascii="宋体" w:hAnsi="宋体" w:cs="Arial" w:hint="eastAsia"/>
          <w:sz w:val="24"/>
        </w:rPr>
        <w:t>方：</w:t>
      </w:r>
      <w:r>
        <w:rPr>
          <w:rFonts w:ascii="宋体" w:hAnsi="宋体" w:cs="Arial" w:hint="eastAsia"/>
          <w:sz w:val="24"/>
        </w:rPr>
        <w:t xml:space="preserve">           </w:t>
      </w:r>
      <w:r>
        <w:rPr>
          <w:rFonts w:ascii="宋体" w:hAnsi="宋体" w:cs="Arial" w:hint="eastAsia"/>
          <w:sz w:val="24"/>
        </w:rPr>
        <w:t xml:space="preserve">                 </w:t>
      </w:r>
      <w:r>
        <w:rPr>
          <w:rFonts w:ascii="宋体" w:hAnsi="宋体" w:cs="Arial" w:hint="eastAsia"/>
          <w:sz w:val="24"/>
        </w:rPr>
        <w:t>乙</w:t>
      </w:r>
      <w:r>
        <w:rPr>
          <w:rFonts w:ascii="宋体" w:hAnsi="宋体" w:cs="Arial" w:hint="eastAsia"/>
          <w:sz w:val="24"/>
        </w:rPr>
        <w:t xml:space="preserve">    </w:t>
      </w:r>
      <w:r>
        <w:rPr>
          <w:rFonts w:ascii="宋体" w:hAnsi="宋体" w:cs="Arial" w:hint="eastAsia"/>
          <w:sz w:val="24"/>
        </w:rPr>
        <w:t>方：</w:t>
      </w:r>
    </w:p>
    <w:p w:rsidR="00C47DC5" w:rsidRDefault="0009795E">
      <w:pPr>
        <w:spacing w:line="420" w:lineRule="exact"/>
        <w:ind w:firstLineChars="300" w:firstLine="720"/>
        <w:rPr>
          <w:rFonts w:ascii="宋体" w:hAnsi="宋体" w:cs="Arial"/>
          <w:sz w:val="24"/>
        </w:rPr>
      </w:pPr>
      <w:r>
        <w:rPr>
          <w:rFonts w:ascii="宋体" w:hAnsi="宋体" w:cs="Arial" w:hint="eastAsia"/>
          <w:sz w:val="24"/>
        </w:rPr>
        <w:t>单位地址：</w:t>
      </w:r>
      <w:r>
        <w:rPr>
          <w:rFonts w:ascii="宋体" w:hAnsi="宋体" w:cs="Arial" w:hint="eastAsia"/>
          <w:sz w:val="24"/>
        </w:rPr>
        <w:t xml:space="preserve">                            </w:t>
      </w:r>
      <w:r>
        <w:rPr>
          <w:rFonts w:ascii="宋体" w:hAnsi="宋体" w:cs="Arial" w:hint="eastAsia"/>
          <w:sz w:val="24"/>
        </w:rPr>
        <w:t>单位地址：</w:t>
      </w:r>
    </w:p>
    <w:p w:rsidR="00C47DC5" w:rsidRDefault="0009795E">
      <w:pPr>
        <w:spacing w:line="420" w:lineRule="exact"/>
        <w:ind w:firstLineChars="300" w:firstLine="720"/>
        <w:rPr>
          <w:rFonts w:ascii="宋体" w:hAnsi="宋体" w:cs="Arial"/>
          <w:sz w:val="24"/>
        </w:rPr>
      </w:pPr>
      <w:r>
        <w:rPr>
          <w:rFonts w:ascii="宋体" w:hAnsi="宋体" w:cs="Arial" w:hint="eastAsia"/>
          <w:sz w:val="24"/>
        </w:rPr>
        <w:t>委托代理人：</w:t>
      </w:r>
      <w:r>
        <w:rPr>
          <w:rFonts w:ascii="宋体" w:hAnsi="宋体" w:cs="Arial" w:hint="eastAsia"/>
          <w:sz w:val="24"/>
        </w:rPr>
        <w:t xml:space="preserve">                          </w:t>
      </w:r>
      <w:r>
        <w:rPr>
          <w:rFonts w:ascii="宋体" w:hAnsi="宋体" w:cs="Arial" w:hint="eastAsia"/>
          <w:sz w:val="24"/>
        </w:rPr>
        <w:t>委托代理人：</w:t>
      </w:r>
    </w:p>
    <w:p w:rsidR="00C47DC5" w:rsidRDefault="0009795E">
      <w:pPr>
        <w:spacing w:line="420" w:lineRule="exact"/>
        <w:ind w:firstLineChars="300" w:firstLine="720"/>
        <w:rPr>
          <w:rFonts w:ascii="宋体" w:hAnsi="宋体" w:cs="Arial"/>
          <w:sz w:val="24"/>
        </w:rPr>
      </w:pPr>
      <w:r>
        <w:rPr>
          <w:rFonts w:ascii="宋体" w:hAnsi="宋体" w:cs="Arial" w:hint="eastAsia"/>
          <w:sz w:val="24"/>
        </w:rPr>
        <w:t>电</w:t>
      </w:r>
      <w:r>
        <w:rPr>
          <w:rFonts w:ascii="宋体" w:hAnsi="宋体" w:cs="Arial" w:hint="eastAsia"/>
          <w:sz w:val="24"/>
        </w:rPr>
        <w:t xml:space="preserve">    </w:t>
      </w:r>
      <w:r>
        <w:rPr>
          <w:rFonts w:ascii="宋体" w:hAnsi="宋体" w:cs="Arial" w:hint="eastAsia"/>
          <w:sz w:val="24"/>
        </w:rPr>
        <w:t>话：</w:t>
      </w:r>
      <w:r>
        <w:rPr>
          <w:rFonts w:ascii="宋体" w:hAnsi="宋体" w:cs="Arial" w:hint="eastAsia"/>
          <w:sz w:val="24"/>
        </w:rPr>
        <w:t xml:space="preserve">                            </w:t>
      </w:r>
      <w:r>
        <w:rPr>
          <w:rFonts w:ascii="宋体" w:hAnsi="宋体" w:cs="Arial" w:hint="eastAsia"/>
          <w:sz w:val="24"/>
        </w:rPr>
        <w:t>电</w:t>
      </w:r>
      <w:r>
        <w:rPr>
          <w:rFonts w:ascii="宋体" w:hAnsi="宋体" w:cs="Arial" w:hint="eastAsia"/>
          <w:sz w:val="24"/>
        </w:rPr>
        <w:t xml:space="preserve">    </w:t>
      </w:r>
      <w:r>
        <w:rPr>
          <w:rFonts w:ascii="宋体" w:hAnsi="宋体" w:cs="Arial" w:hint="eastAsia"/>
          <w:sz w:val="24"/>
        </w:rPr>
        <w:t>话：</w:t>
      </w:r>
    </w:p>
    <w:p w:rsidR="00C47DC5" w:rsidRDefault="0009795E">
      <w:pPr>
        <w:spacing w:line="420" w:lineRule="exact"/>
        <w:ind w:firstLineChars="300" w:firstLine="720"/>
        <w:rPr>
          <w:rFonts w:ascii="宋体" w:hAnsi="宋体" w:cs="Arial"/>
          <w:sz w:val="24"/>
        </w:rPr>
      </w:pPr>
      <w:r>
        <w:rPr>
          <w:rFonts w:ascii="宋体" w:hAnsi="宋体" w:cs="Arial" w:hint="eastAsia"/>
          <w:sz w:val="24"/>
        </w:rPr>
        <w:t>开户银行：</w:t>
      </w:r>
      <w:r>
        <w:rPr>
          <w:rFonts w:ascii="宋体" w:hAnsi="宋体" w:cs="Arial" w:hint="eastAsia"/>
          <w:sz w:val="24"/>
        </w:rPr>
        <w:t xml:space="preserve">                            </w:t>
      </w:r>
      <w:r>
        <w:rPr>
          <w:rFonts w:ascii="宋体" w:hAnsi="宋体" w:cs="Arial" w:hint="eastAsia"/>
          <w:sz w:val="24"/>
        </w:rPr>
        <w:t>开户银行：</w:t>
      </w:r>
    </w:p>
    <w:p w:rsidR="00C47DC5" w:rsidRDefault="0009795E">
      <w:pPr>
        <w:spacing w:line="360" w:lineRule="auto"/>
        <w:ind w:firstLineChars="300" w:firstLine="720"/>
        <w:rPr>
          <w:rFonts w:ascii="宋体" w:hAnsi="宋体" w:cs="Arial"/>
          <w:sz w:val="24"/>
        </w:rPr>
      </w:pPr>
      <w:proofErr w:type="gramStart"/>
      <w:r>
        <w:rPr>
          <w:rFonts w:ascii="宋体" w:hAnsi="宋体" w:cs="Arial" w:hint="eastAsia"/>
          <w:sz w:val="24"/>
        </w:rPr>
        <w:t>账</w:t>
      </w:r>
      <w:proofErr w:type="gramEnd"/>
      <w:r>
        <w:rPr>
          <w:rFonts w:ascii="宋体" w:hAnsi="宋体" w:cs="Arial" w:hint="eastAsia"/>
          <w:sz w:val="24"/>
        </w:rPr>
        <w:t xml:space="preserve">    </w:t>
      </w:r>
      <w:r>
        <w:rPr>
          <w:rFonts w:ascii="宋体" w:hAnsi="宋体" w:cs="Arial" w:hint="eastAsia"/>
          <w:sz w:val="24"/>
        </w:rPr>
        <w:t>号：</w:t>
      </w:r>
      <w:r>
        <w:rPr>
          <w:rFonts w:ascii="宋体" w:hAnsi="宋体" w:cs="Arial" w:hint="eastAsia"/>
          <w:sz w:val="24"/>
        </w:rPr>
        <w:t xml:space="preserve">                            </w:t>
      </w:r>
      <w:proofErr w:type="gramStart"/>
      <w:r>
        <w:rPr>
          <w:rFonts w:ascii="宋体" w:hAnsi="宋体" w:cs="Arial" w:hint="eastAsia"/>
          <w:sz w:val="24"/>
        </w:rPr>
        <w:t>账</w:t>
      </w:r>
      <w:proofErr w:type="gramEnd"/>
      <w:r>
        <w:rPr>
          <w:rFonts w:ascii="宋体" w:hAnsi="宋体" w:cs="Arial" w:hint="eastAsia"/>
          <w:sz w:val="24"/>
        </w:rPr>
        <w:t xml:space="preserve">    </w:t>
      </w:r>
      <w:r>
        <w:rPr>
          <w:rFonts w:ascii="宋体" w:hAnsi="宋体" w:cs="Arial" w:hint="eastAsia"/>
          <w:sz w:val="24"/>
        </w:rPr>
        <w:t>号：</w:t>
      </w:r>
    </w:p>
    <w:p w:rsidR="00C47DC5" w:rsidRDefault="0009795E">
      <w:pPr>
        <w:widowControl/>
        <w:ind w:firstLineChars="200" w:firstLine="480"/>
        <w:jc w:val="left"/>
        <w:rPr>
          <w:rFonts w:ascii="仿宋_GB2312" w:hAnsi="Courier New"/>
          <w:b/>
          <w:sz w:val="36"/>
        </w:rPr>
      </w:pPr>
      <w:r>
        <w:rPr>
          <w:rFonts w:ascii="宋体" w:hAnsi="宋体" w:cs="Arial" w:hint="eastAsia"/>
          <w:sz w:val="24"/>
        </w:rPr>
        <w:br w:type="page"/>
      </w:r>
      <w:r>
        <w:rPr>
          <w:rFonts w:ascii="黑体" w:hAnsi="Courier New" w:hint="eastAsia"/>
          <w:b/>
          <w:sz w:val="36"/>
        </w:rPr>
        <w:t xml:space="preserve">第五部分　　</w:t>
      </w:r>
      <w:r>
        <w:rPr>
          <w:rFonts w:ascii="仿宋_GB2312" w:hAnsi="Courier New" w:hint="eastAsia"/>
          <w:b/>
          <w:sz w:val="36"/>
        </w:rPr>
        <w:t>附件——报价文件格式</w:t>
      </w:r>
    </w:p>
    <w:p w:rsidR="00C47DC5" w:rsidRDefault="00C47DC5">
      <w:pPr>
        <w:jc w:val="center"/>
        <w:rPr>
          <w:rFonts w:ascii="黑体" w:eastAsia="黑体" w:hAnsi="Courier New"/>
          <w:b/>
          <w:sz w:val="36"/>
        </w:rPr>
      </w:pPr>
    </w:p>
    <w:p w:rsidR="00C47DC5" w:rsidRDefault="00C47DC5">
      <w:pPr>
        <w:jc w:val="center"/>
        <w:rPr>
          <w:rFonts w:ascii="黑体" w:eastAsia="黑体" w:hAnsi="Courier New"/>
          <w:b/>
          <w:sz w:val="36"/>
        </w:rPr>
      </w:pPr>
    </w:p>
    <w:p w:rsidR="00C47DC5" w:rsidRDefault="00C47DC5">
      <w:pPr>
        <w:jc w:val="center"/>
        <w:rPr>
          <w:rFonts w:ascii="黑体" w:eastAsia="黑体" w:hAnsi="Courier New"/>
          <w:b/>
          <w:sz w:val="36"/>
        </w:rPr>
      </w:pPr>
    </w:p>
    <w:p w:rsidR="00C47DC5" w:rsidRDefault="0009795E">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C47DC5" w:rsidRDefault="00C47DC5">
      <w:pPr>
        <w:jc w:val="center"/>
        <w:rPr>
          <w:rFonts w:ascii="仿宋_GB2312" w:eastAsia="仿宋_GB2312" w:hAnsi="Courier New"/>
          <w:sz w:val="30"/>
        </w:rPr>
      </w:pPr>
    </w:p>
    <w:p w:rsidR="00C47DC5" w:rsidRDefault="00C47DC5">
      <w:pPr>
        <w:jc w:val="center"/>
        <w:rPr>
          <w:rFonts w:ascii="仿宋_GB2312" w:eastAsia="仿宋_GB2312" w:hAnsi="Courier New"/>
          <w:sz w:val="30"/>
        </w:rPr>
      </w:pPr>
    </w:p>
    <w:p w:rsidR="00C47DC5" w:rsidRDefault="0009795E">
      <w:pPr>
        <w:ind w:firstLine="1260"/>
        <w:rPr>
          <w:rFonts w:ascii="黑体" w:eastAsia="黑体" w:hAnsi="Courier New"/>
          <w:b/>
          <w:sz w:val="36"/>
        </w:rPr>
      </w:pPr>
      <w:r>
        <w:rPr>
          <w:rFonts w:ascii="仿宋_GB2312" w:eastAsia="仿宋_GB2312" w:hAnsi="Courier New" w:hint="eastAsia"/>
          <w:b/>
          <w:sz w:val="36"/>
        </w:rPr>
        <w:t>比选项目名称：</w:t>
      </w:r>
    </w:p>
    <w:p w:rsidR="00C47DC5" w:rsidRDefault="00C47DC5">
      <w:pPr>
        <w:rPr>
          <w:rFonts w:ascii="黑体" w:eastAsia="黑体" w:hAnsi="Courier New"/>
          <w:b/>
          <w:sz w:val="36"/>
        </w:rPr>
      </w:pPr>
    </w:p>
    <w:p w:rsidR="00C47DC5" w:rsidRDefault="0009795E">
      <w:pPr>
        <w:rPr>
          <w:rFonts w:ascii="仿宋_GB2312" w:eastAsia="仿宋_GB2312" w:hAnsi="Courier New"/>
          <w:b/>
          <w:sz w:val="36"/>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r>
        <w:rPr>
          <w:rFonts w:ascii="仿宋_GB2312" w:eastAsia="仿宋_GB2312" w:hAnsi="Courier New" w:hint="eastAsia"/>
          <w:b/>
          <w:sz w:val="36"/>
        </w:rPr>
        <w:t xml:space="preserve"> </w:t>
      </w:r>
    </w:p>
    <w:p w:rsidR="00C47DC5" w:rsidRDefault="00C47DC5">
      <w:pPr>
        <w:rPr>
          <w:rFonts w:ascii="仿宋_GB2312" w:eastAsia="仿宋_GB2312" w:hAnsi="Courier New"/>
          <w:b/>
          <w:sz w:val="36"/>
          <w:u w:val="single"/>
        </w:rPr>
      </w:pPr>
    </w:p>
    <w:p w:rsidR="00C47DC5" w:rsidRDefault="0009795E">
      <w:pPr>
        <w:rPr>
          <w:rFonts w:ascii="黑体" w:eastAsia="黑体" w:hAnsi="Courier New"/>
          <w:b/>
          <w:sz w:val="36"/>
        </w:rPr>
      </w:pPr>
      <w:r>
        <w:rPr>
          <w:rFonts w:ascii="仿宋_GB2312" w:eastAsia="仿宋_GB2312" w:hAnsi="Courier New" w:hint="eastAsia"/>
          <w:b/>
          <w:sz w:val="36"/>
        </w:rPr>
        <w:t xml:space="preserve">       </w:t>
      </w: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C47DC5" w:rsidRDefault="00C47DC5">
      <w:pPr>
        <w:rPr>
          <w:rFonts w:ascii="黑体" w:eastAsia="黑体" w:hAnsi="Courier New"/>
          <w:b/>
          <w:sz w:val="36"/>
        </w:rPr>
      </w:pPr>
    </w:p>
    <w:p w:rsidR="00C47DC5" w:rsidRDefault="00C47DC5">
      <w:pPr>
        <w:spacing w:line="360" w:lineRule="auto"/>
        <w:ind w:firstLineChars="200" w:firstLine="420"/>
      </w:pPr>
    </w:p>
    <w:p w:rsidR="00C47DC5" w:rsidRDefault="0009795E">
      <w:pPr>
        <w:widowControl/>
        <w:jc w:val="left"/>
      </w:pPr>
      <w:r>
        <w:br w:type="page"/>
      </w:r>
    </w:p>
    <w:p w:rsidR="00C47DC5" w:rsidRDefault="0009795E">
      <w:pPr>
        <w:pStyle w:val="3"/>
        <w:jc w:val="left"/>
        <w:rPr>
          <w:rFonts w:ascii="仿宋_GB2312" w:eastAsia="仿宋_GB2312"/>
        </w:rPr>
      </w:pPr>
      <w:r>
        <w:rPr>
          <w:rFonts w:hint="eastAsia"/>
          <w:sz w:val="21"/>
        </w:rPr>
        <w:t>附件１</w:t>
      </w:r>
      <w:r>
        <w:rPr>
          <w:rFonts w:hint="eastAsia"/>
          <w:sz w:val="21"/>
        </w:rPr>
        <w:t xml:space="preserve"> </w:t>
      </w:r>
      <w:r>
        <w:rPr>
          <w:rFonts w:ascii="Times New Roman" w:hAnsi="Times New Roman" w:hint="eastAsia"/>
          <w:b/>
          <w:bCs/>
          <w:sz w:val="36"/>
        </w:rPr>
        <w:t>报价书</w:t>
      </w:r>
    </w:p>
    <w:p w:rsidR="00C47DC5" w:rsidRDefault="00C47DC5">
      <w:pPr>
        <w:pStyle w:val="a7"/>
        <w:spacing w:line="420" w:lineRule="exact"/>
        <w:jc w:val="left"/>
      </w:pPr>
    </w:p>
    <w:p w:rsidR="00C47DC5" w:rsidRDefault="0009795E">
      <w:pPr>
        <w:spacing w:line="420" w:lineRule="exact"/>
        <w:rPr>
          <w:rFonts w:ascii="宋体" w:hAnsi="宋体"/>
          <w:strike/>
          <w:sz w:val="24"/>
        </w:rPr>
      </w:pPr>
      <w:r>
        <w:rPr>
          <w:rFonts w:ascii="宋体" w:hAnsi="宋体" w:hint="eastAsia"/>
          <w:sz w:val="24"/>
        </w:rPr>
        <w:t>致：</w:t>
      </w:r>
      <w:r>
        <w:rPr>
          <w:rFonts w:ascii="宋体" w:hAnsi="宋体" w:hint="eastAsia"/>
          <w:sz w:val="24"/>
        </w:rPr>
        <w:t xml:space="preserve"> </w:t>
      </w:r>
      <w:r>
        <w:rPr>
          <w:rFonts w:ascii="宋体" w:hAnsi="宋体" w:hint="eastAsia"/>
          <w:sz w:val="24"/>
          <w:u w:val="single"/>
        </w:rPr>
        <w:t>福建广电网络集团股份有限公司泉州分公司</w:t>
      </w:r>
    </w:p>
    <w:p w:rsidR="00C47DC5" w:rsidRDefault="0009795E">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w:t>
      </w:r>
      <w:proofErr w:type="gramStart"/>
      <w:r>
        <w:rPr>
          <w:rFonts w:ascii="宋体" w:hAnsi="宋体" w:hint="eastAsia"/>
          <w:sz w:val="24"/>
          <w:u w:val="single"/>
        </w:rPr>
        <w:t xml:space="preserve">　　　　　　</w:t>
      </w:r>
      <w:proofErr w:type="gramEnd"/>
      <w:r>
        <w:rPr>
          <w:rFonts w:ascii="宋体" w:hAnsi="宋体" w:hint="eastAsia"/>
          <w:sz w:val="24"/>
        </w:rPr>
        <w:t>项目的采购比选文件，签字代表（全名、职务）经正式授权并代表（报价人名称）提交下述文件正本份。</w:t>
      </w:r>
    </w:p>
    <w:p w:rsidR="00C47DC5" w:rsidRDefault="0009795E">
      <w:pPr>
        <w:spacing w:line="420" w:lineRule="exact"/>
        <w:ind w:firstLineChars="200" w:firstLine="480"/>
        <w:rPr>
          <w:rFonts w:ascii="宋体" w:hAnsi="宋体"/>
          <w:sz w:val="24"/>
        </w:rPr>
      </w:pPr>
      <w:r>
        <w:rPr>
          <w:rFonts w:ascii="宋体" w:hAnsi="宋体" w:hint="eastAsia"/>
          <w:sz w:val="24"/>
        </w:rPr>
        <w:t>(1)</w:t>
      </w:r>
      <w:r>
        <w:rPr>
          <w:rFonts w:ascii="宋体" w:hAnsi="宋体" w:hint="eastAsia"/>
          <w:sz w:val="24"/>
        </w:rPr>
        <w:t>报价一览表</w:t>
      </w:r>
    </w:p>
    <w:p w:rsidR="00C47DC5" w:rsidRDefault="0009795E">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详细报价书</w:t>
      </w:r>
    </w:p>
    <w:p w:rsidR="00C47DC5" w:rsidRDefault="0009795E">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技术和商务偏离表</w:t>
      </w:r>
    </w:p>
    <w:p w:rsidR="00C47DC5" w:rsidRDefault="0009795E">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报价人的资格证明文件</w:t>
      </w:r>
    </w:p>
    <w:p w:rsidR="00C47DC5" w:rsidRDefault="0009795E">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报价人应交的其它资料</w:t>
      </w:r>
    </w:p>
    <w:p w:rsidR="00C47DC5" w:rsidRDefault="0009795E">
      <w:pPr>
        <w:spacing w:line="420" w:lineRule="exact"/>
        <w:rPr>
          <w:rFonts w:ascii="宋体" w:hAnsi="宋体"/>
          <w:sz w:val="24"/>
        </w:rPr>
      </w:pPr>
      <w:r>
        <w:rPr>
          <w:rFonts w:ascii="宋体" w:hAnsi="宋体" w:hint="eastAsia"/>
          <w:sz w:val="24"/>
        </w:rPr>
        <w:t xml:space="preserve">    </w:t>
      </w:r>
      <w:r>
        <w:rPr>
          <w:rFonts w:ascii="宋体" w:hAnsi="宋体" w:hint="eastAsia"/>
          <w:sz w:val="24"/>
        </w:rPr>
        <w:t>据此函，签字代表宣布同意如下：</w:t>
      </w:r>
    </w:p>
    <w:p w:rsidR="00C47DC5" w:rsidRDefault="0009795E">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C47DC5" w:rsidRDefault="0009795E">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．报价人将按比选文件的规定履行合同责任和义务。</w:t>
      </w:r>
    </w:p>
    <w:p w:rsidR="00C47DC5" w:rsidRDefault="0009795E">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．报价人已详细审查全部比选文件，包括修改文件（如有的话）和有关附件。</w:t>
      </w:r>
    </w:p>
    <w:p w:rsidR="00C47DC5" w:rsidRDefault="0009795E">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．我方同意所递交的报价文件在比选文件第二部分比选须知第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C47DC5" w:rsidRDefault="0009795E">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C47DC5" w:rsidRDefault="0009795E">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C47DC5" w:rsidRDefault="0009795E">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C47DC5" w:rsidRDefault="0009795E">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C47DC5" w:rsidRDefault="0009795E">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C47DC5" w:rsidRDefault="0009795E">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C47DC5" w:rsidRDefault="0009795E">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C47DC5" w:rsidRDefault="0009795E">
      <w:pPr>
        <w:spacing w:line="480" w:lineRule="auto"/>
        <w:ind w:firstLineChars="200" w:firstLine="480"/>
        <w:rPr>
          <w:u w:val="single"/>
        </w:rPr>
      </w:pPr>
      <w:r>
        <w:rPr>
          <w:rFonts w:ascii="宋体" w:hAnsi="宋体" w:hint="eastAsia"/>
          <w:sz w:val="24"/>
        </w:rPr>
        <w:t>报价人地址：</w:t>
      </w:r>
      <w:r>
        <w:rPr>
          <w:rFonts w:ascii="宋体" w:hAnsi="宋体" w:hint="eastAsia"/>
          <w:sz w:val="24"/>
        </w:rPr>
        <w:t>___________</w:t>
      </w:r>
    </w:p>
    <w:p w:rsidR="00C47DC5" w:rsidRDefault="0009795E">
      <w:pPr>
        <w:pStyle w:val="a7"/>
        <w:spacing w:line="480" w:lineRule="auto"/>
        <w:ind w:firstLineChars="1800" w:firstLine="4320"/>
        <w:jc w:val="left"/>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C47DC5" w:rsidRDefault="00C47DC5">
      <w:pPr>
        <w:widowControl/>
        <w:jc w:val="left"/>
        <w:rPr>
          <w:rFonts w:hAnsi="宋体"/>
          <w:sz w:val="24"/>
        </w:rPr>
        <w:sectPr w:rsidR="00C47DC5">
          <w:footerReference w:type="default" r:id="rId8"/>
          <w:pgSz w:w="11906" w:h="16838"/>
          <w:pgMar w:top="1440" w:right="1800" w:bottom="1440" w:left="1800" w:header="851" w:footer="992" w:gutter="0"/>
          <w:cols w:space="720"/>
          <w:docGrid w:type="lines" w:linePitch="312"/>
        </w:sectPr>
      </w:pPr>
    </w:p>
    <w:p w:rsidR="00C47DC5" w:rsidRDefault="0009795E">
      <w:pPr>
        <w:pStyle w:val="3"/>
        <w:jc w:val="left"/>
        <w:rPr>
          <w:rFonts w:ascii="仿宋_GB2312" w:eastAsia="仿宋_GB2312"/>
          <w:b/>
          <w:sz w:val="36"/>
        </w:rPr>
      </w:pPr>
      <w:r>
        <w:rPr>
          <w:rFonts w:hAnsi="宋体" w:hint="eastAsia"/>
          <w:sz w:val="24"/>
        </w:rPr>
        <w:t>附件</w:t>
      </w:r>
      <w:r>
        <w:rPr>
          <w:rFonts w:hAnsi="宋体" w:hint="eastAsia"/>
          <w:sz w:val="24"/>
        </w:rPr>
        <w:t xml:space="preserve">2 </w:t>
      </w:r>
      <w:r>
        <w:rPr>
          <w:rFonts w:ascii="Times New Roman" w:hAnsi="Times New Roman" w:hint="eastAsia"/>
          <w:b/>
          <w:bCs/>
          <w:sz w:val="36"/>
        </w:rPr>
        <w:t>报价一览表</w:t>
      </w:r>
    </w:p>
    <w:p w:rsidR="00C47DC5" w:rsidRDefault="00C47DC5">
      <w:pPr>
        <w:pStyle w:val="3"/>
        <w:jc w:val="center"/>
        <w:rPr>
          <w:rFonts w:ascii="仿宋_GB2312" w:eastAsia="仿宋_GB2312"/>
          <w:b/>
          <w:sz w:val="36"/>
        </w:rPr>
      </w:pPr>
    </w:p>
    <w:p w:rsidR="00C47DC5" w:rsidRDefault="0009795E">
      <w:pPr>
        <w:spacing w:line="380" w:lineRule="exact"/>
        <w:rPr>
          <w:sz w:val="24"/>
        </w:rPr>
      </w:pPr>
      <w:r>
        <w:rPr>
          <w:rFonts w:hint="eastAsia"/>
          <w:sz w:val="24"/>
        </w:rPr>
        <w:t>报价人名称：</w:t>
      </w:r>
      <w:r>
        <w:rPr>
          <w:rFonts w:ascii="宋体" w:hAnsi="宋体" w:hint="eastAsia"/>
          <w:sz w:val="24"/>
          <w:u w:val="single"/>
        </w:rPr>
        <w:t>(</w:t>
      </w:r>
      <w:r>
        <w:rPr>
          <w:rFonts w:ascii="宋体" w:hAnsi="宋体" w:hint="eastAsia"/>
          <w:sz w:val="24"/>
          <w:u w:val="single"/>
        </w:rPr>
        <w:t>全称并加盖公章</w:t>
      </w:r>
      <w:r>
        <w:rPr>
          <w:rFonts w:ascii="宋体" w:hAnsi="宋体" w:hint="eastAsia"/>
          <w:sz w:val="24"/>
          <w:u w:val="single"/>
        </w:rPr>
        <w:t>)</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C47DC5">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C47DC5" w:rsidRDefault="0009795E">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C47DC5" w:rsidRDefault="0009795E">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C47DC5" w:rsidRDefault="0009795E">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C47DC5" w:rsidRDefault="0009795E">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C47DC5" w:rsidRDefault="0009795E">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C47DC5" w:rsidRDefault="0009795E">
            <w:pPr>
              <w:spacing w:line="460" w:lineRule="exact"/>
              <w:jc w:val="center"/>
              <w:rPr>
                <w:rFonts w:ascii="宋体" w:hAnsi="Bookman Old Style"/>
                <w:sz w:val="24"/>
              </w:rPr>
            </w:pPr>
            <w:r>
              <w:rPr>
                <w:rFonts w:ascii="宋体" w:hAnsi="Bookman Old Style" w:hint="eastAsia"/>
                <w:sz w:val="24"/>
              </w:rPr>
              <w:t>备注</w:t>
            </w:r>
          </w:p>
        </w:tc>
      </w:tr>
      <w:tr w:rsidR="00C47DC5">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C47DC5" w:rsidRDefault="00C47DC5">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C47DC5" w:rsidRDefault="00C47DC5">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C47DC5" w:rsidRDefault="00C47DC5">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C47DC5" w:rsidRDefault="00C47DC5">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C47DC5" w:rsidRDefault="00C47DC5">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C47DC5" w:rsidRDefault="00C47DC5">
            <w:pPr>
              <w:spacing w:line="460" w:lineRule="exact"/>
              <w:jc w:val="center"/>
              <w:rPr>
                <w:rFonts w:ascii="宋体" w:hAnsi="Bookman Old Style"/>
                <w:sz w:val="24"/>
              </w:rPr>
            </w:pPr>
          </w:p>
        </w:tc>
      </w:tr>
      <w:tr w:rsidR="00C47DC5">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C47DC5" w:rsidRDefault="00C47DC5">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C47DC5" w:rsidRDefault="00C47DC5">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C47DC5" w:rsidRDefault="00C47DC5">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C47DC5" w:rsidRDefault="00C47DC5">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C47DC5" w:rsidRDefault="00C47DC5">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C47DC5" w:rsidRDefault="00C47DC5">
            <w:pPr>
              <w:spacing w:line="460" w:lineRule="exact"/>
              <w:jc w:val="center"/>
              <w:rPr>
                <w:rFonts w:ascii="宋体" w:hAnsi="Bookman Old Style"/>
                <w:sz w:val="24"/>
              </w:rPr>
            </w:pPr>
          </w:p>
        </w:tc>
      </w:tr>
      <w:tr w:rsidR="00C47DC5">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C47DC5" w:rsidRDefault="00C47DC5">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C47DC5" w:rsidRDefault="00C47DC5">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C47DC5" w:rsidRDefault="00C47DC5">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C47DC5" w:rsidRDefault="00C47DC5">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C47DC5" w:rsidRDefault="00C47DC5">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C47DC5" w:rsidRDefault="00C47DC5">
            <w:pPr>
              <w:spacing w:line="460" w:lineRule="exact"/>
              <w:jc w:val="center"/>
              <w:rPr>
                <w:rFonts w:ascii="宋体" w:hAnsi="Bookman Old Style"/>
                <w:sz w:val="24"/>
              </w:rPr>
            </w:pPr>
          </w:p>
        </w:tc>
      </w:tr>
      <w:tr w:rsidR="00C47DC5">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C47DC5" w:rsidRDefault="00C47DC5">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C47DC5" w:rsidRDefault="00C47DC5">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C47DC5" w:rsidRDefault="00C47DC5">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C47DC5" w:rsidRDefault="00C47DC5">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C47DC5" w:rsidRDefault="00C47DC5">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C47DC5" w:rsidRDefault="00C47DC5">
            <w:pPr>
              <w:spacing w:line="460" w:lineRule="exact"/>
              <w:jc w:val="center"/>
              <w:rPr>
                <w:rFonts w:ascii="宋体" w:hAnsi="Bookman Old Style"/>
                <w:sz w:val="24"/>
              </w:rPr>
            </w:pPr>
          </w:p>
        </w:tc>
      </w:tr>
      <w:tr w:rsidR="00C47DC5">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C47DC5" w:rsidRDefault="0009795E">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C47DC5" w:rsidRDefault="00C47DC5">
            <w:pPr>
              <w:spacing w:line="380" w:lineRule="exact"/>
              <w:rPr>
                <w:sz w:val="24"/>
              </w:rPr>
            </w:pPr>
          </w:p>
        </w:tc>
      </w:tr>
    </w:tbl>
    <w:p w:rsidR="00C47DC5" w:rsidRDefault="0009795E">
      <w:pPr>
        <w:spacing w:line="380" w:lineRule="exact"/>
        <w:rPr>
          <w:rFonts w:ascii="宋体" w:hAnsi="宋体"/>
          <w:sz w:val="24"/>
        </w:rPr>
      </w:pPr>
      <w:r>
        <w:rPr>
          <w:rFonts w:ascii="宋体" w:hAnsi="宋体" w:hint="eastAsia"/>
          <w:sz w:val="24"/>
        </w:rPr>
        <w:t>注：</w:t>
      </w:r>
      <w:r>
        <w:rPr>
          <w:rFonts w:ascii="宋体" w:hAnsi="宋体" w:hint="eastAsia"/>
          <w:sz w:val="24"/>
        </w:rPr>
        <w:t>1.</w:t>
      </w:r>
      <w:r>
        <w:rPr>
          <w:rFonts w:ascii="宋体" w:hAnsi="宋体" w:hint="eastAsia"/>
          <w:kern w:val="0"/>
          <w:sz w:val="24"/>
        </w:rPr>
        <w:t>此表正本另单独提供一份（加盖公章）与报价书正本一同密封送达（邮寄）至我司。</w:t>
      </w:r>
    </w:p>
    <w:p w:rsidR="00C47DC5" w:rsidRDefault="0009795E">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C47DC5" w:rsidRDefault="0009795E">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C47DC5" w:rsidRDefault="0009795E">
      <w:pPr>
        <w:spacing w:line="360" w:lineRule="auto"/>
        <w:ind w:firstLineChars="4050" w:firstLine="9720"/>
        <w:rPr>
          <w:rFonts w:ascii="宋体" w:hAnsi="宋体"/>
          <w:sz w:val="24"/>
        </w:rPr>
      </w:pPr>
      <w:r>
        <w:rPr>
          <w:rFonts w:ascii="宋体" w:hAnsi="宋体" w:hint="eastAsia"/>
          <w:sz w:val="24"/>
        </w:rPr>
        <w:t>报价人代表签名：</w:t>
      </w:r>
    </w:p>
    <w:p w:rsidR="00C47DC5" w:rsidRDefault="00C47DC5">
      <w:pPr>
        <w:widowControl/>
        <w:spacing w:line="360" w:lineRule="auto"/>
        <w:jc w:val="left"/>
        <w:rPr>
          <w:rFonts w:ascii="宋体" w:hAnsi="宋体"/>
          <w:sz w:val="24"/>
        </w:rPr>
        <w:sectPr w:rsidR="00C47DC5">
          <w:pgSz w:w="16838" w:h="11906" w:orient="landscape"/>
          <w:pgMar w:top="1797" w:right="1440" w:bottom="1797" w:left="1440" w:header="851" w:footer="992" w:gutter="0"/>
          <w:cols w:space="720"/>
          <w:docGrid w:type="linesAndChars" w:linePitch="312"/>
        </w:sectPr>
      </w:pPr>
    </w:p>
    <w:p w:rsidR="00C47DC5" w:rsidRDefault="0009795E">
      <w:pPr>
        <w:rPr>
          <w:rFonts w:ascii="宋体" w:hAnsi="宋体"/>
          <w:sz w:val="36"/>
        </w:rPr>
      </w:pPr>
      <w:r>
        <w:rPr>
          <w:rFonts w:ascii="宋体" w:hAnsi="Courier New" w:hint="eastAsia"/>
        </w:rPr>
        <w:t>附件</w:t>
      </w:r>
      <w:r>
        <w:rPr>
          <w:rFonts w:ascii="宋体" w:hAnsi="Courier New" w:hint="eastAsia"/>
        </w:rPr>
        <w:t>2-1</w:t>
      </w:r>
      <w:r>
        <w:rPr>
          <w:rFonts w:ascii="宋体" w:hAnsi="宋体" w:hint="eastAsia"/>
          <w:b/>
          <w:sz w:val="36"/>
        </w:rPr>
        <w:t>详细报价书</w:t>
      </w:r>
    </w:p>
    <w:p w:rsidR="00C47DC5" w:rsidRDefault="00C47DC5">
      <w:pPr>
        <w:rPr>
          <w:rFonts w:ascii="宋体" w:hAnsi="宋体"/>
        </w:rPr>
      </w:pPr>
    </w:p>
    <w:p w:rsidR="00C47DC5" w:rsidRDefault="0009795E">
      <w:pPr>
        <w:spacing w:line="380" w:lineRule="exact"/>
        <w:rPr>
          <w:rFonts w:ascii="宋体" w:hAnsi="宋体"/>
          <w:sz w:val="24"/>
          <w:u w:val="single"/>
        </w:rPr>
      </w:pPr>
      <w:r>
        <w:rPr>
          <w:rFonts w:ascii="宋体" w:hAnsi="宋体" w:hint="eastAsia"/>
          <w:sz w:val="24"/>
        </w:rPr>
        <w:t>报价人：</w:t>
      </w:r>
      <w:r>
        <w:rPr>
          <w:rFonts w:hAnsi="宋体" w:hint="eastAsia"/>
          <w:sz w:val="24"/>
        </w:rPr>
        <w:t>比选项目∶</w:t>
      </w:r>
      <w:r>
        <w:rPr>
          <w:rFonts w:hAnsi="宋体" w:hint="eastAsia"/>
          <w:sz w:val="24"/>
          <w:u w:val="single"/>
        </w:rPr>
        <w:t xml:space="preserve">　　</w:t>
      </w:r>
      <w:proofErr w:type="gramStart"/>
      <w:r>
        <w:rPr>
          <w:rFonts w:hAnsi="宋体" w:hint="eastAsia"/>
          <w:sz w:val="24"/>
          <w:u w:val="single"/>
        </w:rPr>
        <w:t xml:space="preserve">　　</w:t>
      </w:r>
      <w:proofErr w:type="gramEnd"/>
    </w:p>
    <w:tbl>
      <w:tblPr>
        <w:tblW w:w="8099"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C47DC5">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47DC5" w:rsidRDefault="0009795E">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47DC5" w:rsidRDefault="0009795E">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47DC5" w:rsidRDefault="0009795E">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47DC5" w:rsidRDefault="0009795E">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47DC5" w:rsidRDefault="0009795E">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47DC5" w:rsidRDefault="0009795E">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47DC5" w:rsidRDefault="0009795E">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47DC5" w:rsidRDefault="0009795E">
            <w:pPr>
              <w:widowControl/>
              <w:spacing w:after="150"/>
              <w:jc w:val="center"/>
              <w:rPr>
                <w:rFonts w:ascii="宋体" w:hAnsi="宋体" w:cs="宋体"/>
                <w:kern w:val="0"/>
                <w:sz w:val="24"/>
              </w:rPr>
            </w:pPr>
            <w:r>
              <w:rPr>
                <w:rFonts w:ascii="宋体" w:hAnsi="宋体" w:cs="宋体"/>
                <w:kern w:val="0"/>
                <w:szCs w:val="21"/>
              </w:rPr>
              <w:t>备注</w:t>
            </w:r>
          </w:p>
        </w:tc>
      </w:tr>
      <w:tr w:rsidR="00C47DC5">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47DC5" w:rsidRDefault="00C47DC5">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47DC5" w:rsidRDefault="00C47DC5">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47DC5" w:rsidRDefault="00C47DC5">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47DC5" w:rsidRDefault="00C47DC5">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47DC5" w:rsidRDefault="00C47DC5">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47DC5" w:rsidRDefault="00C47DC5">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47DC5" w:rsidRDefault="00C47DC5">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47DC5" w:rsidRDefault="00C47DC5">
            <w:pPr>
              <w:widowControl/>
              <w:jc w:val="left"/>
              <w:rPr>
                <w:rFonts w:ascii="宋体" w:hAnsi="宋体" w:cs="宋体"/>
                <w:kern w:val="0"/>
                <w:sz w:val="24"/>
              </w:rPr>
            </w:pPr>
          </w:p>
        </w:tc>
      </w:tr>
      <w:tr w:rsidR="00C47DC5">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47DC5" w:rsidRDefault="00C47DC5">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47DC5" w:rsidRDefault="00C47DC5">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47DC5" w:rsidRDefault="00C47DC5">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47DC5" w:rsidRDefault="00C47DC5">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47DC5" w:rsidRDefault="00C47DC5">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47DC5" w:rsidRDefault="00C47DC5">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47DC5" w:rsidRDefault="00C47DC5">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47DC5" w:rsidRDefault="00C47DC5">
            <w:pPr>
              <w:widowControl/>
              <w:jc w:val="left"/>
              <w:rPr>
                <w:rFonts w:ascii="宋体" w:hAnsi="宋体" w:cs="宋体"/>
                <w:kern w:val="0"/>
                <w:sz w:val="24"/>
              </w:rPr>
            </w:pPr>
          </w:p>
        </w:tc>
      </w:tr>
      <w:tr w:rsidR="00C47DC5">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47DC5" w:rsidRDefault="00C47DC5">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47DC5" w:rsidRDefault="00C47DC5">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47DC5" w:rsidRDefault="00C47DC5">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47DC5" w:rsidRDefault="00C47DC5">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47DC5" w:rsidRDefault="00C47DC5">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47DC5" w:rsidRDefault="00C47DC5">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47DC5" w:rsidRDefault="00C47DC5">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47DC5" w:rsidRDefault="00C47DC5">
            <w:pPr>
              <w:widowControl/>
              <w:jc w:val="left"/>
              <w:rPr>
                <w:rFonts w:ascii="宋体" w:hAnsi="宋体" w:cs="宋体"/>
                <w:kern w:val="0"/>
                <w:sz w:val="24"/>
              </w:rPr>
            </w:pPr>
          </w:p>
        </w:tc>
      </w:tr>
    </w:tbl>
    <w:p w:rsidR="00C47DC5" w:rsidRDefault="00C47DC5">
      <w:pPr>
        <w:pStyle w:val="a4"/>
        <w:spacing w:line="440" w:lineRule="exact"/>
        <w:ind w:firstLine="0"/>
        <w:rPr>
          <w:rFonts w:ascii="宋体"/>
          <w:b/>
          <w:sz w:val="24"/>
        </w:rPr>
      </w:pPr>
    </w:p>
    <w:p w:rsidR="00C47DC5" w:rsidRDefault="0009795E">
      <w:pPr>
        <w:pStyle w:val="a4"/>
        <w:spacing w:line="440" w:lineRule="exact"/>
        <w:ind w:firstLine="0"/>
        <w:rPr>
          <w:rFonts w:ascii="宋体"/>
          <w:b/>
          <w:sz w:val="24"/>
        </w:rPr>
      </w:pPr>
      <w:r>
        <w:rPr>
          <w:rFonts w:ascii="宋体" w:hint="eastAsia"/>
          <w:b/>
          <w:sz w:val="24"/>
        </w:rPr>
        <w:t>说明：</w:t>
      </w:r>
    </w:p>
    <w:p w:rsidR="00C47DC5" w:rsidRDefault="0009795E">
      <w:pPr>
        <w:pStyle w:val="a4"/>
        <w:spacing w:line="440" w:lineRule="exact"/>
        <w:ind w:firstLineChars="200" w:firstLine="480"/>
        <w:rPr>
          <w:rFonts w:ascii="宋体"/>
          <w:sz w:val="24"/>
        </w:rPr>
      </w:pPr>
      <w:r>
        <w:rPr>
          <w:rFonts w:ascii="宋体" w:hint="eastAsia"/>
          <w:sz w:val="24"/>
        </w:rPr>
        <w:t>1</w:t>
      </w:r>
      <w:r>
        <w:rPr>
          <w:rFonts w:ascii="宋体" w:hint="eastAsia"/>
          <w:sz w:val="24"/>
        </w:rPr>
        <w:t>、各报价人应根据比选文件的要求及各自的施工方案做出详细的报价书</w:t>
      </w:r>
      <w:r>
        <w:rPr>
          <w:rFonts w:ascii="宋体" w:hAnsi="宋体" w:hint="eastAsia"/>
          <w:sz w:val="24"/>
        </w:rPr>
        <w:t>和设备材料配置清单（</w:t>
      </w:r>
      <w:r>
        <w:rPr>
          <w:rFonts w:ascii="宋体" w:hint="eastAsia"/>
          <w:sz w:val="24"/>
        </w:rPr>
        <w:t>列明各种设备和材料的技术指标、具体产地、品牌、型号、单价和合价等），格式参照</w:t>
      </w:r>
      <w:r>
        <w:rPr>
          <w:rFonts w:hint="eastAsia"/>
          <w:sz w:val="24"/>
          <w:szCs w:val="24"/>
        </w:rPr>
        <w:t>《建设工程工程量清单计价规范》和我省的有关规定</w:t>
      </w:r>
      <w:r>
        <w:rPr>
          <w:rFonts w:ascii="宋体" w:hAnsi="宋体" w:hint="eastAsia"/>
          <w:sz w:val="24"/>
        </w:rPr>
        <w:t>。</w:t>
      </w:r>
    </w:p>
    <w:p w:rsidR="00C47DC5" w:rsidRDefault="0009795E">
      <w:pPr>
        <w:pStyle w:val="a4"/>
        <w:spacing w:line="440" w:lineRule="exact"/>
        <w:ind w:firstLineChars="200" w:firstLine="480"/>
        <w:rPr>
          <w:rFonts w:ascii="宋体"/>
          <w:sz w:val="24"/>
        </w:rPr>
      </w:pPr>
      <w:r>
        <w:rPr>
          <w:rFonts w:ascii="宋体" w:hint="eastAsia"/>
          <w:sz w:val="24"/>
        </w:rPr>
        <w:t>2</w:t>
      </w:r>
      <w:r>
        <w:rPr>
          <w:rFonts w:ascii="宋体" w:hint="eastAsia"/>
          <w:sz w:val="24"/>
        </w:rPr>
        <w:t>、报价人应在报价文件中提供</w:t>
      </w:r>
      <w:r>
        <w:rPr>
          <w:rFonts w:ascii="宋体" w:hAnsi="宋体" w:hint="eastAsia"/>
          <w:sz w:val="24"/>
        </w:rPr>
        <w:t>详细工程量和工程费用组成清单，否则其报价文件将可能被拒绝。</w:t>
      </w:r>
      <w:r>
        <w:rPr>
          <w:rFonts w:ascii="宋体" w:hint="eastAsia"/>
          <w:sz w:val="24"/>
        </w:rPr>
        <w:t>对报价人没有填写单价或合价的项目的费用，应视为已包含在工程的其他单价或合价中。</w:t>
      </w:r>
    </w:p>
    <w:p w:rsidR="00C47DC5" w:rsidRDefault="0009795E">
      <w:pPr>
        <w:pStyle w:val="a7"/>
        <w:spacing w:line="440" w:lineRule="exact"/>
        <w:ind w:firstLineChars="200" w:firstLine="480"/>
        <w:jc w:val="left"/>
        <w:rPr>
          <w:sz w:val="24"/>
        </w:rPr>
      </w:pPr>
      <w:r>
        <w:rPr>
          <w:rFonts w:hAnsi="Times New Roman" w:hint="eastAsia"/>
          <w:sz w:val="24"/>
        </w:rPr>
        <w:t>3</w:t>
      </w:r>
      <w:r>
        <w:rPr>
          <w:rFonts w:hAnsi="Times New Roman" w:hint="eastAsia"/>
          <w:sz w:val="24"/>
        </w:rPr>
        <w:t>、本合同项下的全部费用都应包含在报价书的各个单项中，没有列出项目的费用将被视为已分配在有关的项目的单价和合价中</w:t>
      </w:r>
      <w:r>
        <w:rPr>
          <w:rFonts w:hint="eastAsia"/>
          <w:sz w:val="24"/>
        </w:rPr>
        <w:t>。</w:t>
      </w:r>
    </w:p>
    <w:p w:rsidR="00C47DC5" w:rsidRDefault="0009795E" w:rsidP="0009795E">
      <w:pPr>
        <w:pStyle w:val="a7"/>
        <w:spacing w:line="440" w:lineRule="exact"/>
        <w:ind w:firstLineChars="187" w:firstLine="449"/>
        <w:jc w:val="left"/>
        <w:rPr>
          <w:sz w:val="24"/>
        </w:rPr>
      </w:pPr>
      <w:r>
        <w:rPr>
          <w:rFonts w:hAnsi="宋体" w:hint="eastAsia"/>
          <w:sz w:val="24"/>
        </w:rPr>
        <w:t>4</w:t>
      </w:r>
      <w:r>
        <w:rPr>
          <w:rFonts w:hAnsi="宋体" w:hint="eastAsia"/>
          <w:sz w:val="24"/>
        </w:rPr>
        <w:t>、详细报价书中的报价总价若与报价一览表有出入，以报价一览表的报价总价为准。</w:t>
      </w:r>
    </w:p>
    <w:p w:rsidR="00C47DC5" w:rsidRDefault="00C47DC5">
      <w:pPr>
        <w:pStyle w:val="3"/>
        <w:ind w:firstLineChars="200" w:firstLine="480"/>
        <w:rPr>
          <w:rFonts w:hAnsi="宋体"/>
          <w:sz w:val="24"/>
        </w:rPr>
      </w:pPr>
    </w:p>
    <w:p w:rsidR="00C47DC5" w:rsidRDefault="00C47DC5">
      <w:pPr>
        <w:spacing w:line="380" w:lineRule="exact"/>
        <w:rPr>
          <w:rFonts w:ascii="宋体" w:hAnsi="宋体"/>
          <w:sz w:val="24"/>
        </w:rPr>
      </w:pPr>
    </w:p>
    <w:p w:rsidR="00C47DC5" w:rsidRDefault="00C47DC5">
      <w:pPr>
        <w:spacing w:line="380" w:lineRule="exact"/>
        <w:rPr>
          <w:rFonts w:ascii="宋体" w:hAnsi="宋体"/>
          <w:sz w:val="24"/>
        </w:rPr>
      </w:pPr>
    </w:p>
    <w:p w:rsidR="00C47DC5" w:rsidRDefault="00C47DC5">
      <w:pPr>
        <w:spacing w:line="380" w:lineRule="exact"/>
        <w:rPr>
          <w:rFonts w:ascii="宋体" w:hAnsi="宋体"/>
          <w:sz w:val="24"/>
        </w:rPr>
      </w:pPr>
    </w:p>
    <w:p w:rsidR="00C47DC5" w:rsidRDefault="00C47DC5">
      <w:pPr>
        <w:spacing w:line="380" w:lineRule="exact"/>
        <w:rPr>
          <w:rFonts w:ascii="宋体" w:hAnsi="宋体"/>
          <w:sz w:val="24"/>
        </w:rPr>
      </w:pPr>
    </w:p>
    <w:p w:rsidR="00C47DC5" w:rsidRDefault="0009795E">
      <w:pPr>
        <w:widowControl/>
        <w:jc w:val="left"/>
        <w:rPr>
          <w:rFonts w:ascii="宋体" w:hAnsi="宋体"/>
          <w:sz w:val="24"/>
        </w:rPr>
      </w:pPr>
      <w:r>
        <w:rPr>
          <w:rFonts w:ascii="宋体" w:hAnsi="宋体" w:hint="eastAsia"/>
          <w:sz w:val="24"/>
        </w:rPr>
        <w:t>投标人：（全称并加盖单位公章）</w:t>
      </w:r>
    </w:p>
    <w:p w:rsidR="00C47DC5" w:rsidRDefault="00C47DC5">
      <w:pPr>
        <w:widowControl/>
        <w:jc w:val="left"/>
        <w:rPr>
          <w:rFonts w:ascii="宋体" w:hAnsi="宋体"/>
          <w:sz w:val="24"/>
        </w:rPr>
      </w:pPr>
    </w:p>
    <w:p w:rsidR="00C47DC5" w:rsidRDefault="0009795E">
      <w:pPr>
        <w:widowControl/>
        <w:jc w:val="left"/>
        <w:rPr>
          <w:rFonts w:ascii="宋体" w:hAnsi="宋体"/>
          <w:sz w:val="24"/>
        </w:rPr>
      </w:pPr>
      <w:r>
        <w:rPr>
          <w:rFonts w:ascii="宋体" w:hAnsi="宋体" w:hint="eastAsia"/>
          <w:sz w:val="24"/>
        </w:rPr>
        <w:t>投标人代表签字：</w:t>
      </w:r>
      <w:r>
        <w:rPr>
          <w:rFonts w:ascii="宋体" w:hAnsi="宋体" w:hint="eastAsia"/>
          <w:sz w:val="24"/>
        </w:rPr>
        <w:t xml:space="preserve">                   </w:t>
      </w:r>
    </w:p>
    <w:p w:rsidR="00C47DC5" w:rsidRDefault="00C47DC5">
      <w:pPr>
        <w:widowControl/>
        <w:jc w:val="left"/>
        <w:rPr>
          <w:rFonts w:ascii="宋体" w:hAnsi="宋体"/>
          <w:sz w:val="24"/>
        </w:rPr>
      </w:pPr>
    </w:p>
    <w:p w:rsidR="00C47DC5" w:rsidRDefault="0009795E">
      <w:pPr>
        <w:widowControl/>
        <w:jc w:val="left"/>
        <w:rPr>
          <w:rFonts w:ascii="宋体" w:hAnsi="宋体"/>
          <w:sz w:val="24"/>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C47DC5" w:rsidRDefault="00C47DC5">
      <w:pPr>
        <w:widowControl/>
        <w:jc w:val="left"/>
        <w:rPr>
          <w:rFonts w:ascii="宋体" w:hAnsi="Courier New"/>
          <w:sz w:val="28"/>
          <w:szCs w:val="20"/>
        </w:rPr>
        <w:sectPr w:rsidR="00C47DC5">
          <w:pgSz w:w="11906" w:h="16838"/>
          <w:pgMar w:top="1440" w:right="1800" w:bottom="1440" w:left="1800" w:header="851" w:footer="992" w:gutter="0"/>
          <w:cols w:space="720"/>
          <w:docGrid w:type="lines" w:linePitch="312"/>
        </w:sectPr>
      </w:pPr>
    </w:p>
    <w:p w:rsidR="00C47DC5" w:rsidRDefault="0009795E">
      <w:pPr>
        <w:widowControl/>
        <w:jc w:val="left"/>
        <w:rPr>
          <w:rFonts w:ascii="仿宋_GB2312" w:eastAsia="仿宋_GB2312"/>
          <w:sz w:val="36"/>
        </w:rPr>
      </w:pPr>
      <w:r>
        <w:rPr>
          <w:rFonts w:ascii="宋体" w:hint="eastAsia"/>
          <w:sz w:val="24"/>
        </w:rPr>
        <w:t>附件</w:t>
      </w:r>
      <w:r>
        <w:rPr>
          <w:rFonts w:ascii="宋体" w:hint="eastAsia"/>
          <w:sz w:val="24"/>
        </w:rPr>
        <w:t>3</w:t>
      </w:r>
      <w:proofErr w:type="gramStart"/>
      <w:r>
        <w:rPr>
          <w:rFonts w:ascii="宋体" w:hint="eastAsia"/>
          <w:sz w:val="24"/>
        </w:rPr>
        <w:t xml:space="preserve">　　　　</w:t>
      </w:r>
      <w:proofErr w:type="gramEnd"/>
      <w:r>
        <w:rPr>
          <w:rFonts w:ascii="宋体" w:hint="eastAsia"/>
          <w:sz w:val="24"/>
        </w:rPr>
        <w:t xml:space="preserve">  </w:t>
      </w:r>
      <w:r>
        <w:rPr>
          <w:rFonts w:hint="eastAsia"/>
          <w:b/>
          <w:bCs/>
          <w:sz w:val="36"/>
        </w:rPr>
        <w:t>技术和商务偏离表</w:t>
      </w:r>
    </w:p>
    <w:p w:rsidR="00C47DC5" w:rsidRDefault="00C47DC5">
      <w:pPr>
        <w:widowControl/>
        <w:jc w:val="left"/>
        <w:rPr>
          <w:rFonts w:ascii="黑体" w:eastAsia="黑体"/>
        </w:rPr>
      </w:pPr>
    </w:p>
    <w:p w:rsidR="00C47DC5" w:rsidRDefault="0009795E">
      <w:pPr>
        <w:pStyle w:val="3"/>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C47DC5" w:rsidRDefault="00C47DC5">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C47DC5">
        <w:trPr>
          <w:cantSplit/>
          <w:trHeight w:val="943"/>
          <w:jc w:val="center"/>
        </w:trPr>
        <w:tc>
          <w:tcPr>
            <w:tcW w:w="1220" w:type="dxa"/>
            <w:vAlign w:val="center"/>
          </w:tcPr>
          <w:p w:rsidR="00C47DC5" w:rsidRDefault="0009795E">
            <w:pPr>
              <w:spacing w:line="380" w:lineRule="exact"/>
              <w:rPr>
                <w:rFonts w:ascii="宋体" w:hAnsi="宋体"/>
                <w:sz w:val="24"/>
              </w:rPr>
            </w:pPr>
            <w:r>
              <w:rPr>
                <w:rFonts w:ascii="宋体" w:hAnsi="宋体" w:hint="eastAsia"/>
                <w:sz w:val="24"/>
              </w:rPr>
              <w:t>合同包</w:t>
            </w:r>
            <w:r>
              <w:rPr>
                <w:rFonts w:ascii="宋体" w:hAnsi="宋体" w:hint="eastAsia"/>
                <w:sz w:val="24"/>
              </w:rPr>
              <w:t>/</w:t>
            </w:r>
            <w:r>
              <w:rPr>
                <w:rFonts w:ascii="宋体" w:hAnsi="宋体" w:hint="eastAsia"/>
                <w:sz w:val="24"/>
              </w:rPr>
              <w:t>品目号</w:t>
            </w:r>
          </w:p>
        </w:tc>
        <w:tc>
          <w:tcPr>
            <w:tcW w:w="2101" w:type="dxa"/>
            <w:vAlign w:val="center"/>
          </w:tcPr>
          <w:p w:rsidR="00C47DC5" w:rsidRDefault="0009795E">
            <w:pPr>
              <w:spacing w:line="380" w:lineRule="exact"/>
              <w:rPr>
                <w:rFonts w:ascii="宋体" w:hAnsi="宋体"/>
                <w:sz w:val="24"/>
              </w:rPr>
            </w:pPr>
            <w:r>
              <w:rPr>
                <w:rFonts w:ascii="宋体" w:hAnsi="宋体" w:hint="eastAsia"/>
                <w:sz w:val="24"/>
              </w:rPr>
              <w:t>序号</w:t>
            </w:r>
          </w:p>
        </w:tc>
        <w:tc>
          <w:tcPr>
            <w:tcW w:w="2200" w:type="dxa"/>
            <w:vAlign w:val="center"/>
          </w:tcPr>
          <w:p w:rsidR="00C47DC5" w:rsidRDefault="0009795E">
            <w:pPr>
              <w:spacing w:line="380" w:lineRule="exact"/>
              <w:rPr>
                <w:rFonts w:ascii="宋体" w:hAnsi="宋体"/>
                <w:sz w:val="24"/>
              </w:rPr>
            </w:pPr>
            <w:r>
              <w:rPr>
                <w:rFonts w:ascii="宋体" w:hAnsi="宋体" w:hint="eastAsia"/>
                <w:sz w:val="24"/>
              </w:rPr>
              <w:t>询价文件要求</w:t>
            </w:r>
          </w:p>
        </w:tc>
        <w:tc>
          <w:tcPr>
            <w:tcW w:w="2105" w:type="dxa"/>
            <w:vAlign w:val="center"/>
          </w:tcPr>
          <w:p w:rsidR="00C47DC5" w:rsidRDefault="0009795E">
            <w:pPr>
              <w:spacing w:line="380" w:lineRule="exact"/>
              <w:rPr>
                <w:rFonts w:ascii="宋体" w:hAnsi="宋体"/>
                <w:sz w:val="24"/>
              </w:rPr>
            </w:pPr>
            <w:r>
              <w:rPr>
                <w:rFonts w:ascii="宋体" w:hAnsi="宋体" w:hint="eastAsia"/>
                <w:sz w:val="24"/>
              </w:rPr>
              <w:t>报价响应</w:t>
            </w:r>
          </w:p>
        </w:tc>
        <w:tc>
          <w:tcPr>
            <w:tcW w:w="1516" w:type="dxa"/>
            <w:vAlign w:val="center"/>
          </w:tcPr>
          <w:p w:rsidR="00C47DC5" w:rsidRDefault="0009795E">
            <w:pPr>
              <w:spacing w:line="380" w:lineRule="exact"/>
              <w:rPr>
                <w:rFonts w:ascii="宋体" w:hAnsi="宋体"/>
                <w:sz w:val="24"/>
              </w:rPr>
            </w:pPr>
            <w:r>
              <w:rPr>
                <w:rFonts w:ascii="宋体" w:hAnsi="宋体" w:hint="eastAsia"/>
                <w:sz w:val="24"/>
              </w:rPr>
              <w:t>偏离说明</w:t>
            </w:r>
          </w:p>
        </w:tc>
      </w:tr>
      <w:tr w:rsidR="00C47DC5">
        <w:trPr>
          <w:cantSplit/>
          <w:trHeight w:val="943"/>
          <w:jc w:val="center"/>
        </w:trPr>
        <w:tc>
          <w:tcPr>
            <w:tcW w:w="1220" w:type="dxa"/>
          </w:tcPr>
          <w:p w:rsidR="00C47DC5" w:rsidRDefault="00C47DC5">
            <w:pPr>
              <w:spacing w:line="380" w:lineRule="exact"/>
              <w:rPr>
                <w:rFonts w:ascii="宋体" w:hAnsi="宋体"/>
                <w:sz w:val="24"/>
              </w:rPr>
            </w:pPr>
          </w:p>
        </w:tc>
        <w:tc>
          <w:tcPr>
            <w:tcW w:w="2101" w:type="dxa"/>
          </w:tcPr>
          <w:p w:rsidR="00C47DC5" w:rsidRDefault="00C47DC5">
            <w:pPr>
              <w:spacing w:line="380" w:lineRule="exact"/>
              <w:rPr>
                <w:rFonts w:ascii="宋体" w:hAnsi="宋体"/>
                <w:sz w:val="24"/>
              </w:rPr>
            </w:pPr>
          </w:p>
        </w:tc>
        <w:tc>
          <w:tcPr>
            <w:tcW w:w="2200" w:type="dxa"/>
          </w:tcPr>
          <w:p w:rsidR="00C47DC5" w:rsidRDefault="00C47DC5">
            <w:pPr>
              <w:spacing w:line="380" w:lineRule="exact"/>
              <w:rPr>
                <w:rFonts w:ascii="宋体" w:hAnsi="宋体"/>
                <w:sz w:val="24"/>
              </w:rPr>
            </w:pPr>
          </w:p>
        </w:tc>
        <w:tc>
          <w:tcPr>
            <w:tcW w:w="2105" w:type="dxa"/>
          </w:tcPr>
          <w:p w:rsidR="00C47DC5" w:rsidRDefault="00C47DC5">
            <w:pPr>
              <w:spacing w:line="380" w:lineRule="exact"/>
              <w:rPr>
                <w:rFonts w:ascii="宋体" w:hAnsi="宋体"/>
                <w:sz w:val="24"/>
              </w:rPr>
            </w:pPr>
          </w:p>
        </w:tc>
        <w:tc>
          <w:tcPr>
            <w:tcW w:w="1516" w:type="dxa"/>
          </w:tcPr>
          <w:p w:rsidR="00C47DC5" w:rsidRDefault="00C47DC5">
            <w:pPr>
              <w:spacing w:line="380" w:lineRule="exact"/>
              <w:rPr>
                <w:rFonts w:ascii="宋体" w:hAnsi="宋体"/>
                <w:sz w:val="24"/>
              </w:rPr>
            </w:pPr>
          </w:p>
        </w:tc>
      </w:tr>
      <w:tr w:rsidR="00C47DC5">
        <w:trPr>
          <w:cantSplit/>
          <w:trHeight w:val="944"/>
          <w:jc w:val="center"/>
        </w:trPr>
        <w:tc>
          <w:tcPr>
            <w:tcW w:w="1220" w:type="dxa"/>
          </w:tcPr>
          <w:p w:rsidR="00C47DC5" w:rsidRDefault="00C47DC5">
            <w:pPr>
              <w:spacing w:line="380" w:lineRule="exact"/>
              <w:rPr>
                <w:rFonts w:ascii="宋体" w:hAnsi="宋体"/>
                <w:sz w:val="24"/>
              </w:rPr>
            </w:pPr>
          </w:p>
        </w:tc>
        <w:tc>
          <w:tcPr>
            <w:tcW w:w="2101" w:type="dxa"/>
          </w:tcPr>
          <w:p w:rsidR="00C47DC5" w:rsidRDefault="00C47DC5">
            <w:pPr>
              <w:spacing w:line="380" w:lineRule="exact"/>
              <w:rPr>
                <w:rFonts w:ascii="宋体" w:hAnsi="宋体"/>
                <w:sz w:val="24"/>
              </w:rPr>
            </w:pPr>
          </w:p>
        </w:tc>
        <w:tc>
          <w:tcPr>
            <w:tcW w:w="2200" w:type="dxa"/>
          </w:tcPr>
          <w:p w:rsidR="00C47DC5" w:rsidRDefault="00C47DC5">
            <w:pPr>
              <w:spacing w:line="380" w:lineRule="exact"/>
              <w:rPr>
                <w:rFonts w:ascii="宋体" w:hAnsi="宋体"/>
                <w:sz w:val="24"/>
              </w:rPr>
            </w:pPr>
          </w:p>
        </w:tc>
        <w:tc>
          <w:tcPr>
            <w:tcW w:w="2105" w:type="dxa"/>
          </w:tcPr>
          <w:p w:rsidR="00C47DC5" w:rsidRDefault="00C47DC5">
            <w:pPr>
              <w:spacing w:line="380" w:lineRule="exact"/>
              <w:rPr>
                <w:rFonts w:ascii="宋体" w:hAnsi="宋体"/>
                <w:sz w:val="24"/>
              </w:rPr>
            </w:pPr>
          </w:p>
        </w:tc>
        <w:tc>
          <w:tcPr>
            <w:tcW w:w="1516" w:type="dxa"/>
          </w:tcPr>
          <w:p w:rsidR="00C47DC5" w:rsidRDefault="00C47DC5">
            <w:pPr>
              <w:spacing w:line="380" w:lineRule="exact"/>
              <w:rPr>
                <w:rFonts w:ascii="宋体" w:hAnsi="宋体"/>
                <w:sz w:val="24"/>
              </w:rPr>
            </w:pPr>
          </w:p>
        </w:tc>
      </w:tr>
      <w:tr w:rsidR="00C47DC5">
        <w:trPr>
          <w:cantSplit/>
          <w:trHeight w:val="944"/>
          <w:jc w:val="center"/>
        </w:trPr>
        <w:tc>
          <w:tcPr>
            <w:tcW w:w="1220" w:type="dxa"/>
          </w:tcPr>
          <w:p w:rsidR="00C47DC5" w:rsidRDefault="00C47DC5">
            <w:pPr>
              <w:spacing w:line="380" w:lineRule="exact"/>
              <w:rPr>
                <w:rFonts w:ascii="宋体" w:hAnsi="宋体"/>
                <w:sz w:val="24"/>
              </w:rPr>
            </w:pPr>
          </w:p>
        </w:tc>
        <w:tc>
          <w:tcPr>
            <w:tcW w:w="2101" w:type="dxa"/>
          </w:tcPr>
          <w:p w:rsidR="00C47DC5" w:rsidRDefault="00C47DC5">
            <w:pPr>
              <w:spacing w:line="380" w:lineRule="exact"/>
              <w:rPr>
                <w:rFonts w:ascii="宋体" w:hAnsi="宋体"/>
                <w:sz w:val="24"/>
              </w:rPr>
            </w:pPr>
          </w:p>
        </w:tc>
        <w:tc>
          <w:tcPr>
            <w:tcW w:w="2200" w:type="dxa"/>
          </w:tcPr>
          <w:p w:rsidR="00C47DC5" w:rsidRDefault="00C47DC5">
            <w:pPr>
              <w:spacing w:line="380" w:lineRule="exact"/>
              <w:rPr>
                <w:rFonts w:ascii="宋体" w:hAnsi="宋体"/>
                <w:sz w:val="24"/>
              </w:rPr>
            </w:pPr>
          </w:p>
        </w:tc>
        <w:tc>
          <w:tcPr>
            <w:tcW w:w="2105" w:type="dxa"/>
          </w:tcPr>
          <w:p w:rsidR="00C47DC5" w:rsidRDefault="00C47DC5">
            <w:pPr>
              <w:spacing w:line="380" w:lineRule="exact"/>
              <w:rPr>
                <w:rFonts w:ascii="宋体" w:hAnsi="宋体"/>
                <w:sz w:val="24"/>
              </w:rPr>
            </w:pPr>
          </w:p>
        </w:tc>
        <w:tc>
          <w:tcPr>
            <w:tcW w:w="1516" w:type="dxa"/>
          </w:tcPr>
          <w:p w:rsidR="00C47DC5" w:rsidRDefault="00C47DC5">
            <w:pPr>
              <w:spacing w:line="380" w:lineRule="exact"/>
              <w:rPr>
                <w:rFonts w:ascii="宋体" w:hAnsi="宋体"/>
                <w:sz w:val="24"/>
              </w:rPr>
            </w:pPr>
          </w:p>
        </w:tc>
      </w:tr>
      <w:tr w:rsidR="00C47DC5">
        <w:trPr>
          <w:cantSplit/>
          <w:trHeight w:val="944"/>
          <w:jc w:val="center"/>
        </w:trPr>
        <w:tc>
          <w:tcPr>
            <w:tcW w:w="1220" w:type="dxa"/>
          </w:tcPr>
          <w:p w:rsidR="00C47DC5" w:rsidRDefault="00C47DC5">
            <w:pPr>
              <w:spacing w:line="380" w:lineRule="exact"/>
              <w:rPr>
                <w:rFonts w:ascii="宋体" w:hAnsi="宋体"/>
                <w:sz w:val="24"/>
              </w:rPr>
            </w:pPr>
          </w:p>
        </w:tc>
        <w:tc>
          <w:tcPr>
            <w:tcW w:w="2101" w:type="dxa"/>
          </w:tcPr>
          <w:p w:rsidR="00C47DC5" w:rsidRDefault="00C47DC5">
            <w:pPr>
              <w:spacing w:line="380" w:lineRule="exact"/>
              <w:rPr>
                <w:rFonts w:ascii="宋体" w:hAnsi="宋体"/>
                <w:sz w:val="24"/>
              </w:rPr>
            </w:pPr>
          </w:p>
        </w:tc>
        <w:tc>
          <w:tcPr>
            <w:tcW w:w="2200" w:type="dxa"/>
          </w:tcPr>
          <w:p w:rsidR="00C47DC5" w:rsidRDefault="00C47DC5">
            <w:pPr>
              <w:spacing w:line="380" w:lineRule="exact"/>
              <w:rPr>
                <w:rFonts w:ascii="宋体" w:hAnsi="宋体"/>
                <w:sz w:val="24"/>
              </w:rPr>
            </w:pPr>
          </w:p>
        </w:tc>
        <w:tc>
          <w:tcPr>
            <w:tcW w:w="2105" w:type="dxa"/>
          </w:tcPr>
          <w:p w:rsidR="00C47DC5" w:rsidRDefault="00C47DC5">
            <w:pPr>
              <w:spacing w:line="380" w:lineRule="exact"/>
              <w:rPr>
                <w:rFonts w:ascii="宋体" w:hAnsi="宋体"/>
                <w:sz w:val="24"/>
              </w:rPr>
            </w:pPr>
          </w:p>
        </w:tc>
        <w:tc>
          <w:tcPr>
            <w:tcW w:w="1516" w:type="dxa"/>
          </w:tcPr>
          <w:p w:rsidR="00C47DC5" w:rsidRDefault="00C47DC5">
            <w:pPr>
              <w:spacing w:line="380" w:lineRule="exact"/>
              <w:rPr>
                <w:rFonts w:ascii="宋体" w:hAnsi="宋体"/>
                <w:sz w:val="24"/>
              </w:rPr>
            </w:pPr>
          </w:p>
        </w:tc>
      </w:tr>
      <w:tr w:rsidR="00C47DC5">
        <w:trPr>
          <w:cantSplit/>
          <w:trHeight w:val="944"/>
          <w:jc w:val="center"/>
        </w:trPr>
        <w:tc>
          <w:tcPr>
            <w:tcW w:w="1220" w:type="dxa"/>
          </w:tcPr>
          <w:p w:rsidR="00C47DC5" w:rsidRDefault="00C47DC5">
            <w:pPr>
              <w:spacing w:line="380" w:lineRule="exact"/>
              <w:rPr>
                <w:rFonts w:ascii="宋体" w:hAnsi="宋体"/>
                <w:sz w:val="24"/>
              </w:rPr>
            </w:pPr>
          </w:p>
        </w:tc>
        <w:tc>
          <w:tcPr>
            <w:tcW w:w="2101" w:type="dxa"/>
          </w:tcPr>
          <w:p w:rsidR="00C47DC5" w:rsidRDefault="00C47DC5">
            <w:pPr>
              <w:spacing w:line="380" w:lineRule="exact"/>
              <w:rPr>
                <w:rFonts w:ascii="宋体" w:hAnsi="宋体"/>
                <w:sz w:val="24"/>
              </w:rPr>
            </w:pPr>
          </w:p>
        </w:tc>
        <w:tc>
          <w:tcPr>
            <w:tcW w:w="2200" w:type="dxa"/>
          </w:tcPr>
          <w:p w:rsidR="00C47DC5" w:rsidRDefault="00C47DC5">
            <w:pPr>
              <w:spacing w:line="380" w:lineRule="exact"/>
              <w:rPr>
                <w:rFonts w:ascii="宋体" w:hAnsi="宋体"/>
                <w:sz w:val="24"/>
              </w:rPr>
            </w:pPr>
          </w:p>
        </w:tc>
        <w:tc>
          <w:tcPr>
            <w:tcW w:w="2105" w:type="dxa"/>
          </w:tcPr>
          <w:p w:rsidR="00C47DC5" w:rsidRDefault="00C47DC5">
            <w:pPr>
              <w:spacing w:line="380" w:lineRule="exact"/>
              <w:rPr>
                <w:rFonts w:ascii="宋体" w:hAnsi="宋体"/>
                <w:sz w:val="24"/>
              </w:rPr>
            </w:pPr>
          </w:p>
        </w:tc>
        <w:tc>
          <w:tcPr>
            <w:tcW w:w="1516" w:type="dxa"/>
          </w:tcPr>
          <w:p w:rsidR="00C47DC5" w:rsidRDefault="00C47DC5">
            <w:pPr>
              <w:spacing w:line="380" w:lineRule="exact"/>
              <w:rPr>
                <w:rFonts w:ascii="宋体" w:hAnsi="宋体"/>
                <w:sz w:val="24"/>
              </w:rPr>
            </w:pPr>
          </w:p>
        </w:tc>
      </w:tr>
    </w:tbl>
    <w:p w:rsidR="00C47DC5" w:rsidRDefault="0009795E">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C47DC5" w:rsidRDefault="00C47DC5">
      <w:pPr>
        <w:rPr>
          <w:rFonts w:ascii="宋体" w:hAnsi="宋体"/>
          <w:sz w:val="24"/>
        </w:rPr>
      </w:pPr>
    </w:p>
    <w:p w:rsidR="00C47DC5" w:rsidRDefault="00C47DC5">
      <w:pPr>
        <w:rPr>
          <w:rFonts w:ascii="宋体" w:hAnsi="宋体"/>
          <w:sz w:val="24"/>
        </w:rPr>
      </w:pPr>
    </w:p>
    <w:p w:rsidR="00C47DC5" w:rsidRDefault="00C47DC5">
      <w:pPr>
        <w:rPr>
          <w:rFonts w:ascii="宋体" w:hAnsi="宋体"/>
          <w:sz w:val="24"/>
        </w:rPr>
      </w:pPr>
    </w:p>
    <w:p w:rsidR="00C47DC5" w:rsidRDefault="0009795E">
      <w:pPr>
        <w:pStyle w:val="3"/>
        <w:jc w:val="left"/>
      </w:pPr>
      <w:r>
        <w:rPr>
          <w:rFonts w:hAnsi="宋体" w:hint="eastAsia"/>
          <w:sz w:val="24"/>
        </w:rPr>
        <w:t>报价人授权代表签字：</w:t>
      </w:r>
      <w:r>
        <w:rPr>
          <w:rFonts w:hAnsi="宋体" w:hint="eastAsia"/>
          <w:sz w:val="24"/>
        </w:rPr>
        <w:t>_________________</w:t>
      </w:r>
    </w:p>
    <w:p w:rsidR="00C47DC5" w:rsidRDefault="00C47DC5">
      <w:pPr>
        <w:pStyle w:val="3"/>
      </w:pPr>
    </w:p>
    <w:p w:rsidR="00C47DC5" w:rsidRDefault="00C47DC5">
      <w:pPr>
        <w:pStyle w:val="3"/>
      </w:pPr>
    </w:p>
    <w:p w:rsidR="00C47DC5" w:rsidRDefault="00C47DC5">
      <w:pPr>
        <w:pStyle w:val="3"/>
      </w:pPr>
    </w:p>
    <w:p w:rsidR="00C47DC5" w:rsidRDefault="00C47DC5">
      <w:pPr>
        <w:pStyle w:val="3"/>
      </w:pPr>
    </w:p>
    <w:p w:rsidR="00C47DC5" w:rsidRDefault="00C47DC5">
      <w:pPr>
        <w:pStyle w:val="3"/>
      </w:pPr>
    </w:p>
    <w:p w:rsidR="00C47DC5" w:rsidRDefault="00C47DC5">
      <w:pPr>
        <w:pStyle w:val="3"/>
      </w:pPr>
    </w:p>
    <w:p w:rsidR="00C47DC5" w:rsidRDefault="00C47DC5">
      <w:pPr>
        <w:pStyle w:val="3"/>
      </w:pPr>
    </w:p>
    <w:p w:rsidR="00C47DC5" w:rsidRDefault="0009795E">
      <w:pPr>
        <w:widowControl/>
        <w:jc w:val="left"/>
        <w:rPr>
          <w:rFonts w:ascii="仿宋_GB2312" w:eastAsia="仿宋_GB2312"/>
          <w:sz w:val="36"/>
        </w:rPr>
      </w:pPr>
      <w:r>
        <w:rPr>
          <w:rFonts w:hint="eastAsia"/>
        </w:rPr>
        <w:t>附件</w:t>
      </w:r>
      <w:r>
        <w:rPr>
          <w:rFonts w:hint="eastAsia"/>
        </w:rPr>
        <w:t>4</w:t>
      </w:r>
      <w:r>
        <w:rPr>
          <w:rFonts w:hint="eastAsia"/>
          <w:b/>
          <w:bCs/>
          <w:sz w:val="36"/>
        </w:rPr>
        <w:t>报价人的资格证明文件</w:t>
      </w:r>
    </w:p>
    <w:p w:rsidR="00C47DC5" w:rsidRDefault="00C47DC5">
      <w:pPr>
        <w:pStyle w:val="3"/>
      </w:pPr>
    </w:p>
    <w:p w:rsidR="00C47DC5" w:rsidRDefault="0009795E">
      <w:pPr>
        <w:pStyle w:val="3"/>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C47DC5" w:rsidRDefault="00C47DC5">
      <w:pPr>
        <w:pStyle w:val="3"/>
        <w:rPr>
          <w:sz w:val="24"/>
        </w:rPr>
      </w:pPr>
    </w:p>
    <w:p w:rsidR="00C47DC5" w:rsidRDefault="0009795E">
      <w:pPr>
        <w:pStyle w:val="3"/>
        <w:rPr>
          <w:rFonts w:ascii="仿宋_GB2312" w:eastAsia="仿宋_GB2312"/>
          <w:b/>
          <w:sz w:val="32"/>
        </w:rPr>
      </w:pPr>
      <w:r>
        <w:rPr>
          <w:rFonts w:hint="eastAsia"/>
          <w:sz w:val="24"/>
        </w:rPr>
        <w:t>致：</w:t>
      </w:r>
      <w:r>
        <w:rPr>
          <w:rFonts w:hAnsi="宋体" w:hint="eastAsia"/>
          <w:sz w:val="24"/>
        </w:rPr>
        <w:t>福建广电网络集团股份有限公司泉州分公司</w:t>
      </w:r>
    </w:p>
    <w:p w:rsidR="00C47DC5" w:rsidRDefault="00C47DC5">
      <w:pPr>
        <w:pStyle w:val="3"/>
        <w:rPr>
          <w:sz w:val="24"/>
        </w:rPr>
      </w:pPr>
    </w:p>
    <w:p w:rsidR="00C47DC5" w:rsidRDefault="00C47DC5">
      <w:pPr>
        <w:spacing w:line="400" w:lineRule="exact"/>
        <w:rPr>
          <w:sz w:val="24"/>
        </w:rPr>
      </w:pPr>
    </w:p>
    <w:p w:rsidR="00C47DC5" w:rsidRDefault="0009795E">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proofErr w:type="gramStart"/>
      <w:r>
        <w:rPr>
          <w:rFonts w:ascii="宋体" w:hAnsi="宋体" w:hint="eastAsia"/>
          <w:sz w:val="24"/>
          <w:u w:val="single"/>
        </w:rPr>
        <w:t xml:space="preserve">　　　　　　</w:t>
      </w:r>
      <w:proofErr w:type="gramEnd"/>
      <w:r>
        <w:rPr>
          <w:rFonts w:ascii="宋体" w:hAnsi="宋体" w:hint="eastAsia"/>
          <w:sz w:val="24"/>
        </w:rPr>
        <w:t>项目比选邀请，本签字人愿意参加报价，并证明提交的下列文件和说明是准确的和真实的。</w:t>
      </w:r>
    </w:p>
    <w:p w:rsidR="00C47DC5" w:rsidRDefault="00C47DC5">
      <w:pPr>
        <w:spacing w:line="400" w:lineRule="exact"/>
        <w:ind w:firstLineChars="200" w:firstLine="480"/>
        <w:rPr>
          <w:rFonts w:ascii="宋体" w:hAnsi="宋体"/>
          <w:sz w:val="24"/>
        </w:rPr>
      </w:pPr>
    </w:p>
    <w:p w:rsidR="00C47DC5" w:rsidRDefault="0009795E">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C47DC5" w:rsidRDefault="0009795E">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C47DC5" w:rsidRDefault="00C47DC5">
      <w:pPr>
        <w:spacing w:line="400" w:lineRule="exact"/>
        <w:ind w:firstLineChars="200" w:firstLine="480"/>
        <w:rPr>
          <w:rFonts w:ascii="宋体" w:hAnsi="宋体"/>
          <w:sz w:val="24"/>
        </w:rPr>
      </w:pPr>
    </w:p>
    <w:p w:rsidR="00C47DC5" w:rsidRDefault="00C47DC5">
      <w:pPr>
        <w:spacing w:line="400" w:lineRule="exact"/>
        <w:rPr>
          <w:rFonts w:ascii="宋体" w:hAnsi="宋体"/>
          <w:sz w:val="24"/>
        </w:rPr>
      </w:pPr>
    </w:p>
    <w:p w:rsidR="00C47DC5" w:rsidRDefault="00C47DC5">
      <w:pPr>
        <w:pStyle w:val="a7"/>
        <w:spacing w:line="400" w:lineRule="exact"/>
        <w:jc w:val="left"/>
        <w:rPr>
          <w:sz w:val="24"/>
        </w:rPr>
      </w:pPr>
    </w:p>
    <w:p w:rsidR="00C47DC5" w:rsidRDefault="00C47DC5">
      <w:pPr>
        <w:pStyle w:val="a7"/>
        <w:spacing w:line="400" w:lineRule="exact"/>
        <w:jc w:val="left"/>
        <w:rPr>
          <w:sz w:val="24"/>
        </w:rPr>
      </w:pPr>
    </w:p>
    <w:p w:rsidR="00C47DC5" w:rsidRDefault="0009795E">
      <w:pPr>
        <w:spacing w:line="480" w:lineRule="auto"/>
        <w:rPr>
          <w:rFonts w:ascii="宋体" w:hAnsi="宋体"/>
          <w:sz w:val="24"/>
        </w:rPr>
      </w:pPr>
      <w:r>
        <w:rPr>
          <w:rFonts w:ascii="宋体" w:hAnsi="宋体" w:hint="eastAsia"/>
          <w:sz w:val="24"/>
        </w:rPr>
        <w:t>报价人（全称并加盖公章）：</w:t>
      </w:r>
    </w:p>
    <w:p w:rsidR="00C47DC5" w:rsidRDefault="0009795E">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C47DC5" w:rsidRDefault="0009795E">
      <w:pPr>
        <w:spacing w:line="480" w:lineRule="auto"/>
        <w:rPr>
          <w:rFonts w:ascii="宋体" w:hAnsi="宋体"/>
          <w:sz w:val="24"/>
        </w:rPr>
      </w:pPr>
      <w:proofErr w:type="gramStart"/>
      <w:r>
        <w:rPr>
          <w:rFonts w:ascii="宋体" w:hAnsi="宋体" w:hint="eastAsia"/>
          <w:sz w:val="24"/>
        </w:rPr>
        <w:t>邮</w:t>
      </w:r>
      <w:proofErr w:type="gramEnd"/>
      <w:r>
        <w:rPr>
          <w:rFonts w:ascii="宋体" w:hAnsi="宋体" w:hint="eastAsia"/>
          <w:sz w:val="24"/>
        </w:rPr>
        <w:t xml:space="preserve">     </w:t>
      </w:r>
      <w:r>
        <w:rPr>
          <w:rFonts w:ascii="宋体" w:hAnsi="宋体" w:hint="eastAsia"/>
          <w:sz w:val="24"/>
        </w:rPr>
        <w:t>编：</w:t>
      </w:r>
    </w:p>
    <w:p w:rsidR="00C47DC5" w:rsidRDefault="0009795E">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C47DC5" w:rsidRDefault="0009795E">
      <w:pPr>
        <w:pStyle w:val="a7"/>
        <w:spacing w:line="480" w:lineRule="auto"/>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C47DC5" w:rsidRDefault="00C47DC5">
      <w:pPr>
        <w:pStyle w:val="a7"/>
        <w:spacing w:line="400" w:lineRule="exact"/>
        <w:jc w:val="left"/>
        <w:rPr>
          <w:sz w:val="24"/>
        </w:rPr>
      </w:pPr>
    </w:p>
    <w:p w:rsidR="00C47DC5" w:rsidRDefault="00C47DC5">
      <w:pPr>
        <w:pStyle w:val="3"/>
        <w:spacing w:line="380" w:lineRule="exact"/>
        <w:rPr>
          <w:sz w:val="24"/>
        </w:rPr>
      </w:pPr>
    </w:p>
    <w:p w:rsidR="00C47DC5" w:rsidRDefault="00C47DC5">
      <w:pPr>
        <w:pStyle w:val="3"/>
        <w:spacing w:line="380" w:lineRule="exact"/>
        <w:rPr>
          <w:sz w:val="24"/>
        </w:rPr>
      </w:pPr>
    </w:p>
    <w:p w:rsidR="00C47DC5" w:rsidRDefault="00C47DC5">
      <w:pPr>
        <w:pStyle w:val="3"/>
        <w:rPr>
          <w:sz w:val="21"/>
        </w:rPr>
      </w:pPr>
    </w:p>
    <w:p w:rsidR="00C47DC5" w:rsidRDefault="00C47DC5">
      <w:pPr>
        <w:pStyle w:val="3"/>
        <w:rPr>
          <w:sz w:val="21"/>
        </w:rPr>
      </w:pPr>
    </w:p>
    <w:p w:rsidR="00C47DC5" w:rsidRDefault="00C47DC5">
      <w:pPr>
        <w:pStyle w:val="3"/>
        <w:rPr>
          <w:sz w:val="21"/>
        </w:rPr>
      </w:pPr>
    </w:p>
    <w:p w:rsidR="00C47DC5" w:rsidRDefault="00C47DC5">
      <w:pPr>
        <w:pStyle w:val="3"/>
        <w:rPr>
          <w:sz w:val="21"/>
        </w:rPr>
      </w:pPr>
    </w:p>
    <w:p w:rsidR="00C47DC5" w:rsidRDefault="00C47DC5">
      <w:pPr>
        <w:pStyle w:val="3"/>
        <w:rPr>
          <w:sz w:val="21"/>
        </w:rPr>
      </w:pPr>
    </w:p>
    <w:p w:rsidR="00C47DC5" w:rsidRDefault="00C47DC5">
      <w:pPr>
        <w:pStyle w:val="3"/>
        <w:rPr>
          <w:sz w:val="21"/>
        </w:rPr>
      </w:pPr>
    </w:p>
    <w:p w:rsidR="00C47DC5" w:rsidRDefault="00C47DC5">
      <w:pPr>
        <w:pStyle w:val="3"/>
        <w:rPr>
          <w:sz w:val="21"/>
        </w:rPr>
      </w:pPr>
    </w:p>
    <w:p w:rsidR="00C47DC5" w:rsidRDefault="00C47DC5">
      <w:pPr>
        <w:pStyle w:val="3"/>
        <w:rPr>
          <w:sz w:val="21"/>
        </w:rPr>
      </w:pPr>
    </w:p>
    <w:p w:rsidR="00C47DC5" w:rsidRDefault="00C47DC5">
      <w:pPr>
        <w:pStyle w:val="3"/>
        <w:rPr>
          <w:sz w:val="21"/>
        </w:rPr>
      </w:pPr>
    </w:p>
    <w:p w:rsidR="00C47DC5" w:rsidRDefault="00C47DC5">
      <w:pPr>
        <w:pStyle w:val="3"/>
        <w:rPr>
          <w:sz w:val="21"/>
        </w:rPr>
      </w:pPr>
    </w:p>
    <w:p w:rsidR="00C47DC5" w:rsidRDefault="0009795E">
      <w:pPr>
        <w:pStyle w:val="3"/>
        <w:rPr>
          <w:sz w:val="36"/>
        </w:rPr>
      </w:pPr>
      <w:r>
        <w:rPr>
          <w:rFonts w:hint="eastAsia"/>
          <w:sz w:val="21"/>
        </w:rPr>
        <w:t>附件</w:t>
      </w:r>
      <w:r>
        <w:rPr>
          <w:rFonts w:hint="eastAsia"/>
          <w:sz w:val="21"/>
        </w:rPr>
        <w:t xml:space="preserve">4-2                </w:t>
      </w:r>
      <w:r>
        <w:rPr>
          <w:rFonts w:hint="eastAsia"/>
          <w:b/>
          <w:sz w:val="36"/>
        </w:rPr>
        <w:t>报价人的资格声明</w:t>
      </w:r>
    </w:p>
    <w:p w:rsidR="00C47DC5" w:rsidRDefault="00C47DC5">
      <w:pPr>
        <w:pStyle w:val="3"/>
      </w:pPr>
    </w:p>
    <w:p w:rsidR="00C47DC5" w:rsidRDefault="0009795E">
      <w:pPr>
        <w:pStyle w:val="3"/>
        <w:spacing w:line="360" w:lineRule="auto"/>
        <w:rPr>
          <w:rFonts w:hAnsi="宋体"/>
          <w:sz w:val="24"/>
        </w:rPr>
      </w:pPr>
      <w:r>
        <w:rPr>
          <w:rFonts w:hAnsi="宋体" w:hint="eastAsia"/>
          <w:sz w:val="24"/>
        </w:rPr>
        <w:t>1</w:t>
      </w:r>
      <w:r>
        <w:rPr>
          <w:rFonts w:hAnsi="宋体" w:hint="eastAsia"/>
          <w:sz w:val="24"/>
        </w:rPr>
        <w:t>．报价人概况：</w:t>
      </w:r>
    </w:p>
    <w:p w:rsidR="00C47DC5" w:rsidRDefault="0009795E">
      <w:pPr>
        <w:pStyle w:val="3"/>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C47DC5" w:rsidRDefault="0009795E">
      <w:pPr>
        <w:pStyle w:val="3"/>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C47DC5" w:rsidRDefault="0009795E">
      <w:pPr>
        <w:pStyle w:val="3"/>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C47DC5" w:rsidRDefault="0009795E">
      <w:pPr>
        <w:pStyle w:val="3"/>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C47DC5" w:rsidRDefault="0009795E">
      <w:pPr>
        <w:pStyle w:val="3"/>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C47DC5" w:rsidRDefault="0009795E">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C47DC5" w:rsidRDefault="0009795E">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C47DC5" w:rsidRDefault="0009795E">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个人资本：外商资本：</w:t>
      </w:r>
    </w:p>
    <w:p w:rsidR="00C47DC5" w:rsidRDefault="0009795E">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C47DC5" w:rsidRDefault="0009795E">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C47DC5" w:rsidRDefault="0009795E">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C47DC5" w:rsidRDefault="0009795E">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C47DC5" w:rsidRDefault="0009795E">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C47DC5" w:rsidRDefault="0009795E">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C47DC5" w:rsidRDefault="0009795E">
      <w:pPr>
        <w:spacing w:line="360" w:lineRule="auto"/>
        <w:ind w:firstLineChars="300" w:firstLine="720"/>
        <w:rPr>
          <w:rFonts w:ascii="宋体" w:hAnsi="宋体"/>
          <w:sz w:val="24"/>
        </w:rPr>
      </w:pPr>
      <w:r>
        <w:rPr>
          <w:rFonts w:ascii="宋体" w:hAnsi="宋体" w:hint="eastAsia"/>
          <w:sz w:val="24"/>
        </w:rPr>
        <w:t>本年（期）利润总额累计：</w:t>
      </w:r>
    </w:p>
    <w:p w:rsidR="00C47DC5" w:rsidRDefault="0009795E">
      <w:pPr>
        <w:spacing w:line="360" w:lineRule="auto"/>
        <w:ind w:firstLineChars="300" w:firstLine="720"/>
        <w:rPr>
          <w:rFonts w:ascii="宋体" w:hAnsi="宋体"/>
          <w:sz w:val="24"/>
        </w:rPr>
      </w:pPr>
      <w:r>
        <w:rPr>
          <w:rFonts w:ascii="宋体" w:hAnsi="宋体" w:hint="eastAsia"/>
          <w:sz w:val="24"/>
        </w:rPr>
        <w:t>本年（期）净利润累计：</w:t>
      </w:r>
    </w:p>
    <w:p w:rsidR="00C47DC5" w:rsidRDefault="00C47DC5">
      <w:pPr>
        <w:spacing w:line="380" w:lineRule="exact"/>
        <w:rPr>
          <w:rFonts w:ascii="宋体" w:hAnsi="宋体"/>
          <w:sz w:val="24"/>
        </w:rPr>
      </w:pPr>
    </w:p>
    <w:p w:rsidR="00C47DC5" w:rsidRDefault="0009795E">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C47DC5">
        <w:trPr>
          <w:cantSplit/>
        </w:trPr>
        <w:tc>
          <w:tcPr>
            <w:tcW w:w="1344" w:type="dxa"/>
            <w:tcBorders>
              <w:top w:val="single" w:sz="4" w:space="0" w:color="auto"/>
              <w:left w:val="single" w:sz="4" w:space="0" w:color="auto"/>
              <w:bottom w:val="single" w:sz="4" w:space="0" w:color="auto"/>
              <w:right w:val="single" w:sz="4" w:space="0" w:color="auto"/>
            </w:tcBorders>
            <w:vAlign w:val="center"/>
          </w:tcPr>
          <w:p w:rsidR="00C47DC5" w:rsidRDefault="0009795E">
            <w:pPr>
              <w:pStyle w:val="a7"/>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C47DC5" w:rsidRDefault="0009795E">
            <w:pPr>
              <w:pStyle w:val="a7"/>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C47DC5" w:rsidRDefault="0009795E">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C47DC5" w:rsidRDefault="0009795E">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C47DC5" w:rsidRDefault="0009795E">
            <w:pPr>
              <w:spacing w:line="380" w:lineRule="exact"/>
              <w:rPr>
                <w:rFonts w:ascii="宋体" w:hAnsi="宋体"/>
                <w:sz w:val="24"/>
              </w:rPr>
            </w:pPr>
            <w:r>
              <w:rPr>
                <w:rFonts w:ascii="宋体" w:hAnsi="宋体" w:hint="eastAsia"/>
                <w:sz w:val="24"/>
              </w:rPr>
              <w:t>使用情况</w:t>
            </w:r>
          </w:p>
        </w:tc>
      </w:tr>
      <w:tr w:rsidR="00C47DC5">
        <w:trPr>
          <w:cantSplit/>
        </w:trPr>
        <w:tc>
          <w:tcPr>
            <w:tcW w:w="1344" w:type="dxa"/>
            <w:tcBorders>
              <w:top w:val="single" w:sz="4" w:space="0" w:color="auto"/>
              <w:left w:val="single" w:sz="4" w:space="0" w:color="auto"/>
              <w:bottom w:val="single" w:sz="4" w:space="0" w:color="auto"/>
              <w:right w:val="single" w:sz="4" w:space="0" w:color="auto"/>
            </w:tcBorders>
          </w:tcPr>
          <w:p w:rsidR="00C47DC5" w:rsidRDefault="00C47DC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47DC5" w:rsidRDefault="00C47DC5">
            <w:pPr>
              <w:pStyle w:val="ab"/>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C47DC5" w:rsidRDefault="00C47DC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47DC5" w:rsidRDefault="00C47DC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47DC5" w:rsidRDefault="00C47DC5">
            <w:pPr>
              <w:spacing w:line="380" w:lineRule="exact"/>
              <w:rPr>
                <w:rFonts w:ascii="宋体" w:hAnsi="宋体"/>
                <w:sz w:val="24"/>
              </w:rPr>
            </w:pPr>
          </w:p>
        </w:tc>
      </w:tr>
      <w:tr w:rsidR="00C47DC5">
        <w:trPr>
          <w:cantSplit/>
        </w:trPr>
        <w:tc>
          <w:tcPr>
            <w:tcW w:w="1344" w:type="dxa"/>
            <w:tcBorders>
              <w:top w:val="single" w:sz="4" w:space="0" w:color="auto"/>
              <w:left w:val="single" w:sz="4" w:space="0" w:color="auto"/>
              <w:bottom w:val="single" w:sz="4" w:space="0" w:color="auto"/>
              <w:right w:val="single" w:sz="4" w:space="0" w:color="auto"/>
            </w:tcBorders>
          </w:tcPr>
          <w:p w:rsidR="00C47DC5" w:rsidRDefault="00C47DC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47DC5" w:rsidRDefault="00C47DC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47DC5" w:rsidRDefault="00C47DC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47DC5" w:rsidRDefault="00C47DC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47DC5" w:rsidRDefault="00C47DC5">
            <w:pPr>
              <w:spacing w:line="380" w:lineRule="exact"/>
              <w:rPr>
                <w:rFonts w:ascii="宋体" w:hAnsi="宋体"/>
                <w:sz w:val="24"/>
              </w:rPr>
            </w:pPr>
          </w:p>
        </w:tc>
      </w:tr>
      <w:tr w:rsidR="00C47DC5">
        <w:trPr>
          <w:cantSplit/>
        </w:trPr>
        <w:tc>
          <w:tcPr>
            <w:tcW w:w="1344" w:type="dxa"/>
            <w:tcBorders>
              <w:top w:val="single" w:sz="4" w:space="0" w:color="auto"/>
              <w:left w:val="single" w:sz="4" w:space="0" w:color="auto"/>
              <w:bottom w:val="single" w:sz="4" w:space="0" w:color="auto"/>
              <w:right w:val="single" w:sz="4" w:space="0" w:color="auto"/>
            </w:tcBorders>
          </w:tcPr>
          <w:p w:rsidR="00C47DC5" w:rsidRDefault="00C47DC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47DC5" w:rsidRDefault="00C47DC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47DC5" w:rsidRDefault="00C47DC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47DC5" w:rsidRDefault="00C47DC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47DC5" w:rsidRDefault="00C47DC5">
            <w:pPr>
              <w:spacing w:line="380" w:lineRule="exact"/>
              <w:rPr>
                <w:rFonts w:ascii="宋体" w:hAnsi="宋体"/>
                <w:sz w:val="24"/>
              </w:rPr>
            </w:pPr>
          </w:p>
        </w:tc>
      </w:tr>
      <w:tr w:rsidR="00C47DC5">
        <w:trPr>
          <w:cantSplit/>
        </w:trPr>
        <w:tc>
          <w:tcPr>
            <w:tcW w:w="1344" w:type="dxa"/>
            <w:tcBorders>
              <w:top w:val="single" w:sz="4" w:space="0" w:color="auto"/>
              <w:left w:val="single" w:sz="4" w:space="0" w:color="auto"/>
              <w:bottom w:val="single" w:sz="4" w:space="0" w:color="auto"/>
              <w:right w:val="single" w:sz="4" w:space="0" w:color="auto"/>
            </w:tcBorders>
          </w:tcPr>
          <w:p w:rsidR="00C47DC5" w:rsidRDefault="00C47DC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47DC5" w:rsidRDefault="00C47DC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47DC5" w:rsidRDefault="00C47DC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47DC5" w:rsidRDefault="00C47DC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47DC5" w:rsidRDefault="00C47DC5">
            <w:pPr>
              <w:spacing w:line="380" w:lineRule="exact"/>
              <w:rPr>
                <w:rFonts w:ascii="宋体" w:hAnsi="宋体"/>
                <w:sz w:val="24"/>
              </w:rPr>
            </w:pPr>
          </w:p>
        </w:tc>
      </w:tr>
      <w:tr w:rsidR="00C47DC5">
        <w:trPr>
          <w:cantSplit/>
        </w:trPr>
        <w:tc>
          <w:tcPr>
            <w:tcW w:w="1344" w:type="dxa"/>
            <w:tcBorders>
              <w:top w:val="single" w:sz="4" w:space="0" w:color="auto"/>
              <w:left w:val="single" w:sz="4" w:space="0" w:color="auto"/>
              <w:bottom w:val="single" w:sz="4" w:space="0" w:color="auto"/>
              <w:right w:val="single" w:sz="4" w:space="0" w:color="auto"/>
            </w:tcBorders>
          </w:tcPr>
          <w:p w:rsidR="00C47DC5" w:rsidRDefault="00C47DC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47DC5" w:rsidRDefault="00C47DC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47DC5" w:rsidRDefault="00C47DC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47DC5" w:rsidRDefault="00C47DC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47DC5" w:rsidRDefault="00C47DC5">
            <w:pPr>
              <w:spacing w:line="380" w:lineRule="exact"/>
              <w:rPr>
                <w:rFonts w:ascii="宋体" w:hAnsi="宋体"/>
                <w:sz w:val="24"/>
              </w:rPr>
            </w:pPr>
          </w:p>
        </w:tc>
      </w:tr>
      <w:tr w:rsidR="00C47DC5">
        <w:trPr>
          <w:cantSplit/>
        </w:trPr>
        <w:tc>
          <w:tcPr>
            <w:tcW w:w="1344" w:type="dxa"/>
            <w:tcBorders>
              <w:top w:val="single" w:sz="4" w:space="0" w:color="auto"/>
              <w:left w:val="single" w:sz="4" w:space="0" w:color="auto"/>
              <w:bottom w:val="single" w:sz="4" w:space="0" w:color="auto"/>
              <w:right w:val="single" w:sz="4" w:space="0" w:color="auto"/>
            </w:tcBorders>
          </w:tcPr>
          <w:p w:rsidR="00C47DC5" w:rsidRDefault="00C47DC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47DC5" w:rsidRDefault="00C47DC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47DC5" w:rsidRDefault="00C47DC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47DC5" w:rsidRDefault="00C47DC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47DC5" w:rsidRDefault="00C47DC5">
            <w:pPr>
              <w:spacing w:line="380" w:lineRule="exact"/>
              <w:rPr>
                <w:rFonts w:ascii="宋体" w:hAnsi="宋体"/>
                <w:sz w:val="24"/>
              </w:rPr>
            </w:pPr>
          </w:p>
        </w:tc>
      </w:tr>
    </w:tbl>
    <w:p w:rsidR="00C47DC5" w:rsidRDefault="00C47DC5">
      <w:pPr>
        <w:spacing w:line="380" w:lineRule="exact"/>
        <w:rPr>
          <w:rFonts w:ascii="宋体" w:hAnsi="宋体"/>
          <w:sz w:val="24"/>
        </w:rPr>
      </w:pPr>
    </w:p>
    <w:p w:rsidR="00C47DC5" w:rsidRDefault="0009795E">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C47DC5" w:rsidRDefault="0009795E">
      <w:pPr>
        <w:spacing w:line="360" w:lineRule="auto"/>
        <w:rPr>
          <w:rFonts w:ascii="宋体" w:hAnsi="宋体"/>
          <w:sz w:val="24"/>
        </w:rPr>
      </w:pPr>
      <w:r>
        <w:rPr>
          <w:rFonts w:ascii="宋体" w:hAnsi="宋体" w:hint="eastAsia"/>
          <w:sz w:val="24"/>
        </w:rPr>
        <w:t xml:space="preserve">  (1)</w:t>
      </w:r>
      <w:r>
        <w:rPr>
          <w:rFonts w:ascii="宋体" w:hAnsi="宋体" w:hint="eastAsia"/>
          <w:sz w:val="24"/>
        </w:rPr>
        <w:t>具有独立承担民事责任的能力；</w:t>
      </w:r>
    </w:p>
    <w:p w:rsidR="00C47DC5" w:rsidRDefault="0009795E">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C47DC5" w:rsidRDefault="0009795E">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C47DC5" w:rsidRDefault="0009795E">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C47DC5" w:rsidRDefault="0009795E">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C47DC5" w:rsidRDefault="00C47DC5">
      <w:pPr>
        <w:spacing w:line="360" w:lineRule="auto"/>
        <w:rPr>
          <w:rFonts w:ascii="宋体" w:hAnsi="宋体"/>
          <w:sz w:val="24"/>
        </w:rPr>
      </w:pPr>
    </w:p>
    <w:p w:rsidR="00C47DC5" w:rsidRDefault="0009795E">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C47DC5" w:rsidRDefault="0009795E">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C47DC5" w:rsidRDefault="00C47DC5">
      <w:pPr>
        <w:spacing w:line="360" w:lineRule="auto"/>
        <w:rPr>
          <w:rFonts w:ascii="宋体" w:hAnsi="宋体"/>
          <w:sz w:val="24"/>
        </w:rPr>
      </w:pPr>
    </w:p>
    <w:p w:rsidR="00C47DC5" w:rsidRDefault="0009795E">
      <w:pPr>
        <w:spacing w:line="360" w:lineRule="auto"/>
        <w:rPr>
          <w:rFonts w:ascii="宋体" w:hAnsi="宋体"/>
          <w:sz w:val="24"/>
        </w:rPr>
      </w:pPr>
      <w:r>
        <w:rPr>
          <w:rFonts w:ascii="宋体" w:hAnsi="宋体" w:hint="eastAsia"/>
          <w:sz w:val="24"/>
        </w:rPr>
        <w:t>报价人（全称并加盖公章）：</w:t>
      </w:r>
    </w:p>
    <w:p w:rsidR="00C47DC5" w:rsidRDefault="0009795E">
      <w:pPr>
        <w:spacing w:line="36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C47DC5" w:rsidRDefault="0009795E">
      <w:pPr>
        <w:spacing w:line="360" w:lineRule="auto"/>
        <w:rPr>
          <w:rFonts w:ascii="宋体" w:hAnsi="宋体"/>
          <w:sz w:val="24"/>
        </w:rPr>
      </w:pPr>
      <w:proofErr w:type="gramStart"/>
      <w:r>
        <w:rPr>
          <w:rFonts w:ascii="宋体" w:hAnsi="宋体" w:hint="eastAsia"/>
          <w:sz w:val="24"/>
        </w:rPr>
        <w:t>邮</w:t>
      </w:r>
      <w:proofErr w:type="gramEnd"/>
      <w:r>
        <w:rPr>
          <w:rFonts w:ascii="宋体" w:hAnsi="宋体" w:hint="eastAsia"/>
          <w:sz w:val="24"/>
        </w:rPr>
        <w:t xml:space="preserve">     </w:t>
      </w:r>
      <w:r>
        <w:rPr>
          <w:rFonts w:ascii="宋体" w:hAnsi="宋体" w:hint="eastAsia"/>
          <w:sz w:val="24"/>
        </w:rPr>
        <w:t>编：</w:t>
      </w:r>
    </w:p>
    <w:p w:rsidR="00C47DC5" w:rsidRDefault="0009795E">
      <w:pPr>
        <w:spacing w:line="36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C47DC5" w:rsidRDefault="0009795E">
      <w:pPr>
        <w:pStyle w:val="a7"/>
        <w:spacing w:line="360" w:lineRule="auto"/>
        <w:jc w:val="left"/>
        <w:rPr>
          <w:sz w:val="24"/>
        </w:rPr>
      </w:pPr>
      <w:r>
        <w:rPr>
          <w:rFonts w:hAnsi="宋体" w:hint="eastAsia"/>
          <w:sz w:val="24"/>
        </w:rPr>
        <w:t>报价人代表签字：</w:t>
      </w:r>
      <w:r>
        <w:rPr>
          <w:rFonts w:hAnsi="宋体" w:hint="eastAsia"/>
          <w:sz w:val="24"/>
        </w:rPr>
        <w:t xml:space="preserve"> </w:t>
      </w:r>
    </w:p>
    <w:p w:rsidR="00C47DC5" w:rsidRDefault="00C47DC5">
      <w:pPr>
        <w:spacing w:line="380" w:lineRule="exact"/>
        <w:rPr>
          <w:rFonts w:ascii="宋体" w:hAnsi="宋体"/>
          <w:sz w:val="24"/>
        </w:rPr>
      </w:pPr>
    </w:p>
    <w:p w:rsidR="00C47DC5" w:rsidRDefault="00C47DC5">
      <w:pPr>
        <w:spacing w:line="380" w:lineRule="exact"/>
        <w:rPr>
          <w:rFonts w:ascii="宋体" w:hAnsi="宋体"/>
          <w:sz w:val="24"/>
        </w:rPr>
      </w:pPr>
    </w:p>
    <w:p w:rsidR="00C47DC5" w:rsidRDefault="00C47DC5">
      <w:pPr>
        <w:pStyle w:val="3"/>
      </w:pPr>
    </w:p>
    <w:p w:rsidR="00C47DC5" w:rsidRDefault="00C47DC5">
      <w:pPr>
        <w:pStyle w:val="3"/>
      </w:pPr>
    </w:p>
    <w:p w:rsidR="00C47DC5" w:rsidRDefault="00C47DC5">
      <w:pPr>
        <w:pStyle w:val="3"/>
      </w:pPr>
    </w:p>
    <w:p w:rsidR="00C47DC5" w:rsidRDefault="00C47DC5">
      <w:pPr>
        <w:pStyle w:val="3"/>
      </w:pPr>
    </w:p>
    <w:p w:rsidR="00C47DC5" w:rsidRDefault="0009795E">
      <w:pPr>
        <w:pStyle w:val="3"/>
      </w:pPr>
      <w:r>
        <w:rPr>
          <w:rFonts w:hint="eastAsia"/>
        </w:rPr>
        <w:br w:type="page"/>
      </w:r>
      <w:r>
        <w:rPr>
          <w:rFonts w:hint="eastAsia"/>
          <w:sz w:val="21"/>
        </w:rPr>
        <w:t>附件</w:t>
      </w:r>
      <w:r>
        <w:rPr>
          <w:rFonts w:hint="eastAsia"/>
          <w:sz w:val="21"/>
        </w:rPr>
        <w:t xml:space="preserve">4-3                    </w:t>
      </w:r>
      <w:r>
        <w:rPr>
          <w:rFonts w:hint="eastAsia"/>
          <w:b/>
          <w:sz w:val="36"/>
        </w:rPr>
        <w:t>法定代表人授权书</w:t>
      </w:r>
    </w:p>
    <w:p w:rsidR="00C47DC5" w:rsidRDefault="00C47DC5">
      <w:pPr>
        <w:pStyle w:val="3"/>
        <w:rPr>
          <w:rFonts w:ascii="Times New Roman" w:hAnsi="Times New Roman"/>
          <w:sz w:val="24"/>
          <w:szCs w:val="24"/>
        </w:rPr>
      </w:pPr>
    </w:p>
    <w:p w:rsidR="00C47DC5" w:rsidRDefault="0009795E">
      <w:pPr>
        <w:pStyle w:val="3"/>
        <w:spacing w:line="360" w:lineRule="auto"/>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福建广电网络集团股份有限公司泉州分公司</w:t>
      </w:r>
    </w:p>
    <w:p w:rsidR="00C47DC5" w:rsidRDefault="0009795E">
      <w:pPr>
        <w:pStyle w:val="a7"/>
        <w:snapToGrid w:val="0"/>
        <w:spacing w:line="360" w:lineRule="auto"/>
        <w:ind w:firstLineChars="800" w:firstLine="1920"/>
        <w:jc w:val="left"/>
        <w:rPr>
          <w:rFonts w:hAnsi="宋体"/>
          <w:sz w:val="24"/>
        </w:rPr>
      </w:pPr>
      <w:r>
        <w:rPr>
          <w:rFonts w:hAnsi="宋体" w:hint="eastAsia"/>
          <w:sz w:val="24"/>
        </w:rPr>
        <w:t>（报价人全称）法定代表人</w:t>
      </w:r>
      <w:r>
        <w:rPr>
          <w:rFonts w:hAnsi="宋体" w:hint="eastAsia"/>
          <w:sz w:val="24"/>
        </w:rPr>
        <w:t xml:space="preserve"> </w:t>
      </w:r>
      <w:proofErr w:type="gramStart"/>
      <w:r>
        <w:rPr>
          <w:rFonts w:hAnsi="宋体" w:hint="eastAsia"/>
          <w:sz w:val="24"/>
        </w:rPr>
        <w:t xml:space="preserve">　　　　　　　</w:t>
      </w:r>
      <w:proofErr w:type="gramEnd"/>
      <w:r>
        <w:rPr>
          <w:rFonts w:hAnsi="宋体" w:hint="eastAsia"/>
          <w:sz w:val="24"/>
        </w:rPr>
        <w:t>授权（报价人代表姓名）</w:t>
      </w:r>
      <w:proofErr w:type="gramStart"/>
      <w:r>
        <w:rPr>
          <w:rFonts w:hAnsi="宋体" w:hint="eastAsia"/>
          <w:sz w:val="24"/>
        </w:rPr>
        <w:t xml:space="preserve">　　　　　</w:t>
      </w:r>
      <w:proofErr w:type="gramEnd"/>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C47DC5" w:rsidRDefault="00C47DC5">
      <w:pPr>
        <w:snapToGrid w:val="0"/>
        <w:spacing w:line="360" w:lineRule="auto"/>
        <w:rPr>
          <w:rFonts w:ascii="宋体" w:hAnsi="宋体"/>
          <w:sz w:val="24"/>
        </w:rPr>
      </w:pPr>
    </w:p>
    <w:p w:rsidR="00C47DC5" w:rsidRDefault="0009795E">
      <w:pPr>
        <w:pStyle w:val="a4"/>
        <w:snapToGrid w:val="0"/>
        <w:spacing w:line="360" w:lineRule="auto"/>
        <w:ind w:firstLineChars="200" w:firstLine="480"/>
        <w:rPr>
          <w:rFonts w:ascii="宋体" w:hAnsi="宋体"/>
          <w:sz w:val="24"/>
        </w:rPr>
      </w:pPr>
      <w:r>
        <w:rPr>
          <w:rFonts w:ascii="宋体" w:hAnsi="宋体" w:hint="eastAsia"/>
          <w:sz w:val="24"/>
        </w:rPr>
        <w:t xml:space="preserve">报价人授权代表：　　　</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C47DC5" w:rsidRDefault="0009795E">
      <w:pPr>
        <w:pStyle w:val="a4"/>
        <w:snapToGrid w:val="0"/>
        <w:spacing w:line="360" w:lineRule="auto"/>
        <w:ind w:firstLineChars="200" w:firstLine="480"/>
        <w:rPr>
          <w:rFonts w:ascii="宋体" w:hAnsi="宋体"/>
          <w:sz w:val="24"/>
          <w:u w:val="single"/>
        </w:rPr>
      </w:pPr>
      <w:r>
        <w:rPr>
          <w:rFonts w:ascii="宋体" w:hAnsi="宋体" w:hint="eastAsia"/>
          <w:sz w:val="24"/>
        </w:rPr>
        <w:t>单位：　　　　　部门：</w:t>
      </w:r>
      <w:r>
        <w:rPr>
          <w:rFonts w:ascii="宋体" w:hAnsi="宋体" w:hint="eastAsia"/>
          <w:sz w:val="24"/>
        </w:rPr>
        <w:t xml:space="preserve">     </w:t>
      </w:r>
      <w:r>
        <w:rPr>
          <w:rFonts w:ascii="宋体" w:hAnsi="宋体" w:hint="eastAsia"/>
          <w:sz w:val="24"/>
        </w:rPr>
        <w:t xml:space="preserve">　　　　职务：</w:t>
      </w:r>
    </w:p>
    <w:p w:rsidR="00C47DC5" w:rsidRDefault="0009795E">
      <w:pPr>
        <w:pStyle w:val="a4"/>
        <w:snapToGrid w:val="0"/>
        <w:spacing w:line="360" w:lineRule="auto"/>
        <w:ind w:firstLineChars="200" w:firstLine="480"/>
        <w:outlineLvl w:val="0"/>
        <w:rPr>
          <w:rFonts w:ascii="宋体" w:hAnsi="宋体"/>
          <w:sz w:val="24"/>
        </w:rPr>
      </w:pPr>
      <w:r>
        <w:rPr>
          <w:rFonts w:ascii="宋体" w:hAnsi="宋体" w:hint="eastAsia"/>
          <w:sz w:val="24"/>
        </w:rPr>
        <w:t>详细通讯地址：　　　　　　　　　邮政编码：</w:t>
      </w:r>
      <w:r>
        <w:rPr>
          <w:rFonts w:ascii="宋体" w:hAnsi="宋体" w:hint="eastAsia"/>
          <w:sz w:val="24"/>
        </w:rPr>
        <w:t xml:space="preserve">   </w:t>
      </w:r>
      <w:r>
        <w:rPr>
          <w:rFonts w:ascii="宋体" w:hAnsi="宋体" w:hint="eastAsia"/>
          <w:sz w:val="24"/>
        </w:rPr>
        <w:t xml:space="preserve">　　　　电话：</w:t>
      </w:r>
    </w:p>
    <w:p w:rsidR="00C47DC5" w:rsidRDefault="00C47DC5">
      <w:pPr>
        <w:snapToGrid w:val="0"/>
        <w:spacing w:line="380" w:lineRule="exact"/>
        <w:rPr>
          <w:rFonts w:ascii="宋体" w:hAnsi="宋体"/>
          <w:sz w:val="24"/>
        </w:rPr>
      </w:pPr>
    </w:p>
    <w:p w:rsidR="00C47DC5" w:rsidRDefault="00C47DC5">
      <w:pPr>
        <w:snapToGrid w:val="0"/>
        <w:spacing w:line="380" w:lineRule="exact"/>
        <w:rPr>
          <w:rFonts w:ascii="宋体" w:hAnsi="宋体"/>
          <w:sz w:val="24"/>
        </w:rPr>
      </w:pPr>
    </w:p>
    <w:p w:rsidR="00C47DC5" w:rsidRDefault="00C47DC5">
      <w:pPr>
        <w:snapToGrid w:val="0"/>
        <w:spacing w:line="380" w:lineRule="exact"/>
        <w:rPr>
          <w:rFonts w:ascii="宋体" w:hAnsi="宋体"/>
          <w:sz w:val="24"/>
        </w:rPr>
      </w:pPr>
    </w:p>
    <w:p w:rsidR="00C47DC5" w:rsidRDefault="0009795E">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C47DC5" w:rsidRDefault="00C47DC5">
      <w:pPr>
        <w:snapToGrid w:val="0"/>
        <w:spacing w:line="380" w:lineRule="exact"/>
        <w:rPr>
          <w:rFonts w:ascii="宋体" w:hAnsi="宋体"/>
          <w:sz w:val="24"/>
        </w:rPr>
      </w:pPr>
    </w:p>
    <w:p w:rsidR="00C47DC5" w:rsidRDefault="00C47DC5">
      <w:pPr>
        <w:snapToGrid w:val="0"/>
        <w:spacing w:line="380" w:lineRule="exact"/>
        <w:rPr>
          <w:rFonts w:ascii="宋体" w:hAnsi="宋体"/>
          <w:sz w:val="24"/>
        </w:rPr>
      </w:pPr>
    </w:p>
    <w:p w:rsidR="00C47DC5" w:rsidRDefault="0009795E">
      <w:pPr>
        <w:snapToGrid w:val="0"/>
        <w:spacing w:line="380" w:lineRule="exact"/>
        <w:ind w:firstLineChars="1700" w:firstLine="4080"/>
        <w:rPr>
          <w:rFonts w:ascii="宋体" w:hAnsi="宋体"/>
          <w:sz w:val="24"/>
        </w:rPr>
      </w:pPr>
      <w:r>
        <w:rPr>
          <w:rFonts w:ascii="宋体" w:hAnsi="宋体" w:hint="eastAsia"/>
          <w:sz w:val="24"/>
        </w:rPr>
        <w:t>授权方</w:t>
      </w:r>
    </w:p>
    <w:p w:rsidR="00C47DC5" w:rsidRDefault="00C47DC5">
      <w:pPr>
        <w:snapToGrid w:val="0"/>
        <w:spacing w:line="380" w:lineRule="exact"/>
        <w:rPr>
          <w:rFonts w:ascii="宋体" w:hAnsi="宋体"/>
          <w:sz w:val="24"/>
        </w:rPr>
      </w:pPr>
    </w:p>
    <w:p w:rsidR="00C47DC5" w:rsidRDefault="0009795E">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C47DC5" w:rsidRDefault="00C47DC5">
      <w:pPr>
        <w:snapToGrid w:val="0"/>
        <w:spacing w:line="380" w:lineRule="exact"/>
        <w:rPr>
          <w:rFonts w:ascii="宋体" w:hAnsi="宋体"/>
          <w:sz w:val="24"/>
        </w:rPr>
      </w:pPr>
    </w:p>
    <w:p w:rsidR="00C47DC5" w:rsidRDefault="0009795E">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C47DC5" w:rsidRDefault="00C47DC5">
      <w:pPr>
        <w:snapToGrid w:val="0"/>
        <w:spacing w:line="380" w:lineRule="exact"/>
        <w:rPr>
          <w:rFonts w:ascii="宋体" w:hAnsi="宋体"/>
          <w:sz w:val="24"/>
        </w:rPr>
      </w:pPr>
    </w:p>
    <w:p w:rsidR="00C47DC5" w:rsidRDefault="0009795E">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C47DC5" w:rsidRDefault="00C47DC5">
      <w:pPr>
        <w:pStyle w:val="3"/>
        <w:snapToGrid w:val="0"/>
        <w:spacing w:line="380" w:lineRule="exact"/>
        <w:outlineLvl w:val="9"/>
        <w:rPr>
          <w:rFonts w:hAnsi="宋体"/>
          <w:sz w:val="24"/>
        </w:rPr>
      </w:pPr>
    </w:p>
    <w:p w:rsidR="00C47DC5" w:rsidRDefault="00C47DC5">
      <w:pPr>
        <w:pStyle w:val="3"/>
        <w:snapToGrid w:val="0"/>
        <w:spacing w:line="380" w:lineRule="exact"/>
        <w:outlineLvl w:val="9"/>
        <w:rPr>
          <w:rFonts w:hAnsi="宋体"/>
          <w:sz w:val="24"/>
        </w:rPr>
      </w:pPr>
    </w:p>
    <w:p w:rsidR="00C47DC5" w:rsidRDefault="0009795E">
      <w:pPr>
        <w:pStyle w:val="3"/>
        <w:snapToGrid w:val="0"/>
        <w:spacing w:line="380" w:lineRule="exact"/>
        <w:ind w:firstLineChars="1700" w:firstLine="4080"/>
        <w:outlineLvl w:val="9"/>
        <w:rPr>
          <w:rFonts w:hAnsi="宋体"/>
          <w:sz w:val="24"/>
        </w:rPr>
      </w:pPr>
      <w:r>
        <w:rPr>
          <w:rFonts w:hAnsi="宋体" w:hint="eastAsia"/>
          <w:sz w:val="24"/>
        </w:rPr>
        <w:t>接受授权方</w:t>
      </w:r>
    </w:p>
    <w:p w:rsidR="00C47DC5" w:rsidRDefault="00C47DC5">
      <w:pPr>
        <w:pStyle w:val="3"/>
        <w:snapToGrid w:val="0"/>
        <w:spacing w:line="380" w:lineRule="exact"/>
        <w:outlineLvl w:val="9"/>
        <w:rPr>
          <w:rFonts w:hAnsi="宋体"/>
          <w:sz w:val="24"/>
        </w:rPr>
      </w:pPr>
    </w:p>
    <w:p w:rsidR="00C47DC5" w:rsidRDefault="0009795E">
      <w:pPr>
        <w:snapToGrid w:val="0"/>
        <w:spacing w:line="380" w:lineRule="exact"/>
        <w:ind w:firstLineChars="1700" w:firstLine="4080"/>
        <w:rPr>
          <w:rFonts w:ascii="宋体" w:hAnsi="宋体"/>
          <w:sz w:val="24"/>
        </w:rPr>
      </w:pPr>
      <w:r>
        <w:rPr>
          <w:rFonts w:ascii="宋体" w:hAnsi="宋体" w:hint="eastAsia"/>
          <w:sz w:val="24"/>
        </w:rPr>
        <w:t>报价人授权代表签字：</w:t>
      </w:r>
    </w:p>
    <w:p w:rsidR="00C47DC5" w:rsidRDefault="00C47DC5">
      <w:pPr>
        <w:snapToGrid w:val="0"/>
        <w:spacing w:line="380" w:lineRule="exact"/>
        <w:rPr>
          <w:rFonts w:ascii="宋体" w:hAnsi="宋体"/>
          <w:sz w:val="24"/>
        </w:rPr>
      </w:pPr>
    </w:p>
    <w:p w:rsidR="00C47DC5" w:rsidRDefault="0009795E">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C47DC5" w:rsidRDefault="00C47DC5">
      <w:pPr>
        <w:pStyle w:val="3"/>
      </w:pPr>
    </w:p>
    <w:p w:rsidR="00C47DC5" w:rsidRDefault="00C47DC5">
      <w:pPr>
        <w:pStyle w:val="3"/>
      </w:pPr>
    </w:p>
    <w:p w:rsidR="00C47DC5" w:rsidRDefault="0009795E">
      <w:pPr>
        <w:pStyle w:val="3"/>
        <w:rPr>
          <w:sz w:val="36"/>
        </w:rPr>
      </w:pPr>
      <w:r>
        <w:rPr>
          <w:rFonts w:hint="eastAsia"/>
        </w:rPr>
        <w:br w:type="page"/>
      </w:r>
      <w:r>
        <w:rPr>
          <w:rFonts w:hint="eastAsia"/>
          <w:sz w:val="21"/>
        </w:rPr>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C47DC5" w:rsidRDefault="00C47DC5"/>
    <w:p w:rsidR="00C47DC5" w:rsidRDefault="0009795E">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C47DC5" w:rsidRDefault="00C47DC5">
      <w:pPr>
        <w:spacing w:line="380" w:lineRule="exact"/>
        <w:rPr>
          <w:rFonts w:ascii="宋体" w:hAnsi="宋体"/>
          <w:sz w:val="24"/>
        </w:rPr>
      </w:pPr>
    </w:p>
    <w:p w:rsidR="00C47DC5" w:rsidRDefault="0009795E">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C47DC5" w:rsidRDefault="0009795E">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C47DC5" w:rsidRDefault="00C47DC5">
      <w:pPr>
        <w:spacing w:line="380" w:lineRule="exact"/>
        <w:rPr>
          <w:rFonts w:ascii="宋体" w:hAnsi="宋体"/>
          <w:sz w:val="24"/>
        </w:rPr>
      </w:pPr>
    </w:p>
    <w:p w:rsidR="00C47DC5" w:rsidRDefault="0009795E">
      <w:pPr>
        <w:pStyle w:val="a6"/>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C47DC5" w:rsidRDefault="00C47DC5">
      <w:pPr>
        <w:spacing w:line="380" w:lineRule="exact"/>
        <w:rPr>
          <w:rFonts w:ascii="宋体" w:hAnsi="宋体"/>
          <w:sz w:val="24"/>
        </w:rPr>
      </w:pPr>
    </w:p>
    <w:p w:rsidR="00C47DC5" w:rsidRDefault="00C47DC5">
      <w:pPr>
        <w:spacing w:line="380" w:lineRule="exact"/>
        <w:rPr>
          <w:rFonts w:ascii="宋体" w:hAnsi="宋体"/>
          <w:sz w:val="24"/>
        </w:rPr>
      </w:pPr>
    </w:p>
    <w:p w:rsidR="00C47DC5" w:rsidRDefault="00C47DC5">
      <w:pPr>
        <w:spacing w:line="380" w:lineRule="exact"/>
        <w:rPr>
          <w:rFonts w:ascii="宋体" w:hAnsi="宋体"/>
          <w:sz w:val="24"/>
        </w:rPr>
      </w:pPr>
    </w:p>
    <w:p w:rsidR="00C47DC5" w:rsidRDefault="00C47DC5">
      <w:pPr>
        <w:spacing w:line="380" w:lineRule="exact"/>
        <w:rPr>
          <w:rFonts w:ascii="宋体" w:hAnsi="宋体"/>
          <w:sz w:val="24"/>
        </w:rPr>
      </w:pPr>
    </w:p>
    <w:p w:rsidR="00C47DC5" w:rsidRDefault="00C47DC5">
      <w:pPr>
        <w:spacing w:line="380" w:lineRule="exact"/>
        <w:rPr>
          <w:rFonts w:ascii="宋体" w:hAnsi="宋体"/>
          <w:sz w:val="24"/>
        </w:rPr>
      </w:pPr>
    </w:p>
    <w:p w:rsidR="00C47DC5" w:rsidRDefault="00C47DC5">
      <w:pPr>
        <w:spacing w:line="380" w:lineRule="exact"/>
        <w:rPr>
          <w:rFonts w:ascii="宋体" w:hAnsi="宋体"/>
          <w:sz w:val="24"/>
        </w:rPr>
      </w:pPr>
    </w:p>
    <w:p w:rsidR="00C47DC5" w:rsidRDefault="00C47DC5">
      <w:pPr>
        <w:spacing w:line="380" w:lineRule="exact"/>
        <w:rPr>
          <w:rFonts w:ascii="宋体" w:hAnsi="宋体"/>
          <w:sz w:val="24"/>
        </w:rPr>
      </w:pPr>
    </w:p>
    <w:p w:rsidR="00C47DC5" w:rsidRDefault="0009795E">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人（全称并加盖公章）：</w:t>
      </w:r>
    </w:p>
    <w:p w:rsidR="00C47DC5" w:rsidRDefault="0009795E">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C47DC5" w:rsidRDefault="0009795E">
      <w:pPr>
        <w:pStyle w:val="3"/>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C47DC5" w:rsidRDefault="00C47DC5">
      <w:pPr>
        <w:spacing w:line="380" w:lineRule="exact"/>
        <w:rPr>
          <w:sz w:val="24"/>
          <w:u w:val="single"/>
        </w:rPr>
      </w:pPr>
    </w:p>
    <w:p w:rsidR="00C47DC5" w:rsidRDefault="00C47DC5">
      <w:pPr>
        <w:spacing w:line="380" w:lineRule="exact"/>
        <w:rPr>
          <w:sz w:val="24"/>
          <w:u w:val="single"/>
        </w:rPr>
      </w:pPr>
    </w:p>
    <w:p w:rsidR="00C47DC5" w:rsidRDefault="0009795E">
      <w:pPr>
        <w:pStyle w:val="a7"/>
        <w:snapToGrid w:val="0"/>
        <w:spacing w:line="440" w:lineRule="exact"/>
        <w:jc w:val="left"/>
        <w:rPr>
          <w:sz w:val="36"/>
        </w:rPr>
      </w:pPr>
      <w:r>
        <w:rPr>
          <w:rFonts w:hint="eastAsia"/>
          <w:sz w:val="24"/>
          <w:u w:val="single"/>
        </w:rPr>
        <w:br w:type="page"/>
      </w:r>
      <w:r>
        <w:rPr>
          <w:rFonts w:hint="eastAsia"/>
        </w:rPr>
        <w:t>附件</w:t>
      </w:r>
      <w:r>
        <w:rPr>
          <w:rFonts w:hint="eastAsia"/>
        </w:rPr>
        <w:t xml:space="preserve">4-5                    </w:t>
      </w:r>
      <w:r>
        <w:rPr>
          <w:rFonts w:hint="eastAsia"/>
          <w:b/>
          <w:sz w:val="32"/>
        </w:rPr>
        <w:t>其它资格证明文件</w:t>
      </w:r>
    </w:p>
    <w:p w:rsidR="00C47DC5" w:rsidRDefault="00C47DC5">
      <w:pPr>
        <w:spacing w:line="420" w:lineRule="exact"/>
        <w:ind w:firstLine="480"/>
        <w:rPr>
          <w:rFonts w:ascii="宋体" w:hAnsi="宋体"/>
          <w:sz w:val="24"/>
        </w:rPr>
      </w:pPr>
    </w:p>
    <w:p w:rsidR="00C47DC5" w:rsidRDefault="0009795E">
      <w:pPr>
        <w:numPr>
          <w:ilvl w:val="0"/>
          <w:numId w:val="3"/>
        </w:numPr>
        <w:spacing w:line="420" w:lineRule="atLeast"/>
        <w:rPr>
          <w:rFonts w:ascii="宋体" w:hAnsi="宋体" w:cs="宋体"/>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C47DC5" w:rsidRDefault="00C47DC5">
      <w:pPr>
        <w:pStyle w:val="3"/>
      </w:pPr>
    </w:p>
    <w:p w:rsidR="00C47DC5" w:rsidRDefault="00C47DC5"/>
    <w:p w:rsidR="00C47DC5" w:rsidRDefault="00C47DC5">
      <w:pPr>
        <w:widowControl/>
        <w:jc w:val="left"/>
      </w:pPr>
    </w:p>
    <w:p w:rsidR="00C47DC5" w:rsidRDefault="00C47DC5"/>
    <w:sectPr w:rsidR="00C47DC5" w:rsidSect="00C47DC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7DC5" w:rsidRDefault="00C47DC5" w:rsidP="00C47DC5">
      <w:r>
        <w:separator/>
      </w:r>
    </w:p>
  </w:endnote>
  <w:endnote w:type="continuationSeparator" w:id="1">
    <w:p w:rsidR="00C47DC5" w:rsidRDefault="00C47DC5" w:rsidP="00C47D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00"/>
    <w:family w:val="roman"/>
    <w:notTrueType/>
    <w:pitch w:val="default"/>
    <w:sig w:usb0="00000000" w:usb1="00000000" w:usb2="00000000" w:usb3="00000000" w:csb0="00000000" w:csb1="00000000"/>
  </w:font>
  <w:font w:name="仿宋_GB2312">
    <w:altName w:val="Arial Unicode MS"/>
    <w:charset w:val="86"/>
    <w:family w:val="modern"/>
    <w:pitch w:val="default"/>
    <w:sig w:usb0="00000000" w:usb1="080E0000" w:usb2="00000000" w:usb3="00000000" w:csb0="00040000"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C47DC5" w:rsidRDefault="00C47DC5">
            <w:pPr>
              <w:pStyle w:val="a9"/>
              <w:jc w:val="center"/>
            </w:pPr>
            <w:r>
              <w:rPr>
                <w:b/>
                <w:sz w:val="24"/>
                <w:szCs w:val="24"/>
              </w:rPr>
              <w:fldChar w:fldCharType="begin"/>
            </w:r>
            <w:r w:rsidR="0009795E">
              <w:rPr>
                <w:b/>
              </w:rPr>
              <w:instrText>PAGE</w:instrText>
            </w:r>
            <w:r>
              <w:rPr>
                <w:b/>
                <w:sz w:val="24"/>
                <w:szCs w:val="24"/>
              </w:rPr>
              <w:fldChar w:fldCharType="separate"/>
            </w:r>
            <w:r w:rsidR="0009795E">
              <w:rPr>
                <w:b/>
                <w:noProof/>
              </w:rPr>
              <w:t>4</w:t>
            </w:r>
            <w:r>
              <w:rPr>
                <w:b/>
                <w:sz w:val="24"/>
                <w:szCs w:val="24"/>
              </w:rPr>
              <w:fldChar w:fldCharType="end"/>
            </w:r>
            <w:r w:rsidR="0009795E">
              <w:rPr>
                <w:lang w:val="zh-CN"/>
              </w:rPr>
              <w:t xml:space="preserve"> / </w:t>
            </w:r>
            <w:r>
              <w:rPr>
                <w:b/>
                <w:sz w:val="24"/>
                <w:szCs w:val="24"/>
              </w:rPr>
              <w:fldChar w:fldCharType="begin"/>
            </w:r>
            <w:r w:rsidR="0009795E">
              <w:rPr>
                <w:b/>
              </w:rPr>
              <w:instrText>NUMPAGES</w:instrText>
            </w:r>
            <w:r>
              <w:rPr>
                <w:b/>
                <w:sz w:val="24"/>
                <w:szCs w:val="24"/>
              </w:rPr>
              <w:fldChar w:fldCharType="separate"/>
            </w:r>
            <w:r w:rsidR="0009795E">
              <w:rPr>
                <w:b/>
                <w:noProof/>
              </w:rPr>
              <w:t>34</w:t>
            </w:r>
            <w:r>
              <w:rPr>
                <w:b/>
                <w:sz w:val="24"/>
                <w:szCs w:val="24"/>
              </w:rPr>
              <w:fldChar w:fldCharType="end"/>
            </w:r>
          </w:p>
        </w:sdtContent>
      </w:sdt>
    </w:sdtContent>
  </w:sdt>
  <w:p w:rsidR="00C47DC5" w:rsidRDefault="00C47DC5">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7DC5" w:rsidRDefault="00C47DC5" w:rsidP="00C47DC5">
      <w:r>
        <w:separator/>
      </w:r>
    </w:p>
  </w:footnote>
  <w:footnote w:type="continuationSeparator" w:id="1">
    <w:p w:rsidR="00C47DC5" w:rsidRDefault="00C47DC5" w:rsidP="00C47D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69E33908"/>
    <w:multiLevelType w:val="singleLevel"/>
    <w:tmpl w:val="69E33908"/>
    <w:lvl w:ilvl="0">
      <w:start w:val="8"/>
      <w:numFmt w:val="chineseCounting"/>
      <w:suff w:val="space"/>
      <w:lvlText w:val="第%1条"/>
      <w:lvlJc w:val="left"/>
      <w:rPr>
        <w:rFonts w:hint="eastAsia"/>
      </w:rPr>
    </w:lvl>
  </w:abstractNum>
  <w:num w:numId="1">
    <w:abstractNumId w:val="1"/>
  </w:num>
  <w:num w:numId="2">
    <w:abstractNumId w:val="2"/>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李剑娟">
    <w15:presenceInfo w15:providerId="None" w15:userId="李剑娟"/>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revisionView w:markup="0"/>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00310DDF"/>
    <w:rsid w:val="00012C96"/>
    <w:rsid w:val="00057B29"/>
    <w:rsid w:val="00094C77"/>
    <w:rsid w:val="0009795E"/>
    <w:rsid w:val="000D37D6"/>
    <w:rsid w:val="000F532D"/>
    <w:rsid w:val="000F749C"/>
    <w:rsid w:val="001055F8"/>
    <w:rsid w:val="00114300"/>
    <w:rsid w:val="0011599F"/>
    <w:rsid w:val="00200EF7"/>
    <w:rsid w:val="00212A53"/>
    <w:rsid w:val="002B4E5D"/>
    <w:rsid w:val="002C066D"/>
    <w:rsid w:val="002C3A9B"/>
    <w:rsid w:val="00310DDF"/>
    <w:rsid w:val="0035713B"/>
    <w:rsid w:val="00486832"/>
    <w:rsid w:val="004A4D26"/>
    <w:rsid w:val="004F42A8"/>
    <w:rsid w:val="00527A06"/>
    <w:rsid w:val="005D1759"/>
    <w:rsid w:val="005F325A"/>
    <w:rsid w:val="00644F50"/>
    <w:rsid w:val="006C7FDF"/>
    <w:rsid w:val="00700023"/>
    <w:rsid w:val="00717A48"/>
    <w:rsid w:val="007838BF"/>
    <w:rsid w:val="00802859"/>
    <w:rsid w:val="00872495"/>
    <w:rsid w:val="008E05F4"/>
    <w:rsid w:val="009F67F3"/>
    <w:rsid w:val="00A106F8"/>
    <w:rsid w:val="00A14B7E"/>
    <w:rsid w:val="00A25468"/>
    <w:rsid w:val="00A32C8B"/>
    <w:rsid w:val="00B05A9E"/>
    <w:rsid w:val="00B6555C"/>
    <w:rsid w:val="00BC3585"/>
    <w:rsid w:val="00C16562"/>
    <w:rsid w:val="00C47DC5"/>
    <w:rsid w:val="00CC0CD5"/>
    <w:rsid w:val="00D071C7"/>
    <w:rsid w:val="00D42595"/>
    <w:rsid w:val="00D70488"/>
    <w:rsid w:val="00DC51D6"/>
    <w:rsid w:val="00DF4DFE"/>
    <w:rsid w:val="00E151BC"/>
    <w:rsid w:val="00E215A7"/>
    <w:rsid w:val="00E37E14"/>
    <w:rsid w:val="00E46607"/>
    <w:rsid w:val="00E7646E"/>
    <w:rsid w:val="00F0362B"/>
    <w:rsid w:val="00F3751B"/>
    <w:rsid w:val="00F60DBD"/>
    <w:rsid w:val="00FB2831"/>
    <w:rsid w:val="00FB4692"/>
    <w:rsid w:val="0189732B"/>
    <w:rsid w:val="01FF3BC3"/>
    <w:rsid w:val="0BD53975"/>
    <w:rsid w:val="0C7B653C"/>
    <w:rsid w:val="0CD54529"/>
    <w:rsid w:val="10787925"/>
    <w:rsid w:val="14915D4C"/>
    <w:rsid w:val="1618236D"/>
    <w:rsid w:val="16B13D35"/>
    <w:rsid w:val="18B229B5"/>
    <w:rsid w:val="1AC41FF8"/>
    <w:rsid w:val="1C4C42D7"/>
    <w:rsid w:val="1E456383"/>
    <w:rsid w:val="21EA3275"/>
    <w:rsid w:val="235A007C"/>
    <w:rsid w:val="29891E41"/>
    <w:rsid w:val="299C14CC"/>
    <w:rsid w:val="2C9A1A37"/>
    <w:rsid w:val="2CA740CA"/>
    <w:rsid w:val="2D3C60A4"/>
    <w:rsid w:val="2E780A11"/>
    <w:rsid w:val="2F301921"/>
    <w:rsid w:val="2F4105DA"/>
    <w:rsid w:val="304266E0"/>
    <w:rsid w:val="31EE1AB4"/>
    <w:rsid w:val="32EC2695"/>
    <w:rsid w:val="345A782E"/>
    <w:rsid w:val="34A0237A"/>
    <w:rsid w:val="355B6D16"/>
    <w:rsid w:val="3583135D"/>
    <w:rsid w:val="361C38B1"/>
    <w:rsid w:val="368A53D7"/>
    <w:rsid w:val="43FB4D64"/>
    <w:rsid w:val="44D31BC1"/>
    <w:rsid w:val="46530F29"/>
    <w:rsid w:val="47EE5A50"/>
    <w:rsid w:val="4837033C"/>
    <w:rsid w:val="4B052E99"/>
    <w:rsid w:val="4B484842"/>
    <w:rsid w:val="4BD365AD"/>
    <w:rsid w:val="4FCA54F7"/>
    <w:rsid w:val="51054C26"/>
    <w:rsid w:val="52C045D0"/>
    <w:rsid w:val="56DD37CD"/>
    <w:rsid w:val="58403F0F"/>
    <w:rsid w:val="5C17690F"/>
    <w:rsid w:val="5C6D3B01"/>
    <w:rsid w:val="5CE75226"/>
    <w:rsid w:val="5EB44BF1"/>
    <w:rsid w:val="618C7DA1"/>
    <w:rsid w:val="618F04FA"/>
    <w:rsid w:val="67825930"/>
    <w:rsid w:val="6858650B"/>
    <w:rsid w:val="6928762A"/>
    <w:rsid w:val="6D514B72"/>
    <w:rsid w:val="73541233"/>
    <w:rsid w:val="745E1567"/>
    <w:rsid w:val="76772AAD"/>
    <w:rsid w:val="797943B1"/>
    <w:rsid w:val="79F93BB9"/>
    <w:rsid w:val="7A5D59EC"/>
    <w:rsid w:val="7AAC0AB8"/>
    <w:rsid w:val="7CBC250F"/>
    <w:rsid w:val="7EA3154E"/>
    <w:rsid w:val="7FE1084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semiHidden="0" w:uiPriority="0" w:qFormat="1"/>
    <w:lsdException w:name="header" w:semiHidden="0" w:uiPriority="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C47DC5"/>
    <w:pPr>
      <w:widowControl w:val="0"/>
      <w:jc w:val="both"/>
    </w:pPr>
    <w:rPr>
      <w:kern w:val="2"/>
      <w:sz w:val="21"/>
      <w:szCs w:val="24"/>
    </w:rPr>
  </w:style>
  <w:style w:type="paragraph" w:styleId="1">
    <w:name w:val="heading 1"/>
    <w:basedOn w:val="a"/>
    <w:next w:val="a"/>
    <w:link w:val="1Char"/>
    <w:uiPriority w:val="9"/>
    <w:qFormat/>
    <w:rsid w:val="00C47DC5"/>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unhideWhenUsed/>
    <w:qFormat/>
    <w:rsid w:val="00C47DC5"/>
    <w:pPr>
      <w:keepNext/>
      <w:keepLines/>
      <w:spacing w:before="260" w:after="260" w:line="415" w:lineRule="auto"/>
      <w:outlineLvl w:val="1"/>
    </w:pPr>
    <w:rPr>
      <w:rFonts w:ascii="Arial" w:eastAsia="黑体" w:hAnsi="Arial"/>
      <w:b/>
      <w:bCs/>
      <w:sz w:val="30"/>
      <w:szCs w:val="32"/>
      <w:lang w:val="zh-C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段"/>
    <w:next w:val="a"/>
    <w:qFormat/>
    <w:rsid w:val="00C47DC5"/>
    <w:pPr>
      <w:autoSpaceDE w:val="0"/>
      <w:autoSpaceDN w:val="0"/>
      <w:ind w:firstLineChars="200" w:firstLine="200"/>
      <w:jc w:val="both"/>
    </w:pPr>
    <w:rPr>
      <w:rFonts w:ascii="宋体"/>
      <w:sz w:val="21"/>
    </w:rPr>
  </w:style>
  <w:style w:type="paragraph" w:styleId="a4">
    <w:name w:val="Normal Indent"/>
    <w:basedOn w:val="a"/>
    <w:link w:val="Char"/>
    <w:unhideWhenUsed/>
    <w:qFormat/>
    <w:rsid w:val="00C47DC5"/>
    <w:pPr>
      <w:ind w:firstLine="420"/>
    </w:pPr>
    <w:rPr>
      <w:rFonts w:ascii="Calibri" w:eastAsiaTheme="minorEastAsia" w:hAnsi="Calibri" w:cs="Calibri"/>
      <w:szCs w:val="22"/>
    </w:rPr>
  </w:style>
  <w:style w:type="paragraph" w:styleId="a5">
    <w:name w:val="annotation text"/>
    <w:basedOn w:val="a"/>
    <w:link w:val="Char0"/>
    <w:unhideWhenUsed/>
    <w:qFormat/>
    <w:rsid w:val="00C47DC5"/>
    <w:pPr>
      <w:jc w:val="left"/>
    </w:pPr>
  </w:style>
  <w:style w:type="paragraph" w:styleId="a6">
    <w:name w:val="Body Text"/>
    <w:basedOn w:val="a"/>
    <w:link w:val="Char1"/>
    <w:unhideWhenUsed/>
    <w:qFormat/>
    <w:rsid w:val="00C47DC5"/>
    <w:pPr>
      <w:spacing w:after="120"/>
    </w:pPr>
    <w:rPr>
      <w:szCs w:val="20"/>
    </w:rPr>
  </w:style>
  <w:style w:type="paragraph" w:styleId="a7">
    <w:name w:val="Plain Text"/>
    <w:basedOn w:val="a"/>
    <w:link w:val="Char2"/>
    <w:unhideWhenUsed/>
    <w:qFormat/>
    <w:rsid w:val="00C47DC5"/>
    <w:rPr>
      <w:rFonts w:ascii="宋体" w:hAnsi="Courier New"/>
      <w:szCs w:val="20"/>
    </w:rPr>
  </w:style>
  <w:style w:type="paragraph" w:styleId="a8">
    <w:name w:val="Balloon Text"/>
    <w:basedOn w:val="a"/>
    <w:link w:val="Char3"/>
    <w:uiPriority w:val="99"/>
    <w:unhideWhenUsed/>
    <w:qFormat/>
    <w:rsid w:val="00C47DC5"/>
    <w:rPr>
      <w:sz w:val="18"/>
      <w:szCs w:val="18"/>
    </w:rPr>
  </w:style>
  <w:style w:type="paragraph" w:styleId="a9">
    <w:name w:val="footer"/>
    <w:basedOn w:val="a"/>
    <w:link w:val="Char4"/>
    <w:uiPriority w:val="99"/>
    <w:unhideWhenUsed/>
    <w:qFormat/>
    <w:rsid w:val="00C47DC5"/>
    <w:pPr>
      <w:tabs>
        <w:tab w:val="center" w:pos="4153"/>
        <w:tab w:val="right" w:pos="8306"/>
      </w:tabs>
      <w:snapToGrid w:val="0"/>
      <w:jc w:val="left"/>
    </w:pPr>
    <w:rPr>
      <w:sz w:val="18"/>
      <w:szCs w:val="18"/>
    </w:rPr>
  </w:style>
  <w:style w:type="paragraph" w:styleId="aa">
    <w:name w:val="header"/>
    <w:basedOn w:val="a"/>
    <w:link w:val="Char5"/>
    <w:unhideWhenUsed/>
    <w:qFormat/>
    <w:rsid w:val="00C47DC5"/>
    <w:pPr>
      <w:pBdr>
        <w:bottom w:val="single" w:sz="6" w:space="1" w:color="auto"/>
      </w:pBdr>
      <w:tabs>
        <w:tab w:val="center" w:pos="4153"/>
        <w:tab w:val="right" w:pos="8306"/>
      </w:tabs>
      <w:snapToGrid w:val="0"/>
      <w:jc w:val="center"/>
    </w:pPr>
    <w:rPr>
      <w:sz w:val="18"/>
      <w:szCs w:val="18"/>
    </w:rPr>
  </w:style>
  <w:style w:type="paragraph" w:styleId="ab">
    <w:name w:val="Normal (Web)"/>
    <w:basedOn w:val="a"/>
    <w:unhideWhenUsed/>
    <w:qFormat/>
    <w:rsid w:val="00C47DC5"/>
    <w:rPr>
      <w:sz w:val="24"/>
    </w:rPr>
  </w:style>
  <w:style w:type="paragraph" w:styleId="ac">
    <w:name w:val="annotation subject"/>
    <w:basedOn w:val="a5"/>
    <w:next w:val="a5"/>
    <w:link w:val="Char6"/>
    <w:uiPriority w:val="99"/>
    <w:unhideWhenUsed/>
    <w:qFormat/>
    <w:rsid w:val="00C47DC5"/>
    <w:rPr>
      <w:b/>
      <w:bCs/>
    </w:rPr>
  </w:style>
  <w:style w:type="character" w:styleId="ad">
    <w:name w:val="Strong"/>
    <w:basedOn w:val="a1"/>
    <w:uiPriority w:val="22"/>
    <w:qFormat/>
    <w:rsid w:val="00C47DC5"/>
    <w:rPr>
      <w:b/>
      <w:bCs/>
    </w:rPr>
  </w:style>
  <w:style w:type="character" w:styleId="ae">
    <w:name w:val="annotation reference"/>
    <w:basedOn w:val="a1"/>
    <w:uiPriority w:val="99"/>
    <w:unhideWhenUsed/>
    <w:qFormat/>
    <w:rsid w:val="00C47DC5"/>
    <w:rPr>
      <w:sz w:val="21"/>
      <w:szCs w:val="21"/>
    </w:rPr>
  </w:style>
  <w:style w:type="character" w:customStyle="1" w:styleId="Char5">
    <w:name w:val="页眉 Char"/>
    <w:basedOn w:val="a1"/>
    <w:link w:val="aa"/>
    <w:qFormat/>
    <w:rsid w:val="00C47DC5"/>
    <w:rPr>
      <w:sz w:val="18"/>
      <w:szCs w:val="18"/>
    </w:rPr>
  </w:style>
  <w:style w:type="character" w:customStyle="1" w:styleId="Char4">
    <w:name w:val="页脚 Char"/>
    <w:basedOn w:val="a1"/>
    <w:link w:val="a9"/>
    <w:uiPriority w:val="99"/>
    <w:qFormat/>
    <w:rsid w:val="00C47DC5"/>
    <w:rPr>
      <w:sz w:val="18"/>
      <w:szCs w:val="18"/>
    </w:rPr>
  </w:style>
  <w:style w:type="character" w:customStyle="1" w:styleId="1Char">
    <w:name w:val="标题 1 Char"/>
    <w:basedOn w:val="a1"/>
    <w:link w:val="1"/>
    <w:uiPriority w:val="9"/>
    <w:qFormat/>
    <w:rsid w:val="00C47DC5"/>
    <w:rPr>
      <w:rFonts w:ascii="Times New Roman" w:eastAsia="黑体" w:hAnsi="Times New Roman" w:cs="Times New Roman"/>
      <w:b/>
      <w:bCs/>
      <w:kern w:val="44"/>
      <w:sz w:val="44"/>
      <w:szCs w:val="44"/>
      <w:lang w:val="zh-CN"/>
    </w:rPr>
  </w:style>
  <w:style w:type="character" w:customStyle="1" w:styleId="2Char">
    <w:name w:val="标题 2 Char"/>
    <w:basedOn w:val="a1"/>
    <w:link w:val="2"/>
    <w:uiPriority w:val="9"/>
    <w:semiHidden/>
    <w:qFormat/>
    <w:rsid w:val="00C47DC5"/>
    <w:rPr>
      <w:rFonts w:ascii="Arial" w:eastAsia="黑体" w:hAnsi="Arial" w:cs="Times New Roman"/>
      <w:b/>
      <w:bCs/>
      <w:sz w:val="30"/>
      <w:szCs w:val="32"/>
      <w:lang w:val="zh-CN"/>
    </w:rPr>
  </w:style>
  <w:style w:type="character" w:customStyle="1" w:styleId="Char0">
    <w:name w:val="批注文字 Char"/>
    <w:basedOn w:val="a1"/>
    <w:link w:val="a5"/>
    <w:uiPriority w:val="99"/>
    <w:semiHidden/>
    <w:qFormat/>
    <w:rsid w:val="00C47DC5"/>
    <w:rPr>
      <w:rFonts w:ascii="Times New Roman" w:eastAsia="宋体" w:hAnsi="Times New Roman" w:cs="Times New Roman"/>
      <w:szCs w:val="24"/>
    </w:rPr>
  </w:style>
  <w:style w:type="character" w:customStyle="1" w:styleId="Char6">
    <w:name w:val="批注主题 Char"/>
    <w:basedOn w:val="Char0"/>
    <w:link w:val="ac"/>
    <w:uiPriority w:val="99"/>
    <w:semiHidden/>
    <w:qFormat/>
    <w:rsid w:val="00C47DC5"/>
    <w:rPr>
      <w:b/>
      <w:bCs/>
    </w:rPr>
  </w:style>
  <w:style w:type="character" w:customStyle="1" w:styleId="Char1">
    <w:name w:val="正文文本 Char"/>
    <w:basedOn w:val="a1"/>
    <w:link w:val="a6"/>
    <w:qFormat/>
    <w:rsid w:val="00C47DC5"/>
    <w:rPr>
      <w:rFonts w:ascii="Times New Roman" w:eastAsia="宋体" w:hAnsi="Times New Roman" w:cs="Times New Roman"/>
      <w:szCs w:val="20"/>
    </w:rPr>
  </w:style>
  <w:style w:type="character" w:customStyle="1" w:styleId="Char2">
    <w:name w:val="纯文本 Char"/>
    <w:basedOn w:val="a1"/>
    <w:link w:val="a7"/>
    <w:qFormat/>
    <w:rsid w:val="00C47DC5"/>
    <w:rPr>
      <w:rFonts w:ascii="宋体" w:eastAsia="宋体" w:hAnsi="Courier New" w:cs="Times New Roman"/>
      <w:szCs w:val="20"/>
    </w:rPr>
  </w:style>
  <w:style w:type="character" w:customStyle="1" w:styleId="Char3">
    <w:name w:val="批注框文本 Char"/>
    <w:basedOn w:val="a1"/>
    <w:link w:val="a8"/>
    <w:uiPriority w:val="99"/>
    <w:semiHidden/>
    <w:qFormat/>
    <w:rsid w:val="00C47DC5"/>
    <w:rPr>
      <w:rFonts w:ascii="Times New Roman" w:eastAsia="宋体" w:hAnsi="Times New Roman" w:cs="Times New Roman"/>
      <w:sz w:val="18"/>
      <w:szCs w:val="18"/>
    </w:rPr>
  </w:style>
  <w:style w:type="character" w:customStyle="1" w:styleId="Char">
    <w:name w:val="正文缩进 Char"/>
    <w:link w:val="a4"/>
    <w:qFormat/>
    <w:locked/>
    <w:rsid w:val="00C47DC5"/>
    <w:rPr>
      <w:rFonts w:ascii="Calibri" w:hAnsi="Calibri" w:cs="Calibri"/>
    </w:rPr>
  </w:style>
  <w:style w:type="paragraph" w:customStyle="1" w:styleId="3">
    <w:name w:val="样式3"/>
    <w:basedOn w:val="a7"/>
    <w:qFormat/>
    <w:rsid w:val="00C47DC5"/>
    <w:pPr>
      <w:spacing w:line="0" w:lineRule="atLeast"/>
      <w:outlineLvl w:val="0"/>
    </w:pPr>
    <w:rPr>
      <w:sz w:val="28"/>
    </w:rPr>
  </w:style>
  <w:style w:type="paragraph" w:customStyle="1" w:styleId="0">
    <w:name w:val="正文0"/>
    <w:basedOn w:val="a"/>
    <w:qFormat/>
    <w:rsid w:val="00C47DC5"/>
    <w:pPr>
      <w:autoSpaceDE w:val="0"/>
      <w:autoSpaceDN w:val="0"/>
      <w:adjustRightInd w:val="0"/>
      <w:spacing w:before="240" w:after="60" w:line="360" w:lineRule="atLeast"/>
    </w:pPr>
    <w:rPr>
      <w:b/>
      <w:kern w:val="0"/>
      <w:sz w:val="24"/>
      <w:szCs w:val="20"/>
    </w:rPr>
  </w:style>
  <w:style w:type="paragraph" w:customStyle="1" w:styleId="p0">
    <w:name w:val="p0"/>
    <w:basedOn w:val="a"/>
    <w:qFormat/>
    <w:rsid w:val="00C47DC5"/>
    <w:pPr>
      <w:widowControl/>
    </w:pPr>
    <w:rPr>
      <w:kern w:val="0"/>
      <w:szCs w:val="21"/>
    </w:rPr>
  </w:style>
  <w:style w:type="character" w:customStyle="1" w:styleId="Char10">
    <w:name w:val="纯文本 Char1"/>
    <w:basedOn w:val="a1"/>
    <w:uiPriority w:val="99"/>
    <w:semiHidden/>
    <w:qFormat/>
    <w:rsid w:val="00C47DC5"/>
    <w:rPr>
      <w:rFonts w:ascii="宋体" w:eastAsia="宋体" w:hAnsi="Courier New" w:cs="Courier New" w:hint="eastAsia"/>
      <w:kern w:val="2"/>
      <w:sz w:val="21"/>
      <w:szCs w:val="21"/>
    </w:rPr>
  </w:style>
  <w:style w:type="character" w:customStyle="1" w:styleId="Char11">
    <w:name w:val="页眉 Char1"/>
    <w:basedOn w:val="a1"/>
    <w:uiPriority w:val="99"/>
    <w:semiHidden/>
    <w:qFormat/>
    <w:rsid w:val="00C47DC5"/>
    <w:rPr>
      <w:kern w:val="2"/>
      <w:sz w:val="18"/>
      <w:szCs w:val="18"/>
    </w:rPr>
  </w:style>
  <w:style w:type="character" w:customStyle="1" w:styleId="Char12">
    <w:name w:val="页脚 Char1"/>
    <w:basedOn w:val="a1"/>
    <w:uiPriority w:val="99"/>
    <w:semiHidden/>
    <w:qFormat/>
    <w:rsid w:val="00C47DC5"/>
    <w:rPr>
      <w:kern w:val="2"/>
      <w:sz w:val="18"/>
      <w:szCs w:val="18"/>
    </w:rPr>
  </w:style>
  <w:style w:type="character" w:customStyle="1" w:styleId="Char13">
    <w:name w:val="正文文本 Char1"/>
    <w:basedOn w:val="a1"/>
    <w:uiPriority w:val="99"/>
    <w:semiHidden/>
    <w:qFormat/>
    <w:rsid w:val="00C47DC5"/>
    <w:rPr>
      <w:kern w:val="2"/>
      <w:sz w:val="21"/>
      <w:szCs w:val="24"/>
    </w:rPr>
  </w:style>
  <w:style w:type="character" w:customStyle="1" w:styleId="Char14">
    <w:name w:val="批注文字 Char1"/>
    <w:semiHidden/>
    <w:qFormat/>
    <w:locked/>
    <w:rsid w:val="00C47DC5"/>
    <w:rPr>
      <w:rFonts w:ascii="Calibri" w:eastAsia="宋体" w:hAnsi="Calibri" w:cs="Times New Roman"/>
    </w:rPr>
  </w:style>
  <w:style w:type="paragraph" w:customStyle="1" w:styleId="20">
    <w:name w:val="样式 首行缩进:  2 字符"/>
    <w:basedOn w:val="a"/>
    <w:qFormat/>
    <w:rsid w:val="00C47DC5"/>
    <w:pPr>
      <w:ind w:firstLine="480"/>
    </w:pPr>
    <w:rPr>
      <w:rFonts w:cs="宋体"/>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34</Pages>
  <Words>13252</Words>
  <Characters>3300</Characters>
  <Application>Microsoft Office Word</Application>
  <DocSecurity>0</DocSecurity>
  <Lines>27</Lines>
  <Paragraphs>33</Paragraphs>
  <ScaleCrop>false</ScaleCrop>
  <Company/>
  <LinksUpToDate>false</LinksUpToDate>
  <CharactersWithSpaces>16519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34</cp:revision>
  <dcterms:created xsi:type="dcterms:W3CDTF">2021-04-01T01:20:00Z</dcterms:created>
  <dcterms:modified xsi:type="dcterms:W3CDTF">2021-12-29T01:20:00Z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DBF1E93563E84D418963D91AA95F126F</vt:lpwstr>
  </property>
</Properties>
</file>