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F17" w:rsidRDefault="001F445B">
      <w:pPr>
        <w:pStyle w:val="a5"/>
        <w:spacing w:line="0" w:lineRule="atLeast"/>
        <w:jc w:val="center"/>
        <w:outlineLvl w:val="0"/>
        <w:rPr>
          <w:b/>
          <w:spacing w:val="16"/>
          <w:sz w:val="72"/>
        </w:rPr>
      </w:pPr>
      <w:r>
        <w:rPr>
          <w:rFonts w:ascii="Times New Roman" w:hAnsi="Times New Roman" w:hint="eastAsia"/>
          <w:b/>
          <w:sz w:val="72"/>
        </w:rPr>
        <w:t>比选文件</w:t>
      </w:r>
    </w:p>
    <w:p w:rsidR="00A64F17" w:rsidRDefault="00A64F17">
      <w:pPr>
        <w:pStyle w:val="a5"/>
        <w:spacing w:line="0" w:lineRule="atLeast"/>
        <w:jc w:val="center"/>
        <w:outlineLvl w:val="0"/>
        <w:rPr>
          <w:rFonts w:hAnsi="宋体"/>
        </w:rPr>
      </w:pPr>
    </w:p>
    <w:p w:rsidR="00A64F17" w:rsidRDefault="00A64F17">
      <w:pPr>
        <w:pStyle w:val="a5"/>
        <w:spacing w:line="0" w:lineRule="atLeast"/>
        <w:jc w:val="center"/>
        <w:rPr>
          <w:rFonts w:ascii="KaiTi_GB2312" w:eastAsia="KaiTi_GB2312"/>
          <w:sz w:val="36"/>
        </w:rPr>
      </w:pPr>
    </w:p>
    <w:p w:rsidR="00A64F17" w:rsidRDefault="00A64F17">
      <w:pPr>
        <w:pStyle w:val="a5"/>
        <w:spacing w:line="0" w:lineRule="atLeast"/>
        <w:jc w:val="left"/>
        <w:rPr>
          <w:sz w:val="28"/>
        </w:rPr>
      </w:pPr>
    </w:p>
    <w:p w:rsidR="00A64F17" w:rsidRDefault="00A64F17">
      <w:pPr>
        <w:pStyle w:val="a5"/>
        <w:spacing w:line="0" w:lineRule="atLeast"/>
        <w:jc w:val="left"/>
        <w:rPr>
          <w:sz w:val="28"/>
        </w:rPr>
      </w:pPr>
    </w:p>
    <w:p w:rsidR="00A64F17" w:rsidRDefault="00A64F17">
      <w:pPr>
        <w:pStyle w:val="a5"/>
        <w:spacing w:line="0" w:lineRule="atLeast"/>
        <w:jc w:val="left"/>
        <w:rPr>
          <w:sz w:val="28"/>
        </w:rPr>
      </w:pPr>
    </w:p>
    <w:p w:rsidR="00A64F17" w:rsidRDefault="001F445B">
      <w:pPr>
        <w:pStyle w:val="a0"/>
        <w:ind w:firstLineChars="600" w:firstLine="1711"/>
        <w:rPr>
          <w:rFonts w:ascii="宋体" w:hAnsi="宋体"/>
          <w:b/>
          <w:bCs/>
          <w:color w:val="FF0000"/>
          <w:kern w:val="0"/>
          <w:sz w:val="28"/>
          <w:szCs w:val="28"/>
        </w:rPr>
      </w:pPr>
      <w:r>
        <w:rPr>
          <w:rFonts w:ascii="宋体" w:hAnsi="宋体" w:hint="eastAsia"/>
          <w:b/>
          <w:bCs/>
          <w:spacing w:val="-8"/>
          <w:sz w:val="30"/>
          <w:szCs w:val="30"/>
        </w:rPr>
        <w:t>项目名称：</w:t>
      </w:r>
      <w:r>
        <w:rPr>
          <w:rFonts w:ascii="宋体" w:hAnsi="宋体" w:hint="eastAsia"/>
          <w:b/>
          <w:bCs/>
          <w:spacing w:val="-8"/>
          <w:sz w:val="28"/>
          <w:szCs w:val="28"/>
        </w:rPr>
        <w:t>福建广电网络集团德化分公司智能烟感系统采购</w:t>
      </w:r>
    </w:p>
    <w:p w:rsidR="00A64F17" w:rsidRDefault="00A64F17">
      <w:pPr>
        <w:jc w:val="left"/>
        <w:rPr>
          <w:rFonts w:ascii="宋体" w:hAnsi="宋体"/>
          <w:kern w:val="0"/>
          <w:sz w:val="30"/>
          <w:szCs w:val="30"/>
        </w:rPr>
      </w:pPr>
    </w:p>
    <w:p w:rsidR="00A64F17" w:rsidRDefault="00A64F17">
      <w:pPr>
        <w:pStyle w:val="a5"/>
        <w:spacing w:line="0" w:lineRule="atLeast"/>
        <w:jc w:val="center"/>
        <w:rPr>
          <w:b/>
          <w:sz w:val="28"/>
        </w:rPr>
      </w:pPr>
    </w:p>
    <w:p w:rsidR="00A64F17" w:rsidRDefault="00A64F17">
      <w:pPr>
        <w:pStyle w:val="a5"/>
        <w:spacing w:line="0" w:lineRule="atLeast"/>
        <w:jc w:val="center"/>
        <w:rPr>
          <w:b/>
          <w:sz w:val="28"/>
        </w:rPr>
      </w:pPr>
    </w:p>
    <w:p w:rsidR="00A64F17" w:rsidRDefault="00A64F17">
      <w:pPr>
        <w:pStyle w:val="a5"/>
        <w:spacing w:line="0" w:lineRule="atLeast"/>
        <w:jc w:val="center"/>
        <w:rPr>
          <w:b/>
          <w:sz w:val="28"/>
        </w:rPr>
      </w:pPr>
    </w:p>
    <w:p w:rsidR="00A64F17" w:rsidRDefault="00A64F17">
      <w:pPr>
        <w:pStyle w:val="a5"/>
        <w:spacing w:line="0" w:lineRule="atLeast"/>
        <w:rPr>
          <w:b/>
          <w:sz w:val="28"/>
        </w:rPr>
      </w:pPr>
    </w:p>
    <w:p w:rsidR="00A64F17" w:rsidRDefault="00A64F17">
      <w:pPr>
        <w:pStyle w:val="a5"/>
        <w:spacing w:line="500" w:lineRule="exact"/>
        <w:jc w:val="center"/>
        <w:outlineLvl w:val="0"/>
        <w:rPr>
          <w:rFonts w:hAnsi="宋体"/>
          <w:b/>
          <w:sz w:val="24"/>
        </w:rPr>
      </w:pPr>
    </w:p>
    <w:p w:rsidR="00A64F17" w:rsidRDefault="00A64F17">
      <w:pPr>
        <w:pStyle w:val="a5"/>
        <w:spacing w:line="500" w:lineRule="exact"/>
        <w:jc w:val="center"/>
        <w:outlineLvl w:val="0"/>
        <w:rPr>
          <w:rFonts w:hAnsi="宋体"/>
          <w:b/>
          <w:sz w:val="24"/>
        </w:rPr>
      </w:pPr>
    </w:p>
    <w:p w:rsidR="00A64F17" w:rsidRDefault="00A64F17">
      <w:pPr>
        <w:pStyle w:val="a5"/>
        <w:spacing w:line="500" w:lineRule="exact"/>
        <w:jc w:val="center"/>
        <w:outlineLvl w:val="0"/>
        <w:rPr>
          <w:rFonts w:hAnsi="宋体"/>
          <w:b/>
          <w:sz w:val="24"/>
        </w:rPr>
      </w:pPr>
    </w:p>
    <w:p w:rsidR="00A64F17" w:rsidRDefault="00A64F17">
      <w:pPr>
        <w:pStyle w:val="a5"/>
        <w:spacing w:line="500" w:lineRule="exact"/>
        <w:jc w:val="center"/>
        <w:outlineLvl w:val="0"/>
        <w:rPr>
          <w:rFonts w:hAnsi="宋体"/>
          <w:b/>
          <w:sz w:val="24"/>
        </w:rPr>
      </w:pPr>
    </w:p>
    <w:p w:rsidR="00A64F17" w:rsidRDefault="001F445B">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采购人：福建广电网络集团股份有限公司德化分公司</w:t>
      </w:r>
    </w:p>
    <w:p w:rsidR="00A64F17" w:rsidRDefault="001F445B">
      <w:pPr>
        <w:pStyle w:val="a5"/>
        <w:spacing w:line="500" w:lineRule="exact"/>
        <w:jc w:val="center"/>
        <w:outlineLvl w:val="0"/>
        <w:rPr>
          <w:rFonts w:hAnsi="宋体"/>
          <w:b/>
          <w:sz w:val="24"/>
        </w:rPr>
      </w:pPr>
      <w:r>
        <w:rPr>
          <w:rFonts w:hAnsi="宋体" w:hint="eastAsia"/>
          <w:b/>
          <w:sz w:val="24"/>
        </w:rPr>
        <w:t>二零二一年十二月</w:t>
      </w:r>
    </w:p>
    <w:p w:rsidR="00A64F17" w:rsidRDefault="001F445B">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A64F17" w:rsidRDefault="00A64F17">
      <w:pPr>
        <w:pStyle w:val="a4"/>
        <w:snapToGrid w:val="0"/>
        <w:spacing w:line="440" w:lineRule="exact"/>
        <w:ind w:firstLine="0"/>
        <w:rPr>
          <w:rFonts w:ascii="宋体" w:hAnsi="宋体"/>
          <w:sz w:val="28"/>
        </w:rPr>
      </w:pPr>
    </w:p>
    <w:p w:rsidR="00A64F17" w:rsidRDefault="001F445B">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A64F17" w:rsidRDefault="001F445B">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A64F17" w:rsidRDefault="001F445B">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A64F17" w:rsidRDefault="001F445B">
      <w:pPr>
        <w:pStyle w:val="a5"/>
        <w:spacing w:line="440" w:lineRule="exact"/>
        <w:outlineLvl w:val="0"/>
        <w:rPr>
          <w:rFonts w:hAnsi="宋体"/>
          <w:sz w:val="24"/>
        </w:rPr>
      </w:pPr>
      <w:r>
        <w:rPr>
          <w:rFonts w:hAnsi="宋体" w:hint="eastAsia"/>
          <w:sz w:val="24"/>
        </w:rPr>
        <w:t>第四部分</w:t>
      </w:r>
      <w:r>
        <w:rPr>
          <w:rFonts w:hAnsi="宋体" w:hint="eastAsia"/>
          <w:sz w:val="24"/>
        </w:rPr>
        <w:t xml:space="preserve">    </w:t>
      </w:r>
      <w:r>
        <w:rPr>
          <w:rFonts w:eastAsiaTheme="minorEastAsia" w:hAnsi="宋体" w:cs="Calibri" w:hint="eastAsia"/>
          <w:sz w:val="24"/>
          <w:szCs w:val="22"/>
        </w:rPr>
        <w:t>合同格式及条款</w:t>
      </w:r>
      <w:r>
        <w:rPr>
          <w:rFonts w:eastAsiaTheme="minorEastAsia" w:hAnsi="宋体" w:cs="Calibri" w:hint="eastAsia"/>
          <w:sz w:val="24"/>
          <w:szCs w:val="22"/>
        </w:rPr>
        <w:t>------------------------------------(</w:t>
      </w:r>
      <w:r>
        <w:rPr>
          <w:rFonts w:eastAsiaTheme="minorEastAsia" w:hAnsi="宋体" w:cs="Calibri" w:hint="eastAsia"/>
          <w:sz w:val="24"/>
          <w:szCs w:val="22"/>
        </w:rPr>
        <w:t>15</w:t>
      </w:r>
      <w:r>
        <w:rPr>
          <w:rFonts w:eastAsiaTheme="minorEastAsia" w:hAnsi="宋体" w:cs="Calibri" w:hint="eastAsia"/>
          <w:sz w:val="24"/>
          <w:szCs w:val="22"/>
        </w:rPr>
        <w:t>)</w:t>
      </w:r>
    </w:p>
    <w:p w:rsidR="00A64F17" w:rsidRDefault="001F445B">
      <w:pPr>
        <w:pStyle w:val="a5"/>
        <w:spacing w:line="440" w:lineRule="exact"/>
        <w:outlineLvl w:val="0"/>
        <w:rPr>
          <w:rFonts w:eastAsiaTheme="minorEastAsia" w:hAnsi="宋体" w:cs="Calibri"/>
          <w:sz w:val="24"/>
          <w:szCs w:val="22"/>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eastAsiaTheme="minorEastAsia" w:hAnsi="宋体" w:cs="Calibri" w:hint="eastAsia"/>
          <w:sz w:val="24"/>
          <w:szCs w:val="22"/>
        </w:rPr>
        <w:t>(</w:t>
      </w:r>
      <w:r>
        <w:rPr>
          <w:rFonts w:eastAsiaTheme="minorEastAsia" w:hAnsi="宋体" w:cs="Calibri" w:hint="eastAsia"/>
          <w:sz w:val="24"/>
          <w:szCs w:val="22"/>
        </w:rPr>
        <w:t>17</w:t>
      </w:r>
      <w:r>
        <w:rPr>
          <w:rFonts w:eastAsiaTheme="minorEastAsia" w:hAnsi="宋体" w:cs="Calibri" w:hint="eastAsia"/>
          <w:sz w:val="24"/>
          <w:szCs w:val="22"/>
        </w:rPr>
        <w:t>)</w:t>
      </w:r>
    </w:p>
    <w:p w:rsidR="00A64F17" w:rsidRDefault="001F445B">
      <w:pPr>
        <w:widowControl/>
        <w:jc w:val="left"/>
      </w:pPr>
      <w:r>
        <w:br w:type="page"/>
      </w:r>
    </w:p>
    <w:p w:rsidR="00A64F17" w:rsidRDefault="001F445B">
      <w:pPr>
        <w:jc w:val="center"/>
        <w:rPr>
          <w:b/>
          <w:bCs/>
          <w:sz w:val="36"/>
        </w:rPr>
      </w:pPr>
      <w:bookmarkStart w:id="0" w:name="_Toc415565710"/>
      <w:bookmarkStart w:id="1" w:name="_Toc430488841"/>
      <w:bookmarkStart w:id="2" w:name="_Ref414870478"/>
      <w:bookmarkStart w:id="3" w:name="_Toc415567487"/>
      <w:bookmarkStart w:id="4" w:name="_Toc430492116"/>
      <w:bookmarkStart w:id="5" w:name="_Toc430490602"/>
      <w:bookmarkStart w:id="6" w:name="_Toc430422402"/>
      <w:bookmarkStart w:id="7" w:name="_Toc430488634"/>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64F17" w:rsidRDefault="00A64F17">
      <w:pPr>
        <w:pStyle w:val="a5"/>
        <w:spacing w:line="400" w:lineRule="exact"/>
      </w:pPr>
    </w:p>
    <w:p w:rsidR="00A64F17" w:rsidRDefault="001F445B">
      <w:pPr>
        <w:pStyle w:val="a0"/>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福建广电网络集团股份有限公司泉州分公司受德化分公司委托</w:t>
      </w:r>
      <w:r>
        <w:rPr>
          <w:rFonts w:hint="eastAsia"/>
          <w:sz w:val="24"/>
          <w:szCs w:val="24"/>
        </w:rPr>
        <w:t>，对项目下述内容进行国内比选采购。现欢迎国内合格报价人对该比选货物及服务进行密封报价。</w:t>
      </w:r>
    </w:p>
    <w:p w:rsidR="00A64F17" w:rsidRDefault="001F445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w:t>
      </w:r>
      <w:r>
        <w:rPr>
          <w:rFonts w:ascii="宋体" w:hAnsi="宋体" w:hint="eastAsia"/>
          <w:sz w:val="24"/>
        </w:rPr>
        <w:t>件第三部分“比选内容及要求”</w:t>
      </w:r>
      <w:r>
        <w:rPr>
          <w:rFonts w:ascii="宋体" w:hAnsi="宋体" w:hint="eastAsia"/>
          <w:sz w:val="24"/>
        </w:rPr>
        <w:t xml:space="preserve"> </w:t>
      </w:r>
    </w:p>
    <w:p w:rsidR="00A64F17" w:rsidRDefault="001F445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A64F17" w:rsidRDefault="001F445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A64F17" w:rsidRDefault="001F445B">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A64F17" w:rsidRDefault="00A64F17">
      <w:pPr>
        <w:spacing w:line="440" w:lineRule="exact"/>
        <w:ind w:firstLineChars="200" w:firstLine="480"/>
        <w:rPr>
          <w:rFonts w:ascii="宋体" w:hAnsi="宋体"/>
          <w:sz w:val="24"/>
        </w:rPr>
      </w:pPr>
    </w:p>
    <w:p w:rsidR="00A64F17" w:rsidRDefault="001F445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A64F17" w:rsidRDefault="001F445B">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A64F17" w:rsidRDefault="001F445B">
      <w:pPr>
        <w:pStyle w:val="a5"/>
        <w:spacing w:line="440" w:lineRule="exact"/>
        <w:ind w:firstLineChars="200" w:firstLine="480"/>
        <w:jc w:val="left"/>
        <w:rPr>
          <w:rFonts w:hAnsi="宋体"/>
          <w:sz w:val="24"/>
        </w:rPr>
      </w:pPr>
      <w:r>
        <w:rPr>
          <w:rFonts w:hAnsi="宋体" w:hint="eastAsia"/>
          <w:sz w:val="24"/>
        </w:rPr>
        <w:t>联系人：谢先生</w:t>
      </w:r>
    </w:p>
    <w:p w:rsidR="00A64F17" w:rsidRDefault="001F445B">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A64F17" w:rsidRDefault="00A64F17">
      <w:pPr>
        <w:pStyle w:val="a5"/>
        <w:spacing w:line="440" w:lineRule="exact"/>
        <w:ind w:firstLineChars="200" w:firstLine="480"/>
        <w:jc w:val="left"/>
        <w:rPr>
          <w:rFonts w:hAnsi="宋体"/>
          <w:sz w:val="24"/>
        </w:rPr>
      </w:pPr>
    </w:p>
    <w:p w:rsidR="00A64F17" w:rsidRDefault="00A64F17">
      <w:pPr>
        <w:pStyle w:val="a5"/>
        <w:spacing w:line="440" w:lineRule="exact"/>
        <w:ind w:firstLineChars="200" w:firstLine="480"/>
        <w:jc w:val="left"/>
        <w:rPr>
          <w:rFonts w:hAnsi="宋体"/>
          <w:sz w:val="24"/>
        </w:rPr>
      </w:pPr>
    </w:p>
    <w:p w:rsidR="00A64F17" w:rsidRDefault="00A64F17">
      <w:pPr>
        <w:pStyle w:val="a5"/>
        <w:spacing w:line="440" w:lineRule="exact"/>
        <w:ind w:firstLineChars="200" w:firstLine="480"/>
        <w:jc w:val="left"/>
        <w:rPr>
          <w:rFonts w:hAnsi="宋体"/>
          <w:sz w:val="24"/>
        </w:rPr>
      </w:pPr>
    </w:p>
    <w:p w:rsidR="00A64F17" w:rsidRDefault="00A64F17">
      <w:pPr>
        <w:pStyle w:val="a5"/>
        <w:spacing w:line="440" w:lineRule="exact"/>
        <w:ind w:firstLineChars="200" w:firstLine="480"/>
        <w:jc w:val="left"/>
        <w:rPr>
          <w:rFonts w:hAnsi="宋体"/>
          <w:sz w:val="24"/>
        </w:rPr>
      </w:pPr>
    </w:p>
    <w:p w:rsidR="00A64F17" w:rsidRDefault="00A64F17">
      <w:pPr>
        <w:pStyle w:val="a5"/>
        <w:spacing w:line="440" w:lineRule="exact"/>
        <w:ind w:firstLineChars="200" w:firstLine="480"/>
        <w:jc w:val="left"/>
        <w:rPr>
          <w:rFonts w:hAnsi="宋体"/>
          <w:sz w:val="24"/>
        </w:rPr>
      </w:pPr>
    </w:p>
    <w:p w:rsidR="00A64F17" w:rsidRDefault="00A64F17">
      <w:pPr>
        <w:pStyle w:val="a5"/>
        <w:spacing w:line="440" w:lineRule="exact"/>
        <w:ind w:firstLineChars="200" w:firstLine="480"/>
        <w:jc w:val="left"/>
        <w:rPr>
          <w:rFonts w:hAnsi="宋体"/>
          <w:sz w:val="24"/>
        </w:rPr>
      </w:pPr>
    </w:p>
    <w:p w:rsidR="00A64F17" w:rsidRDefault="00A64F17">
      <w:pPr>
        <w:pStyle w:val="a5"/>
        <w:spacing w:line="440" w:lineRule="exact"/>
        <w:ind w:firstLineChars="200" w:firstLine="480"/>
        <w:jc w:val="left"/>
        <w:rPr>
          <w:rFonts w:hAnsi="宋体"/>
          <w:sz w:val="24"/>
        </w:rPr>
      </w:pPr>
    </w:p>
    <w:p w:rsidR="00A64F17" w:rsidRDefault="00A64F17">
      <w:pPr>
        <w:pStyle w:val="a5"/>
        <w:spacing w:line="440" w:lineRule="exact"/>
        <w:ind w:firstLineChars="200" w:firstLine="480"/>
        <w:jc w:val="left"/>
        <w:rPr>
          <w:rFonts w:hAnsi="宋体"/>
          <w:sz w:val="24"/>
        </w:rPr>
      </w:pPr>
    </w:p>
    <w:p w:rsidR="00A64F17" w:rsidRDefault="00A64F17">
      <w:pPr>
        <w:spacing w:line="440" w:lineRule="exact"/>
        <w:ind w:firstLineChars="200" w:firstLine="480"/>
        <w:rPr>
          <w:rFonts w:ascii="宋体" w:hAnsi="宋体"/>
          <w:sz w:val="24"/>
        </w:rPr>
      </w:pPr>
    </w:p>
    <w:p w:rsidR="00A64F17" w:rsidRDefault="00A64F17">
      <w:pPr>
        <w:spacing w:line="400" w:lineRule="exact"/>
        <w:ind w:left="194" w:hangingChars="81" w:hanging="194"/>
        <w:rPr>
          <w:rFonts w:ascii="宋体" w:hAnsi="宋体"/>
          <w:sz w:val="24"/>
        </w:rPr>
      </w:pPr>
    </w:p>
    <w:p w:rsidR="00A64F17" w:rsidRDefault="00A64F17">
      <w:pPr>
        <w:spacing w:line="400" w:lineRule="exact"/>
        <w:ind w:left="194" w:hangingChars="81" w:hanging="194"/>
        <w:rPr>
          <w:rFonts w:ascii="宋体" w:hAnsi="宋体"/>
          <w:sz w:val="24"/>
        </w:rPr>
      </w:pPr>
    </w:p>
    <w:p w:rsidR="00A64F17" w:rsidRDefault="00A64F17">
      <w:pPr>
        <w:spacing w:line="400" w:lineRule="exact"/>
        <w:ind w:left="194" w:hangingChars="81" w:hanging="194"/>
        <w:rPr>
          <w:rFonts w:ascii="宋体" w:hAnsi="宋体"/>
          <w:sz w:val="24"/>
        </w:rPr>
      </w:pPr>
    </w:p>
    <w:p w:rsidR="00A64F17" w:rsidRDefault="00A64F17">
      <w:pPr>
        <w:spacing w:line="400" w:lineRule="exact"/>
        <w:ind w:left="194" w:hangingChars="81" w:hanging="194"/>
        <w:rPr>
          <w:rFonts w:ascii="宋体" w:hAnsi="宋体"/>
          <w:sz w:val="24"/>
        </w:rPr>
      </w:pPr>
    </w:p>
    <w:p w:rsidR="00A64F17" w:rsidRDefault="00A64F17">
      <w:pPr>
        <w:widowControl/>
        <w:spacing w:line="360" w:lineRule="auto"/>
        <w:jc w:val="left"/>
        <w:rPr>
          <w:rFonts w:ascii="宋体" w:hAnsi="宋体" w:cs="宋体"/>
          <w:kern w:val="0"/>
          <w:sz w:val="24"/>
        </w:rPr>
      </w:pPr>
    </w:p>
    <w:p w:rsidR="00A64F17" w:rsidRDefault="00A64F17">
      <w:pPr>
        <w:widowControl/>
        <w:spacing w:line="360" w:lineRule="auto"/>
        <w:jc w:val="left"/>
        <w:rPr>
          <w:rFonts w:ascii="宋体" w:hAnsi="宋体" w:cs="宋体"/>
          <w:kern w:val="0"/>
          <w:sz w:val="24"/>
        </w:rPr>
      </w:pPr>
    </w:p>
    <w:p w:rsidR="00A64F17" w:rsidRDefault="00A64F17">
      <w:pPr>
        <w:pStyle w:val="a5"/>
        <w:spacing w:line="0" w:lineRule="atLeast"/>
        <w:rPr>
          <w:sz w:val="24"/>
        </w:rPr>
      </w:pPr>
    </w:p>
    <w:p w:rsidR="00A64F17" w:rsidRDefault="001F445B">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A64F17" w:rsidRDefault="00A64F17">
      <w:pPr>
        <w:pStyle w:val="a5"/>
        <w:spacing w:line="420" w:lineRule="exact"/>
        <w:jc w:val="left"/>
        <w:rPr>
          <w:rFonts w:hAnsi="宋体"/>
          <w:szCs w:val="24"/>
        </w:rPr>
      </w:pPr>
    </w:p>
    <w:p w:rsidR="00A64F17" w:rsidRDefault="001F445B">
      <w:pPr>
        <w:pStyle w:val="a0"/>
        <w:jc w:val="left"/>
        <w:rPr>
          <w:sz w:val="24"/>
          <w:szCs w:val="24"/>
          <w:u w:val="single"/>
        </w:rPr>
      </w:pPr>
      <w:r>
        <w:rPr>
          <w:rFonts w:hAnsi="宋体" w:hint="eastAsia"/>
          <w:spacing w:val="-6"/>
          <w:szCs w:val="21"/>
        </w:rPr>
        <w:t>项目名称：</w:t>
      </w:r>
      <w:r w:rsidR="00A64F17" w:rsidRPr="00A64F17">
        <w:rPr>
          <w:rFonts w:hAnsi="宋体" w:hint="eastAsia"/>
          <w:spacing w:val="-6"/>
          <w:szCs w:val="21"/>
        </w:rPr>
        <w:t>智能烟感采购</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A64F1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保修说明</w:t>
            </w:r>
          </w:p>
        </w:tc>
      </w:tr>
      <w:tr w:rsidR="00A64F1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1</w:t>
            </w:r>
          </w:p>
        </w:tc>
        <w:tc>
          <w:tcPr>
            <w:tcW w:w="173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智能烟感</w:t>
            </w:r>
          </w:p>
        </w:tc>
        <w:tc>
          <w:tcPr>
            <w:tcW w:w="2182"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1</w:t>
            </w:r>
            <w:r>
              <w:rPr>
                <w:rFonts w:ascii="宋体" w:hAnsi="宋体" w:hint="eastAsia"/>
                <w:szCs w:val="24"/>
              </w:rPr>
              <w:t>项</w:t>
            </w:r>
          </w:p>
        </w:tc>
        <w:tc>
          <w:tcPr>
            <w:tcW w:w="100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合同签订后</w:t>
            </w:r>
            <w:r>
              <w:rPr>
                <w:rFonts w:ascii="宋体" w:hAnsi="宋体" w:hint="eastAsia"/>
                <w:szCs w:val="24"/>
              </w:rPr>
              <w:t>5</w:t>
            </w:r>
            <w:r>
              <w:rPr>
                <w:rFonts w:ascii="宋体" w:hAnsi="宋体" w:hint="eastAsia"/>
                <w:szCs w:val="24"/>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Cs w:val="24"/>
              </w:rPr>
            </w:pPr>
            <w:r>
              <w:rPr>
                <w:rFonts w:ascii="宋体" w:hAnsi="宋体" w:hint="eastAsia"/>
                <w:szCs w:val="24"/>
              </w:rPr>
              <w:t>通过最终验收后三年</w:t>
            </w:r>
          </w:p>
        </w:tc>
      </w:tr>
    </w:tbl>
    <w:p w:rsidR="00A64F17" w:rsidRDefault="001F445B">
      <w:pPr>
        <w:spacing w:line="340" w:lineRule="exact"/>
        <w:ind w:firstLineChars="200" w:firstLine="422"/>
        <w:rPr>
          <w:rFonts w:hAnsi="宋体"/>
          <w:b/>
        </w:rPr>
      </w:pPr>
      <w:r>
        <w:rPr>
          <w:rFonts w:hAnsi="宋体" w:hint="eastAsia"/>
          <w:b/>
        </w:rPr>
        <w:t>注：</w:t>
      </w:r>
    </w:p>
    <w:p w:rsidR="00A64F17" w:rsidRDefault="001F445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64F17" w:rsidRDefault="001F445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64F17" w:rsidRDefault="001F445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64F17" w:rsidRDefault="001F445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64F17" w:rsidRDefault="001F445B">
      <w:pPr>
        <w:widowControl/>
        <w:jc w:val="left"/>
        <w:rPr>
          <w:rFonts w:ascii="宋体" w:hAnsi="宋体"/>
          <w:b/>
        </w:rPr>
      </w:pPr>
      <w:r>
        <w:rPr>
          <w:rFonts w:ascii="宋体" w:hAnsi="宋体" w:hint="eastAsia"/>
          <w:b/>
        </w:rPr>
        <w:br w:type="page"/>
      </w:r>
    </w:p>
    <w:p w:rsidR="00A64F17" w:rsidRDefault="001F445B">
      <w:pPr>
        <w:jc w:val="center"/>
        <w:rPr>
          <w:b/>
          <w:bCs/>
          <w:sz w:val="36"/>
        </w:rPr>
      </w:pPr>
      <w:r>
        <w:rPr>
          <w:rFonts w:hint="eastAsia"/>
          <w:b/>
          <w:bCs/>
          <w:sz w:val="36"/>
        </w:rPr>
        <w:t>第二部分报价人须知</w:t>
      </w:r>
    </w:p>
    <w:p w:rsidR="00A64F17" w:rsidRDefault="001F445B">
      <w:pPr>
        <w:spacing w:line="440" w:lineRule="exact"/>
        <w:jc w:val="center"/>
        <w:rPr>
          <w:rFonts w:ascii="宋体" w:hAnsi="宋体"/>
          <w:b/>
          <w:bCs/>
          <w:sz w:val="32"/>
        </w:rPr>
      </w:pPr>
      <w:r>
        <w:rPr>
          <w:rFonts w:ascii="宋体" w:hAnsi="宋体" w:hint="eastAsia"/>
          <w:b/>
          <w:bCs/>
          <w:sz w:val="32"/>
        </w:rPr>
        <w:t>报价人须知前附表</w:t>
      </w:r>
    </w:p>
    <w:p w:rsidR="00A64F17" w:rsidRDefault="00A64F17">
      <w:pPr>
        <w:spacing w:line="440" w:lineRule="exact"/>
        <w:rPr>
          <w:rFonts w:ascii="宋体" w:hAnsi="宋体"/>
          <w:sz w:val="24"/>
        </w:rPr>
      </w:pPr>
    </w:p>
    <w:p w:rsidR="00A64F17" w:rsidRDefault="001F445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64F17">
        <w:trPr>
          <w:trHeight w:val="20"/>
        </w:trPr>
        <w:tc>
          <w:tcPr>
            <w:tcW w:w="900" w:type="dxa"/>
            <w:tcBorders>
              <w:top w:val="single" w:sz="4" w:space="0" w:color="auto"/>
              <w:left w:val="single" w:sz="4" w:space="0" w:color="auto"/>
              <w:bottom w:val="single" w:sz="4" w:space="0" w:color="auto"/>
              <w:right w:val="single" w:sz="4" w:space="0" w:color="auto"/>
            </w:tcBorders>
          </w:tcPr>
          <w:p w:rsidR="00A64F17" w:rsidRDefault="001F445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64F17" w:rsidRDefault="001F445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64F17" w:rsidRDefault="001F445B">
            <w:pPr>
              <w:spacing w:line="420" w:lineRule="exact"/>
              <w:jc w:val="center"/>
              <w:rPr>
                <w:rFonts w:ascii="宋体" w:hAnsi="宋体"/>
                <w:sz w:val="24"/>
              </w:rPr>
            </w:pPr>
            <w:r>
              <w:rPr>
                <w:rFonts w:ascii="宋体" w:hAnsi="宋体" w:hint="eastAsia"/>
                <w:sz w:val="24"/>
              </w:rPr>
              <w:t>编列内容</w:t>
            </w:r>
          </w:p>
        </w:tc>
      </w:tr>
      <w:tr w:rsidR="00A64F1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0"/>
              <w:jc w:val="left"/>
              <w:rPr>
                <w:rFonts w:ascii="宋体" w:hAnsi="宋体"/>
                <w:sz w:val="24"/>
                <w:szCs w:val="24"/>
              </w:rPr>
            </w:pPr>
            <w:r>
              <w:rPr>
                <w:rFonts w:ascii="宋体" w:hAnsi="宋体" w:hint="eastAsia"/>
                <w:sz w:val="24"/>
              </w:rPr>
              <w:t>项目名</w:t>
            </w:r>
            <w:r>
              <w:rPr>
                <w:rFonts w:ascii="宋体" w:hAnsi="宋体" w:hint="eastAsia"/>
                <w:sz w:val="24"/>
                <w:szCs w:val="24"/>
              </w:rPr>
              <w:t>称：智能烟感采购项目</w:t>
            </w:r>
          </w:p>
          <w:p w:rsidR="00A64F17" w:rsidRDefault="001F445B">
            <w:pPr>
              <w:spacing w:line="420" w:lineRule="exact"/>
              <w:rPr>
                <w:rFonts w:ascii="宋体" w:hAnsi="宋体"/>
                <w:sz w:val="24"/>
              </w:rPr>
            </w:pPr>
            <w:r>
              <w:rPr>
                <w:rFonts w:ascii="宋体" w:hAnsi="宋体" w:hint="eastAsia"/>
                <w:sz w:val="24"/>
              </w:rPr>
              <w:t>买方名称：福建广电网络集团股份有限公司德化分公司</w:t>
            </w:r>
          </w:p>
          <w:p w:rsidR="00A64F17" w:rsidRDefault="001F445B">
            <w:pPr>
              <w:spacing w:line="420" w:lineRule="exact"/>
              <w:rPr>
                <w:rFonts w:ascii="宋体" w:hAnsi="宋体"/>
                <w:sz w:val="24"/>
              </w:rPr>
            </w:pPr>
            <w:r>
              <w:rPr>
                <w:rFonts w:ascii="宋体" w:hAnsi="宋体" w:hint="eastAsia"/>
                <w:sz w:val="24"/>
              </w:rPr>
              <w:t>项目内容：具体内容详见比选文件</w:t>
            </w:r>
          </w:p>
        </w:tc>
      </w:tr>
      <w:tr w:rsidR="00A64F1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00" w:lineRule="exact"/>
              <w:rPr>
                <w:rFonts w:ascii="宋体" w:hAnsi="宋体" w:cs="宋体"/>
                <w:b/>
                <w:bCs/>
                <w:sz w:val="24"/>
              </w:rPr>
            </w:pPr>
            <w:r>
              <w:rPr>
                <w:rFonts w:ascii="宋体" w:hAnsi="宋体" w:cs="宋体" w:hint="eastAsia"/>
                <w:b/>
                <w:bCs/>
                <w:sz w:val="24"/>
              </w:rPr>
              <w:t>基本资格标准：</w:t>
            </w:r>
          </w:p>
          <w:p w:rsidR="00A64F17" w:rsidRDefault="001F445B">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rPr>
              <w:t>200</w:t>
            </w:r>
            <w:r>
              <w:rPr>
                <w:rFonts w:hAnsi="宋体" w:cs="宋体" w:hint="eastAsia"/>
                <w:sz w:val="24"/>
              </w:rPr>
              <w:t>万元，且注册时间不少于半年，并有能力提供询价货物及服务的国内企业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A64F17" w:rsidRDefault="001F445B">
            <w:pPr>
              <w:pStyle w:val="a8"/>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A64F17" w:rsidRDefault="001F445B">
            <w:pPr>
              <w:pStyle w:val="a8"/>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A64F17" w:rsidRDefault="001F445B">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7.8</w:t>
            </w:r>
            <w:r>
              <w:rPr>
                <w:rFonts w:ascii="宋体" w:hAnsi="宋体" w:cs="宋体" w:hint="eastAsia"/>
                <w:sz w:val="24"/>
              </w:rPr>
              <w:t>万元）</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w:t>
            </w:r>
          </w:p>
          <w:p w:rsidR="00A64F17" w:rsidRDefault="001F445B">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A64F17" w:rsidRDefault="001F445B">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A64F17" w:rsidRDefault="001F445B">
            <w:pPr>
              <w:pStyle w:val="a8"/>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A64F1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64F1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A64F17" w:rsidRDefault="001F445B">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A64F17" w:rsidRDefault="001F445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A64F17" w:rsidRDefault="001F445B" w:rsidP="001F445B">
            <w:pPr>
              <w:spacing w:line="420" w:lineRule="exact"/>
              <w:rPr>
                <w:rFonts w:ascii="宋体" w:hAnsi="宋体" w:cs="宋体"/>
                <w:sz w:val="24"/>
              </w:rPr>
            </w:pPr>
            <w:r>
              <w:rPr>
                <w:rFonts w:ascii="宋体" w:hAnsi="宋体" w:cs="宋体" w:hint="eastAsia"/>
                <w:sz w:val="24"/>
              </w:rPr>
              <w:t>报价截止时间</w:t>
            </w:r>
            <w:r w:rsidRPr="001F445B">
              <w:rPr>
                <w:rFonts w:ascii="宋体" w:hAnsi="宋体" w:cs="宋体" w:hint="eastAsia"/>
                <w:sz w:val="24"/>
              </w:rPr>
              <w:t>：</w:t>
            </w:r>
            <w:r w:rsidRPr="001F445B">
              <w:rPr>
                <w:rFonts w:ascii="宋体" w:hAnsi="宋体" w:hint="eastAsia"/>
                <w:sz w:val="24"/>
              </w:rPr>
              <w:t>2021</w:t>
            </w:r>
            <w:r w:rsidRPr="001F445B">
              <w:rPr>
                <w:rFonts w:ascii="宋体" w:hAnsi="宋体" w:hint="eastAsia"/>
                <w:sz w:val="24"/>
              </w:rPr>
              <w:t>年</w:t>
            </w:r>
            <w:r w:rsidRPr="001F445B">
              <w:rPr>
                <w:rFonts w:ascii="宋体" w:hAnsi="宋体" w:hint="eastAsia"/>
                <w:sz w:val="24"/>
                <w:u w:val="single"/>
              </w:rPr>
              <w:t>12</w:t>
            </w:r>
            <w:r w:rsidRPr="001F445B">
              <w:rPr>
                <w:rFonts w:ascii="宋体" w:hAnsi="宋体" w:cs="宋体" w:hint="eastAsia"/>
                <w:sz w:val="24"/>
              </w:rPr>
              <w:t>月</w:t>
            </w:r>
            <w:r w:rsidRPr="001F445B">
              <w:rPr>
                <w:rFonts w:ascii="宋体" w:hAnsi="宋体" w:cs="宋体" w:hint="eastAsia"/>
                <w:sz w:val="24"/>
                <w:u w:val="single"/>
              </w:rPr>
              <w:t>29</w:t>
            </w:r>
            <w:r w:rsidRPr="001F445B">
              <w:rPr>
                <w:rFonts w:ascii="宋体" w:hAnsi="宋体" w:cs="宋体" w:hint="eastAsia"/>
                <w:sz w:val="24"/>
              </w:rPr>
              <w:t>日</w:t>
            </w:r>
            <w:r w:rsidRPr="001F445B">
              <w:rPr>
                <w:rFonts w:ascii="宋体" w:hAnsi="宋体" w:cs="宋体" w:hint="eastAsia"/>
                <w:sz w:val="24"/>
              </w:rPr>
              <w:t>上午</w:t>
            </w:r>
            <w:r w:rsidRPr="001F445B">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A64F1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A64F17" w:rsidRDefault="001F445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64F1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4"/>
              <w:spacing w:line="420" w:lineRule="exact"/>
              <w:ind w:firstLine="0"/>
              <w:rPr>
                <w:rFonts w:ascii="宋体" w:hAnsi="宋体"/>
                <w:sz w:val="24"/>
                <w:szCs w:val="24"/>
              </w:rPr>
            </w:pPr>
            <w:r>
              <w:rPr>
                <w:rFonts w:ascii="宋体" w:hAnsi="宋体" w:hint="eastAsia"/>
                <w:b/>
                <w:kern w:val="0"/>
                <w:sz w:val="24"/>
              </w:rPr>
              <w:t>项目咨询及其他</w:t>
            </w:r>
          </w:p>
          <w:p w:rsidR="00A64F17" w:rsidRDefault="001F445B">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64F1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380" w:lineRule="exact"/>
              <w:rPr>
                <w:rFonts w:hAnsi="宋体"/>
                <w:b/>
                <w:bCs/>
                <w:sz w:val="24"/>
              </w:rPr>
            </w:pPr>
            <w:r>
              <w:rPr>
                <w:rFonts w:hAnsi="宋体" w:hint="eastAsia"/>
                <w:b/>
                <w:bCs/>
                <w:sz w:val="24"/>
              </w:rPr>
              <w:t>其他重要须知：</w:t>
            </w:r>
          </w:p>
          <w:p w:rsidR="00A64F17" w:rsidRDefault="001F445B">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64F17" w:rsidRDefault="001F445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64F17" w:rsidRDefault="001F445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64F17" w:rsidRDefault="001F445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Pr>
                <w:rFonts w:ascii="宋体" w:hAnsi="宋体" w:hint="eastAsia"/>
                <w:sz w:val="24"/>
              </w:rPr>
              <w:t>消其中选报价人资格，给买方造成损失的，还必须进行赔偿并负相关责任。</w:t>
            </w:r>
          </w:p>
          <w:p w:rsidR="00A64F17" w:rsidRDefault="001F445B">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A64F1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b/>
                <w:kern w:val="0"/>
                <w:sz w:val="24"/>
              </w:rPr>
            </w:pPr>
            <w:r>
              <w:rPr>
                <w:rFonts w:ascii="宋体" w:hAnsi="宋体" w:hint="eastAsia"/>
                <w:b/>
                <w:kern w:val="0"/>
                <w:sz w:val="24"/>
              </w:rPr>
              <w:t>最高限价：</w:t>
            </w:r>
          </w:p>
          <w:p w:rsidR="00A64F17" w:rsidRDefault="001F445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hint="eastAsia"/>
                <w:b/>
                <w:color w:val="FF0000"/>
                <w:sz w:val="24"/>
                <w:szCs w:val="20"/>
                <w:u w:val="single"/>
              </w:rPr>
              <w:t>15.5</w:t>
            </w:r>
            <w:r>
              <w:rPr>
                <w:rFonts w:ascii="宋体" w:hAnsi="宋体" w:hint="eastAsia"/>
                <w:b/>
                <w:color w:val="FF0000"/>
                <w:sz w:val="24"/>
                <w:szCs w:val="20"/>
                <w:u w:val="single"/>
              </w:rPr>
              <w:t xml:space="preserve">　</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A64F17" w:rsidRDefault="001F445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64F1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0"/>
              <w:autoSpaceDE/>
              <w:adjustRightInd/>
              <w:spacing w:before="0" w:after="0" w:line="380" w:lineRule="exact"/>
              <w:rPr>
                <w:rFonts w:ascii="宋体" w:hAnsi="宋体"/>
                <w:kern w:val="2"/>
              </w:rPr>
            </w:pPr>
            <w:r>
              <w:rPr>
                <w:rFonts w:ascii="宋体" w:hAnsi="宋体" w:hint="eastAsia"/>
                <w:kern w:val="2"/>
              </w:rPr>
              <w:t>履约保证金：</w:t>
            </w:r>
          </w:p>
          <w:p w:rsidR="00A64F17" w:rsidRDefault="001F445B">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A64F1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rPr>
                <w:rFonts w:ascii="宋体" w:hAnsi="宋体"/>
                <w:sz w:val="24"/>
              </w:rPr>
            </w:pPr>
            <w:r>
              <w:rPr>
                <w:rFonts w:ascii="宋体" w:hAnsi="宋体" w:hint="eastAsia"/>
                <w:sz w:val="24"/>
              </w:rPr>
              <w:t>比选文件更正公告（如果有的话）等相关公告、公示发布网站：</w:t>
            </w:r>
          </w:p>
          <w:p w:rsidR="00A64F17" w:rsidRDefault="001F445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64F17" w:rsidRDefault="001F445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64F1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64F17" w:rsidRDefault="001F445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64F17" w:rsidRDefault="001F445B">
      <w:pPr>
        <w:jc w:val="center"/>
        <w:rPr>
          <w:b/>
          <w:bCs/>
          <w:sz w:val="32"/>
        </w:rPr>
      </w:pPr>
      <w:r>
        <w:rPr>
          <w:b/>
          <w:bCs/>
          <w:sz w:val="32"/>
        </w:rPr>
        <w:br w:type="page"/>
      </w:r>
      <w:r>
        <w:rPr>
          <w:rFonts w:hint="eastAsia"/>
          <w:b/>
          <w:bCs/>
          <w:sz w:val="32"/>
        </w:rPr>
        <w:t>报价人须知</w:t>
      </w:r>
    </w:p>
    <w:p w:rsidR="00A64F17" w:rsidRDefault="00A64F17">
      <w:pPr>
        <w:spacing w:line="440" w:lineRule="exact"/>
        <w:rPr>
          <w:rFonts w:ascii="宋体" w:hAnsi="宋体"/>
          <w:sz w:val="24"/>
        </w:rPr>
      </w:pPr>
    </w:p>
    <w:p w:rsidR="00A64F17" w:rsidRDefault="001F445B">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A64F17" w:rsidRDefault="00A64F17">
      <w:pPr>
        <w:spacing w:line="440" w:lineRule="exact"/>
        <w:rPr>
          <w:rFonts w:ascii="宋体" w:hAnsi="宋体"/>
          <w:sz w:val="24"/>
        </w:rPr>
      </w:pPr>
    </w:p>
    <w:p w:rsidR="00A64F17" w:rsidRDefault="001F445B">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A64F17" w:rsidRDefault="001F445B">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A64F17" w:rsidRDefault="001F445B">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A64F17" w:rsidRDefault="001F445B">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A64F17" w:rsidRDefault="001F445B">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A64F17" w:rsidRDefault="001F445B">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A64F17" w:rsidRDefault="001F445B">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A64F17" w:rsidRDefault="001F445B">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A64F17" w:rsidRDefault="001F445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64F17" w:rsidRDefault="001F445B">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A64F17" w:rsidRDefault="001F445B">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A64F17" w:rsidRDefault="001F445B">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A64F17" w:rsidRDefault="00A64F17">
      <w:pPr>
        <w:spacing w:line="440" w:lineRule="exact"/>
        <w:rPr>
          <w:rFonts w:ascii="宋体" w:hAnsi="宋体"/>
          <w:sz w:val="24"/>
        </w:rPr>
      </w:pPr>
    </w:p>
    <w:p w:rsidR="00A64F17" w:rsidRDefault="001F445B">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A64F17" w:rsidRDefault="00A64F17">
      <w:pPr>
        <w:spacing w:line="440" w:lineRule="exact"/>
        <w:rPr>
          <w:rFonts w:ascii="宋体" w:hAnsi="宋体"/>
          <w:sz w:val="24"/>
        </w:rPr>
      </w:pPr>
    </w:p>
    <w:p w:rsidR="00A64F17" w:rsidRDefault="001F445B">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A64F17" w:rsidRDefault="001F445B">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A64F17" w:rsidRDefault="001F445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A64F17" w:rsidRDefault="001F445B">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A64F17" w:rsidRDefault="001F445B">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A64F17" w:rsidRDefault="001F445B">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A64F17" w:rsidRDefault="001F445B">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A64F17" w:rsidRDefault="00A64F17">
      <w:pPr>
        <w:spacing w:line="440" w:lineRule="exact"/>
        <w:rPr>
          <w:rFonts w:ascii="宋体" w:hAnsi="宋体"/>
          <w:sz w:val="24"/>
        </w:rPr>
      </w:pPr>
    </w:p>
    <w:p w:rsidR="00A64F17" w:rsidRDefault="001F445B">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A64F17" w:rsidRDefault="00A64F17">
      <w:pPr>
        <w:spacing w:line="440" w:lineRule="exact"/>
        <w:rPr>
          <w:rFonts w:ascii="宋体" w:hAnsi="宋体"/>
          <w:sz w:val="24"/>
        </w:rPr>
      </w:pPr>
    </w:p>
    <w:p w:rsidR="00A64F17" w:rsidRDefault="001F445B">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A64F17" w:rsidRDefault="001F445B">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A64F17" w:rsidRDefault="001F445B">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A64F17" w:rsidRDefault="001F445B">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A64F17" w:rsidRDefault="001F445B">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w:t>
      </w:r>
      <w:r>
        <w:rPr>
          <w:rFonts w:ascii="宋体" w:hAnsi="宋体" w:hint="eastAsia"/>
          <w:sz w:val="24"/>
        </w:rPr>
        <w:t>完整报价，不得将一个合同包中的内容拆开部分报价。福建广电网络集团泉州分公司不接受有任何可选择性的报价，每一种货物只能有一个报价，否则其报价文件将被拒绝。</w:t>
      </w:r>
    </w:p>
    <w:p w:rsidR="00A64F17" w:rsidRDefault="001F445B">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A64F17" w:rsidRDefault="001F445B">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A64F17" w:rsidRDefault="001F445B">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64F17" w:rsidRDefault="001F445B">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A64F17" w:rsidRDefault="001F445B">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A64F17" w:rsidRDefault="001F445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A64F17" w:rsidRDefault="001F445B">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A64F17" w:rsidRDefault="001F445B">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A64F17" w:rsidRDefault="001F445B">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A64F17" w:rsidRDefault="001F445B">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A64F17" w:rsidRDefault="001F445B">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A64F17" w:rsidRDefault="001F445B">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A64F17" w:rsidRDefault="001F445B">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A64F17" w:rsidRDefault="001F445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A64F17" w:rsidRDefault="00A64F17">
      <w:pPr>
        <w:spacing w:line="440" w:lineRule="exact"/>
        <w:rPr>
          <w:rFonts w:ascii="宋体" w:hAnsi="宋体"/>
          <w:sz w:val="24"/>
        </w:rPr>
      </w:pPr>
    </w:p>
    <w:p w:rsidR="00A64F17" w:rsidRDefault="001F445B">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A64F17" w:rsidRDefault="00A64F17">
      <w:pPr>
        <w:spacing w:line="440" w:lineRule="exact"/>
        <w:rPr>
          <w:rFonts w:ascii="宋体" w:hAnsi="宋体"/>
          <w:sz w:val="24"/>
        </w:rPr>
      </w:pPr>
    </w:p>
    <w:p w:rsidR="00A64F17" w:rsidRDefault="001F445B">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A64F17" w:rsidRDefault="001F445B">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A64F17" w:rsidRDefault="001F445B">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A64F17" w:rsidRDefault="001F445B">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A64F17" w:rsidRDefault="001F445B">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A64F17" w:rsidRDefault="001F445B">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A64F17" w:rsidRDefault="001F445B">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A64F17" w:rsidRDefault="001F445B">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A64F17" w:rsidRDefault="001F445B">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A64F17" w:rsidRDefault="001F445B">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A64F17" w:rsidRDefault="001F445B">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A64F17" w:rsidRDefault="00A64F17">
      <w:pPr>
        <w:spacing w:line="440" w:lineRule="exact"/>
        <w:rPr>
          <w:rFonts w:ascii="宋体" w:hAnsi="宋体"/>
          <w:sz w:val="24"/>
        </w:rPr>
      </w:pPr>
    </w:p>
    <w:p w:rsidR="00A64F17" w:rsidRDefault="001F445B">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A64F17" w:rsidRDefault="00A64F17">
      <w:pPr>
        <w:spacing w:line="440" w:lineRule="exact"/>
        <w:rPr>
          <w:rFonts w:ascii="宋体" w:hAnsi="宋体"/>
          <w:sz w:val="24"/>
        </w:rPr>
      </w:pPr>
    </w:p>
    <w:p w:rsidR="00A64F17" w:rsidRDefault="001F445B">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A64F17" w:rsidRDefault="001F445B">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A64F17" w:rsidRDefault="001F445B">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A64F17" w:rsidRDefault="001F445B">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A64F17" w:rsidRDefault="001F445B">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A64F17" w:rsidRDefault="001F445B">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64F17" w:rsidRDefault="001F445B">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A64F17" w:rsidRDefault="001F445B">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A64F17" w:rsidRDefault="001F445B">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A64F17" w:rsidRDefault="001F445B">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A64F17" w:rsidRDefault="001F445B">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A64F17" w:rsidRDefault="00A64F17">
      <w:pPr>
        <w:spacing w:line="440" w:lineRule="exact"/>
        <w:jc w:val="center"/>
        <w:rPr>
          <w:rFonts w:ascii="宋体" w:hAnsi="宋体"/>
          <w:b/>
          <w:bCs/>
          <w:sz w:val="24"/>
        </w:rPr>
      </w:pPr>
    </w:p>
    <w:p w:rsidR="00A64F17" w:rsidRDefault="001F445B">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A64F17" w:rsidRDefault="00A64F17">
      <w:pPr>
        <w:spacing w:line="440" w:lineRule="exact"/>
        <w:rPr>
          <w:rFonts w:ascii="宋体" w:hAnsi="宋体"/>
          <w:sz w:val="24"/>
        </w:rPr>
      </w:pPr>
    </w:p>
    <w:p w:rsidR="00A64F17" w:rsidRDefault="001F445B">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A64F17" w:rsidRDefault="001F445B">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A64F17" w:rsidRDefault="001F445B">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A64F17" w:rsidRDefault="001F445B">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A64F17" w:rsidRDefault="001F445B">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A64F17" w:rsidRDefault="001F445B">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A64F17" w:rsidRDefault="001F445B">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A64F17" w:rsidRDefault="001F445B">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A64F17" w:rsidRDefault="001F445B">
      <w:pPr>
        <w:jc w:val="center"/>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r>
        <w:rPr>
          <w:rFonts w:ascii="宋体" w:hAnsi="宋体" w:hint="eastAsia"/>
          <w:sz w:val="24"/>
        </w:rPr>
        <w:t>。</w:t>
      </w:r>
    </w:p>
    <w:p w:rsidR="00A64F17" w:rsidRDefault="001F445B">
      <w:pPr>
        <w:widowControl/>
        <w:jc w:val="left"/>
        <w:rPr>
          <w:rFonts w:ascii="宋体" w:hAnsi="宋体"/>
          <w:sz w:val="24"/>
        </w:rPr>
      </w:pPr>
      <w:r>
        <w:rPr>
          <w:rFonts w:ascii="宋体" w:hAnsi="宋体" w:hint="eastAsia"/>
          <w:sz w:val="24"/>
        </w:rPr>
        <w:br w:type="page"/>
      </w:r>
    </w:p>
    <w:p w:rsidR="00A64F17" w:rsidRDefault="001F445B">
      <w:pPr>
        <w:jc w:val="center"/>
        <w:rPr>
          <w:b/>
          <w:bCs/>
          <w:sz w:val="36"/>
        </w:rPr>
      </w:pPr>
      <w:r>
        <w:rPr>
          <w:rFonts w:hint="eastAsia"/>
          <w:b/>
          <w:bCs/>
          <w:sz w:val="36"/>
        </w:rPr>
        <w:t>第三部分比选内容及要求</w:t>
      </w:r>
    </w:p>
    <w:p w:rsidR="00A64F17" w:rsidRDefault="00A64F17">
      <w:pPr>
        <w:pStyle w:val="a5"/>
        <w:snapToGrid w:val="0"/>
        <w:spacing w:line="420" w:lineRule="exact"/>
        <w:jc w:val="center"/>
        <w:rPr>
          <w:b/>
          <w:bCs/>
          <w:sz w:val="24"/>
          <w:szCs w:val="24"/>
        </w:rPr>
      </w:pPr>
    </w:p>
    <w:p w:rsidR="00A64F17" w:rsidRDefault="001F445B">
      <w:pPr>
        <w:spacing w:line="420" w:lineRule="exact"/>
        <w:rPr>
          <w:rFonts w:ascii="宋体" w:hAnsi="宋体" w:cs="宋体"/>
          <w:b/>
          <w:bCs/>
          <w:kern w:val="0"/>
          <w:sz w:val="24"/>
        </w:rPr>
      </w:pPr>
      <w:r>
        <w:rPr>
          <w:rFonts w:hint="eastAsia"/>
          <w:b/>
          <w:sz w:val="24"/>
        </w:rPr>
        <w:t>一、技术规格和要求</w:t>
      </w:r>
    </w:p>
    <w:tbl>
      <w:tblPr>
        <w:tblpPr w:leftFromText="180" w:rightFromText="180" w:vertAnchor="text" w:tblpXSpec="center" w:tblpY="1"/>
        <w:tblOverlap w:val="never"/>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53"/>
        <w:gridCol w:w="1433"/>
        <w:gridCol w:w="1568"/>
        <w:gridCol w:w="3770"/>
        <w:gridCol w:w="719"/>
        <w:gridCol w:w="688"/>
      </w:tblGrid>
      <w:tr w:rsidR="00A64F17">
        <w:trPr>
          <w:trHeight w:val="782"/>
        </w:trPr>
        <w:tc>
          <w:tcPr>
            <w:tcW w:w="316"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b/>
                <w:szCs w:val="21"/>
              </w:rPr>
            </w:pPr>
            <w:r>
              <w:rPr>
                <w:rFonts w:asciiTheme="minorEastAsia" w:eastAsiaTheme="minorEastAsia" w:hAnsiTheme="minorEastAsia" w:hint="eastAsia"/>
                <w:b/>
                <w:szCs w:val="21"/>
              </w:rPr>
              <w:t>序号</w:t>
            </w:r>
          </w:p>
        </w:tc>
        <w:tc>
          <w:tcPr>
            <w:tcW w:w="820"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b/>
                <w:szCs w:val="21"/>
              </w:rPr>
            </w:pPr>
            <w:r>
              <w:rPr>
                <w:rFonts w:asciiTheme="minorEastAsia" w:eastAsiaTheme="minorEastAsia" w:hAnsiTheme="minorEastAsia" w:hint="eastAsia"/>
                <w:b/>
                <w:szCs w:val="21"/>
              </w:rPr>
              <w:t>货物名称</w:t>
            </w:r>
          </w:p>
        </w:tc>
        <w:tc>
          <w:tcPr>
            <w:tcW w:w="898" w:type="pct"/>
            <w:shd w:val="clear" w:color="auto" w:fill="FFFFFF"/>
            <w:vAlign w:val="center"/>
          </w:tcPr>
          <w:p w:rsidR="00A64F17" w:rsidRDefault="001F445B">
            <w:pPr>
              <w:widowControl/>
              <w:spacing w:before="100" w:beforeAutospacing="1" w:after="100" w:afterAutospacing="1"/>
              <w:ind w:firstLineChars="200" w:firstLine="422"/>
              <w:jc w:val="center"/>
              <w:rPr>
                <w:rFonts w:asciiTheme="minorEastAsia" w:eastAsiaTheme="minorEastAsia" w:hAnsiTheme="minorEastAsia"/>
                <w:b/>
                <w:szCs w:val="21"/>
              </w:rPr>
            </w:pPr>
            <w:r>
              <w:rPr>
                <w:rFonts w:asciiTheme="minorEastAsia" w:eastAsiaTheme="minorEastAsia" w:hAnsiTheme="minorEastAsia" w:hint="eastAsia"/>
                <w:b/>
                <w:szCs w:val="21"/>
              </w:rPr>
              <w:t>品牌及规格型号</w:t>
            </w:r>
          </w:p>
        </w:tc>
        <w:tc>
          <w:tcPr>
            <w:tcW w:w="2158" w:type="pct"/>
            <w:shd w:val="clear" w:color="auto" w:fill="FFFFFF"/>
            <w:vAlign w:val="center"/>
          </w:tcPr>
          <w:p w:rsidR="00A64F17" w:rsidRDefault="001F445B">
            <w:pPr>
              <w:widowControl/>
              <w:spacing w:before="100" w:beforeAutospacing="1" w:after="100" w:afterAutospacing="1"/>
              <w:ind w:firstLineChars="200" w:firstLine="422"/>
              <w:jc w:val="center"/>
              <w:rPr>
                <w:rFonts w:asciiTheme="minorEastAsia" w:eastAsiaTheme="minorEastAsia" w:hAnsiTheme="minorEastAsia"/>
                <w:b/>
                <w:szCs w:val="21"/>
              </w:rPr>
            </w:pPr>
            <w:r>
              <w:rPr>
                <w:rFonts w:asciiTheme="minorEastAsia" w:eastAsiaTheme="minorEastAsia" w:hAnsiTheme="minorEastAsia" w:hint="eastAsia"/>
                <w:b/>
                <w:szCs w:val="21"/>
              </w:rPr>
              <w:t>技术参数</w:t>
            </w:r>
          </w:p>
        </w:tc>
        <w:tc>
          <w:tcPr>
            <w:tcW w:w="412"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b/>
                <w:szCs w:val="21"/>
              </w:rPr>
            </w:pPr>
            <w:r>
              <w:rPr>
                <w:rFonts w:asciiTheme="minorEastAsia" w:eastAsiaTheme="minorEastAsia" w:hAnsiTheme="minorEastAsia" w:hint="eastAsia"/>
                <w:b/>
                <w:szCs w:val="21"/>
              </w:rPr>
              <w:t>数量</w:t>
            </w:r>
          </w:p>
        </w:tc>
        <w:tc>
          <w:tcPr>
            <w:tcW w:w="394"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b/>
                <w:szCs w:val="21"/>
              </w:rPr>
            </w:pPr>
            <w:r>
              <w:rPr>
                <w:rFonts w:asciiTheme="minorEastAsia" w:eastAsiaTheme="minorEastAsia" w:hAnsiTheme="minorEastAsia" w:hint="eastAsia"/>
                <w:b/>
                <w:szCs w:val="21"/>
              </w:rPr>
              <w:t>单位</w:t>
            </w:r>
          </w:p>
        </w:tc>
      </w:tr>
      <w:tr w:rsidR="00A64F17">
        <w:trPr>
          <w:trHeight w:val="3951"/>
        </w:trPr>
        <w:tc>
          <w:tcPr>
            <w:tcW w:w="316"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820"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cs="宋体" w:hint="eastAsia"/>
                <w:kern w:val="0"/>
                <w:szCs w:val="21"/>
              </w:rPr>
              <w:t>智能烟感</w:t>
            </w:r>
          </w:p>
        </w:tc>
        <w:tc>
          <w:tcPr>
            <w:tcW w:w="898" w:type="pct"/>
            <w:shd w:val="clear" w:color="auto" w:fill="FFFFFF"/>
            <w:vAlign w:val="center"/>
          </w:tcPr>
          <w:p w:rsidR="00A64F17" w:rsidRDefault="001F445B">
            <w:pPr>
              <w:widowControl/>
              <w:jc w:val="left"/>
            </w:pPr>
            <w:r>
              <w:rPr>
                <w:rFonts w:asciiTheme="minorEastAsia" w:eastAsiaTheme="minorEastAsia" w:hAnsiTheme="minorEastAsia" w:hint="eastAsia"/>
                <w:szCs w:val="21"/>
              </w:rPr>
              <w:t>海康威视、</w:t>
            </w:r>
            <w:r>
              <w:rPr>
                <w:rFonts w:ascii="宋体" w:hAnsi="宋体" w:cs="宋体" w:hint="eastAsia"/>
                <w:kern w:val="0"/>
                <w:sz w:val="24"/>
              </w:rPr>
              <w:t>BP</w:t>
            </w:r>
            <w:r>
              <w:rPr>
                <w:rFonts w:ascii="宋体" w:hAnsi="宋体" w:cs="宋体" w:hint="eastAsia"/>
                <w:kern w:val="0"/>
                <w:sz w:val="24"/>
              </w:rPr>
              <w:t>—</w:t>
            </w:r>
            <w:r>
              <w:rPr>
                <w:rFonts w:ascii="宋体" w:hAnsi="宋体" w:cs="宋体" w:hint="eastAsia"/>
                <w:kern w:val="0"/>
                <w:sz w:val="24"/>
              </w:rPr>
              <w:t xml:space="preserve"> </w:t>
            </w:r>
          </w:p>
          <w:p w:rsidR="00A64F17" w:rsidRDefault="001F445B">
            <w:pPr>
              <w:widowControl/>
              <w:jc w:val="left"/>
            </w:pPr>
            <w:r>
              <w:rPr>
                <w:rFonts w:ascii="宋体" w:hAnsi="宋体" w:cs="宋体" w:hint="eastAsia"/>
                <w:kern w:val="0"/>
                <w:sz w:val="24"/>
              </w:rPr>
              <w:t>FDY100</w:t>
            </w:r>
            <w:r>
              <w:rPr>
                <w:rFonts w:ascii="宋体" w:hAnsi="宋体" w:cs="宋体" w:hint="eastAsia"/>
                <w:kern w:val="0"/>
                <w:sz w:val="24"/>
              </w:rPr>
              <w:t>－</w:t>
            </w:r>
            <w:r>
              <w:rPr>
                <w:rFonts w:ascii="宋体" w:hAnsi="宋体" w:cs="宋体" w:hint="eastAsia"/>
                <w:kern w:val="0"/>
                <w:sz w:val="24"/>
              </w:rPr>
              <w:t xml:space="preserve">N </w:t>
            </w:r>
          </w:p>
          <w:p w:rsidR="00A64F17" w:rsidRDefault="00A64F17">
            <w:pPr>
              <w:pStyle w:val="1"/>
              <w:shd w:val="clear" w:color="auto" w:fill="FFFFFF"/>
              <w:spacing w:before="0" w:after="0" w:line="330" w:lineRule="atLeast"/>
              <w:rPr>
                <w:rFonts w:asciiTheme="minorEastAsia" w:eastAsiaTheme="minorEastAsia" w:hAnsiTheme="minorEastAsia"/>
                <w:b w:val="0"/>
                <w:bCs w:val="0"/>
                <w:kern w:val="2"/>
                <w:sz w:val="21"/>
                <w:szCs w:val="21"/>
              </w:rPr>
            </w:pPr>
          </w:p>
        </w:tc>
        <w:tc>
          <w:tcPr>
            <w:tcW w:w="2158" w:type="pct"/>
            <w:shd w:val="clear" w:color="auto" w:fill="FFFFFF"/>
            <w:vAlign w:val="center"/>
          </w:tcPr>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独立式光电感烟火灾探测报警器</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通讯模块：</w:t>
            </w:r>
            <w:r>
              <w:rPr>
                <w:rFonts w:asciiTheme="minorEastAsia" w:eastAsiaTheme="minorEastAsia" w:hAnsiTheme="minorEastAsia" w:hint="eastAsia"/>
                <w:szCs w:val="21"/>
              </w:rPr>
              <w:t>NB-Iot</w:t>
            </w:r>
            <w:r>
              <w:rPr>
                <w:rFonts w:asciiTheme="minorEastAsia" w:eastAsiaTheme="minorEastAsia" w:hAnsiTheme="minorEastAsia" w:hint="eastAsia"/>
                <w:szCs w:val="21"/>
              </w:rPr>
              <w:t>通讯</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工作原理：光电式</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工作电压：</w:t>
            </w:r>
            <w:r>
              <w:rPr>
                <w:rFonts w:asciiTheme="minorEastAsia" w:eastAsiaTheme="minorEastAsia" w:hAnsiTheme="minorEastAsia" w:hint="eastAsia"/>
                <w:szCs w:val="21"/>
              </w:rPr>
              <w:t>DC3.0V</w:t>
            </w:r>
            <w:r>
              <w:rPr>
                <w:rFonts w:asciiTheme="minorEastAsia" w:eastAsiaTheme="minorEastAsia" w:hAnsiTheme="minorEastAsia" w:hint="eastAsia"/>
                <w:szCs w:val="21"/>
              </w:rPr>
              <w:t>（锂电池）</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工作电流：静态电流≤</w:t>
            </w:r>
            <w:r>
              <w:rPr>
                <w:rFonts w:asciiTheme="minorEastAsia" w:eastAsiaTheme="minorEastAsia" w:hAnsiTheme="minorEastAsia" w:hint="eastAsia"/>
                <w:szCs w:val="21"/>
              </w:rPr>
              <w:t>13</w:t>
            </w:r>
            <w:r>
              <w:rPr>
                <w:rFonts w:asciiTheme="minorEastAsia" w:eastAsiaTheme="minorEastAsia" w:hAnsiTheme="minorEastAsia" w:hint="eastAsia"/>
                <w:szCs w:val="21"/>
              </w:rPr>
              <w:t>μ</w:t>
            </w:r>
            <w:r>
              <w:rPr>
                <w:rFonts w:asciiTheme="minorEastAsia" w:eastAsiaTheme="minorEastAsia" w:hAnsiTheme="minorEastAsia" w:hint="eastAsia"/>
                <w:szCs w:val="21"/>
              </w:rPr>
              <w:t>A</w:t>
            </w:r>
            <w:r>
              <w:rPr>
                <w:rFonts w:asciiTheme="minorEastAsia" w:eastAsiaTheme="minorEastAsia" w:hAnsiTheme="minorEastAsia" w:hint="eastAsia"/>
                <w:szCs w:val="21"/>
              </w:rPr>
              <w:t>，报警电流≤</w:t>
            </w:r>
            <w:r>
              <w:rPr>
                <w:rFonts w:asciiTheme="minorEastAsia" w:eastAsiaTheme="minorEastAsia" w:hAnsiTheme="minorEastAsia" w:hint="eastAsia"/>
                <w:szCs w:val="21"/>
              </w:rPr>
              <w:t>150mA</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报警方式：声光报警</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报警音量：≥</w:t>
            </w:r>
            <w:r>
              <w:rPr>
                <w:rFonts w:asciiTheme="minorEastAsia" w:eastAsiaTheme="minorEastAsia" w:hAnsiTheme="minorEastAsia" w:hint="eastAsia"/>
                <w:szCs w:val="21"/>
              </w:rPr>
              <w:t>85dB@3m</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报警分类：火灾报警、低压报警、故障报警、防拆报警</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其他功能：自检按键，手动</w:t>
            </w:r>
            <w:r>
              <w:rPr>
                <w:rFonts w:asciiTheme="minorEastAsia" w:eastAsiaTheme="minorEastAsia" w:hAnsiTheme="minorEastAsia" w:hint="eastAsia"/>
                <w:szCs w:val="21"/>
              </w:rPr>
              <w:t>/</w:t>
            </w:r>
            <w:r>
              <w:rPr>
                <w:rFonts w:asciiTheme="minorEastAsia" w:eastAsiaTheme="minorEastAsia" w:hAnsiTheme="minorEastAsia" w:hint="eastAsia"/>
                <w:szCs w:val="21"/>
              </w:rPr>
              <w:t>自动复位，本地</w:t>
            </w:r>
            <w:r>
              <w:rPr>
                <w:rFonts w:asciiTheme="minorEastAsia" w:eastAsiaTheme="minorEastAsia" w:hAnsiTheme="minorEastAsia" w:hint="eastAsia"/>
                <w:szCs w:val="21"/>
              </w:rPr>
              <w:t>/</w:t>
            </w:r>
            <w:r>
              <w:rPr>
                <w:rFonts w:asciiTheme="minorEastAsia" w:eastAsiaTheme="minorEastAsia" w:hAnsiTheme="minorEastAsia" w:hint="eastAsia"/>
                <w:szCs w:val="21"/>
              </w:rPr>
              <w:t>远程消音、信号查询</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保护面积：</w:t>
            </w:r>
            <w:r>
              <w:rPr>
                <w:rFonts w:asciiTheme="minorEastAsia" w:eastAsiaTheme="minorEastAsia" w:hAnsiTheme="minorEastAsia" w:hint="eastAsia"/>
                <w:szCs w:val="21"/>
              </w:rPr>
              <w:t>30~60</w:t>
            </w:r>
            <w:r>
              <w:rPr>
                <w:rFonts w:asciiTheme="minorEastAsia" w:eastAsiaTheme="minorEastAsia" w:hAnsiTheme="minorEastAsia" w:hint="eastAsia"/>
                <w:szCs w:val="21"/>
              </w:rPr>
              <w:t>平方米，符合</w:t>
            </w:r>
            <w:r>
              <w:rPr>
                <w:rFonts w:asciiTheme="minorEastAsia" w:eastAsiaTheme="minorEastAsia" w:hAnsiTheme="minorEastAsia" w:hint="eastAsia"/>
                <w:szCs w:val="21"/>
              </w:rPr>
              <w:t xml:space="preserve"> GB50166-2019</w:t>
            </w:r>
            <w:r>
              <w:rPr>
                <w:rFonts w:asciiTheme="minorEastAsia" w:eastAsiaTheme="minorEastAsia" w:hAnsiTheme="minorEastAsia" w:hint="eastAsia"/>
                <w:szCs w:val="21"/>
              </w:rPr>
              <w:t>《火灾自动报警系统施工及验收标准》最新版的标准。</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电池寿命：≥</w:t>
            </w:r>
            <w:r>
              <w:rPr>
                <w:rFonts w:asciiTheme="minorEastAsia" w:eastAsiaTheme="minorEastAsia" w:hAnsiTheme="minorEastAsia" w:hint="eastAsia"/>
                <w:szCs w:val="21"/>
              </w:rPr>
              <w:t>3</w:t>
            </w:r>
            <w:r>
              <w:rPr>
                <w:rFonts w:asciiTheme="minorEastAsia" w:eastAsiaTheme="minorEastAsia" w:hAnsiTheme="minorEastAsia" w:hint="eastAsia"/>
                <w:szCs w:val="21"/>
              </w:rPr>
              <w:t>年</w:t>
            </w:r>
          </w:p>
          <w:p w:rsidR="00A64F17" w:rsidRDefault="001F445B">
            <w:pPr>
              <w:pStyle w:val="a9"/>
              <w:numPr>
                <w:ilvl w:val="0"/>
                <w:numId w:val="2"/>
              </w:numPr>
              <w:ind w:firstLineChars="0"/>
              <w:rPr>
                <w:rFonts w:asciiTheme="minorEastAsia" w:eastAsiaTheme="minorEastAsia" w:hAnsiTheme="minorEastAsia"/>
                <w:szCs w:val="21"/>
              </w:rPr>
            </w:pPr>
            <w:r>
              <w:rPr>
                <w:rFonts w:asciiTheme="minorEastAsia" w:eastAsiaTheme="minorEastAsia" w:hAnsiTheme="minorEastAsia" w:hint="eastAsia"/>
                <w:szCs w:val="21"/>
              </w:rPr>
              <w:t>使用环境：温度：</w:t>
            </w:r>
            <w:r>
              <w:rPr>
                <w:rFonts w:asciiTheme="minorEastAsia" w:eastAsiaTheme="minorEastAsia" w:hAnsiTheme="minorEastAsia" w:hint="eastAsia"/>
                <w:szCs w:val="21"/>
              </w:rPr>
              <w:t>-10</w:t>
            </w:r>
            <w:r>
              <w:rPr>
                <w:rFonts w:asciiTheme="minorEastAsia" w:eastAsiaTheme="minorEastAsia" w:hAnsiTheme="minorEastAsia" w:hint="eastAsia"/>
                <w:szCs w:val="21"/>
              </w:rPr>
              <w:t>℃～</w:t>
            </w:r>
            <w:r>
              <w:rPr>
                <w:rFonts w:asciiTheme="minorEastAsia" w:eastAsiaTheme="minorEastAsia" w:hAnsiTheme="minorEastAsia" w:hint="eastAsia"/>
                <w:szCs w:val="21"/>
              </w:rPr>
              <w:t>55</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相对湿度：≤</w:t>
            </w:r>
            <w:r>
              <w:rPr>
                <w:rFonts w:asciiTheme="minorEastAsia" w:eastAsiaTheme="minorEastAsia" w:hAnsiTheme="minorEastAsia" w:hint="eastAsia"/>
                <w:szCs w:val="21"/>
              </w:rPr>
              <w:t>95%</w:t>
            </w:r>
          </w:p>
          <w:p w:rsidR="00A64F17" w:rsidRDefault="001F445B">
            <w:pPr>
              <w:pStyle w:val="1"/>
              <w:shd w:val="clear" w:color="auto" w:fill="FFFFFF"/>
              <w:spacing w:before="0" w:after="0" w:line="330" w:lineRule="atLeast"/>
              <w:rPr>
                <w:rFonts w:asciiTheme="minorEastAsia" w:eastAsiaTheme="minorEastAsia" w:hAnsiTheme="minorEastAsia"/>
                <w:b w:val="0"/>
                <w:bCs w:val="0"/>
                <w:kern w:val="2"/>
                <w:sz w:val="21"/>
                <w:szCs w:val="21"/>
              </w:rPr>
            </w:pPr>
            <w:bookmarkStart w:id="9" w:name="_Toc89801521"/>
            <w:r>
              <w:rPr>
                <w:rFonts w:asciiTheme="minorEastAsia" w:eastAsiaTheme="minorEastAsia" w:hAnsiTheme="minorEastAsia" w:hint="eastAsia"/>
                <w:b w:val="0"/>
                <w:bCs w:val="0"/>
                <w:kern w:val="2"/>
                <w:sz w:val="21"/>
                <w:szCs w:val="21"/>
              </w:rPr>
              <w:t>执行标准：</w:t>
            </w:r>
            <w:r>
              <w:rPr>
                <w:rFonts w:asciiTheme="minorEastAsia" w:eastAsiaTheme="minorEastAsia" w:hAnsiTheme="minorEastAsia" w:hint="eastAsia"/>
                <w:b w:val="0"/>
                <w:bCs w:val="0"/>
                <w:kern w:val="2"/>
                <w:sz w:val="21"/>
                <w:szCs w:val="21"/>
              </w:rPr>
              <w:t>GB20517-2018</w:t>
            </w:r>
            <w:r>
              <w:rPr>
                <w:rFonts w:asciiTheme="minorEastAsia" w:eastAsiaTheme="minorEastAsia" w:hAnsiTheme="minorEastAsia" w:hint="eastAsia"/>
                <w:b w:val="0"/>
                <w:bCs w:val="0"/>
                <w:kern w:val="2"/>
                <w:sz w:val="21"/>
                <w:szCs w:val="21"/>
              </w:rPr>
              <w:t>《电力工程电缆设计标准》最新版的标准。</w:t>
            </w:r>
            <w:bookmarkEnd w:id="9"/>
          </w:p>
        </w:tc>
        <w:tc>
          <w:tcPr>
            <w:tcW w:w="412"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500</w:t>
            </w:r>
          </w:p>
        </w:tc>
        <w:tc>
          <w:tcPr>
            <w:tcW w:w="394"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台</w:t>
            </w:r>
          </w:p>
        </w:tc>
      </w:tr>
      <w:tr w:rsidR="00A64F17">
        <w:trPr>
          <w:trHeight w:val="676"/>
        </w:trPr>
        <w:tc>
          <w:tcPr>
            <w:tcW w:w="316"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820"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cs="宋体" w:hint="eastAsia"/>
                <w:kern w:val="0"/>
                <w:szCs w:val="21"/>
              </w:rPr>
              <w:t>物联卡</w:t>
            </w:r>
          </w:p>
        </w:tc>
        <w:tc>
          <w:tcPr>
            <w:tcW w:w="898" w:type="pct"/>
            <w:shd w:val="clear" w:color="auto" w:fill="FFFFFF"/>
            <w:vAlign w:val="center"/>
          </w:tcPr>
          <w:p w:rsidR="00A64F17" w:rsidRDefault="001F445B">
            <w:pPr>
              <w:widowControl/>
              <w:spacing w:before="100" w:beforeAutospacing="1" w:after="100" w:afterAutospacing="1"/>
              <w:jc w:val="left"/>
              <w:rPr>
                <w:rFonts w:asciiTheme="minorEastAsia" w:eastAsiaTheme="minorEastAsia" w:hAnsiTheme="minorEastAsia"/>
                <w:szCs w:val="21"/>
              </w:rPr>
            </w:pPr>
            <w:r>
              <w:rPr>
                <w:rFonts w:asciiTheme="minorEastAsia" w:eastAsiaTheme="minorEastAsia" w:hAnsiTheme="minorEastAsia" w:hint="eastAsia"/>
                <w:szCs w:val="21"/>
              </w:rPr>
              <w:t>中国电信</w:t>
            </w:r>
          </w:p>
        </w:tc>
        <w:tc>
          <w:tcPr>
            <w:tcW w:w="2158" w:type="pct"/>
            <w:shd w:val="clear" w:color="auto" w:fill="FFFFFF"/>
            <w:vAlign w:val="center"/>
          </w:tcPr>
          <w:p w:rsidR="00A64F17" w:rsidRDefault="001F445B">
            <w:pPr>
              <w:widowControl/>
              <w:spacing w:before="100" w:beforeAutospacing="1" w:after="100" w:afterAutospacing="1"/>
              <w:jc w:val="left"/>
              <w:rPr>
                <w:rFonts w:asciiTheme="minorEastAsia" w:eastAsiaTheme="minorEastAsia" w:hAnsiTheme="minorEastAsia"/>
                <w:szCs w:val="21"/>
              </w:rPr>
            </w:pPr>
            <w:r>
              <w:rPr>
                <w:rFonts w:asciiTheme="minorEastAsia" w:eastAsiaTheme="minorEastAsia" w:hAnsiTheme="minorEastAsia" w:hint="eastAsia"/>
                <w:szCs w:val="21"/>
              </w:rPr>
              <w:t>每个智能烟感配备一张卡，支持通信运营商网络</w:t>
            </w:r>
            <w:r>
              <w:rPr>
                <w:rFonts w:asciiTheme="minorEastAsia" w:eastAsiaTheme="minorEastAsia" w:hAnsiTheme="minorEastAsia" w:hint="eastAsia"/>
                <w:szCs w:val="21"/>
              </w:rPr>
              <w:t>NB</w:t>
            </w:r>
            <w:r>
              <w:rPr>
                <w:rFonts w:asciiTheme="minorEastAsia" w:eastAsiaTheme="minorEastAsia" w:hAnsiTheme="minorEastAsia" w:hint="eastAsia"/>
                <w:szCs w:val="21"/>
              </w:rPr>
              <w:t>信号，包含三年服务费</w:t>
            </w:r>
          </w:p>
        </w:tc>
        <w:tc>
          <w:tcPr>
            <w:tcW w:w="412"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500</w:t>
            </w:r>
          </w:p>
        </w:tc>
        <w:tc>
          <w:tcPr>
            <w:tcW w:w="394"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张</w:t>
            </w:r>
          </w:p>
        </w:tc>
      </w:tr>
      <w:tr w:rsidR="00A64F17">
        <w:trPr>
          <w:trHeight w:val="285"/>
        </w:trPr>
        <w:tc>
          <w:tcPr>
            <w:tcW w:w="316"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820"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cs="宋体" w:hint="eastAsia"/>
                <w:kern w:val="0"/>
                <w:szCs w:val="21"/>
              </w:rPr>
              <w:t>平台软件</w:t>
            </w:r>
          </w:p>
        </w:tc>
        <w:tc>
          <w:tcPr>
            <w:tcW w:w="898" w:type="pct"/>
            <w:shd w:val="clear" w:color="auto" w:fill="FFFFFF"/>
            <w:vAlign w:val="center"/>
          </w:tcPr>
          <w:p w:rsidR="00A64F17" w:rsidRDefault="001F445B">
            <w:pPr>
              <w:pStyle w:val="a9"/>
              <w:ind w:firstLineChars="0" w:firstLine="0"/>
              <w:rPr>
                <w:rFonts w:asciiTheme="minorEastAsia" w:eastAsiaTheme="minorEastAsia" w:hAnsiTheme="minorEastAsia"/>
                <w:szCs w:val="21"/>
              </w:rPr>
            </w:pPr>
            <w:r>
              <w:rPr>
                <w:rFonts w:asciiTheme="minorEastAsia" w:eastAsiaTheme="minorEastAsia" w:hAnsiTheme="minorEastAsia" w:hint="eastAsia"/>
                <w:szCs w:val="21"/>
              </w:rPr>
              <w:t>海康威视、定制</w:t>
            </w:r>
          </w:p>
        </w:tc>
        <w:tc>
          <w:tcPr>
            <w:tcW w:w="2158" w:type="pct"/>
            <w:shd w:val="clear" w:color="auto" w:fill="FFFFFF"/>
            <w:vAlign w:val="center"/>
          </w:tcPr>
          <w:p w:rsidR="00A64F17" w:rsidRDefault="001F445B">
            <w:pPr>
              <w:pStyle w:val="a9"/>
              <w:numPr>
                <w:ilvl w:val="0"/>
                <w:numId w:val="3"/>
              </w:numPr>
              <w:ind w:firstLineChars="0"/>
              <w:rPr>
                <w:rFonts w:asciiTheme="minorEastAsia" w:eastAsiaTheme="minorEastAsia" w:hAnsiTheme="minorEastAsia"/>
                <w:szCs w:val="21"/>
              </w:rPr>
            </w:pPr>
            <w:r>
              <w:rPr>
                <w:rFonts w:asciiTheme="minorEastAsia" w:eastAsiaTheme="minorEastAsia" w:hAnsiTheme="minorEastAsia" w:hint="eastAsia"/>
                <w:szCs w:val="21"/>
              </w:rPr>
              <w:t>支持展示今日报警数，今日故障数，已处理</w:t>
            </w:r>
            <w:r>
              <w:rPr>
                <w:rFonts w:asciiTheme="minorEastAsia" w:eastAsiaTheme="minorEastAsia" w:hAnsiTheme="minorEastAsia" w:hint="eastAsia"/>
                <w:szCs w:val="21"/>
              </w:rPr>
              <w:t>/</w:t>
            </w:r>
            <w:r>
              <w:rPr>
                <w:rFonts w:asciiTheme="minorEastAsia" w:eastAsiaTheme="minorEastAsia" w:hAnsiTheme="minorEastAsia" w:hint="eastAsia"/>
                <w:szCs w:val="21"/>
              </w:rPr>
              <w:t>未处理数，单位总数，设备总数，在离线及未注册数。</w:t>
            </w:r>
          </w:p>
          <w:p w:rsidR="00A64F17" w:rsidRDefault="001F445B">
            <w:pPr>
              <w:pStyle w:val="a9"/>
              <w:numPr>
                <w:ilvl w:val="0"/>
                <w:numId w:val="3"/>
              </w:numPr>
              <w:ind w:firstLineChars="0"/>
              <w:rPr>
                <w:rFonts w:asciiTheme="minorEastAsia" w:eastAsiaTheme="minorEastAsia" w:hAnsiTheme="minorEastAsia"/>
                <w:szCs w:val="21"/>
              </w:rPr>
            </w:pPr>
            <w:r>
              <w:rPr>
                <w:rFonts w:asciiTheme="minorEastAsia" w:eastAsiaTheme="minorEastAsia" w:hAnsiTheme="minorEastAsia" w:hint="eastAsia"/>
                <w:szCs w:val="21"/>
              </w:rPr>
              <w:t>支持按照单位展示报警：今日报警数量和处理报警数，以及最新报警时间。</w:t>
            </w:r>
          </w:p>
          <w:p w:rsidR="00A64F17" w:rsidRDefault="001F445B">
            <w:pPr>
              <w:pStyle w:val="a9"/>
              <w:numPr>
                <w:ilvl w:val="0"/>
                <w:numId w:val="3"/>
              </w:numPr>
              <w:ind w:firstLineChars="0"/>
              <w:rPr>
                <w:rFonts w:asciiTheme="minorEastAsia" w:eastAsiaTheme="minorEastAsia" w:hAnsiTheme="minorEastAsia"/>
                <w:szCs w:val="21"/>
              </w:rPr>
            </w:pPr>
            <w:r>
              <w:rPr>
                <w:rFonts w:asciiTheme="minorEastAsia" w:eastAsiaTheme="minorEastAsia" w:hAnsiTheme="minorEastAsia" w:hint="eastAsia"/>
                <w:szCs w:val="21"/>
              </w:rPr>
              <w:t>支持展开报警统计，展示近</w:t>
            </w:r>
            <w:r>
              <w:rPr>
                <w:rFonts w:asciiTheme="minorEastAsia" w:eastAsiaTheme="minorEastAsia" w:hAnsiTheme="minorEastAsia" w:hint="eastAsia"/>
                <w:szCs w:val="21"/>
              </w:rPr>
              <w:t>30</w:t>
            </w:r>
            <w:r>
              <w:rPr>
                <w:rFonts w:asciiTheme="minorEastAsia" w:eastAsiaTheme="minorEastAsia" w:hAnsiTheme="minorEastAsia" w:hint="eastAsia"/>
                <w:szCs w:val="21"/>
              </w:rPr>
              <w:t>天报警趋势，近</w:t>
            </w:r>
            <w:r>
              <w:rPr>
                <w:rFonts w:asciiTheme="minorEastAsia" w:eastAsiaTheme="minorEastAsia" w:hAnsiTheme="minorEastAsia" w:hint="eastAsia"/>
                <w:szCs w:val="21"/>
              </w:rPr>
              <w:t>30</w:t>
            </w:r>
            <w:r>
              <w:rPr>
                <w:rFonts w:asciiTheme="minorEastAsia" w:eastAsiaTheme="minorEastAsia" w:hAnsiTheme="minorEastAsia" w:hint="eastAsia"/>
                <w:szCs w:val="21"/>
              </w:rPr>
              <w:t>天历史报警所属系统占比，近</w:t>
            </w:r>
            <w:r>
              <w:rPr>
                <w:rFonts w:asciiTheme="minorEastAsia" w:eastAsiaTheme="minorEastAsia" w:hAnsiTheme="minorEastAsia" w:hint="eastAsia"/>
                <w:szCs w:val="21"/>
              </w:rPr>
              <w:t>30</w:t>
            </w:r>
            <w:r>
              <w:rPr>
                <w:rFonts w:asciiTheme="minorEastAsia" w:eastAsiaTheme="minorEastAsia" w:hAnsiTheme="minorEastAsia" w:hint="eastAsia"/>
                <w:szCs w:val="21"/>
              </w:rPr>
              <w:t>天历史误报信息占比。</w:t>
            </w:r>
          </w:p>
          <w:p w:rsidR="00A64F17" w:rsidRDefault="001F445B">
            <w:pPr>
              <w:pStyle w:val="a9"/>
              <w:numPr>
                <w:ilvl w:val="0"/>
                <w:numId w:val="3"/>
              </w:numPr>
              <w:ind w:firstLineChars="0"/>
              <w:rPr>
                <w:rFonts w:asciiTheme="minorEastAsia" w:eastAsiaTheme="minorEastAsia" w:hAnsiTheme="minorEastAsia"/>
                <w:szCs w:val="21"/>
              </w:rPr>
            </w:pPr>
            <w:r>
              <w:rPr>
                <w:rFonts w:asciiTheme="minorEastAsia" w:eastAsiaTheme="minorEastAsia" w:hAnsiTheme="minorEastAsia" w:hint="eastAsia"/>
                <w:szCs w:val="21"/>
              </w:rPr>
              <w:t>支持展示设备列表，支持根据设备在离线，设备状态进行筛选。支持查看故障分析详情，展示设备基础信息，消息上报记录，在离线分析信息，在离线记录，故障记录，报警记录。</w:t>
            </w:r>
          </w:p>
          <w:p w:rsidR="00A64F17" w:rsidRDefault="001F445B">
            <w:pPr>
              <w:pStyle w:val="a9"/>
              <w:numPr>
                <w:ilvl w:val="0"/>
                <w:numId w:val="3"/>
              </w:numPr>
              <w:ind w:firstLineChars="0"/>
              <w:rPr>
                <w:rFonts w:asciiTheme="minorEastAsia" w:eastAsiaTheme="minorEastAsia" w:hAnsiTheme="minorEastAsia"/>
                <w:szCs w:val="21"/>
              </w:rPr>
            </w:pPr>
            <w:r>
              <w:rPr>
                <w:rFonts w:asciiTheme="minorEastAsia" w:eastAsiaTheme="minorEastAsia" w:hAnsiTheme="minorEastAsia" w:hint="eastAsia"/>
                <w:szCs w:val="21"/>
              </w:rPr>
              <w:t>支持开启语音播报配置，开启之后有事件推送支持语音播报。</w:t>
            </w:r>
          </w:p>
          <w:p w:rsidR="00A64F17" w:rsidRDefault="001F445B">
            <w:pPr>
              <w:pStyle w:val="a9"/>
              <w:numPr>
                <w:ilvl w:val="0"/>
                <w:numId w:val="3"/>
              </w:numPr>
              <w:ind w:firstLineChars="0"/>
              <w:rPr>
                <w:rFonts w:asciiTheme="minorEastAsia" w:eastAsiaTheme="minorEastAsia" w:hAnsiTheme="minorEastAsia"/>
                <w:szCs w:val="21"/>
              </w:rPr>
            </w:pPr>
            <w:r>
              <w:rPr>
                <w:rFonts w:asciiTheme="minorEastAsia" w:eastAsiaTheme="minorEastAsia" w:hAnsiTheme="minorEastAsia" w:hint="eastAsia"/>
                <w:szCs w:val="21"/>
              </w:rPr>
              <w:t>支持对单位报警的屏蔽，某个时间段内，该单位的报警屏蔽，报警处理结果自动确认为误报。屏蔽项可禁用删除。</w:t>
            </w:r>
          </w:p>
          <w:p w:rsidR="00A64F17" w:rsidRDefault="001F445B">
            <w:pPr>
              <w:pStyle w:val="a9"/>
              <w:numPr>
                <w:ilvl w:val="0"/>
                <w:numId w:val="3"/>
              </w:numPr>
              <w:ind w:firstLineChars="0"/>
              <w:rPr>
                <w:rFonts w:asciiTheme="minorEastAsia" w:eastAsiaTheme="minorEastAsia" w:hAnsiTheme="minorEastAsia"/>
                <w:szCs w:val="21"/>
              </w:rPr>
            </w:pPr>
            <w:r>
              <w:rPr>
                <w:rFonts w:asciiTheme="minorEastAsia" w:eastAsiaTheme="minorEastAsia" w:hAnsiTheme="minorEastAsia" w:hint="eastAsia"/>
                <w:szCs w:val="21"/>
              </w:rPr>
              <w:t>支持配置可见的设备画像标签展示信息：频繁误报，频繁故障，频繁离线，频繁信号弱，低电量。</w:t>
            </w:r>
          </w:p>
        </w:tc>
        <w:tc>
          <w:tcPr>
            <w:tcW w:w="412"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94"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套</w:t>
            </w:r>
          </w:p>
        </w:tc>
      </w:tr>
      <w:tr w:rsidR="00A64F17">
        <w:trPr>
          <w:trHeight w:val="285"/>
        </w:trPr>
        <w:tc>
          <w:tcPr>
            <w:tcW w:w="316"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820"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cs="宋体" w:hint="eastAsia"/>
                <w:kern w:val="0"/>
                <w:szCs w:val="21"/>
              </w:rPr>
              <w:t>平台接入服务</w:t>
            </w:r>
          </w:p>
        </w:tc>
        <w:tc>
          <w:tcPr>
            <w:tcW w:w="898" w:type="pct"/>
            <w:shd w:val="clear" w:color="auto" w:fill="FFFFFF"/>
            <w:vAlign w:val="center"/>
          </w:tcPr>
          <w:p w:rsidR="00A64F17" w:rsidRDefault="001F445B">
            <w:pPr>
              <w:widowControl/>
              <w:spacing w:before="100" w:beforeAutospacing="1" w:after="100" w:afterAutospacing="1"/>
              <w:jc w:val="left"/>
              <w:rPr>
                <w:rFonts w:asciiTheme="minorEastAsia" w:eastAsiaTheme="minorEastAsia" w:hAnsiTheme="minorEastAsia" w:cs="宋体"/>
                <w:kern w:val="0"/>
                <w:szCs w:val="21"/>
              </w:rPr>
            </w:pPr>
            <w:r>
              <w:rPr>
                <w:rFonts w:asciiTheme="minorEastAsia" w:eastAsiaTheme="minorEastAsia" w:hAnsiTheme="minorEastAsia" w:hint="eastAsia"/>
                <w:szCs w:val="21"/>
              </w:rPr>
              <w:t>海康威视、定制</w:t>
            </w:r>
          </w:p>
        </w:tc>
        <w:tc>
          <w:tcPr>
            <w:tcW w:w="2158" w:type="pct"/>
            <w:shd w:val="clear" w:color="auto" w:fill="FFFFFF"/>
            <w:vAlign w:val="center"/>
          </w:tcPr>
          <w:p w:rsidR="00A64F17" w:rsidRDefault="001F445B">
            <w:pPr>
              <w:widowControl/>
              <w:spacing w:before="100" w:beforeAutospacing="1" w:after="100" w:afterAutospacing="1"/>
              <w:jc w:val="left"/>
              <w:rPr>
                <w:rFonts w:asciiTheme="minorEastAsia" w:eastAsiaTheme="minorEastAsia" w:hAnsiTheme="minorEastAsia"/>
                <w:szCs w:val="21"/>
              </w:rPr>
            </w:pPr>
            <w:r>
              <w:rPr>
                <w:rFonts w:asciiTheme="minorEastAsia" w:eastAsiaTheme="minorEastAsia" w:hAnsiTheme="minorEastAsia" w:cs="宋体" w:hint="eastAsia"/>
                <w:kern w:val="0"/>
                <w:szCs w:val="21"/>
              </w:rPr>
              <w:t>每台智能烟感接入平台管理，平台接入服务费用为一次费用</w:t>
            </w:r>
          </w:p>
        </w:tc>
        <w:tc>
          <w:tcPr>
            <w:tcW w:w="412" w:type="pct"/>
            <w:shd w:val="clear" w:color="auto" w:fill="FFFFFF"/>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500</w:t>
            </w:r>
          </w:p>
        </w:tc>
        <w:tc>
          <w:tcPr>
            <w:tcW w:w="394" w:type="pct"/>
            <w:shd w:val="clear" w:color="auto" w:fill="FFFFFF"/>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路</w:t>
            </w:r>
          </w:p>
        </w:tc>
      </w:tr>
      <w:tr w:rsidR="00A64F17">
        <w:trPr>
          <w:trHeight w:val="285"/>
        </w:trPr>
        <w:tc>
          <w:tcPr>
            <w:tcW w:w="316"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820" w:type="pct"/>
            <w:shd w:val="clear" w:color="auto" w:fill="FFFFFF"/>
            <w:vAlign w:val="center"/>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安装服务</w:t>
            </w:r>
          </w:p>
        </w:tc>
        <w:tc>
          <w:tcPr>
            <w:tcW w:w="898" w:type="pct"/>
            <w:shd w:val="clear" w:color="auto" w:fill="FFFFFF"/>
            <w:vAlign w:val="center"/>
          </w:tcPr>
          <w:p w:rsidR="00A64F17" w:rsidRDefault="001F445B">
            <w:pPr>
              <w:widowControl/>
              <w:spacing w:before="100" w:beforeAutospacing="1" w:after="100" w:afterAutospacing="1"/>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人工</w:t>
            </w:r>
          </w:p>
        </w:tc>
        <w:tc>
          <w:tcPr>
            <w:tcW w:w="2158" w:type="pct"/>
            <w:shd w:val="clear" w:color="auto" w:fill="FFFFFF"/>
            <w:vAlign w:val="center"/>
          </w:tcPr>
          <w:p w:rsidR="00A64F17" w:rsidRDefault="001F445B">
            <w:pPr>
              <w:widowControl/>
              <w:spacing w:before="100" w:beforeAutospacing="1" w:after="100" w:afterAutospacing="1"/>
              <w:jc w:val="left"/>
              <w:rPr>
                <w:rFonts w:asciiTheme="minorEastAsia" w:eastAsiaTheme="minorEastAsia" w:hAnsiTheme="minorEastAsia"/>
                <w:szCs w:val="21"/>
              </w:rPr>
            </w:pPr>
            <w:r>
              <w:rPr>
                <w:rFonts w:asciiTheme="minorEastAsia" w:eastAsiaTheme="minorEastAsia" w:hAnsiTheme="minorEastAsia" w:cs="宋体" w:hint="eastAsia"/>
                <w:kern w:val="0"/>
                <w:szCs w:val="21"/>
              </w:rPr>
              <w:t>提供到每户留守老人的上门安装及整套系统的调试使用</w:t>
            </w:r>
          </w:p>
        </w:tc>
        <w:tc>
          <w:tcPr>
            <w:tcW w:w="412" w:type="pct"/>
            <w:shd w:val="clear" w:color="auto" w:fill="FFFFFF"/>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500</w:t>
            </w:r>
          </w:p>
        </w:tc>
        <w:tc>
          <w:tcPr>
            <w:tcW w:w="394" w:type="pct"/>
            <w:shd w:val="clear" w:color="auto" w:fill="FFFFFF"/>
          </w:tcPr>
          <w:p w:rsidR="00A64F17" w:rsidRDefault="001F445B">
            <w:pPr>
              <w:widowControl/>
              <w:spacing w:before="100" w:beforeAutospacing="1" w:after="100" w:afterAutospacing="1"/>
              <w:jc w:val="center"/>
              <w:rPr>
                <w:rFonts w:asciiTheme="minorEastAsia" w:eastAsiaTheme="minorEastAsia" w:hAnsiTheme="minorEastAsia"/>
                <w:szCs w:val="21"/>
              </w:rPr>
            </w:pPr>
            <w:r>
              <w:rPr>
                <w:rFonts w:asciiTheme="minorEastAsia" w:eastAsiaTheme="minorEastAsia" w:hAnsiTheme="minorEastAsia" w:hint="eastAsia"/>
                <w:szCs w:val="21"/>
              </w:rPr>
              <w:t>项</w:t>
            </w:r>
          </w:p>
        </w:tc>
      </w:tr>
    </w:tbl>
    <w:p w:rsidR="00A64F17" w:rsidRDefault="001F445B">
      <w:pPr>
        <w:rPr>
          <w:b/>
          <w:sz w:val="24"/>
        </w:rPr>
      </w:pPr>
      <w:r>
        <w:rPr>
          <w:rFonts w:hint="eastAsia"/>
          <w:b/>
          <w:sz w:val="24"/>
        </w:rPr>
        <w:t>二、</w:t>
      </w:r>
      <w:r>
        <w:rPr>
          <w:b/>
          <w:sz w:val="24"/>
        </w:rPr>
        <w:t>商务条件</w:t>
      </w:r>
    </w:p>
    <w:p w:rsidR="00A64F17" w:rsidRDefault="001F445B">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p>
    <w:p w:rsidR="00A64F17" w:rsidRDefault="001F445B">
      <w:pPr>
        <w:widowControl/>
        <w:spacing w:before="75" w:after="75"/>
        <w:jc w:val="left"/>
        <w:rPr>
          <w:rFonts w:ascii="宋体" w:hAnsi="宋体" w:cs="宋体"/>
          <w:b/>
          <w:bCs/>
          <w:kern w:val="0"/>
          <w:sz w:val="24"/>
        </w:rPr>
      </w:pPr>
      <w:r>
        <w:rPr>
          <w:rFonts w:ascii="宋体" w:hAnsi="宋体" w:cs="宋体"/>
          <w:b/>
          <w:bCs/>
          <w:kern w:val="0"/>
          <w:sz w:val="24"/>
        </w:rPr>
        <w:t>2</w:t>
      </w:r>
      <w:r>
        <w:rPr>
          <w:rFonts w:ascii="宋体" w:hAnsi="宋体" w:cs="宋体"/>
          <w:b/>
          <w:bCs/>
          <w:kern w:val="0"/>
          <w:sz w:val="24"/>
        </w:rPr>
        <w:t>、交付时间：</w:t>
      </w:r>
      <w:r>
        <w:rPr>
          <w:rFonts w:ascii="宋体" w:hAnsi="宋体" w:cs="宋体" w:hint="eastAsia"/>
          <w:b/>
          <w:bCs/>
          <w:kern w:val="0"/>
          <w:sz w:val="24"/>
        </w:rPr>
        <w:t>合同签订后</w:t>
      </w:r>
      <w:r>
        <w:rPr>
          <w:rFonts w:ascii="宋体" w:hAnsi="宋体" w:cs="宋体" w:hint="eastAsia"/>
          <w:b/>
          <w:bCs/>
          <w:kern w:val="0"/>
          <w:sz w:val="24"/>
        </w:rPr>
        <w:t>5</w:t>
      </w:r>
      <w:r>
        <w:rPr>
          <w:rFonts w:ascii="宋体" w:hAnsi="宋体" w:cs="宋体" w:hint="eastAsia"/>
          <w:b/>
          <w:bCs/>
          <w:kern w:val="0"/>
          <w:sz w:val="24"/>
        </w:rPr>
        <w:t>个日历日内交付使用。</w:t>
      </w:r>
    </w:p>
    <w:p w:rsidR="00A64F17" w:rsidRDefault="001F445B">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A64F17" w:rsidRDefault="001F445B">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其它</w:t>
      </w:r>
      <w:r>
        <w:rPr>
          <w:rFonts w:ascii="宋体" w:hAnsi="宋体" w:cs="宋体"/>
          <w:b/>
          <w:bCs/>
          <w:kern w:val="0"/>
          <w:sz w:val="24"/>
        </w:rPr>
        <w:t>投标人参与验收：否</w:t>
      </w:r>
    </w:p>
    <w:p w:rsidR="00A64F17" w:rsidRDefault="001F445B">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、是否收取履约保证金：否　。</w:t>
      </w:r>
    </w:p>
    <w:p w:rsidR="00A64F17" w:rsidRDefault="001F445B">
      <w:pPr>
        <w:spacing w:line="400" w:lineRule="exact"/>
        <w:rPr>
          <w:rFonts w:ascii="宋体" w:hAnsi="宋体" w:cs="宋体"/>
          <w:b/>
          <w:color w:val="000000"/>
          <w:sz w:val="24"/>
        </w:rPr>
      </w:pPr>
      <w:r>
        <w:rPr>
          <w:rFonts w:ascii="宋体" w:hAnsi="宋体" w:cs="宋体" w:hint="eastAsia"/>
          <w:b/>
          <w:color w:val="000000"/>
          <w:sz w:val="24"/>
        </w:rPr>
        <w:t>6</w:t>
      </w:r>
      <w:r>
        <w:rPr>
          <w:rFonts w:ascii="宋体" w:hAnsi="宋体" w:cs="宋体" w:hint="eastAsia"/>
          <w:b/>
          <w:color w:val="000000"/>
          <w:sz w:val="24"/>
        </w:rPr>
        <w:t>、报价供应商的工作范围</w:t>
      </w:r>
    </w:p>
    <w:p w:rsidR="00A64F17" w:rsidRDefault="001F445B">
      <w:pPr>
        <w:spacing w:line="400" w:lineRule="exact"/>
        <w:ind w:firstLineChars="200" w:firstLine="500"/>
        <w:rPr>
          <w:rFonts w:ascii="宋体" w:hAnsi="宋体" w:cs="宋体"/>
          <w:sz w:val="24"/>
          <w:shd w:val="pct10" w:color="auto" w:fill="FFFFFF"/>
        </w:rPr>
      </w:pPr>
      <w:r>
        <w:rPr>
          <w:rFonts w:ascii="宋体" w:hAnsi="宋体" w:cs="宋体" w:hint="eastAsia"/>
          <w:spacing w:val="5"/>
          <w:sz w:val="24"/>
        </w:rPr>
        <w:t xml:space="preserve">6.1 </w:t>
      </w:r>
      <w:r>
        <w:rPr>
          <w:rFonts w:ascii="宋体" w:hAnsi="宋体" w:cs="宋体" w:hint="eastAsia"/>
          <w:spacing w:val="5"/>
          <w:sz w:val="24"/>
        </w:rPr>
        <w:t>报价供应商</w:t>
      </w:r>
      <w:r>
        <w:rPr>
          <w:rFonts w:ascii="宋体" w:hAnsi="宋体" w:cs="宋体" w:hint="eastAsia"/>
          <w:sz w:val="24"/>
        </w:rPr>
        <w:t>必须能提供《比选内容一览表》中的设备、配件、材料及工具。</w:t>
      </w:r>
    </w:p>
    <w:p w:rsidR="00A64F17" w:rsidRDefault="001F445B">
      <w:pPr>
        <w:spacing w:line="400" w:lineRule="exact"/>
        <w:ind w:firstLineChars="200" w:firstLine="500"/>
        <w:rPr>
          <w:rFonts w:ascii="宋体" w:hAnsi="宋体" w:cs="宋体"/>
          <w:spacing w:val="5"/>
          <w:sz w:val="24"/>
        </w:rPr>
      </w:pPr>
      <w:r>
        <w:rPr>
          <w:rFonts w:ascii="宋体" w:hAnsi="宋体" w:cs="宋体" w:hint="eastAsia"/>
          <w:spacing w:val="5"/>
          <w:sz w:val="24"/>
        </w:rPr>
        <w:t>6.2</w:t>
      </w:r>
      <w:r>
        <w:rPr>
          <w:rFonts w:ascii="宋体" w:hAnsi="宋体" w:cs="宋体" w:hint="eastAsia"/>
          <w:spacing w:val="5"/>
          <w:sz w:val="24"/>
        </w:rPr>
        <w:t>报价供应商不得虚报各项数据，成交后若无法按照采购人要求提供服务的，成交供应商必须无条件全额退还款项，并承担由此给采购人造成的一切损失。如发生严重失误的，采购人有权拒付款项并追究乙方法律，经济责任。</w:t>
      </w:r>
    </w:p>
    <w:p w:rsidR="00A64F17" w:rsidRDefault="001F445B">
      <w:pPr>
        <w:spacing w:line="400" w:lineRule="exact"/>
        <w:ind w:firstLineChars="200" w:firstLine="500"/>
        <w:rPr>
          <w:rFonts w:ascii="宋体" w:hAnsi="宋体" w:cs="宋体"/>
          <w:spacing w:val="5"/>
          <w:sz w:val="24"/>
        </w:rPr>
      </w:pPr>
      <w:r>
        <w:rPr>
          <w:rFonts w:ascii="宋体" w:hAnsi="宋体" w:cs="宋体" w:hint="eastAsia"/>
          <w:spacing w:val="5"/>
          <w:sz w:val="24"/>
        </w:rPr>
        <w:t>6.3</w:t>
      </w:r>
      <w:r>
        <w:rPr>
          <w:rFonts w:ascii="宋体" w:hAnsi="宋体" w:cs="宋体" w:hint="eastAsia"/>
          <w:spacing w:val="5"/>
          <w:sz w:val="24"/>
        </w:rPr>
        <w:t>提供服务过程中的安全事宜由成交供应商自行负责。在服务地点提供服务时，成交供应商有责任保证他方人员不因成交供应商的工作而遭受任何损伤，保证服务地点不受损害和污染、财产不受任何损失。否则，成交供应商需按原价赔偿。</w:t>
      </w:r>
    </w:p>
    <w:p w:rsidR="00A64F17" w:rsidRDefault="001F445B">
      <w:pPr>
        <w:spacing w:line="400" w:lineRule="exact"/>
        <w:ind w:firstLineChars="200" w:firstLine="500"/>
        <w:rPr>
          <w:rFonts w:ascii="宋体" w:hAnsi="宋体" w:cs="宋体"/>
          <w:spacing w:val="5"/>
          <w:sz w:val="24"/>
        </w:rPr>
      </w:pPr>
      <w:r>
        <w:rPr>
          <w:rFonts w:ascii="宋体" w:hAnsi="宋体" w:cs="宋体" w:hint="eastAsia"/>
          <w:spacing w:val="5"/>
          <w:sz w:val="24"/>
        </w:rPr>
        <w:t>6.4</w:t>
      </w:r>
      <w:r>
        <w:rPr>
          <w:rFonts w:ascii="宋体" w:hAnsi="宋体" w:cs="宋体" w:hint="eastAsia"/>
          <w:spacing w:val="5"/>
          <w:sz w:val="24"/>
        </w:rPr>
        <w:t>报价供应商应具有较强的项目管理和组织实施能力，具有采购项目工作所需的资料、业务、技术、</w:t>
      </w:r>
      <w:r>
        <w:rPr>
          <w:rFonts w:ascii="宋体" w:hAnsi="宋体" w:cs="宋体" w:hint="eastAsia"/>
          <w:spacing w:val="5"/>
          <w:sz w:val="24"/>
        </w:rPr>
        <w:t>经验和人才优势。</w:t>
      </w:r>
    </w:p>
    <w:p w:rsidR="00A64F17" w:rsidRDefault="001F445B">
      <w:pPr>
        <w:spacing w:line="400" w:lineRule="exact"/>
        <w:ind w:firstLineChars="200" w:firstLine="500"/>
        <w:rPr>
          <w:rFonts w:ascii="宋体" w:hAnsi="宋体" w:cs="宋体"/>
          <w:spacing w:val="5"/>
          <w:sz w:val="24"/>
        </w:rPr>
      </w:pPr>
      <w:r>
        <w:rPr>
          <w:rFonts w:ascii="宋体" w:hAnsi="宋体" w:cs="宋体" w:hint="eastAsia"/>
          <w:spacing w:val="5"/>
          <w:sz w:val="24"/>
        </w:rPr>
        <w:t>6.5</w:t>
      </w:r>
      <w:r>
        <w:rPr>
          <w:rFonts w:ascii="宋体" w:hAnsi="宋体" w:cs="宋体" w:hint="eastAsia"/>
          <w:spacing w:val="5"/>
          <w:sz w:val="24"/>
        </w:rPr>
        <w:t>要求报价供应商提供的其它伴随服务（或义务）。</w:t>
      </w:r>
    </w:p>
    <w:p w:rsidR="00A64F17" w:rsidRDefault="001F445B">
      <w:pPr>
        <w:spacing w:line="400" w:lineRule="exact"/>
        <w:rPr>
          <w:rFonts w:ascii="宋体" w:hAnsi="宋体" w:cs="宋体"/>
          <w:spacing w:val="5"/>
          <w:sz w:val="24"/>
        </w:rPr>
      </w:pPr>
      <w:bookmarkStart w:id="10" w:name="_Toc492349914"/>
      <w:bookmarkStart w:id="11" w:name="_Toc48614314"/>
      <w:bookmarkStart w:id="12" w:name="_Toc492349736"/>
      <w:bookmarkStart w:id="13" w:name="_Toc57451648"/>
      <w:bookmarkStart w:id="14" w:name="_Toc492357130"/>
      <w:r>
        <w:rPr>
          <w:rFonts w:ascii="宋体" w:hAnsi="宋体" w:cs="宋体" w:hint="eastAsia"/>
          <w:spacing w:val="5"/>
          <w:sz w:val="24"/>
        </w:rPr>
        <w:t>7.</w:t>
      </w:r>
      <w:bookmarkStart w:id="15" w:name="_Toc492349740"/>
      <w:bookmarkStart w:id="16" w:name="_Toc492349918"/>
      <w:bookmarkStart w:id="17" w:name="_Toc57451652"/>
      <w:bookmarkStart w:id="18" w:name="_Toc492357134"/>
      <w:bookmarkStart w:id="19" w:name="_Toc48614318"/>
      <w:bookmarkEnd w:id="10"/>
      <w:bookmarkEnd w:id="11"/>
      <w:bookmarkEnd w:id="12"/>
      <w:bookmarkEnd w:id="13"/>
      <w:bookmarkEnd w:id="14"/>
      <w:r>
        <w:rPr>
          <w:rFonts w:ascii="宋体" w:hAnsi="宋体" w:cs="宋体" w:hint="eastAsia"/>
          <w:spacing w:val="5"/>
          <w:sz w:val="24"/>
        </w:rPr>
        <w:t>售后服务要求</w:t>
      </w:r>
    </w:p>
    <w:p w:rsidR="00A64F17" w:rsidRDefault="001F445B">
      <w:pPr>
        <w:spacing w:line="400" w:lineRule="exact"/>
        <w:ind w:firstLineChars="200" w:firstLine="500"/>
        <w:rPr>
          <w:rFonts w:ascii="宋体" w:hAnsi="宋体" w:cs="宋体"/>
          <w:spacing w:val="5"/>
          <w:sz w:val="24"/>
        </w:rPr>
      </w:pPr>
      <w:r>
        <w:rPr>
          <w:rFonts w:ascii="宋体" w:hAnsi="宋体" w:cs="宋体" w:hint="eastAsia"/>
          <w:spacing w:val="5"/>
          <w:sz w:val="24"/>
        </w:rPr>
        <w:t>成交供应商应免费提供下列服务：</w:t>
      </w:r>
    </w:p>
    <w:p w:rsidR="00A64F17" w:rsidRDefault="001F445B">
      <w:pPr>
        <w:spacing w:line="400" w:lineRule="exact"/>
        <w:ind w:firstLineChars="200" w:firstLine="500"/>
        <w:rPr>
          <w:rFonts w:ascii="宋体" w:hAnsi="宋体" w:cs="宋体"/>
          <w:b/>
          <w:sz w:val="24"/>
          <w:u w:val="single"/>
        </w:rPr>
      </w:pPr>
      <w:r>
        <w:rPr>
          <w:rFonts w:ascii="宋体" w:hAnsi="宋体" w:cs="宋体" w:hint="eastAsia"/>
          <w:spacing w:val="5"/>
          <w:sz w:val="24"/>
        </w:rPr>
        <w:t>7.1</w:t>
      </w:r>
      <w:r>
        <w:rPr>
          <w:rFonts w:ascii="宋体" w:hAnsi="宋体" w:cs="宋体" w:hint="eastAsia"/>
          <w:b/>
          <w:sz w:val="24"/>
          <w:u w:val="single"/>
        </w:rPr>
        <w:t>本次采购的产品的质量保证期为验收合格后叁年（厂家或国家有更长质量保证期限规定的从其规定），从正式验收合格交付使用之日算起；在质保期内出现故障，成交供应商应免费提供咨询、更换损坏的零件和维修服务。维修人员接到报修通知后，响应时间不超过</w:t>
      </w:r>
      <w:r>
        <w:rPr>
          <w:rFonts w:ascii="宋体" w:hAnsi="宋体" w:cs="宋体" w:hint="eastAsia"/>
          <w:b/>
          <w:sz w:val="24"/>
          <w:u w:val="single"/>
        </w:rPr>
        <w:t>12</w:t>
      </w:r>
      <w:r>
        <w:rPr>
          <w:rFonts w:ascii="宋体" w:hAnsi="宋体" w:cs="宋体" w:hint="eastAsia"/>
          <w:b/>
          <w:sz w:val="24"/>
          <w:u w:val="single"/>
        </w:rPr>
        <w:t>小时。维修人员在</w:t>
      </w:r>
      <w:r>
        <w:rPr>
          <w:rFonts w:ascii="宋体" w:hAnsi="宋体" w:cs="宋体" w:hint="eastAsia"/>
          <w:b/>
          <w:sz w:val="24"/>
          <w:u w:val="single"/>
        </w:rPr>
        <w:t>24</w:t>
      </w:r>
      <w:r>
        <w:rPr>
          <w:rFonts w:ascii="宋体" w:hAnsi="宋体" w:cs="宋体" w:hint="eastAsia"/>
          <w:b/>
          <w:sz w:val="24"/>
          <w:u w:val="single"/>
        </w:rPr>
        <w:t>个小时内不能排除故障时，为不影响用户的正常工作，成交供应商应负责提供替代产品。</w:t>
      </w:r>
      <w:r>
        <w:rPr>
          <w:rFonts w:ascii="宋体" w:hAnsi="宋体" w:cs="宋体" w:hint="eastAsia"/>
          <w:b/>
          <w:sz w:val="24"/>
          <w:u w:val="single"/>
        </w:rPr>
        <w:t>逾期未修复或未提供备用产品，采购人有权另行委托他人维</w:t>
      </w:r>
      <w:r>
        <w:rPr>
          <w:rFonts w:ascii="宋体" w:hAnsi="宋体" w:cs="宋体" w:hint="eastAsia"/>
          <w:b/>
          <w:sz w:val="24"/>
          <w:u w:val="single"/>
        </w:rPr>
        <w:t>修，所产生的一切费用由中选人承担</w:t>
      </w:r>
      <w:r>
        <w:rPr>
          <w:rFonts w:ascii="宋体" w:hAnsi="宋体" w:cs="宋体" w:hint="eastAsia"/>
          <w:b/>
          <w:sz w:val="24"/>
          <w:u w:val="single"/>
        </w:rPr>
        <w:t>。</w:t>
      </w:r>
    </w:p>
    <w:p w:rsidR="00A64F17" w:rsidRDefault="001F445B">
      <w:pPr>
        <w:spacing w:line="400" w:lineRule="exact"/>
        <w:ind w:firstLineChars="200" w:firstLine="480"/>
        <w:rPr>
          <w:rFonts w:ascii="宋体" w:hAnsi="宋体" w:cs="宋体"/>
          <w:spacing w:val="5"/>
          <w:sz w:val="24"/>
        </w:rPr>
      </w:pPr>
      <w:r>
        <w:rPr>
          <w:rFonts w:ascii="宋体" w:hAnsi="宋体" w:cs="宋体" w:hint="eastAsia"/>
          <w:sz w:val="24"/>
        </w:rPr>
        <w:t>7.2</w:t>
      </w:r>
      <w:r>
        <w:rPr>
          <w:rFonts w:ascii="宋体" w:hAnsi="宋体" w:cs="宋体" w:hint="eastAsia"/>
          <w:sz w:val="24"/>
        </w:rPr>
        <w:t>成交供应商具有较强的本地化服务能力，并配有较强的技术队伍。成交供应商能提供快速的售后服务响应，保证在</w:t>
      </w:r>
      <w:r>
        <w:rPr>
          <w:rFonts w:ascii="宋体" w:hAnsi="宋体" w:cs="宋体" w:hint="eastAsia"/>
          <w:sz w:val="24"/>
        </w:rPr>
        <w:t>24</w:t>
      </w:r>
      <w:r>
        <w:rPr>
          <w:rFonts w:ascii="宋体" w:hAnsi="宋体" w:cs="宋体" w:hint="eastAsia"/>
          <w:sz w:val="24"/>
        </w:rPr>
        <w:t>小时内到达服务现场。</w:t>
      </w:r>
    </w:p>
    <w:p w:rsidR="00A64F17" w:rsidRDefault="001F445B">
      <w:pPr>
        <w:spacing w:line="400" w:lineRule="exact"/>
        <w:rPr>
          <w:rFonts w:ascii="宋体" w:hAnsi="宋体" w:cs="宋体"/>
          <w:sz w:val="24"/>
        </w:rPr>
      </w:pPr>
      <w:r>
        <w:rPr>
          <w:rFonts w:ascii="宋体" w:hAnsi="宋体" w:cs="宋体" w:hint="eastAsia"/>
          <w:sz w:val="24"/>
        </w:rPr>
        <w:t>8.</w:t>
      </w:r>
      <w:r>
        <w:rPr>
          <w:rFonts w:ascii="宋体" w:hAnsi="宋体" w:cs="宋体" w:hint="eastAsia"/>
          <w:sz w:val="24"/>
        </w:rPr>
        <w:t>检查验收</w:t>
      </w:r>
    </w:p>
    <w:p w:rsidR="00A64F17" w:rsidRDefault="001F445B">
      <w:pPr>
        <w:spacing w:line="400" w:lineRule="exact"/>
        <w:ind w:firstLineChars="200" w:firstLine="480"/>
        <w:rPr>
          <w:rFonts w:ascii="宋体" w:hAnsi="宋体" w:cs="宋体"/>
          <w:sz w:val="24"/>
        </w:rPr>
      </w:pPr>
      <w:r>
        <w:rPr>
          <w:rFonts w:ascii="宋体" w:hAnsi="宋体" w:cs="宋体" w:hint="eastAsia"/>
          <w:sz w:val="24"/>
        </w:rPr>
        <w:t>8.1</w:t>
      </w:r>
      <w:r>
        <w:rPr>
          <w:rFonts w:ascii="宋体" w:hAnsi="宋体" w:cs="宋体" w:hint="eastAsia"/>
          <w:sz w:val="24"/>
        </w:rPr>
        <w:t>成交供应商应积极配合采购人对所供产品进行测试、组装。</w:t>
      </w:r>
    </w:p>
    <w:p w:rsidR="00A64F17" w:rsidRDefault="001F445B">
      <w:pPr>
        <w:spacing w:line="400" w:lineRule="exact"/>
        <w:ind w:firstLineChars="200" w:firstLine="480"/>
        <w:rPr>
          <w:rFonts w:ascii="宋体" w:hAnsi="宋体" w:cs="宋体"/>
          <w:sz w:val="24"/>
        </w:rPr>
      </w:pPr>
      <w:r>
        <w:rPr>
          <w:rFonts w:ascii="宋体" w:hAnsi="宋体" w:cs="宋体" w:hint="eastAsia"/>
          <w:sz w:val="24"/>
        </w:rPr>
        <w:t>8.2</w:t>
      </w:r>
      <w:r>
        <w:rPr>
          <w:rFonts w:ascii="宋体" w:hAnsi="宋体" w:cs="宋体" w:hint="eastAsia"/>
          <w:sz w:val="24"/>
        </w:rPr>
        <w:t>成交供应商应保证长期供应合格的原厂生产的配件。</w:t>
      </w:r>
    </w:p>
    <w:p w:rsidR="00A64F17" w:rsidRDefault="001F445B">
      <w:pPr>
        <w:spacing w:line="400" w:lineRule="exact"/>
        <w:ind w:firstLineChars="200" w:firstLine="480"/>
        <w:rPr>
          <w:rFonts w:ascii="宋体" w:hAnsi="宋体" w:cs="宋体"/>
          <w:sz w:val="24"/>
        </w:rPr>
      </w:pPr>
      <w:r>
        <w:rPr>
          <w:rFonts w:ascii="宋体" w:hAnsi="宋体" w:cs="宋体" w:hint="eastAsia"/>
          <w:sz w:val="24"/>
        </w:rPr>
        <w:t>8.3</w:t>
      </w:r>
      <w:r>
        <w:rPr>
          <w:rFonts w:ascii="宋体" w:hAnsi="宋体" w:cs="宋体" w:hint="eastAsia"/>
          <w:sz w:val="24"/>
        </w:rPr>
        <w:t>如因成交供应商自身原因使得货物不符合采购人要求的，应无条件予以更换货物。</w:t>
      </w:r>
    </w:p>
    <w:p w:rsidR="00A64F17" w:rsidRDefault="001F445B">
      <w:pPr>
        <w:spacing w:line="400" w:lineRule="exact"/>
        <w:ind w:firstLineChars="200" w:firstLine="480"/>
        <w:rPr>
          <w:rFonts w:ascii="宋体" w:hAnsi="宋体" w:cs="宋体"/>
          <w:sz w:val="24"/>
        </w:rPr>
      </w:pPr>
      <w:r>
        <w:rPr>
          <w:rFonts w:ascii="宋体" w:hAnsi="宋体" w:cs="宋体" w:hint="eastAsia"/>
          <w:sz w:val="24"/>
        </w:rPr>
        <w:t>8.4</w:t>
      </w:r>
      <w:r>
        <w:rPr>
          <w:rFonts w:ascii="宋体" w:hAnsi="宋体" w:cs="宋体" w:hint="eastAsia"/>
          <w:sz w:val="24"/>
        </w:rPr>
        <w:t>本次询价采用一次性包干的方式中标（成交）。合同期内属政策性调整或市场价格浮动等因素造成造价变动，不予调整。属采购单位的合理更改造成</w:t>
      </w:r>
      <w:r>
        <w:rPr>
          <w:rFonts w:ascii="宋体" w:hAnsi="宋体" w:cs="宋体" w:hint="eastAsia"/>
          <w:sz w:val="24"/>
        </w:rPr>
        <w:t>工程量的增减，则按实际调整，供方不能因此拖延工期。</w:t>
      </w:r>
      <w:r>
        <w:rPr>
          <w:rFonts w:ascii="宋体" w:hAnsi="宋体" w:cs="宋体" w:hint="eastAsia"/>
          <w:sz w:val="24"/>
        </w:rPr>
        <w:t xml:space="preserve">        </w:t>
      </w:r>
    </w:p>
    <w:p w:rsidR="00A64F17" w:rsidRDefault="001F445B">
      <w:pPr>
        <w:spacing w:line="400" w:lineRule="exact"/>
        <w:ind w:firstLineChars="200" w:firstLine="480"/>
        <w:rPr>
          <w:rFonts w:ascii="宋体" w:hAnsi="宋体" w:cs="宋体"/>
          <w:sz w:val="24"/>
        </w:rPr>
      </w:pPr>
      <w:r>
        <w:rPr>
          <w:rFonts w:ascii="宋体" w:hAnsi="宋体" w:cs="宋体" w:hint="eastAsia"/>
          <w:sz w:val="24"/>
        </w:rPr>
        <w:t>8.5</w:t>
      </w:r>
      <w:r>
        <w:rPr>
          <w:rFonts w:ascii="宋体" w:hAnsi="宋体" w:cs="宋体" w:hint="eastAsia"/>
          <w:sz w:val="24"/>
        </w:rPr>
        <w:t>质量要求：成交供应商须确保通过审核验收。</w:t>
      </w:r>
    </w:p>
    <w:bookmarkEnd w:id="15"/>
    <w:bookmarkEnd w:id="16"/>
    <w:bookmarkEnd w:id="17"/>
    <w:bookmarkEnd w:id="18"/>
    <w:bookmarkEnd w:id="19"/>
    <w:p w:rsidR="00A64F17" w:rsidRDefault="001F445B">
      <w:pPr>
        <w:spacing w:line="400" w:lineRule="exact"/>
        <w:rPr>
          <w:rFonts w:ascii="宋体" w:hAnsi="宋体" w:cs="宋体"/>
          <w:b/>
          <w:color w:val="000000"/>
          <w:sz w:val="24"/>
        </w:rPr>
      </w:pPr>
      <w:r>
        <w:rPr>
          <w:rFonts w:ascii="宋体" w:hAnsi="宋体" w:cs="宋体" w:hint="eastAsia"/>
          <w:b/>
          <w:color w:val="000000"/>
          <w:sz w:val="24"/>
        </w:rPr>
        <w:t>9.</w:t>
      </w:r>
      <w:r>
        <w:rPr>
          <w:rFonts w:ascii="宋体" w:hAnsi="宋体" w:cs="宋体" w:hint="eastAsia"/>
          <w:b/>
          <w:color w:val="000000"/>
          <w:sz w:val="24"/>
        </w:rPr>
        <w:t>报价要求</w:t>
      </w:r>
    </w:p>
    <w:p w:rsidR="00A64F17" w:rsidRDefault="001F445B">
      <w:pPr>
        <w:spacing w:line="360" w:lineRule="exact"/>
        <w:ind w:firstLineChars="200" w:firstLine="480"/>
        <w:rPr>
          <w:rFonts w:ascii="宋体" w:hAnsi="宋体" w:cs="宋体"/>
          <w:sz w:val="24"/>
        </w:rPr>
      </w:pPr>
      <w:r>
        <w:rPr>
          <w:rFonts w:ascii="宋体" w:hAnsi="宋体" w:cs="宋体" w:hint="eastAsia"/>
          <w:sz w:val="24"/>
        </w:rPr>
        <w:t>9.1</w:t>
      </w:r>
      <w:r>
        <w:rPr>
          <w:rFonts w:ascii="宋体" w:hAnsi="宋体" w:cs="宋体" w:hint="eastAsia"/>
          <w:sz w:val="24"/>
        </w:rPr>
        <w:t>总报价为货物送达采购人指定地点，经采购人验收合格并交货完毕所有可能发生的费用，包括货物制造、包装、运输、采购保管、产品检验检测、安装调试、税收、装卸及搬运、保险、运行维护、验收、人员培训、售后服务以及中标（成交）服务费等费用。</w:t>
      </w:r>
    </w:p>
    <w:p w:rsidR="00A64F17" w:rsidRDefault="001F445B">
      <w:pPr>
        <w:spacing w:line="360" w:lineRule="exact"/>
        <w:ind w:firstLineChars="200" w:firstLine="480"/>
        <w:rPr>
          <w:rFonts w:ascii="宋体" w:hAnsi="宋体" w:cs="宋体"/>
          <w:sz w:val="24"/>
        </w:rPr>
      </w:pPr>
      <w:r>
        <w:rPr>
          <w:rFonts w:ascii="宋体" w:hAnsi="宋体" w:cs="宋体" w:hint="eastAsia"/>
          <w:sz w:val="24"/>
        </w:rPr>
        <w:t>9.2</w:t>
      </w:r>
      <w:r>
        <w:rPr>
          <w:rFonts w:ascii="宋体" w:hAnsi="宋体" w:cs="宋体" w:hint="eastAsia"/>
          <w:sz w:val="24"/>
        </w:rPr>
        <w:t>按采购项目的技术要求，报价供应商根据项目特点和自身条件确定报价。询价报价为整个项目的总报价，如有漏项，视同已包含在其它项目中，询价总报价和单价</w:t>
      </w:r>
      <w:r>
        <w:rPr>
          <w:rFonts w:ascii="宋体" w:hAnsi="宋体" w:cs="宋体" w:hint="eastAsia"/>
          <w:sz w:val="24"/>
        </w:rPr>
        <w:t>不做调整。</w:t>
      </w:r>
    </w:p>
    <w:p w:rsidR="00A64F17" w:rsidRDefault="001F445B">
      <w:pPr>
        <w:spacing w:line="360" w:lineRule="exact"/>
        <w:ind w:firstLineChars="200" w:firstLine="480"/>
        <w:rPr>
          <w:rFonts w:ascii="宋体" w:hAnsi="宋体" w:cs="宋体"/>
          <w:sz w:val="24"/>
        </w:rPr>
      </w:pPr>
      <w:r>
        <w:rPr>
          <w:rFonts w:ascii="宋体" w:hAnsi="宋体" w:cs="宋体" w:hint="eastAsia"/>
          <w:sz w:val="24"/>
        </w:rPr>
        <w:t>9.3</w:t>
      </w:r>
      <w:r>
        <w:rPr>
          <w:rFonts w:ascii="宋体" w:hAnsi="宋体" w:cs="宋体" w:hint="eastAsia"/>
          <w:sz w:val="24"/>
        </w:rPr>
        <w:t>本项目如要变更，需经采购人同意，并另行签署补充协议。</w:t>
      </w:r>
    </w:p>
    <w:p w:rsidR="00A64F17" w:rsidRDefault="001F445B">
      <w:pPr>
        <w:spacing w:line="360" w:lineRule="exact"/>
        <w:ind w:firstLineChars="200" w:firstLine="480"/>
        <w:rPr>
          <w:rFonts w:ascii="宋体" w:hAnsi="宋体" w:cs="宋体"/>
          <w:sz w:val="24"/>
        </w:rPr>
      </w:pPr>
      <w:r>
        <w:rPr>
          <w:rFonts w:ascii="宋体" w:hAnsi="宋体" w:cs="宋体" w:hint="eastAsia"/>
          <w:sz w:val="24"/>
        </w:rPr>
        <w:t>9.4</w:t>
      </w:r>
      <w:r>
        <w:rPr>
          <w:rFonts w:ascii="宋体" w:hAnsi="宋体" w:cs="宋体" w:hint="eastAsia"/>
          <w:sz w:val="24"/>
        </w:rPr>
        <w:t>除由于采购人需求变更外，成交供应商应承担本询价文件规定的所有费用和不可预见费用。</w:t>
      </w:r>
    </w:p>
    <w:p w:rsidR="00A64F17" w:rsidRDefault="001F445B">
      <w:pPr>
        <w:spacing w:line="360" w:lineRule="exact"/>
        <w:ind w:firstLineChars="200" w:firstLine="480"/>
        <w:rPr>
          <w:rFonts w:ascii="宋体" w:hAnsi="宋体" w:cs="宋体"/>
          <w:sz w:val="24"/>
        </w:rPr>
      </w:pPr>
      <w:r>
        <w:rPr>
          <w:rFonts w:ascii="宋体" w:hAnsi="宋体" w:cs="宋体" w:hint="eastAsia"/>
          <w:sz w:val="24"/>
        </w:rPr>
        <w:t>9.5</w:t>
      </w:r>
      <w:r>
        <w:rPr>
          <w:rFonts w:ascii="宋体" w:hAnsi="宋体" w:cs="宋体" w:hint="eastAsia"/>
          <w:sz w:val="24"/>
        </w:rPr>
        <w:t>、</w:t>
      </w:r>
      <w:r>
        <w:rPr>
          <w:rFonts w:ascii="宋体" w:hAnsi="宋体" w:cs="宋体" w:hint="eastAsia"/>
          <w:sz w:val="24"/>
          <w:lang w:val="zh-CN"/>
        </w:rPr>
        <w:t>本项目以人民币为结算货币。</w:t>
      </w:r>
    </w:p>
    <w:p w:rsidR="00A64F17" w:rsidRDefault="001F445B">
      <w:pPr>
        <w:spacing w:line="400" w:lineRule="exact"/>
        <w:rPr>
          <w:rFonts w:ascii="宋体" w:hAnsi="宋体" w:cs="宋体"/>
          <w:b/>
          <w:sz w:val="24"/>
        </w:rPr>
      </w:pPr>
      <w:r>
        <w:rPr>
          <w:rFonts w:ascii="宋体" w:hAnsi="宋体" w:cs="宋体" w:hint="eastAsia"/>
          <w:b/>
          <w:color w:val="000000"/>
          <w:sz w:val="24"/>
        </w:rPr>
        <w:t>10</w:t>
      </w:r>
      <w:r>
        <w:rPr>
          <w:rFonts w:ascii="宋体" w:hAnsi="宋体" w:cs="宋体" w:hint="eastAsia"/>
          <w:b/>
          <w:sz w:val="24"/>
        </w:rPr>
        <w:t>、付款方式</w:t>
      </w:r>
    </w:p>
    <w:p w:rsidR="00A64F17" w:rsidRDefault="001F445B">
      <w:pPr>
        <w:ind w:firstLineChars="200" w:firstLine="480"/>
        <w:rPr>
          <w:rFonts w:ascii="宋体" w:hAnsi="宋体" w:cs="宋体"/>
          <w:kern w:val="0"/>
          <w:sz w:val="24"/>
        </w:rPr>
      </w:pPr>
      <w:bookmarkStart w:id="20" w:name="_Toc492357150"/>
      <w:bookmarkStart w:id="21" w:name="_Toc57451668"/>
      <w:r>
        <w:rPr>
          <w:rFonts w:ascii="宋体" w:hAnsi="宋体" w:cs="宋体" w:hint="eastAsia"/>
          <w:snapToGrid w:val="0"/>
          <w:sz w:val="24"/>
        </w:rPr>
        <w:t>10.1</w:t>
      </w:r>
      <w:r>
        <w:rPr>
          <w:rFonts w:ascii="宋体" w:hAnsi="宋体" w:cs="宋体" w:hint="eastAsia"/>
          <w:kern w:val="0"/>
          <w:sz w:val="24"/>
        </w:rPr>
        <w:t>项目验收合格交付使用后，采购人在收到实际使用单位</w:t>
      </w:r>
      <w:r>
        <w:rPr>
          <w:rFonts w:ascii="宋体" w:hAnsi="宋体" w:cs="宋体" w:hint="eastAsia"/>
          <w:kern w:val="0"/>
          <w:sz w:val="24"/>
        </w:rPr>
        <w:t>支付的全部</w:t>
      </w:r>
      <w:r>
        <w:rPr>
          <w:rFonts w:ascii="宋体" w:hAnsi="宋体" w:cs="宋体" w:hint="eastAsia"/>
          <w:kern w:val="0"/>
          <w:sz w:val="24"/>
        </w:rPr>
        <w:t>款项</w:t>
      </w:r>
      <w:r>
        <w:rPr>
          <w:rFonts w:ascii="宋体" w:hAnsi="宋体" w:cs="宋体" w:hint="eastAsia"/>
          <w:kern w:val="0"/>
          <w:sz w:val="24"/>
        </w:rPr>
        <w:t>及</w:t>
      </w:r>
      <w:r>
        <w:rPr>
          <w:rFonts w:ascii="宋体" w:hAnsi="宋体" w:cs="宋体" w:hint="eastAsia"/>
          <w:kern w:val="0"/>
          <w:sz w:val="24"/>
        </w:rPr>
        <w:t>中选人提供的增值税专用发票以及主要设备智能烟感原厂售后服务承诺后</w:t>
      </w:r>
      <w:r>
        <w:rPr>
          <w:rFonts w:ascii="宋体" w:hAnsi="宋体" w:cs="宋体" w:hint="eastAsia"/>
          <w:kern w:val="0"/>
          <w:sz w:val="24"/>
        </w:rPr>
        <w:t>30</w:t>
      </w:r>
      <w:r>
        <w:rPr>
          <w:rFonts w:ascii="宋体" w:hAnsi="宋体" w:cs="宋体" w:hint="eastAsia"/>
          <w:kern w:val="0"/>
          <w:sz w:val="24"/>
        </w:rPr>
        <w:t>个工作日内</w:t>
      </w:r>
      <w:r>
        <w:rPr>
          <w:rFonts w:ascii="宋体" w:hAnsi="宋体" w:cs="宋体" w:hint="eastAsia"/>
          <w:kern w:val="0"/>
          <w:sz w:val="24"/>
        </w:rPr>
        <w:t>支付合同价款的</w:t>
      </w:r>
      <w:r>
        <w:rPr>
          <w:rFonts w:ascii="宋体" w:hAnsi="宋体" w:cs="宋体" w:hint="eastAsia"/>
          <w:kern w:val="0"/>
          <w:sz w:val="24"/>
        </w:rPr>
        <w:t>100%</w:t>
      </w:r>
      <w:r>
        <w:rPr>
          <w:rFonts w:ascii="宋体" w:hAnsi="宋体" w:cs="宋体" w:hint="eastAsia"/>
          <w:kern w:val="0"/>
          <w:sz w:val="24"/>
        </w:rPr>
        <w:t>。</w:t>
      </w:r>
    </w:p>
    <w:p w:rsidR="00A64F17" w:rsidRDefault="001F445B">
      <w:pPr>
        <w:spacing w:line="400" w:lineRule="exact"/>
        <w:ind w:firstLineChars="200" w:firstLine="480"/>
        <w:rPr>
          <w:rFonts w:ascii="宋体" w:hAnsi="宋体" w:cs="宋体"/>
          <w:snapToGrid w:val="0"/>
          <w:sz w:val="24"/>
        </w:rPr>
      </w:pPr>
      <w:r>
        <w:rPr>
          <w:rFonts w:ascii="宋体" w:hAnsi="宋体" w:cs="宋体" w:hint="eastAsia"/>
          <w:snapToGrid w:val="0"/>
          <w:sz w:val="24"/>
        </w:rPr>
        <w:t>10.2</w:t>
      </w:r>
      <w:r>
        <w:rPr>
          <w:rFonts w:ascii="宋体" w:hAnsi="宋体" w:cs="宋体" w:hint="eastAsia"/>
          <w:snapToGrid w:val="0"/>
          <w:sz w:val="24"/>
        </w:rPr>
        <w:t>最终数量按实结算，结算按成交单价。</w:t>
      </w:r>
    </w:p>
    <w:bookmarkEnd w:id="20"/>
    <w:bookmarkEnd w:id="21"/>
    <w:p w:rsidR="00A64F17" w:rsidRDefault="001F445B">
      <w:pPr>
        <w:spacing w:line="400" w:lineRule="exact"/>
        <w:rPr>
          <w:rFonts w:ascii="宋体" w:hAnsi="宋体" w:cs="宋体"/>
          <w:b/>
          <w:color w:val="000000"/>
          <w:sz w:val="24"/>
        </w:rPr>
      </w:pPr>
      <w:r>
        <w:rPr>
          <w:rFonts w:ascii="宋体" w:hAnsi="宋体" w:cs="宋体" w:hint="eastAsia"/>
          <w:b/>
          <w:color w:val="000000"/>
          <w:sz w:val="24"/>
        </w:rPr>
        <w:t>11</w:t>
      </w:r>
      <w:r>
        <w:rPr>
          <w:rFonts w:ascii="宋体" w:hAnsi="宋体" w:cs="宋体" w:hint="eastAsia"/>
          <w:b/>
          <w:color w:val="000000"/>
          <w:sz w:val="24"/>
        </w:rPr>
        <w:t>、注意事项</w:t>
      </w:r>
    </w:p>
    <w:p w:rsidR="00A64F17" w:rsidRDefault="001F445B">
      <w:pPr>
        <w:spacing w:line="360" w:lineRule="exact"/>
        <w:ind w:firstLineChars="200" w:firstLine="480"/>
        <w:rPr>
          <w:rFonts w:ascii="宋体" w:hAnsi="宋体" w:cs="宋体"/>
          <w:sz w:val="24"/>
        </w:rPr>
      </w:pPr>
      <w:r>
        <w:rPr>
          <w:rFonts w:ascii="宋体" w:hAnsi="宋体" w:cs="宋体" w:hint="eastAsia"/>
          <w:sz w:val="24"/>
        </w:rPr>
        <w:t>11.1</w:t>
      </w:r>
      <w:r>
        <w:rPr>
          <w:rFonts w:ascii="宋体" w:hAnsi="宋体" w:cs="宋体" w:hint="eastAsia"/>
          <w:sz w:val="24"/>
        </w:rPr>
        <w:t>报价供应商应遵守国家有关法律、规章，不得提供虚假资料，不得串通报价；成交供应商产生后，不得拒绝签订《采购合同》。</w:t>
      </w:r>
    </w:p>
    <w:p w:rsidR="00A64F17" w:rsidRDefault="001F445B">
      <w:pPr>
        <w:spacing w:line="360" w:lineRule="exact"/>
        <w:ind w:firstLineChars="200" w:firstLine="480"/>
        <w:rPr>
          <w:rFonts w:ascii="宋体" w:hAnsi="宋体" w:cs="宋体"/>
          <w:sz w:val="24"/>
        </w:rPr>
      </w:pPr>
      <w:r>
        <w:rPr>
          <w:rFonts w:ascii="宋体" w:hAnsi="宋体" w:cs="宋体" w:hint="eastAsia"/>
          <w:sz w:val="24"/>
        </w:rPr>
        <w:t>11.2</w:t>
      </w:r>
      <w:r>
        <w:rPr>
          <w:rFonts w:ascii="宋体" w:hAnsi="宋体" w:cs="宋体" w:hint="eastAsia"/>
          <w:sz w:val="24"/>
        </w:rPr>
        <w:t>成交供应商应认真履行《采购合同》做好售后服务工作，否则成交供应商须承担由此带来一切经济责任和违约责任。</w:t>
      </w:r>
    </w:p>
    <w:p w:rsidR="00A64F17" w:rsidRDefault="001F445B">
      <w:pPr>
        <w:spacing w:line="360" w:lineRule="exact"/>
        <w:ind w:firstLineChars="200" w:firstLine="480"/>
        <w:rPr>
          <w:rFonts w:ascii="宋体" w:hAnsi="宋体" w:cs="宋体"/>
          <w:sz w:val="24"/>
        </w:rPr>
      </w:pPr>
      <w:r>
        <w:rPr>
          <w:rFonts w:ascii="宋体" w:hAnsi="宋体" w:cs="宋体" w:hint="eastAsia"/>
          <w:sz w:val="24"/>
        </w:rPr>
        <w:t>11.3</w:t>
      </w:r>
      <w:r>
        <w:rPr>
          <w:rFonts w:ascii="宋体" w:hAnsi="宋体" w:cs="宋体" w:hint="eastAsia"/>
          <w:sz w:val="24"/>
        </w:rPr>
        <w:t>如遇升级，经采购单位同意后，成交供应商可按升级后的货物或服务供货，但价格不变。</w:t>
      </w:r>
      <w:bookmarkStart w:id="22" w:name="_GoBack"/>
      <w:bookmarkEnd w:id="22"/>
    </w:p>
    <w:p w:rsidR="00A64F17" w:rsidRDefault="001F445B">
      <w:pPr>
        <w:spacing w:line="360" w:lineRule="exact"/>
        <w:ind w:firstLineChars="200" w:firstLine="480"/>
        <w:rPr>
          <w:rFonts w:ascii="宋体" w:hAnsi="宋体" w:cs="宋体"/>
          <w:sz w:val="24"/>
        </w:rPr>
      </w:pPr>
      <w:r>
        <w:rPr>
          <w:rFonts w:ascii="宋体" w:hAnsi="宋体" w:cs="宋体" w:hint="eastAsia"/>
          <w:sz w:val="24"/>
        </w:rPr>
        <w:t>11.4</w:t>
      </w:r>
      <w:r>
        <w:rPr>
          <w:rFonts w:ascii="宋体" w:hAnsi="宋体" w:cs="宋体" w:hint="eastAsia"/>
          <w:sz w:val="24"/>
        </w:rPr>
        <w:t>比选响应文件一旦递交将给予保密，但不退还。</w:t>
      </w:r>
    </w:p>
    <w:p w:rsidR="00A64F17" w:rsidRDefault="001F445B">
      <w:pPr>
        <w:spacing w:line="360" w:lineRule="exact"/>
        <w:ind w:firstLineChars="200" w:firstLine="480"/>
        <w:rPr>
          <w:rFonts w:ascii="宋体" w:hAnsi="宋体" w:cs="宋体"/>
          <w:sz w:val="24"/>
        </w:rPr>
      </w:pPr>
      <w:r>
        <w:rPr>
          <w:rFonts w:ascii="宋体" w:hAnsi="宋体" w:cs="宋体" w:hint="eastAsia"/>
          <w:sz w:val="24"/>
        </w:rPr>
        <w:t>11.5</w:t>
      </w:r>
      <w:r>
        <w:rPr>
          <w:rFonts w:ascii="宋体" w:hAnsi="宋体" w:cs="宋体" w:hint="eastAsia"/>
          <w:sz w:val="24"/>
        </w:rPr>
        <w:t>本次采购不单独提供货物或服务使用地自然环境、气候条件、公用设施等情况，询价供应商被视为熟悉上述与履行合同有关的一切情况。</w:t>
      </w:r>
    </w:p>
    <w:p w:rsidR="00A64F17" w:rsidRDefault="001F445B">
      <w:pPr>
        <w:widowControl/>
        <w:jc w:val="left"/>
        <w:rPr>
          <w:rFonts w:ascii="宋体" w:hAnsi="宋体" w:cs="宋体"/>
          <w:b/>
          <w:sz w:val="36"/>
        </w:rPr>
      </w:pPr>
      <w:r>
        <w:rPr>
          <w:rFonts w:ascii="宋体" w:hAnsi="宋体" w:cs="宋体"/>
          <w:b/>
          <w:sz w:val="36"/>
        </w:rPr>
        <w:br w:type="page"/>
      </w:r>
    </w:p>
    <w:p w:rsidR="00A64F17" w:rsidRDefault="001F445B">
      <w:pPr>
        <w:spacing w:line="460" w:lineRule="exact"/>
        <w:jc w:val="center"/>
        <w:rPr>
          <w:rFonts w:ascii="黑体" w:eastAsia="黑体"/>
          <w:sz w:val="36"/>
        </w:rPr>
      </w:pPr>
      <w:r>
        <w:rPr>
          <w:rFonts w:hint="eastAsia"/>
          <w:b/>
          <w:spacing w:val="20"/>
          <w:sz w:val="36"/>
        </w:rPr>
        <w:t>第四</w:t>
      </w:r>
      <w:r>
        <w:rPr>
          <w:rFonts w:hint="eastAsia"/>
          <w:b/>
          <w:spacing w:val="20"/>
          <w:sz w:val="36"/>
        </w:rPr>
        <w:t>部分</w:t>
      </w:r>
    </w:p>
    <w:p w:rsidR="00A64F17" w:rsidRDefault="001F445B">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64F17" w:rsidRDefault="001F445B">
      <w:pPr>
        <w:widowControl/>
        <w:spacing w:before="68" w:after="68"/>
        <w:jc w:val="left"/>
        <w:rPr>
          <w:rFonts w:ascii="宋体" w:hAnsi="宋体" w:cs="宋体"/>
          <w:kern w:val="0"/>
          <w:sz w:val="24"/>
        </w:rPr>
      </w:pPr>
      <w:r>
        <w:rPr>
          <w:rFonts w:ascii="宋体" w:hAnsi="宋体" w:cs="宋体"/>
          <w:kern w:val="0"/>
          <w:sz w:val="22"/>
        </w:rPr>
        <w:t>甲方：</w:t>
      </w:r>
      <w:r>
        <w:rPr>
          <w:rFonts w:ascii="宋体" w:hAnsi="宋体" w:cs="宋体"/>
          <w:kern w:val="0"/>
          <w:sz w:val="22"/>
          <w:u w:val="single"/>
        </w:rPr>
        <w:t>（采购人全称）</w:t>
      </w:r>
    </w:p>
    <w:p w:rsidR="00A64F17" w:rsidRDefault="001F445B">
      <w:pPr>
        <w:widowControl/>
        <w:spacing w:before="68" w:after="68"/>
        <w:jc w:val="left"/>
        <w:rPr>
          <w:rFonts w:ascii="宋体" w:hAnsi="宋体" w:cs="宋体"/>
          <w:kern w:val="0"/>
          <w:sz w:val="24"/>
        </w:rPr>
      </w:pPr>
      <w:r>
        <w:rPr>
          <w:rFonts w:ascii="宋体" w:hAnsi="宋体" w:cs="宋体"/>
          <w:kern w:val="0"/>
          <w:sz w:val="22"/>
        </w:rPr>
        <w:t>乙方：</w:t>
      </w:r>
      <w:r>
        <w:rPr>
          <w:rFonts w:ascii="宋体" w:hAnsi="宋体" w:cs="宋体"/>
          <w:kern w:val="0"/>
          <w:sz w:val="22"/>
          <w:u w:val="single"/>
        </w:rPr>
        <w:t>（</w:t>
      </w:r>
      <w:r>
        <w:rPr>
          <w:rFonts w:ascii="宋体" w:hAnsi="宋体" w:cs="宋体" w:hint="eastAsia"/>
          <w:kern w:val="0"/>
          <w:sz w:val="22"/>
          <w:u w:val="single"/>
        </w:rPr>
        <w:t>成交</w:t>
      </w:r>
      <w:r>
        <w:rPr>
          <w:rFonts w:ascii="宋体" w:hAnsi="宋体" w:cs="宋体"/>
          <w:kern w:val="0"/>
          <w:sz w:val="22"/>
          <w:u w:val="single"/>
        </w:rPr>
        <w:t>人全称）</w:t>
      </w:r>
    </w:p>
    <w:p w:rsidR="00A64F17" w:rsidRDefault="001F445B">
      <w:pPr>
        <w:widowControl/>
        <w:spacing w:before="68" w:after="68"/>
        <w:jc w:val="left"/>
        <w:rPr>
          <w:rFonts w:ascii="宋体" w:hAnsi="宋体" w:cs="宋体"/>
          <w:kern w:val="0"/>
          <w:sz w:val="24"/>
        </w:rPr>
      </w:pPr>
      <w:r>
        <w:rPr>
          <w:rFonts w:ascii="宋体" w:hAnsi="宋体" w:cs="宋体"/>
          <w:kern w:val="0"/>
          <w:sz w:val="22"/>
        </w:rPr>
        <w:t> </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根据</w:t>
      </w:r>
      <w:r>
        <w:rPr>
          <w:rFonts w:ascii="宋体" w:hAnsi="宋体" w:cs="宋体" w:hint="eastAsia"/>
          <w:kern w:val="0"/>
          <w:sz w:val="22"/>
        </w:rPr>
        <w:t>比选</w:t>
      </w:r>
      <w:r>
        <w:rPr>
          <w:rFonts w:ascii="宋体" w:hAnsi="宋体" w:cs="宋体"/>
          <w:kern w:val="0"/>
          <w:sz w:val="22"/>
        </w:rPr>
        <w:t>编号为</w:t>
      </w:r>
      <w:r>
        <w:rPr>
          <w:rFonts w:ascii="宋体" w:hAnsi="宋体" w:cs="宋体"/>
          <w:kern w:val="0"/>
          <w:sz w:val="22"/>
          <w:u w:val="single"/>
        </w:rPr>
        <w:t>            </w:t>
      </w:r>
      <w:r>
        <w:rPr>
          <w:rFonts w:ascii="宋体" w:hAnsi="宋体" w:cs="宋体"/>
          <w:kern w:val="0"/>
          <w:sz w:val="22"/>
        </w:rPr>
        <w:t>的</w:t>
      </w:r>
      <w:r>
        <w:rPr>
          <w:rFonts w:ascii="宋体" w:hAnsi="宋体" w:cs="宋体"/>
          <w:kern w:val="0"/>
          <w:sz w:val="22"/>
          <w:u w:val="single"/>
        </w:rPr>
        <w:t>（填写</w:t>
      </w:r>
      <w:r>
        <w:rPr>
          <w:rFonts w:ascii="宋体" w:hAnsi="宋体" w:cs="宋体"/>
          <w:kern w:val="0"/>
          <w:sz w:val="22"/>
          <w:u w:val="single"/>
        </w:rPr>
        <w:t>“</w:t>
      </w:r>
      <w:r>
        <w:rPr>
          <w:rFonts w:ascii="宋体" w:hAnsi="宋体" w:cs="宋体"/>
          <w:kern w:val="0"/>
          <w:sz w:val="22"/>
          <w:u w:val="single"/>
        </w:rPr>
        <w:t>项目名称</w:t>
      </w:r>
      <w:r>
        <w:rPr>
          <w:rFonts w:ascii="宋体" w:hAnsi="宋体" w:cs="宋体"/>
          <w:kern w:val="0"/>
          <w:sz w:val="22"/>
          <w:u w:val="single"/>
        </w:rPr>
        <w:t>”</w:t>
      </w:r>
      <w:r>
        <w:rPr>
          <w:rFonts w:ascii="宋体" w:hAnsi="宋体" w:cs="宋体"/>
          <w:kern w:val="0"/>
          <w:sz w:val="22"/>
          <w:u w:val="single"/>
        </w:rPr>
        <w:t>）</w:t>
      </w:r>
      <w:r>
        <w:rPr>
          <w:rFonts w:ascii="宋体" w:hAnsi="宋体" w:cs="宋体"/>
          <w:kern w:val="0"/>
          <w:sz w:val="22"/>
        </w:rPr>
        <w:t>项目（以下简称：</w:t>
      </w:r>
      <w:r>
        <w:rPr>
          <w:rFonts w:ascii="宋体" w:hAnsi="宋体" w:cs="宋体"/>
          <w:kern w:val="0"/>
          <w:sz w:val="22"/>
        </w:rPr>
        <w:t>“</w:t>
      </w:r>
      <w:r>
        <w:rPr>
          <w:rFonts w:ascii="宋体" w:hAnsi="宋体" w:cs="宋体"/>
          <w:kern w:val="0"/>
          <w:sz w:val="22"/>
        </w:rPr>
        <w:t>本项目</w:t>
      </w:r>
      <w:r>
        <w:rPr>
          <w:rFonts w:ascii="宋体" w:hAnsi="宋体" w:cs="宋体"/>
          <w:kern w:val="0"/>
          <w:sz w:val="22"/>
        </w:rPr>
        <w:t>”</w:t>
      </w:r>
      <w:r>
        <w:rPr>
          <w:rFonts w:ascii="宋体" w:hAnsi="宋体" w:cs="宋体"/>
          <w:kern w:val="0"/>
          <w:sz w:val="22"/>
        </w:rPr>
        <w:t>）的</w:t>
      </w:r>
      <w:r>
        <w:rPr>
          <w:rFonts w:ascii="宋体" w:hAnsi="宋体" w:cs="宋体" w:hint="eastAsia"/>
          <w:kern w:val="0"/>
          <w:sz w:val="22"/>
        </w:rPr>
        <w:t>比选</w:t>
      </w:r>
      <w:r>
        <w:rPr>
          <w:rFonts w:ascii="宋体" w:hAnsi="宋体" w:cs="宋体"/>
          <w:kern w:val="0"/>
          <w:sz w:val="22"/>
        </w:rPr>
        <w:t>结果，乙方为成交人。现经甲乙双方友好协商，就以下事项达成一致并签订本合同：</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w:t>
      </w:r>
      <w:r>
        <w:rPr>
          <w:rFonts w:ascii="宋体" w:hAnsi="宋体" w:cs="宋体"/>
          <w:kern w:val="0"/>
          <w:sz w:val="22"/>
        </w:rPr>
        <w:t>、下列合同文件是构成本合同不可分割的部分：</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1.1</w:t>
      </w:r>
      <w:r>
        <w:rPr>
          <w:rFonts w:ascii="宋体" w:hAnsi="宋体" w:cs="宋体"/>
          <w:kern w:val="0"/>
          <w:sz w:val="22"/>
        </w:rPr>
        <w:t>合同条款；</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1.2</w:t>
      </w:r>
      <w:r>
        <w:rPr>
          <w:rFonts w:ascii="宋体" w:hAnsi="宋体" w:cs="宋体" w:hint="eastAsia"/>
          <w:kern w:val="0"/>
          <w:sz w:val="22"/>
        </w:rPr>
        <w:t>比选</w:t>
      </w:r>
      <w:r>
        <w:rPr>
          <w:rFonts w:ascii="宋体" w:hAnsi="宋体" w:cs="宋体"/>
          <w:kern w:val="0"/>
          <w:sz w:val="22"/>
        </w:rPr>
        <w:t>文件、乙方的</w:t>
      </w:r>
      <w:r>
        <w:rPr>
          <w:rFonts w:ascii="宋体" w:hAnsi="宋体" w:cs="宋体" w:hint="eastAsia"/>
          <w:kern w:val="0"/>
          <w:sz w:val="22"/>
        </w:rPr>
        <w:t>比选</w:t>
      </w:r>
      <w:r>
        <w:rPr>
          <w:rFonts w:ascii="宋体" w:hAnsi="宋体" w:cs="宋体"/>
          <w:kern w:val="0"/>
          <w:sz w:val="22"/>
        </w:rPr>
        <w:t>响应文件；</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1.3</w:t>
      </w:r>
      <w:r>
        <w:rPr>
          <w:rFonts w:ascii="宋体" w:hAnsi="宋体" w:cs="宋体"/>
          <w:kern w:val="0"/>
          <w:sz w:val="22"/>
        </w:rPr>
        <w:t>其他文件或材料：</w:t>
      </w:r>
      <w:r>
        <w:rPr>
          <w:rFonts w:ascii="宋体" w:hAnsi="宋体" w:cs="宋体"/>
          <w:kern w:val="0"/>
          <w:sz w:val="22"/>
        </w:rPr>
        <w:t>□</w:t>
      </w:r>
      <w:r>
        <w:rPr>
          <w:rFonts w:ascii="宋体" w:hAnsi="宋体" w:cs="宋体"/>
          <w:kern w:val="0"/>
          <w:sz w:val="22"/>
        </w:rPr>
        <w:t>无。</w:t>
      </w:r>
      <w:r>
        <w:rPr>
          <w:rFonts w:ascii="宋体" w:hAnsi="宋体" w:cs="宋体"/>
          <w:kern w:val="0"/>
          <w:sz w:val="22"/>
        </w:rPr>
        <w:t>□</w:t>
      </w:r>
      <w:r>
        <w:rPr>
          <w:rFonts w:ascii="宋体" w:hAnsi="宋体" w:cs="宋体"/>
          <w:kern w:val="0"/>
          <w:sz w:val="22"/>
          <w:u w:val="single"/>
        </w:rPr>
        <w:t>（按照实际情况编制填写需要增加的内容）</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2</w:t>
      </w:r>
      <w:r>
        <w:rPr>
          <w:rFonts w:ascii="宋体" w:hAnsi="宋体" w:cs="宋体"/>
          <w:kern w:val="0"/>
          <w:sz w:val="22"/>
        </w:rPr>
        <w:t>、合同标的</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u w:val="single"/>
        </w:rPr>
        <w:t>（按照实际情况编制填写，可以是表格或文字描述）</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3</w:t>
      </w:r>
      <w:r>
        <w:rPr>
          <w:rFonts w:ascii="宋体" w:hAnsi="宋体" w:cs="宋体"/>
          <w:kern w:val="0"/>
          <w:sz w:val="22"/>
        </w:rPr>
        <w:t>、合同总金额</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3.1</w:t>
      </w:r>
      <w:r>
        <w:rPr>
          <w:rFonts w:ascii="宋体" w:hAnsi="宋体" w:cs="宋体"/>
          <w:kern w:val="0"/>
          <w:sz w:val="22"/>
        </w:rPr>
        <w:t>合同总金额为人民币大写：</w:t>
      </w:r>
      <w:r>
        <w:rPr>
          <w:rFonts w:ascii="宋体" w:hAnsi="宋体" w:cs="宋体"/>
          <w:kern w:val="0"/>
          <w:sz w:val="22"/>
          <w:u w:val="single"/>
        </w:rPr>
        <w:t>              </w:t>
      </w:r>
      <w:r>
        <w:rPr>
          <w:rFonts w:ascii="宋体" w:hAnsi="宋体" w:cs="宋体"/>
          <w:kern w:val="0"/>
          <w:sz w:val="22"/>
        </w:rPr>
        <w:t>元（￥</w:t>
      </w:r>
      <w:r>
        <w:rPr>
          <w:rFonts w:ascii="宋体" w:hAnsi="宋体" w:cs="宋体"/>
          <w:kern w:val="0"/>
          <w:sz w:val="22"/>
          <w:u w:val="single"/>
        </w:rPr>
        <w:t>              </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4</w:t>
      </w:r>
      <w:r>
        <w:rPr>
          <w:rFonts w:ascii="宋体" w:hAnsi="宋体" w:cs="宋体"/>
          <w:kern w:val="0"/>
          <w:sz w:val="22"/>
        </w:rPr>
        <w:t>、合同标的交付时间、地点和条件</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4.1</w:t>
      </w:r>
      <w:r>
        <w:rPr>
          <w:rFonts w:ascii="宋体" w:hAnsi="宋体" w:cs="宋体"/>
          <w:kern w:val="0"/>
          <w:sz w:val="22"/>
        </w:rPr>
        <w:t>交付时间：</w:t>
      </w:r>
      <w:r>
        <w:rPr>
          <w:rFonts w:ascii="宋体" w:hAnsi="宋体" w:cs="宋体"/>
          <w:kern w:val="0"/>
          <w:sz w:val="22"/>
          <w:u w:val="single"/>
        </w:rPr>
        <w:t>（按照实际情况编制填写，可以是表格或文字描述）；</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4.2</w:t>
      </w:r>
      <w:r>
        <w:rPr>
          <w:rFonts w:ascii="宋体" w:hAnsi="宋体" w:cs="宋体"/>
          <w:kern w:val="0"/>
          <w:sz w:val="22"/>
        </w:rPr>
        <w:t>交付地点：</w:t>
      </w:r>
      <w:r>
        <w:rPr>
          <w:rFonts w:ascii="宋体" w:hAnsi="宋体" w:cs="宋体"/>
          <w:kern w:val="0"/>
          <w:sz w:val="22"/>
          <w:u w:val="single"/>
        </w:rPr>
        <w:t>（按照实际情况编制填写，可以是表格或文字描述）；</w:t>
      </w:r>
    </w:p>
    <w:p w:rsidR="00A64F17" w:rsidRDefault="001F445B">
      <w:pPr>
        <w:widowControl/>
        <w:spacing w:before="68" w:after="68"/>
        <w:ind w:firstLine="435"/>
        <w:jc w:val="left"/>
        <w:rPr>
          <w:rFonts w:ascii="宋体" w:hAnsi="宋体" w:cs="宋体"/>
          <w:kern w:val="0"/>
          <w:sz w:val="22"/>
          <w:u w:val="single"/>
        </w:rPr>
      </w:pPr>
      <w:r>
        <w:rPr>
          <w:rFonts w:ascii="宋体" w:hAnsi="宋体" w:cs="宋体"/>
          <w:kern w:val="0"/>
          <w:sz w:val="22"/>
        </w:rPr>
        <w:t>4.3</w:t>
      </w:r>
      <w:r>
        <w:rPr>
          <w:rFonts w:ascii="宋体" w:hAnsi="宋体" w:cs="宋体"/>
          <w:kern w:val="0"/>
          <w:sz w:val="22"/>
        </w:rPr>
        <w:t>交付条件：</w:t>
      </w:r>
      <w:r>
        <w:rPr>
          <w:rFonts w:ascii="宋体" w:hAnsi="宋体" w:cs="宋体"/>
          <w:kern w:val="0"/>
          <w:sz w:val="22"/>
          <w:u w:val="single"/>
        </w:rPr>
        <w:t>（按照实际情况编制填写，可以是表格或文字描述）</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5</w:t>
      </w:r>
      <w:r>
        <w:rPr>
          <w:rFonts w:ascii="宋体" w:hAnsi="宋体" w:cs="宋体"/>
          <w:kern w:val="0"/>
          <w:sz w:val="22"/>
        </w:rPr>
        <w:t>、合同标的应符合</w:t>
      </w:r>
      <w:r>
        <w:rPr>
          <w:rFonts w:ascii="宋体" w:hAnsi="宋体" w:cs="宋体" w:hint="eastAsia"/>
          <w:kern w:val="0"/>
          <w:sz w:val="22"/>
        </w:rPr>
        <w:t>比选</w:t>
      </w:r>
      <w:r>
        <w:rPr>
          <w:rFonts w:ascii="宋体" w:hAnsi="宋体" w:cs="宋体"/>
          <w:kern w:val="0"/>
          <w:sz w:val="22"/>
        </w:rPr>
        <w:t>文件、乙方</w:t>
      </w:r>
      <w:r>
        <w:rPr>
          <w:rFonts w:ascii="宋体" w:hAnsi="宋体" w:cs="宋体" w:hint="eastAsia"/>
          <w:kern w:val="0"/>
          <w:sz w:val="22"/>
        </w:rPr>
        <w:t>比选</w:t>
      </w:r>
      <w:r>
        <w:rPr>
          <w:rFonts w:ascii="宋体" w:hAnsi="宋体" w:cs="宋体"/>
          <w:kern w:val="0"/>
          <w:sz w:val="22"/>
        </w:rPr>
        <w:t>响应文件的规定或约定，具体如下：</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u w:val="single"/>
        </w:rPr>
        <w:t>（按照实际情况编制填写，可以是表格或文字描述）</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6</w:t>
      </w:r>
      <w:r>
        <w:rPr>
          <w:rFonts w:ascii="宋体" w:hAnsi="宋体" w:cs="宋体"/>
          <w:kern w:val="0"/>
          <w:sz w:val="22"/>
        </w:rPr>
        <w:t>、验收</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6.1</w:t>
      </w:r>
      <w:r>
        <w:rPr>
          <w:rFonts w:ascii="宋体" w:hAnsi="宋体" w:cs="宋体"/>
          <w:kern w:val="0"/>
          <w:sz w:val="22"/>
        </w:rPr>
        <w:t>验收应按照</w:t>
      </w:r>
      <w:r>
        <w:rPr>
          <w:rFonts w:ascii="宋体" w:hAnsi="宋体" w:cs="宋体" w:hint="eastAsia"/>
          <w:kern w:val="0"/>
          <w:sz w:val="22"/>
        </w:rPr>
        <w:t>比选</w:t>
      </w:r>
      <w:r>
        <w:rPr>
          <w:rFonts w:ascii="宋体" w:hAnsi="宋体" w:cs="宋体"/>
          <w:kern w:val="0"/>
          <w:sz w:val="22"/>
        </w:rPr>
        <w:t>文件、乙方</w:t>
      </w:r>
      <w:r>
        <w:rPr>
          <w:rFonts w:ascii="宋体" w:hAnsi="宋体" w:cs="宋体" w:hint="eastAsia"/>
          <w:kern w:val="0"/>
          <w:sz w:val="22"/>
        </w:rPr>
        <w:t>比选</w:t>
      </w:r>
      <w:r>
        <w:rPr>
          <w:rFonts w:ascii="宋体" w:hAnsi="宋体" w:cs="宋体"/>
          <w:kern w:val="0"/>
          <w:sz w:val="22"/>
        </w:rPr>
        <w:t>响应文件的规定或约定进行，具体如下：</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u w:val="single"/>
        </w:rPr>
        <w:t>（按照实际情况编制填写，可以是表格或文字描述）</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6.2</w:t>
      </w:r>
      <w:r>
        <w:rPr>
          <w:rFonts w:ascii="宋体" w:hAnsi="宋体" w:cs="宋体"/>
          <w:kern w:val="0"/>
          <w:sz w:val="22"/>
        </w:rPr>
        <w:t>本项目是否邀请其他</w:t>
      </w:r>
      <w:r>
        <w:rPr>
          <w:rFonts w:ascii="宋体" w:hAnsi="宋体" w:cs="宋体" w:hint="eastAsia"/>
          <w:kern w:val="0"/>
          <w:sz w:val="22"/>
        </w:rPr>
        <w:t>供应商</w:t>
      </w:r>
      <w:r>
        <w:rPr>
          <w:rFonts w:ascii="宋体" w:hAnsi="宋体" w:cs="宋体"/>
          <w:kern w:val="0"/>
          <w:sz w:val="22"/>
        </w:rPr>
        <w:t>参与验收：</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w:t>
      </w:r>
      <w:r>
        <w:rPr>
          <w:rFonts w:ascii="宋体" w:hAnsi="宋体" w:cs="宋体"/>
          <w:kern w:val="0"/>
          <w:sz w:val="22"/>
        </w:rPr>
        <w:t>不邀请。</w:t>
      </w:r>
      <w:r>
        <w:rPr>
          <w:rFonts w:ascii="宋体" w:hAnsi="宋体" w:cs="宋体"/>
          <w:kern w:val="0"/>
          <w:sz w:val="22"/>
        </w:rPr>
        <w:t>□</w:t>
      </w:r>
      <w:r>
        <w:rPr>
          <w:rFonts w:ascii="宋体" w:hAnsi="宋体" w:cs="宋体"/>
          <w:kern w:val="0"/>
          <w:sz w:val="22"/>
        </w:rPr>
        <w:t>邀请，具体如下：</w:t>
      </w:r>
      <w:r>
        <w:rPr>
          <w:rFonts w:ascii="宋体" w:hAnsi="宋体" w:cs="宋体"/>
          <w:kern w:val="0"/>
          <w:sz w:val="22"/>
          <w:u w:val="single"/>
        </w:rPr>
        <w:t>（按照招标文件规定填写）</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7</w:t>
      </w:r>
      <w:r>
        <w:rPr>
          <w:rFonts w:ascii="宋体" w:hAnsi="宋体" w:cs="宋体"/>
          <w:kern w:val="0"/>
          <w:sz w:val="22"/>
        </w:rPr>
        <w:t>、合同款项的支付应按照</w:t>
      </w:r>
      <w:r>
        <w:rPr>
          <w:rFonts w:ascii="宋体" w:hAnsi="宋体" w:cs="宋体" w:hint="eastAsia"/>
          <w:kern w:val="0"/>
          <w:sz w:val="22"/>
        </w:rPr>
        <w:t>比选</w:t>
      </w:r>
      <w:r>
        <w:rPr>
          <w:rFonts w:ascii="宋体" w:hAnsi="宋体" w:cs="宋体"/>
          <w:kern w:val="0"/>
          <w:sz w:val="22"/>
        </w:rPr>
        <w:t>文件的规定进行，具体如下：</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u w:val="single"/>
        </w:rPr>
        <w:t>（按照实际情况编制填写，可以是表格或文字描述，包括一次性支付或分期支付等）</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8</w:t>
      </w:r>
      <w:r>
        <w:rPr>
          <w:rFonts w:ascii="宋体" w:hAnsi="宋体" w:cs="宋体"/>
          <w:kern w:val="0"/>
          <w:sz w:val="22"/>
        </w:rPr>
        <w:t>、履约保证金</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w:t>
      </w:r>
      <w:r>
        <w:rPr>
          <w:rFonts w:ascii="宋体" w:hAnsi="宋体" w:cs="宋体"/>
          <w:kern w:val="0"/>
          <w:sz w:val="22"/>
        </w:rPr>
        <w:t>无。</w:t>
      </w:r>
      <w:r>
        <w:rPr>
          <w:rFonts w:ascii="宋体" w:hAnsi="宋体" w:cs="宋体"/>
          <w:kern w:val="0"/>
          <w:sz w:val="22"/>
        </w:rPr>
        <w:t>□</w:t>
      </w:r>
      <w:r>
        <w:rPr>
          <w:rFonts w:ascii="宋体" w:hAnsi="宋体" w:cs="宋体"/>
          <w:kern w:val="0"/>
          <w:sz w:val="22"/>
        </w:rPr>
        <w:t>有，具体如下：</w:t>
      </w:r>
      <w:r>
        <w:rPr>
          <w:rFonts w:ascii="宋体" w:hAnsi="宋体" w:cs="宋体"/>
          <w:kern w:val="0"/>
          <w:sz w:val="22"/>
          <w:u w:val="single"/>
        </w:rPr>
        <w:t>（按照</w:t>
      </w:r>
      <w:r>
        <w:rPr>
          <w:rFonts w:ascii="宋体" w:hAnsi="宋体" w:cs="宋体" w:hint="eastAsia"/>
          <w:kern w:val="0"/>
          <w:sz w:val="22"/>
          <w:u w:val="single"/>
        </w:rPr>
        <w:t>比选</w:t>
      </w:r>
      <w:r>
        <w:rPr>
          <w:rFonts w:ascii="宋体" w:hAnsi="宋体" w:cs="宋体"/>
          <w:kern w:val="0"/>
          <w:sz w:val="22"/>
          <w:u w:val="single"/>
        </w:rPr>
        <w:t>文件规定填写）</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9</w:t>
      </w:r>
      <w:r>
        <w:rPr>
          <w:rFonts w:ascii="宋体" w:hAnsi="宋体" w:cs="宋体"/>
          <w:kern w:val="0"/>
          <w:sz w:val="22"/>
        </w:rPr>
        <w:t>、合同有效期</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u w:val="single"/>
        </w:rPr>
        <w:t>（按照实际情况编制填写，可以是表格或文字描述）</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10</w:t>
      </w:r>
      <w:r>
        <w:rPr>
          <w:rFonts w:ascii="宋体" w:hAnsi="宋体" w:cs="宋体"/>
          <w:kern w:val="0"/>
          <w:sz w:val="22"/>
        </w:rPr>
        <w:t>、违约责任</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u w:val="single"/>
        </w:rPr>
        <w:t>（按照实际情况编制填写，可以是表格或文字描述）</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11</w:t>
      </w:r>
      <w:r>
        <w:rPr>
          <w:rFonts w:ascii="宋体" w:hAnsi="宋体" w:cs="宋体"/>
          <w:kern w:val="0"/>
          <w:sz w:val="22"/>
        </w:rPr>
        <w:t>、知识产权</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11.1</w:t>
      </w:r>
      <w:r>
        <w:rPr>
          <w:rFonts w:ascii="宋体" w:hAnsi="宋体" w:cs="宋体"/>
          <w:kern w:val="0"/>
          <w:sz w:val="22"/>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11.2</w:t>
      </w:r>
      <w:r>
        <w:rPr>
          <w:rFonts w:ascii="宋体" w:hAnsi="宋体" w:cs="宋体"/>
          <w:kern w:val="0"/>
          <w:sz w:val="22"/>
        </w:rPr>
        <w:t>若乙方提供的采购标的不符合国家知识产权法律、法规的规定或被有关主管机关认定为假冒伪劣品，则乙方</w:t>
      </w:r>
      <w:r>
        <w:rPr>
          <w:rFonts w:ascii="宋体" w:hAnsi="宋体" w:cs="宋体" w:hint="eastAsia"/>
          <w:kern w:val="0"/>
          <w:sz w:val="22"/>
        </w:rPr>
        <w:t>成交</w:t>
      </w:r>
      <w:r>
        <w:rPr>
          <w:rFonts w:ascii="宋体" w:hAnsi="宋体" w:cs="宋体"/>
          <w:kern w:val="0"/>
          <w:sz w:val="22"/>
        </w:rPr>
        <w:t>资格将被取消；甲方还将按</w:t>
      </w:r>
      <w:r>
        <w:rPr>
          <w:rFonts w:ascii="宋体" w:hAnsi="宋体" w:cs="宋体"/>
          <w:kern w:val="0"/>
          <w:sz w:val="22"/>
        </w:rPr>
        <w:t>照有关法律、法规和规章的规定进行处理，具体如下：</w:t>
      </w:r>
      <w:r>
        <w:rPr>
          <w:rFonts w:ascii="宋体" w:hAnsi="宋体" w:cs="宋体"/>
          <w:kern w:val="0"/>
          <w:sz w:val="22"/>
          <w:u w:val="single"/>
        </w:rPr>
        <w:t>（按照实际情况编制填写）</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12</w:t>
      </w:r>
      <w:r>
        <w:rPr>
          <w:rFonts w:ascii="宋体" w:hAnsi="宋体" w:cs="宋体"/>
          <w:kern w:val="0"/>
          <w:sz w:val="22"/>
        </w:rPr>
        <w:t>、解决争议的方法</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12.1</w:t>
      </w:r>
      <w:r>
        <w:rPr>
          <w:rFonts w:ascii="宋体" w:hAnsi="宋体" w:cs="宋体"/>
          <w:kern w:val="0"/>
          <w:sz w:val="22"/>
        </w:rPr>
        <w:t>甲、乙双方协商解决。</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12.2</w:t>
      </w:r>
      <w:r>
        <w:rPr>
          <w:rFonts w:ascii="宋体" w:hAnsi="宋体" w:cs="宋体"/>
          <w:kern w:val="0"/>
          <w:sz w:val="22"/>
        </w:rPr>
        <w:t>若协商解决不成，则通过下列途径之一解决：</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w:t>
      </w:r>
      <w:r>
        <w:rPr>
          <w:rFonts w:ascii="宋体" w:hAnsi="宋体" w:cs="宋体"/>
          <w:kern w:val="0"/>
          <w:sz w:val="22"/>
        </w:rPr>
        <w:t>提交仲裁委员会仲裁，具体如下：</w:t>
      </w:r>
      <w:r>
        <w:rPr>
          <w:rFonts w:ascii="宋体" w:hAnsi="宋体" w:cs="宋体"/>
          <w:kern w:val="0"/>
          <w:sz w:val="22"/>
          <w:u w:val="single"/>
        </w:rPr>
        <w:t>（按照实际情况编制填写）</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w:t>
      </w:r>
      <w:r>
        <w:rPr>
          <w:rFonts w:ascii="宋体" w:hAnsi="宋体" w:cs="宋体"/>
          <w:kern w:val="0"/>
          <w:sz w:val="22"/>
        </w:rPr>
        <w:t>向人民法院提起诉讼，具体如下：</w:t>
      </w:r>
      <w:r>
        <w:rPr>
          <w:rFonts w:ascii="宋体" w:hAnsi="宋体" w:cs="宋体"/>
          <w:kern w:val="0"/>
          <w:sz w:val="22"/>
          <w:u w:val="single"/>
        </w:rPr>
        <w:t>（按照实际情况编制填写）</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13</w:t>
      </w:r>
      <w:r>
        <w:rPr>
          <w:rFonts w:ascii="宋体" w:hAnsi="宋体" w:cs="宋体"/>
          <w:kern w:val="0"/>
          <w:sz w:val="22"/>
        </w:rPr>
        <w:t>、不可抗力</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13.1</w:t>
      </w:r>
      <w:r>
        <w:rPr>
          <w:rFonts w:ascii="宋体" w:hAnsi="宋体" w:cs="宋体"/>
          <w:kern w:val="0"/>
          <w:sz w:val="22"/>
        </w:rPr>
        <w:t>因不可抗力造成违约的，遭受不可抗力一方应及时向对方通报不能履行或不能完全履行的理由，并在随后取得有关主管机关证明后的</w:t>
      </w:r>
      <w:r>
        <w:rPr>
          <w:rFonts w:cs="Calibri"/>
          <w:kern w:val="0"/>
          <w:sz w:val="22"/>
        </w:rPr>
        <w:t>15</w:t>
      </w:r>
      <w:r>
        <w:rPr>
          <w:rFonts w:ascii="宋体" w:hAnsi="宋体" w:cs="宋体"/>
          <w:kern w:val="0"/>
          <w:sz w:val="22"/>
        </w:rPr>
        <w:t>日内向另一方提供不可抗力发生及持续期间的充分证据。基于以上行为，允许遭</w:t>
      </w:r>
      <w:r>
        <w:rPr>
          <w:rFonts w:ascii="宋体" w:hAnsi="宋体" w:cs="宋体"/>
          <w:kern w:val="0"/>
          <w:sz w:val="22"/>
        </w:rPr>
        <w:t>受不可抗力一方延期履行、部分履行或不履行合同，并根据情况可部分或全部免于承担违约责任。</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13.2</w:t>
      </w:r>
      <w:r>
        <w:rPr>
          <w:rFonts w:ascii="宋体" w:hAnsi="宋体" w:cs="宋体"/>
          <w:kern w:val="0"/>
          <w:sz w:val="22"/>
        </w:rPr>
        <w:t>本合同中的不可抗力指不能预见、不能避免、不能克服的客观情况，包括但不限于：自然灾害如地震、台风、洪水、火灾及政府行为、法律规定或其适用的变化或其他任何无法预见、避免或控制的事件。</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14</w:t>
      </w:r>
      <w:r>
        <w:rPr>
          <w:rFonts w:ascii="宋体" w:hAnsi="宋体" w:cs="宋体"/>
          <w:kern w:val="0"/>
          <w:sz w:val="22"/>
        </w:rPr>
        <w:t>、合同条款</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u w:val="single"/>
        </w:rPr>
        <w:t>（按照实际情况编制填写。</w:t>
      </w:r>
      <w:r>
        <w:rPr>
          <w:rFonts w:ascii="宋体" w:hAnsi="宋体" w:cs="宋体" w:hint="eastAsia"/>
          <w:kern w:val="0"/>
          <w:sz w:val="22"/>
          <w:u w:val="single"/>
        </w:rPr>
        <w:t>采购</w:t>
      </w:r>
      <w:r>
        <w:rPr>
          <w:rFonts w:ascii="宋体" w:hAnsi="宋体" w:cs="宋体"/>
          <w:kern w:val="0"/>
          <w:sz w:val="22"/>
          <w:u w:val="single"/>
        </w:rPr>
        <w:t>文件已有规定的，双方均不得变更或调整；</w:t>
      </w:r>
      <w:r>
        <w:rPr>
          <w:rFonts w:ascii="宋体" w:hAnsi="宋体" w:cs="宋体" w:hint="eastAsia"/>
          <w:kern w:val="0"/>
          <w:sz w:val="22"/>
          <w:u w:val="single"/>
        </w:rPr>
        <w:t>采购</w:t>
      </w:r>
      <w:r>
        <w:rPr>
          <w:rFonts w:ascii="宋体" w:hAnsi="宋体" w:cs="宋体"/>
          <w:kern w:val="0"/>
          <w:sz w:val="22"/>
          <w:u w:val="single"/>
        </w:rPr>
        <w:t>文件未作规定的，双方可通过友好协商进行约定）</w:t>
      </w:r>
      <w:r>
        <w:rPr>
          <w:rFonts w:ascii="宋体" w:hAnsi="宋体" w:cs="宋体"/>
          <w:kern w:val="0"/>
          <w:sz w:val="22"/>
        </w:rPr>
        <w:t>。</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15</w:t>
      </w:r>
      <w:r>
        <w:rPr>
          <w:rFonts w:ascii="宋体" w:hAnsi="宋体" w:cs="宋体"/>
          <w:kern w:val="0"/>
          <w:sz w:val="22"/>
        </w:rPr>
        <w:t>、其他约定</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15.1</w:t>
      </w:r>
      <w:r>
        <w:rPr>
          <w:rFonts w:ascii="宋体" w:hAnsi="宋体" w:cs="宋体"/>
          <w:kern w:val="0"/>
          <w:sz w:val="22"/>
        </w:rPr>
        <w:t>合同文件与本合同具有同等法律效力。</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15.2</w:t>
      </w:r>
      <w:r>
        <w:rPr>
          <w:rFonts w:ascii="宋体" w:hAnsi="宋体" w:cs="宋体"/>
          <w:kern w:val="0"/>
          <w:sz w:val="22"/>
        </w:rPr>
        <w:t>本合同未尽事宜，双方可另行补充。</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15.3</w:t>
      </w:r>
      <w:r>
        <w:rPr>
          <w:rFonts w:ascii="宋体" w:hAnsi="宋体" w:cs="宋体"/>
          <w:kern w:val="0"/>
          <w:sz w:val="22"/>
        </w:rPr>
        <w:t>合同生效：自签订之日起生效；</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15.4</w:t>
      </w:r>
      <w:r>
        <w:rPr>
          <w:rFonts w:ascii="宋体" w:hAnsi="宋体" w:cs="宋体"/>
          <w:kern w:val="0"/>
          <w:sz w:val="22"/>
        </w:rPr>
        <w:t>本合同一式</w:t>
      </w:r>
      <w:r>
        <w:rPr>
          <w:rFonts w:ascii="宋体" w:hAnsi="宋体" w:cs="宋体"/>
          <w:kern w:val="0"/>
          <w:sz w:val="22"/>
          <w:u w:val="single"/>
        </w:rPr>
        <w:t>（填写具体份数）</w:t>
      </w:r>
      <w:r>
        <w:rPr>
          <w:rFonts w:ascii="宋体" w:hAnsi="宋体" w:cs="宋体"/>
          <w:kern w:val="0"/>
          <w:sz w:val="22"/>
        </w:rPr>
        <w:t>份，经双方授权代表签字并盖章后生效。甲方、乙方各执</w:t>
      </w:r>
      <w:r>
        <w:rPr>
          <w:rFonts w:ascii="宋体" w:hAnsi="宋体" w:cs="宋体"/>
          <w:kern w:val="0"/>
          <w:sz w:val="22"/>
          <w:u w:val="single"/>
        </w:rPr>
        <w:t>（填写具体份数）</w:t>
      </w:r>
      <w:r>
        <w:rPr>
          <w:rFonts w:ascii="宋体" w:hAnsi="宋体" w:cs="宋体"/>
          <w:kern w:val="0"/>
          <w:sz w:val="22"/>
        </w:rPr>
        <w:t>份，具有同等效力。</w:t>
      </w:r>
    </w:p>
    <w:p w:rsidR="00A64F17" w:rsidRDefault="001F445B">
      <w:pPr>
        <w:widowControl/>
        <w:spacing w:before="68" w:after="68"/>
        <w:ind w:firstLine="435"/>
        <w:jc w:val="left"/>
        <w:rPr>
          <w:rFonts w:ascii="宋体" w:hAnsi="宋体" w:cs="宋体"/>
          <w:kern w:val="0"/>
          <w:sz w:val="24"/>
        </w:rPr>
      </w:pPr>
      <w:r>
        <w:rPr>
          <w:rFonts w:ascii="宋体" w:hAnsi="宋体" w:cs="宋体"/>
          <w:kern w:val="0"/>
          <w:sz w:val="22"/>
        </w:rPr>
        <w:t>15.5</w:t>
      </w:r>
      <w:r>
        <w:rPr>
          <w:rFonts w:ascii="宋体" w:hAnsi="宋体" w:cs="宋体"/>
          <w:kern w:val="0"/>
          <w:sz w:val="22"/>
        </w:rPr>
        <w:t>其他：</w:t>
      </w:r>
      <w:r>
        <w:rPr>
          <w:rFonts w:ascii="宋体" w:hAnsi="宋体" w:cs="宋体"/>
          <w:kern w:val="0"/>
          <w:sz w:val="22"/>
        </w:rPr>
        <w:t>□</w:t>
      </w:r>
      <w:r>
        <w:rPr>
          <w:rFonts w:ascii="宋体" w:hAnsi="宋体" w:cs="宋体"/>
          <w:kern w:val="0"/>
          <w:sz w:val="22"/>
        </w:rPr>
        <w:t>无。</w:t>
      </w:r>
      <w:r>
        <w:rPr>
          <w:rFonts w:ascii="宋体" w:hAnsi="宋体" w:cs="宋体"/>
          <w:kern w:val="0"/>
          <w:sz w:val="22"/>
        </w:rPr>
        <w:t>□</w:t>
      </w:r>
      <w:r>
        <w:rPr>
          <w:rFonts w:ascii="宋体" w:hAnsi="宋体" w:cs="宋体"/>
          <w:kern w:val="0"/>
          <w:sz w:val="22"/>
          <w:u w:val="single"/>
        </w:rPr>
        <w:t>（按照实际情况编制填写需要增加的内容）</w:t>
      </w:r>
      <w:r>
        <w:rPr>
          <w:rFonts w:ascii="宋体" w:hAnsi="宋体" w:cs="宋体"/>
          <w:kern w:val="0"/>
          <w:sz w:val="22"/>
        </w:rPr>
        <w:t>。</w:t>
      </w:r>
    </w:p>
    <w:p w:rsidR="00A64F17" w:rsidRDefault="001F445B">
      <w:pPr>
        <w:widowControl/>
        <w:spacing w:before="68" w:after="68"/>
        <w:jc w:val="center"/>
        <w:rPr>
          <w:rFonts w:ascii="宋体" w:hAnsi="宋体" w:cs="宋体"/>
          <w:kern w:val="0"/>
          <w:sz w:val="24"/>
        </w:rPr>
      </w:pPr>
      <w:r>
        <w:rPr>
          <w:rFonts w:ascii="宋体" w:hAnsi="宋体" w:cs="宋体"/>
          <w:kern w:val="0"/>
          <w:sz w:val="22"/>
        </w:rPr>
        <w:t>（以下无正文）</w:t>
      </w:r>
    </w:p>
    <w:p w:rsidR="00A64F17" w:rsidRDefault="001F445B">
      <w:pPr>
        <w:widowControl/>
        <w:spacing w:before="68" w:after="68"/>
        <w:jc w:val="left"/>
        <w:rPr>
          <w:rFonts w:ascii="宋体" w:hAnsi="宋体" w:cs="宋体"/>
          <w:kern w:val="0"/>
          <w:sz w:val="24"/>
        </w:rPr>
      </w:pPr>
      <w:r>
        <w:rPr>
          <w:rFonts w:ascii="宋体" w:hAnsi="宋体" w:cs="宋体"/>
          <w:kern w:val="0"/>
          <w:sz w:val="22"/>
        </w:rPr>
        <w:t>甲方：</w:t>
      </w:r>
      <w:r>
        <w:rPr>
          <w:rFonts w:ascii="宋体" w:hAnsi="宋体" w:cs="宋体"/>
          <w:kern w:val="0"/>
          <w:sz w:val="22"/>
        </w:rPr>
        <w:t>                     </w:t>
      </w:r>
      <w:r>
        <w:rPr>
          <w:rFonts w:ascii="宋体" w:hAnsi="宋体" w:cs="宋体"/>
          <w:kern w:val="0"/>
          <w:sz w:val="22"/>
        </w:rPr>
        <w:t>乙方：</w:t>
      </w:r>
    </w:p>
    <w:p w:rsidR="00A64F17" w:rsidRDefault="001F445B">
      <w:pPr>
        <w:widowControl/>
        <w:spacing w:before="68" w:after="68"/>
        <w:jc w:val="left"/>
        <w:rPr>
          <w:rFonts w:ascii="宋体" w:hAnsi="宋体" w:cs="宋体"/>
          <w:kern w:val="0"/>
          <w:sz w:val="24"/>
        </w:rPr>
      </w:pPr>
      <w:r>
        <w:rPr>
          <w:rFonts w:ascii="宋体" w:hAnsi="宋体" w:cs="宋体"/>
          <w:kern w:val="0"/>
          <w:sz w:val="22"/>
        </w:rPr>
        <w:t>住所：</w:t>
      </w:r>
      <w:r>
        <w:rPr>
          <w:rFonts w:ascii="宋体" w:hAnsi="宋体" w:cs="宋体"/>
          <w:kern w:val="0"/>
          <w:sz w:val="22"/>
        </w:rPr>
        <w:t>                     </w:t>
      </w:r>
      <w:r>
        <w:rPr>
          <w:rFonts w:ascii="宋体" w:hAnsi="宋体" w:cs="宋体"/>
          <w:kern w:val="0"/>
          <w:sz w:val="22"/>
        </w:rPr>
        <w:t>住所：</w:t>
      </w:r>
    </w:p>
    <w:p w:rsidR="00A64F17" w:rsidRDefault="001F445B">
      <w:pPr>
        <w:widowControl/>
        <w:spacing w:before="68" w:after="68"/>
        <w:jc w:val="left"/>
        <w:rPr>
          <w:rFonts w:ascii="宋体" w:hAnsi="宋体" w:cs="宋体"/>
          <w:kern w:val="0"/>
          <w:sz w:val="24"/>
        </w:rPr>
      </w:pPr>
      <w:r>
        <w:rPr>
          <w:rFonts w:ascii="宋体" w:hAnsi="宋体" w:cs="宋体"/>
          <w:kern w:val="0"/>
          <w:sz w:val="22"/>
        </w:rPr>
        <w:t>单位负责人：</w:t>
      </w:r>
      <w:r>
        <w:rPr>
          <w:rFonts w:ascii="宋体" w:hAnsi="宋体" w:cs="宋体"/>
          <w:kern w:val="0"/>
          <w:sz w:val="22"/>
        </w:rPr>
        <w:t>                  </w:t>
      </w:r>
      <w:r>
        <w:rPr>
          <w:rFonts w:ascii="宋体" w:hAnsi="宋体" w:cs="宋体"/>
          <w:kern w:val="0"/>
          <w:sz w:val="22"/>
        </w:rPr>
        <w:t>单位负责人：</w:t>
      </w:r>
    </w:p>
    <w:p w:rsidR="00A64F17" w:rsidRDefault="001F445B">
      <w:pPr>
        <w:widowControl/>
        <w:spacing w:before="68" w:after="68"/>
        <w:jc w:val="left"/>
        <w:rPr>
          <w:rFonts w:ascii="宋体" w:hAnsi="宋体" w:cs="宋体"/>
          <w:kern w:val="0"/>
          <w:sz w:val="24"/>
        </w:rPr>
      </w:pPr>
      <w:r>
        <w:rPr>
          <w:rFonts w:ascii="宋体" w:hAnsi="宋体" w:cs="宋体"/>
          <w:kern w:val="0"/>
          <w:sz w:val="22"/>
        </w:rPr>
        <w:t>委托代理人：</w:t>
      </w:r>
      <w:r>
        <w:rPr>
          <w:rFonts w:ascii="宋体" w:hAnsi="宋体" w:cs="宋体"/>
          <w:kern w:val="0"/>
          <w:sz w:val="22"/>
        </w:rPr>
        <w:t>                  </w:t>
      </w:r>
      <w:r>
        <w:rPr>
          <w:rFonts w:ascii="宋体" w:hAnsi="宋体" w:cs="宋体"/>
          <w:kern w:val="0"/>
          <w:sz w:val="22"/>
        </w:rPr>
        <w:t>委托代理人：</w:t>
      </w:r>
    </w:p>
    <w:p w:rsidR="00A64F17" w:rsidRDefault="001F445B">
      <w:pPr>
        <w:widowControl/>
        <w:spacing w:before="68" w:after="68"/>
        <w:jc w:val="left"/>
        <w:rPr>
          <w:rFonts w:ascii="宋体" w:hAnsi="宋体" w:cs="宋体"/>
          <w:kern w:val="0"/>
          <w:sz w:val="24"/>
        </w:rPr>
      </w:pPr>
      <w:r>
        <w:rPr>
          <w:rFonts w:ascii="宋体" w:hAnsi="宋体" w:cs="宋体"/>
          <w:kern w:val="0"/>
          <w:sz w:val="22"/>
        </w:rPr>
        <w:t>联系方法：</w:t>
      </w:r>
      <w:r>
        <w:rPr>
          <w:rFonts w:ascii="宋体" w:hAnsi="宋体" w:cs="宋体"/>
          <w:kern w:val="0"/>
          <w:sz w:val="22"/>
        </w:rPr>
        <w:t>                   </w:t>
      </w:r>
      <w:r>
        <w:rPr>
          <w:rFonts w:ascii="宋体" w:hAnsi="宋体" w:cs="宋体"/>
          <w:kern w:val="0"/>
          <w:sz w:val="22"/>
        </w:rPr>
        <w:t>联系方法：</w:t>
      </w:r>
    </w:p>
    <w:p w:rsidR="00A64F17" w:rsidRDefault="001F445B">
      <w:pPr>
        <w:widowControl/>
        <w:spacing w:before="68" w:after="68"/>
        <w:jc w:val="left"/>
        <w:rPr>
          <w:rFonts w:ascii="宋体" w:hAnsi="宋体" w:cs="宋体"/>
          <w:kern w:val="0"/>
          <w:sz w:val="24"/>
        </w:rPr>
      </w:pPr>
      <w:r>
        <w:rPr>
          <w:rFonts w:ascii="宋体" w:hAnsi="宋体" w:cs="宋体"/>
          <w:kern w:val="0"/>
          <w:sz w:val="22"/>
        </w:rPr>
        <w:t>开户银行：</w:t>
      </w:r>
      <w:r>
        <w:rPr>
          <w:rFonts w:ascii="宋体" w:hAnsi="宋体" w:cs="宋体"/>
          <w:kern w:val="0"/>
          <w:sz w:val="22"/>
        </w:rPr>
        <w:t>                   </w:t>
      </w:r>
      <w:r>
        <w:rPr>
          <w:rFonts w:ascii="宋体" w:hAnsi="宋体" w:cs="宋体"/>
          <w:kern w:val="0"/>
          <w:sz w:val="22"/>
        </w:rPr>
        <w:t>开户银行：</w:t>
      </w:r>
    </w:p>
    <w:p w:rsidR="00A64F17" w:rsidRDefault="001F445B">
      <w:pPr>
        <w:widowControl/>
        <w:spacing w:before="68" w:after="68"/>
        <w:jc w:val="left"/>
        <w:rPr>
          <w:rFonts w:ascii="宋体" w:hAnsi="宋体" w:cs="宋体"/>
          <w:kern w:val="0"/>
          <w:sz w:val="24"/>
        </w:rPr>
      </w:pPr>
      <w:r>
        <w:rPr>
          <w:rFonts w:ascii="宋体" w:hAnsi="宋体" w:cs="宋体"/>
          <w:kern w:val="0"/>
          <w:sz w:val="22"/>
        </w:rPr>
        <w:t>账号：</w:t>
      </w:r>
      <w:r>
        <w:rPr>
          <w:rFonts w:ascii="宋体" w:hAnsi="宋体" w:cs="宋体"/>
          <w:kern w:val="0"/>
          <w:sz w:val="22"/>
        </w:rPr>
        <w:t>                     </w:t>
      </w:r>
      <w:r>
        <w:rPr>
          <w:rFonts w:ascii="宋体" w:hAnsi="宋体" w:cs="宋体"/>
          <w:kern w:val="0"/>
          <w:sz w:val="22"/>
        </w:rPr>
        <w:t>账号：</w:t>
      </w:r>
    </w:p>
    <w:p w:rsidR="00A64F17" w:rsidRDefault="001F445B">
      <w:pPr>
        <w:widowControl/>
        <w:spacing w:before="68" w:after="68"/>
        <w:jc w:val="left"/>
        <w:rPr>
          <w:rFonts w:ascii="宋体" w:hAnsi="宋体" w:cs="宋体"/>
          <w:kern w:val="0"/>
          <w:sz w:val="24"/>
        </w:rPr>
      </w:pPr>
      <w:r>
        <w:rPr>
          <w:rFonts w:ascii="宋体" w:hAnsi="宋体" w:cs="宋体"/>
          <w:kern w:val="0"/>
          <w:sz w:val="22"/>
        </w:rPr>
        <w:t>签订地点：</w:t>
      </w:r>
      <w:r>
        <w:rPr>
          <w:rFonts w:ascii="宋体" w:hAnsi="宋体" w:cs="宋体"/>
          <w:kern w:val="0"/>
          <w:sz w:val="22"/>
          <w:u w:val="single"/>
        </w:rPr>
        <w:t>                </w:t>
      </w:r>
    </w:p>
    <w:p w:rsidR="00A64F17" w:rsidRDefault="001F445B">
      <w:pPr>
        <w:rPr>
          <w:rFonts w:ascii="宋体" w:hAnsi="宋体" w:cs="宋体"/>
          <w:kern w:val="0"/>
          <w:sz w:val="22"/>
        </w:rPr>
      </w:pPr>
      <w:r>
        <w:rPr>
          <w:rFonts w:ascii="宋体" w:hAnsi="宋体" w:cs="宋体"/>
          <w:kern w:val="0"/>
          <w:sz w:val="22"/>
        </w:rPr>
        <w:t>签订日期：</w:t>
      </w:r>
      <w:r>
        <w:rPr>
          <w:rFonts w:ascii="宋体" w:hAnsi="宋体" w:cs="宋体"/>
          <w:kern w:val="0"/>
          <w:sz w:val="22"/>
          <w:u w:val="single"/>
        </w:rPr>
        <w:t>    </w:t>
      </w:r>
      <w:r>
        <w:rPr>
          <w:rFonts w:ascii="宋体" w:hAnsi="宋体" w:cs="宋体"/>
          <w:kern w:val="0"/>
          <w:sz w:val="22"/>
        </w:rPr>
        <w:t>年</w:t>
      </w:r>
      <w:r>
        <w:rPr>
          <w:rFonts w:ascii="宋体" w:hAnsi="宋体" w:cs="宋体"/>
          <w:kern w:val="0"/>
          <w:sz w:val="22"/>
          <w:u w:val="single"/>
        </w:rPr>
        <w:t>   </w:t>
      </w:r>
      <w:r>
        <w:rPr>
          <w:rFonts w:ascii="宋体" w:hAnsi="宋体" w:cs="宋体"/>
          <w:kern w:val="0"/>
          <w:sz w:val="22"/>
        </w:rPr>
        <w:t>月</w:t>
      </w:r>
      <w:r>
        <w:rPr>
          <w:rFonts w:ascii="宋体" w:hAnsi="宋体" w:cs="宋体"/>
          <w:kern w:val="0"/>
          <w:sz w:val="22"/>
          <w:u w:val="single"/>
        </w:rPr>
        <w:t>   </w:t>
      </w:r>
      <w:r>
        <w:rPr>
          <w:rFonts w:ascii="宋体" w:hAnsi="宋体" w:cs="宋体"/>
          <w:kern w:val="0"/>
          <w:sz w:val="22"/>
        </w:rPr>
        <w:t>日</w:t>
      </w:r>
    </w:p>
    <w:p w:rsidR="00A64F17" w:rsidRDefault="00A64F17">
      <w:pPr>
        <w:pStyle w:val="a0"/>
      </w:pPr>
    </w:p>
    <w:p w:rsidR="00A64F17" w:rsidRDefault="00A64F17">
      <w:pPr>
        <w:jc w:val="center"/>
        <w:rPr>
          <w:rFonts w:ascii="宋体" w:hAnsi="宋体" w:cs="宋体"/>
          <w:b/>
          <w:sz w:val="36"/>
        </w:rPr>
      </w:pPr>
    </w:p>
    <w:p w:rsidR="00A64F17" w:rsidRDefault="001F445B">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A64F17" w:rsidRDefault="00A64F17">
      <w:pPr>
        <w:jc w:val="center"/>
        <w:rPr>
          <w:rFonts w:ascii="黑体" w:eastAsia="黑体" w:hAnsi="Courier New"/>
          <w:b/>
          <w:sz w:val="36"/>
        </w:rPr>
      </w:pPr>
    </w:p>
    <w:p w:rsidR="00A64F17" w:rsidRDefault="00A64F17">
      <w:pPr>
        <w:jc w:val="center"/>
        <w:rPr>
          <w:rFonts w:ascii="黑体" w:eastAsia="黑体" w:hAnsi="Courier New"/>
          <w:b/>
          <w:sz w:val="36"/>
        </w:rPr>
      </w:pPr>
    </w:p>
    <w:p w:rsidR="00A64F17" w:rsidRDefault="00A64F17">
      <w:pPr>
        <w:jc w:val="center"/>
        <w:rPr>
          <w:rFonts w:ascii="黑体" w:eastAsia="黑体" w:hAnsi="Courier New"/>
          <w:b/>
          <w:sz w:val="36"/>
        </w:rPr>
      </w:pPr>
    </w:p>
    <w:p w:rsidR="00A64F17" w:rsidRDefault="001F445B">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A64F17" w:rsidRDefault="00A64F17">
      <w:pPr>
        <w:jc w:val="center"/>
        <w:rPr>
          <w:rFonts w:ascii="仿宋_GB2312" w:eastAsia="仿宋_GB2312" w:hAnsi="Courier New"/>
          <w:sz w:val="30"/>
        </w:rPr>
      </w:pPr>
    </w:p>
    <w:p w:rsidR="00A64F17" w:rsidRDefault="00A64F17">
      <w:pPr>
        <w:jc w:val="center"/>
        <w:rPr>
          <w:rFonts w:ascii="仿宋_GB2312" w:eastAsia="仿宋_GB2312" w:hAnsi="Courier New"/>
          <w:sz w:val="30"/>
        </w:rPr>
      </w:pPr>
    </w:p>
    <w:p w:rsidR="00A64F17" w:rsidRDefault="00A64F17">
      <w:pPr>
        <w:jc w:val="center"/>
        <w:rPr>
          <w:rFonts w:ascii="仿宋_GB2312" w:eastAsia="仿宋_GB2312" w:hAnsi="Courier New"/>
          <w:sz w:val="30"/>
        </w:rPr>
      </w:pPr>
    </w:p>
    <w:p w:rsidR="00A64F17" w:rsidRDefault="00A64F17">
      <w:pPr>
        <w:jc w:val="center"/>
        <w:rPr>
          <w:rFonts w:ascii="仿宋_GB2312" w:eastAsia="仿宋_GB2312" w:hAnsi="Courier New"/>
          <w:sz w:val="30"/>
        </w:rPr>
      </w:pPr>
    </w:p>
    <w:p w:rsidR="00A64F17" w:rsidRDefault="00A64F17">
      <w:pPr>
        <w:jc w:val="center"/>
        <w:rPr>
          <w:rFonts w:ascii="仿宋_GB2312" w:eastAsia="仿宋_GB2312" w:hAnsi="Courier New"/>
          <w:sz w:val="30"/>
        </w:rPr>
      </w:pPr>
    </w:p>
    <w:p w:rsidR="00A64F17" w:rsidRDefault="001F445B" w:rsidP="001F445B">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A64F17" w:rsidRDefault="00A64F17">
      <w:pPr>
        <w:rPr>
          <w:rFonts w:ascii="仿宋_GB2312" w:eastAsia="仿宋_GB2312" w:hAnsi="Courier New"/>
          <w:b/>
          <w:sz w:val="36"/>
        </w:rPr>
      </w:pPr>
    </w:p>
    <w:p w:rsidR="00A64F17" w:rsidRDefault="00A64F17">
      <w:pPr>
        <w:rPr>
          <w:rFonts w:ascii="仿宋_GB2312" w:eastAsia="仿宋_GB2312" w:hAnsi="Courier New"/>
          <w:b/>
          <w:sz w:val="36"/>
        </w:rPr>
      </w:pPr>
    </w:p>
    <w:p w:rsidR="00A64F17" w:rsidRDefault="00A64F17">
      <w:pPr>
        <w:rPr>
          <w:rFonts w:ascii="仿宋_GB2312" w:eastAsia="仿宋_GB2312" w:hAnsi="Courier New"/>
          <w:b/>
          <w:sz w:val="36"/>
        </w:rPr>
      </w:pPr>
    </w:p>
    <w:p w:rsidR="00A64F17" w:rsidRDefault="001F445B">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A64F17" w:rsidRDefault="00A64F17">
      <w:pPr>
        <w:rPr>
          <w:rFonts w:ascii="仿宋_GB2312" w:eastAsia="仿宋_GB2312" w:hAnsi="Courier New"/>
          <w:b/>
          <w:sz w:val="36"/>
        </w:rPr>
      </w:pPr>
    </w:p>
    <w:p w:rsidR="00A64F17" w:rsidRDefault="001F445B" w:rsidP="001F445B">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A64F17" w:rsidRDefault="00A64F17">
      <w:pPr>
        <w:rPr>
          <w:rFonts w:ascii="黑体" w:eastAsia="黑体" w:hAnsi="Courier New"/>
          <w:b/>
          <w:sz w:val="36"/>
        </w:rPr>
      </w:pPr>
    </w:p>
    <w:p w:rsidR="00A64F17" w:rsidRDefault="00A64F17">
      <w:pPr>
        <w:spacing w:line="360" w:lineRule="auto"/>
        <w:ind w:firstLineChars="200" w:firstLine="420"/>
      </w:pPr>
    </w:p>
    <w:p w:rsidR="00A64F17" w:rsidRDefault="001F445B">
      <w:pPr>
        <w:widowControl/>
        <w:jc w:val="left"/>
      </w:pPr>
      <w:r>
        <w:br w:type="page"/>
      </w:r>
    </w:p>
    <w:p w:rsidR="00A64F17" w:rsidRDefault="001F445B">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A64F17" w:rsidRDefault="00A64F17">
      <w:pPr>
        <w:pStyle w:val="a5"/>
        <w:spacing w:line="420" w:lineRule="exact"/>
        <w:jc w:val="left"/>
      </w:pPr>
    </w:p>
    <w:p w:rsidR="00A64F17" w:rsidRDefault="001F445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A64F17" w:rsidRDefault="001F445B">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A64F17" w:rsidRDefault="001F445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A64F17" w:rsidRDefault="001F445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A64F17" w:rsidRDefault="001F445B">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A64F17" w:rsidRDefault="001F445B">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A64F17" w:rsidRDefault="001F445B">
      <w:pPr>
        <w:spacing w:line="420" w:lineRule="exact"/>
        <w:rPr>
          <w:rFonts w:ascii="宋体" w:hAnsi="宋体"/>
          <w:sz w:val="24"/>
        </w:rPr>
      </w:pPr>
      <w:r>
        <w:rPr>
          <w:rFonts w:ascii="宋体" w:hAnsi="宋体" w:hint="eastAsia"/>
          <w:sz w:val="24"/>
        </w:rPr>
        <w:t>据此函，签字代表宣布同意如下：</w:t>
      </w:r>
    </w:p>
    <w:p w:rsidR="00A64F17" w:rsidRDefault="001F445B">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A64F17" w:rsidRDefault="001F445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A64F17" w:rsidRDefault="001F445B">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A64F17" w:rsidRDefault="001F445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A64F17" w:rsidRDefault="001F445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A64F17" w:rsidRDefault="001F445B">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A64F17" w:rsidRDefault="00A64F17">
      <w:pPr>
        <w:spacing w:line="420" w:lineRule="exact"/>
        <w:ind w:firstLineChars="200" w:firstLine="480"/>
        <w:rPr>
          <w:rFonts w:ascii="宋体" w:hAnsi="宋体"/>
          <w:sz w:val="24"/>
        </w:rPr>
      </w:pPr>
    </w:p>
    <w:p w:rsidR="00A64F17" w:rsidRDefault="001F445B">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A64F17" w:rsidRDefault="001F445B">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A64F17" w:rsidRDefault="001F445B">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A64F17" w:rsidRDefault="001F445B">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A64F17" w:rsidRDefault="001F445B">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A64F17" w:rsidRDefault="001F445B">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A64F17" w:rsidRDefault="00A64F17">
      <w:pPr>
        <w:widowControl/>
        <w:spacing w:line="480" w:lineRule="auto"/>
        <w:ind w:firstLineChars="1800" w:firstLine="4320"/>
        <w:jc w:val="left"/>
        <w:rPr>
          <w:sz w:val="24"/>
        </w:rPr>
      </w:pPr>
    </w:p>
    <w:p w:rsidR="00A64F17" w:rsidRDefault="00A64F17">
      <w:pPr>
        <w:widowControl/>
        <w:spacing w:line="480" w:lineRule="auto"/>
        <w:ind w:firstLineChars="1800" w:firstLine="4320"/>
        <w:jc w:val="left"/>
        <w:rPr>
          <w:sz w:val="24"/>
        </w:rPr>
      </w:pPr>
    </w:p>
    <w:p w:rsidR="00A64F17" w:rsidRDefault="001F445B">
      <w:pPr>
        <w:widowControl/>
        <w:spacing w:line="480" w:lineRule="auto"/>
        <w:ind w:firstLineChars="1800" w:firstLine="4320"/>
        <w:jc w:val="left"/>
        <w:rPr>
          <w:rFonts w:ascii="宋体" w:hAnsi="宋体"/>
          <w:sz w:val="24"/>
        </w:rPr>
        <w:sectPr w:rsidR="00A64F17">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64F17" w:rsidRDefault="001F445B">
      <w:pPr>
        <w:pStyle w:val="3"/>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A64F17" w:rsidRDefault="00A64F17">
      <w:pPr>
        <w:pStyle w:val="3"/>
        <w:jc w:val="center"/>
        <w:rPr>
          <w:rFonts w:ascii="仿宋_GB2312" w:eastAsia="仿宋_GB2312"/>
          <w:b/>
          <w:sz w:val="36"/>
        </w:rPr>
      </w:pPr>
    </w:p>
    <w:p w:rsidR="00A64F17" w:rsidRDefault="001F445B">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64F17">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460" w:lineRule="exact"/>
              <w:jc w:val="center"/>
              <w:rPr>
                <w:rFonts w:ascii="宋体" w:hAnsi="Bookman Old Style"/>
                <w:sz w:val="24"/>
              </w:rPr>
            </w:pPr>
            <w:r>
              <w:rPr>
                <w:rFonts w:ascii="宋体" w:hAnsi="Bookman Old Style" w:hint="eastAsia"/>
                <w:sz w:val="24"/>
              </w:rPr>
              <w:t>备注</w:t>
            </w:r>
          </w:p>
        </w:tc>
      </w:tr>
      <w:tr w:rsidR="00A64F17">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64F17" w:rsidRDefault="00A64F17">
            <w:pPr>
              <w:spacing w:line="460" w:lineRule="exact"/>
              <w:jc w:val="center"/>
              <w:rPr>
                <w:rFonts w:ascii="宋体" w:hAnsi="Bookman Old Style"/>
                <w:sz w:val="24"/>
                <w:highlight w:val="yellow"/>
              </w:rPr>
            </w:pPr>
          </w:p>
        </w:tc>
      </w:tr>
      <w:tr w:rsidR="00A64F1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64F17" w:rsidRDefault="001F445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64F17" w:rsidRDefault="00A64F17">
            <w:pPr>
              <w:spacing w:line="380" w:lineRule="exact"/>
              <w:rPr>
                <w:sz w:val="24"/>
              </w:rPr>
            </w:pPr>
          </w:p>
        </w:tc>
      </w:tr>
    </w:tbl>
    <w:p w:rsidR="00A64F17" w:rsidRDefault="001F445B">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A64F17" w:rsidRDefault="001F445B">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A64F17" w:rsidRDefault="001F445B">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A64F17" w:rsidRDefault="00A64F17">
      <w:pPr>
        <w:spacing w:line="380" w:lineRule="exact"/>
        <w:rPr>
          <w:rFonts w:ascii="宋体" w:hAnsi="宋体"/>
          <w:sz w:val="24"/>
        </w:rPr>
      </w:pPr>
    </w:p>
    <w:p w:rsidR="00A64F17" w:rsidRDefault="001F445B">
      <w:pPr>
        <w:spacing w:line="380" w:lineRule="exact"/>
        <w:rPr>
          <w:rFonts w:ascii="宋体" w:hAnsi="宋体"/>
          <w:sz w:val="24"/>
          <w:u w:val="single"/>
        </w:rPr>
      </w:pPr>
      <w:r>
        <w:rPr>
          <w:rFonts w:ascii="宋体" w:hAnsi="宋体" w:hint="eastAsia"/>
          <w:sz w:val="24"/>
        </w:rPr>
        <w:t>报价人代表签字：</w:t>
      </w:r>
    </w:p>
    <w:p w:rsidR="00A64F17" w:rsidRDefault="00A64F17">
      <w:pPr>
        <w:widowControl/>
        <w:spacing w:line="360" w:lineRule="auto"/>
        <w:jc w:val="left"/>
        <w:rPr>
          <w:rFonts w:ascii="宋体" w:hAnsi="宋体"/>
          <w:sz w:val="24"/>
        </w:rPr>
        <w:sectPr w:rsidR="00A64F17">
          <w:pgSz w:w="16838" w:h="11906" w:orient="landscape"/>
          <w:pgMar w:top="1797" w:right="1418" w:bottom="1797" w:left="1418" w:header="851" w:footer="992" w:gutter="0"/>
          <w:cols w:space="720"/>
          <w:docGrid w:linePitch="312"/>
        </w:sectPr>
      </w:pPr>
    </w:p>
    <w:p w:rsidR="00A64F17" w:rsidRDefault="001F445B">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A64F17" w:rsidRDefault="001F445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64F1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1F445B">
            <w:pPr>
              <w:widowControl/>
              <w:spacing w:after="150"/>
              <w:jc w:val="center"/>
              <w:rPr>
                <w:rFonts w:ascii="宋体" w:hAnsi="宋体" w:cs="宋体"/>
                <w:kern w:val="0"/>
                <w:sz w:val="24"/>
              </w:rPr>
            </w:pPr>
            <w:r>
              <w:rPr>
                <w:rFonts w:ascii="宋体" w:hAnsi="宋体" w:cs="宋体"/>
                <w:kern w:val="0"/>
                <w:szCs w:val="21"/>
              </w:rPr>
              <w:t>备注</w:t>
            </w:r>
          </w:p>
        </w:tc>
      </w:tr>
      <w:tr w:rsidR="00A64F1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r>
      <w:tr w:rsidR="00A64F17">
        <w:tc>
          <w:tcPr>
            <w:tcW w:w="421" w:type="dxa"/>
            <w:vMerge/>
            <w:tcBorders>
              <w:top w:val="single" w:sz="0" w:space="0" w:color="auto"/>
              <w:left w:val="outset" w:sz="6" w:space="0" w:color="auto"/>
              <w:bottom w:val="outset" w:sz="6" w:space="0" w:color="auto"/>
              <w:right w:val="outset" w:sz="6" w:space="0" w:color="auto"/>
            </w:tcBorders>
            <w:vAlign w:val="center"/>
          </w:tcPr>
          <w:p w:rsidR="00A64F17" w:rsidRDefault="00A64F1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r>
      <w:tr w:rsidR="00A64F1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64F17" w:rsidRDefault="00A64F1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64F17" w:rsidRDefault="00A64F17">
            <w:pPr>
              <w:widowControl/>
              <w:jc w:val="left"/>
              <w:rPr>
                <w:rFonts w:ascii="宋体" w:hAnsi="宋体" w:cs="宋体"/>
                <w:kern w:val="0"/>
                <w:sz w:val="24"/>
              </w:rPr>
            </w:pPr>
          </w:p>
        </w:tc>
      </w:tr>
    </w:tbl>
    <w:p w:rsidR="00A64F17" w:rsidRDefault="00A64F17">
      <w:pPr>
        <w:spacing w:line="380" w:lineRule="exact"/>
        <w:rPr>
          <w:rFonts w:ascii="宋体" w:hAnsi="宋体"/>
          <w:sz w:val="24"/>
        </w:rPr>
      </w:pPr>
    </w:p>
    <w:p w:rsidR="00A64F17" w:rsidRDefault="001F445B">
      <w:pPr>
        <w:widowControl/>
        <w:jc w:val="left"/>
        <w:rPr>
          <w:rFonts w:ascii="宋体" w:hAnsi="宋体"/>
          <w:sz w:val="24"/>
        </w:rPr>
      </w:pPr>
      <w:r>
        <w:rPr>
          <w:rFonts w:ascii="宋体" w:hAnsi="宋体" w:hint="eastAsia"/>
          <w:sz w:val="24"/>
        </w:rPr>
        <w:t>★注意：</w:t>
      </w:r>
    </w:p>
    <w:p w:rsidR="00A64F17" w:rsidRDefault="001F445B">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A64F17" w:rsidRDefault="001F445B">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A64F17" w:rsidRDefault="001F445B">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A64F17" w:rsidRDefault="001F445B">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A64F17" w:rsidRDefault="001F445B">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A64F17" w:rsidRDefault="001F445B">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A64F17" w:rsidRDefault="001F445B">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A64F17" w:rsidRDefault="00A64F17">
      <w:pPr>
        <w:widowControl/>
        <w:jc w:val="left"/>
        <w:rPr>
          <w:rFonts w:ascii="宋体" w:hAnsi="宋体"/>
          <w:sz w:val="24"/>
        </w:rPr>
      </w:pPr>
    </w:p>
    <w:p w:rsidR="00A64F17" w:rsidRDefault="00A64F17">
      <w:pPr>
        <w:widowControl/>
        <w:jc w:val="left"/>
        <w:rPr>
          <w:rFonts w:ascii="宋体" w:hAnsi="宋体"/>
          <w:sz w:val="24"/>
        </w:rPr>
      </w:pPr>
    </w:p>
    <w:p w:rsidR="00A64F17" w:rsidRDefault="001F445B">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A64F17" w:rsidRDefault="001F445B">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A64F17" w:rsidRDefault="00A64F17">
      <w:pPr>
        <w:spacing w:line="380" w:lineRule="exact"/>
        <w:rPr>
          <w:rFonts w:ascii="宋体" w:hAnsi="宋体"/>
          <w:sz w:val="24"/>
        </w:rPr>
      </w:pPr>
    </w:p>
    <w:p w:rsidR="00A64F17" w:rsidRDefault="00A64F17">
      <w:pPr>
        <w:spacing w:line="360" w:lineRule="auto"/>
        <w:rPr>
          <w:rFonts w:ascii="宋体" w:hAnsi="宋体"/>
          <w:sz w:val="24"/>
          <w:u w:val="single"/>
        </w:rPr>
      </w:pPr>
    </w:p>
    <w:p w:rsidR="00A64F17" w:rsidRDefault="00A64F17">
      <w:pPr>
        <w:spacing w:line="360" w:lineRule="auto"/>
        <w:ind w:firstLineChars="200" w:firstLine="480"/>
        <w:rPr>
          <w:rFonts w:ascii="宋体" w:hAnsi="宋体"/>
          <w:sz w:val="24"/>
          <w:u w:val="single"/>
        </w:rPr>
      </w:pPr>
    </w:p>
    <w:p w:rsidR="00A64F17" w:rsidRDefault="001F445B">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A64F17" w:rsidRDefault="00A64F17">
      <w:pPr>
        <w:widowControl/>
        <w:jc w:val="left"/>
        <w:rPr>
          <w:rFonts w:ascii="黑体" w:eastAsia="黑体"/>
        </w:rPr>
      </w:pPr>
    </w:p>
    <w:p w:rsidR="00A64F17" w:rsidRDefault="001F445B">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A64F17" w:rsidRDefault="00A64F1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64F17">
        <w:trPr>
          <w:cantSplit/>
          <w:trHeight w:val="943"/>
          <w:jc w:val="center"/>
        </w:trPr>
        <w:tc>
          <w:tcPr>
            <w:tcW w:w="1220" w:type="dxa"/>
            <w:vAlign w:val="center"/>
          </w:tcPr>
          <w:p w:rsidR="00A64F17" w:rsidRDefault="001F445B">
            <w:pPr>
              <w:spacing w:line="380" w:lineRule="exact"/>
              <w:rPr>
                <w:rFonts w:ascii="宋体" w:hAnsi="宋体"/>
                <w:sz w:val="24"/>
              </w:rPr>
            </w:pPr>
            <w:r>
              <w:rPr>
                <w:rFonts w:ascii="宋体" w:hAnsi="宋体" w:hint="eastAsia"/>
                <w:sz w:val="24"/>
              </w:rPr>
              <w:t>合同包</w:t>
            </w:r>
          </w:p>
        </w:tc>
        <w:tc>
          <w:tcPr>
            <w:tcW w:w="2101" w:type="dxa"/>
            <w:vAlign w:val="center"/>
          </w:tcPr>
          <w:p w:rsidR="00A64F17" w:rsidRDefault="001F445B">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A64F17" w:rsidRDefault="001F445B">
            <w:pPr>
              <w:spacing w:line="380" w:lineRule="exact"/>
              <w:rPr>
                <w:rFonts w:ascii="宋体" w:hAnsi="宋体"/>
                <w:sz w:val="24"/>
              </w:rPr>
            </w:pPr>
            <w:r>
              <w:rPr>
                <w:rFonts w:ascii="宋体" w:hAnsi="宋体" w:hint="eastAsia"/>
                <w:sz w:val="24"/>
              </w:rPr>
              <w:t>比选文件要求</w:t>
            </w:r>
          </w:p>
        </w:tc>
        <w:tc>
          <w:tcPr>
            <w:tcW w:w="2105" w:type="dxa"/>
            <w:vAlign w:val="center"/>
          </w:tcPr>
          <w:p w:rsidR="00A64F17" w:rsidRDefault="001F445B">
            <w:pPr>
              <w:spacing w:line="380" w:lineRule="exact"/>
              <w:rPr>
                <w:rFonts w:ascii="宋体" w:hAnsi="宋体"/>
                <w:sz w:val="24"/>
              </w:rPr>
            </w:pPr>
            <w:r>
              <w:rPr>
                <w:rFonts w:ascii="宋体" w:hAnsi="宋体" w:hint="eastAsia"/>
                <w:sz w:val="24"/>
              </w:rPr>
              <w:t>报价响应</w:t>
            </w:r>
          </w:p>
        </w:tc>
        <w:tc>
          <w:tcPr>
            <w:tcW w:w="1516" w:type="dxa"/>
            <w:vAlign w:val="center"/>
          </w:tcPr>
          <w:p w:rsidR="00A64F17" w:rsidRDefault="001F445B">
            <w:pPr>
              <w:spacing w:line="380" w:lineRule="exact"/>
              <w:rPr>
                <w:rFonts w:ascii="宋体" w:hAnsi="宋体"/>
                <w:sz w:val="24"/>
              </w:rPr>
            </w:pPr>
            <w:r>
              <w:rPr>
                <w:rFonts w:ascii="宋体" w:hAnsi="宋体" w:hint="eastAsia"/>
                <w:sz w:val="24"/>
              </w:rPr>
              <w:t>偏离说明</w:t>
            </w:r>
          </w:p>
        </w:tc>
      </w:tr>
      <w:tr w:rsidR="00A64F17">
        <w:trPr>
          <w:cantSplit/>
          <w:trHeight w:val="943"/>
          <w:jc w:val="center"/>
        </w:trPr>
        <w:tc>
          <w:tcPr>
            <w:tcW w:w="1220" w:type="dxa"/>
          </w:tcPr>
          <w:p w:rsidR="00A64F17" w:rsidRDefault="00A64F17">
            <w:pPr>
              <w:spacing w:line="380" w:lineRule="exact"/>
              <w:rPr>
                <w:rFonts w:ascii="宋体" w:hAnsi="宋体"/>
                <w:sz w:val="24"/>
              </w:rPr>
            </w:pPr>
          </w:p>
        </w:tc>
        <w:tc>
          <w:tcPr>
            <w:tcW w:w="2101" w:type="dxa"/>
          </w:tcPr>
          <w:p w:rsidR="00A64F17" w:rsidRDefault="00A64F17">
            <w:pPr>
              <w:spacing w:line="380" w:lineRule="exact"/>
              <w:rPr>
                <w:rFonts w:ascii="宋体" w:hAnsi="宋体"/>
                <w:sz w:val="24"/>
              </w:rPr>
            </w:pPr>
          </w:p>
        </w:tc>
        <w:tc>
          <w:tcPr>
            <w:tcW w:w="2200" w:type="dxa"/>
          </w:tcPr>
          <w:p w:rsidR="00A64F17" w:rsidRDefault="00A64F17">
            <w:pPr>
              <w:spacing w:line="380" w:lineRule="exact"/>
              <w:rPr>
                <w:rFonts w:ascii="宋体" w:hAnsi="宋体"/>
                <w:sz w:val="24"/>
              </w:rPr>
            </w:pPr>
          </w:p>
        </w:tc>
        <w:tc>
          <w:tcPr>
            <w:tcW w:w="2105" w:type="dxa"/>
          </w:tcPr>
          <w:p w:rsidR="00A64F17" w:rsidRDefault="00A64F17">
            <w:pPr>
              <w:spacing w:line="380" w:lineRule="exact"/>
              <w:rPr>
                <w:rFonts w:ascii="宋体" w:hAnsi="宋体"/>
                <w:sz w:val="24"/>
              </w:rPr>
            </w:pPr>
          </w:p>
        </w:tc>
        <w:tc>
          <w:tcPr>
            <w:tcW w:w="1516" w:type="dxa"/>
          </w:tcPr>
          <w:p w:rsidR="00A64F17" w:rsidRDefault="00A64F17">
            <w:pPr>
              <w:spacing w:line="380" w:lineRule="exact"/>
              <w:rPr>
                <w:rFonts w:ascii="宋体" w:hAnsi="宋体"/>
                <w:sz w:val="24"/>
              </w:rPr>
            </w:pPr>
          </w:p>
        </w:tc>
      </w:tr>
      <w:tr w:rsidR="00A64F17">
        <w:trPr>
          <w:cantSplit/>
          <w:trHeight w:val="944"/>
          <w:jc w:val="center"/>
        </w:trPr>
        <w:tc>
          <w:tcPr>
            <w:tcW w:w="1220" w:type="dxa"/>
          </w:tcPr>
          <w:p w:rsidR="00A64F17" w:rsidRDefault="00A64F17">
            <w:pPr>
              <w:spacing w:line="380" w:lineRule="exact"/>
              <w:rPr>
                <w:rFonts w:ascii="宋体" w:hAnsi="宋体"/>
                <w:sz w:val="24"/>
              </w:rPr>
            </w:pPr>
          </w:p>
        </w:tc>
        <w:tc>
          <w:tcPr>
            <w:tcW w:w="2101" w:type="dxa"/>
          </w:tcPr>
          <w:p w:rsidR="00A64F17" w:rsidRDefault="00A64F17">
            <w:pPr>
              <w:spacing w:line="380" w:lineRule="exact"/>
              <w:rPr>
                <w:rFonts w:ascii="宋体" w:hAnsi="宋体"/>
                <w:sz w:val="24"/>
              </w:rPr>
            </w:pPr>
          </w:p>
        </w:tc>
        <w:tc>
          <w:tcPr>
            <w:tcW w:w="2200" w:type="dxa"/>
          </w:tcPr>
          <w:p w:rsidR="00A64F17" w:rsidRDefault="00A64F17">
            <w:pPr>
              <w:spacing w:line="380" w:lineRule="exact"/>
              <w:rPr>
                <w:rFonts w:ascii="宋体" w:hAnsi="宋体"/>
                <w:sz w:val="24"/>
              </w:rPr>
            </w:pPr>
          </w:p>
        </w:tc>
        <w:tc>
          <w:tcPr>
            <w:tcW w:w="2105" w:type="dxa"/>
          </w:tcPr>
          <w:p w:rsidR="00A64F17" w:rsidRDefault="00A64F17">
            <w:pPr>
              <w:spacing w:line="380" w:lineRule="exact"/>
              <w:rPr>
                <w:rFonts w:ascii="宋体" w:hAnsi="宋体"/>
                <w:sz w:val="24"/>
              </w:rPr>
            </w:pPr>
          </w:p>
        </w:tc>
        <w:tc>
          <w:tcPr>
            <w:tcW w:w="1516" w:type="dxa"/>
          </w:tcPr>
          <w:p w:rsidR="00A64F17" w:rsidRDefault="00A64F17">
            <w:pPr>
              <w:spacing w:line="380" w:lineRule="exact"/>
              <w:rPr>
                <w:rFonts w:ascii="宋体" w:hAnsi="宋体"/>
                <w:sz w:val="24"/>
              </w:rPr>
            </w:pPr>
          </w:p>
        </w:tc>
      </w:tr>
      <w:tr w:rsidR="00A64F17">
        <w:trPr>
          <w:cantSplit/>
          <w:trHeight w:val="944"/>
          <w:jc w:val="center"/>
        </w:trPr>
        <w:tc>
          <w:tcPr>
            <w:tcW w:w="1220" w:type="dxa"/>
          </w:tcPr>
          <w:p w:rsidR="00A64F17" w:rsidRDefault="00A64F17">
            <w:pPr>
              <w:spacing w:line="380" w:lineRule="exact"/>
              <w:rPr>
                <w:rFonts w:ascii="宋体" w:hAnsi="宋体"/>
                <w:sz w:val="24"/>
              </w:rPr>
            </w:pPr>
          </w:p>
        </w:tc>
        <w:tc>
          <w:tcPr>
            <w:tcW w:w="2101" w:type="dxa"/>
          </w:tcPr>
          <w:p w:rsidR="00A64F17" w:rsidRDefault="00A64F17">
            <w:pPr>
              <w:spacing w:line="380" w:lineRule="exact"/>
              <w:rPr>
                <w:rFonts w:ascii="宋体" w:hAnsi="宋体"/>
                <w:sz w:val="24"/>
              </w:rPr>
            </w:pPr>
          </w:p>
        </w:tc>
        <w:tc>
          <w:tcPr>
            <w:tcW w:w="2200" w:type="dxa"/>
          </w:tcPr>
          <w:p w:rsidR="00A64F17" w:rsidRDefault="00A64F17">
            <w:pPr>
              <w:spacing w:line="380" w:lineRule="exact"/>
              <w:rPr>
                <w:rFonts w:ascii="宋体" w:hAnsi="宋体"/>
                <w:sz w:val="24"/>
              </w:rPr>
            </w:pPr>
          </w:p>
        </w:tc>
        <w:tc>
          <w:tcPr>
            <w:tcW w:w="2105" w:type="dxa"/>
          </w:tcPr>
          <w:p w:rsidR="00A64F17" w:rsidRDefault="00A64F17">
            <w:pPr>
              <w:spacing w:line="380" w:lineRule="exact"/>
              <w:rPr>
                <w:rFonts w:ascii="宋体" w:hAnsi="宋体"/>
                <w:sz w:val="24"/>
              </w:rPr>
            </w:pPr>
          </w:p>
        </w:tc>
        <w:tc>
          <w:tcPr>
            <w:tcW w:w="1516" w:type="dxa"/>
          </w:tcPr>
          <w:p w:rsidR="00A64F17" w:rsidRDefault="00A64F17">
            <w:pPr>
              <w:spacing w:line="380" w:lineRule="exact"/>
              <w:rPr>
                <w:rFonts w:ascii="宋体" w:hAnsi="宋体"/>
                <w:sz w:val="24"/>
              </w:rPr>
            </w:pPr>
          </w:p>
        </w:tc>
      </w:tr>
      <w:tr w:rsidR="00A64F17">
        <w:trPr>
          <w:cantSplit/>
          <w:trHeight w:val="944"/>
          <w:jc w:val="center"/>
        </w:trPr>
        <w:tc>
          <w:tcPr>
            <w:tcW w:w="1220" w:type="dxa"/>
          </w:tcPr>
          <w:p w:rsidR="00A64F17" w:rsidRDefault="00A64F17">
            <w:pPr>
              <w:spacing w:line="380" w:lineRule="exact"/>
              <w:rPr>
                <w:rFonts w:ascii="宋体" w:hAnsi="宋体"/>
                <w:sz w:val="24"/>
              </w:rPr>
            </w:pPr>
          </w:p>
        </w:tc>
        <w:tc>
          <w:tcPr>
            <w:tcW w:w="2101" w:type="dxa"/>
          </w:tcPr>
          <w:p w:rsidR="00A64F17" w:rsidRDefault="00A64F17">
            <w:pPr>
              <w:spacing w:line="380" w:lineRule="exact"/>
              <w:rPr>
                <w:rFonts w:ascii="宋体" w:hAnsi="宋体"/>
                <w:sz w:val="24"/>
              </w:rPr>
            </w:pPr>
          </w:p>
        </w:tc>
        <w:tc>
          <w:tcPr>
            <w:tcW w:w="2200" w:type="dxa"/>
          </w:tcPr>
          <w:p w:rsidR="00A64F17" w:rsidRDefault="00A64F17">
            <w:pPr>
              <w:spacing w:line="380" w:lineRule="exact"/>
              <w:rPr>
                <w:rFonts w:ascii="宋体" w:hAnsi="宋体"/>
                <w:sz w:val="24"/>
              </w:rPr>
            </w:pPr>
          </w:p>
        </w:tc>
        <w:tc>
          <w:tcPr>
            <w:tcW w:w="2105" w:type="dxa"/>
          </w:tcPr>
          <w:p w:rsidR="00A64F17" w:rsidRDefault="00A64F17">
            <w:pPr>
              <w:spacing w:line="380" w:lineRule="exact"/>
              <w:rPr>
                <w:rFonts w:ascii="宋体" w:hAnsi="宋体"/>
                <w:sz w:val="24"/>
              </w:rPr>
            </w:pPr>
          </w:p>
        </w:tc>
        <w:tc>
          <w:tcPr>
            <w:tcW w:w="1516" w:type="dxa"/>
          </w:tcPr>
          <w:p w:rsidR="00A64F17" w:rsidRDefault="00A64F17">
            <w:pPr>
              <w:spacing w:line="380" w:lineRule="exact"/>
              <w:rPr>
                <w:rFonts w:ascii="宋体" w:hAnsi="宋体"/>
                <w:sz w:val="24"/>
              </w:rPr>
            </w:pPr>
          </w:p>
        </w:tc>
      </w:tr>
      <w:tr w:rsidR="00A64F17">
        <w:trPr>
          <w:cantSplit/>
          <w:trHeight w:val="944"/>
          <w:jc w:val="center"/>
        </w:trPr>
        <w:tc>
          <w:tcPr>
            <w:tcW w:w="1220" w:type="dxa"/>
          </w:tcPr>
          <w:p w:rsidR="00A64F17" w:rsidRDefault="00A64F17">
            <w:pPr>
              <w:spacing w:line="380" w:lineRule="exact"/>
              <w:rPr>
                <w:rFonts w:ascii="宋体" w:hAnsi="宋体"/>
                <w:sz w:val="24"/>
              </w:rPr>
            </w:pPr>
          </w:p>
        </w:tc>
        <w:tc>
          <w:tcPr>
            <w:tcW w:w="2101" w:type="dxa"/>
          </w:tcPr>
          <w:p w:rsidR="00A64F17" w:rsidRDefault="00A64F17">
            <w:pPr>
              <w:spacing w:line="380" w:lineRule="exact"/>
              <w:rPr>
                <w:rFonts w:ascii="宋体" w:hAnsi="宋体"/>
                <w:sz w:val="24"/>
              </w:rPr>
            </w:pPr>
          </w:p>
        </w:tc>
        <w:tc>
          <w:tcPr>
            <w:tcW w:w="2200" w:type="dxa"/>
          </w:tcPr>
          <w:p w:rsidR="00A64F17" w:rsidRDefault="00A64F17">
            <w:pPr>
              <w:spacing w:line="380" w:lineRule="exact"/>
              <w:rPr>
                <w:rFonts w:ascii="宋体" w:hAnsi="宋体"/>
                <w:sz w:val="24"/>
              </w:rPr>
            </w:pPr>
          </w:p>
        </w:tc>
        <w:tc>
          <w:tcPr>
            <w:tcW w:w="2105" w:type="dxa"/>
          </w:tcPr>
          <w:p w:rsidR="00A64F17" w:rsidRDefault="00A64F17">
            <w:pPr>
              <w:spacing w:line="380" w:lineRule="exact"/>
              <w:rPr>
                <w:rFonts w:ascii="宋体" w:hAnsi="宋体"/>
                <w:sz w:val="24"/>
              </w:rPr>
            </w:pPr>
          </w:p>
        </w:tc>
        <w:tc>
          <w:tcPr>
            <w:tcW w:w="1516" w:type="dxa"/>
          </w:tcPr>
          <w:p w:rsidR="00A64F17" w:rsidRDefault="00A64F17">
            <w:pPr>
              <w:spacing w:line="380" w:lineRule="exact"/>
              <w:rPr>
                <w:rFonts w:ascii="宋体" w:hAnsi="宋体"/>
                <w:sz w:val="24"/>
              </w:rPr>
            </w:pPr>
          </w:p>
        </w:tc>
      </w:tr>
    </w:tbl>
    <w:p w:rsidR="00A64F17" w:rsidRDefault="001F445B">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A64F17" w:rsidRDefault="00A64F17">
      <w:pPr>
        <w:rPr>
          <w:rFonts w:ascii="宋体" w:hAnsi="宋体"/>
          <w:sz w:val="24"/>
        </w:rPr>
      </w:pPr>
    </w:p>
    <w:p w:rsidR="00A64F17" w:rsidRDefault="00A64F17">
      <w:pPr>
        <w:rPr>
          <w:rFonts w:ascii="宋体" w:hAnsi="宋体"/>
          <w:sz w:val="24"/>
        </w:rPr>
      </w:pPr>
    </w:p>
    <w:p w:rsidR="00A64F17" w:rsidRDefault="00A64F17">
      <w:pPr>
        <w:rPr>
          <w:rFonts w:ascii="宋体" w:hAnsi="宋体"/>
          <w:sz w:val="24"/>
        </w:rPr>
      </w:pPr>
    </w:p>
    <w:p w:rsidR="00A64F17" w:rsidRDefault="001F445B">
      <w:pPr>
        <w:pStyle w:val="3"/>
        <w:jc w:val="left"/>
      </w:pPr>
      <w:r>
        <w:rPr>
          <w:rFonts w:hAnsi="宋体" w:hint="eastAsia"/>
          <w:sz w:val="24"/>
        </w:rPr>
        <w:t>报价人授权代表签字：</w:t>
      </w:r>
      <w:r>
        <w:rPr>
          <w:rFonts w:hAnsi="宋体" w:hint="eastAsia"/>
          <w:sz w:val="24"/>
        </w:rPr>
        <w:t>_________________</w:t>
      </w:r>
    </w:p>
    <w:p w:rsidR="00A64F17" w:rsidRDefault="00A64F17">
      <w:pPr>
        <w:widowControl/>
        <w:jc w:val="left"/>
      </w:pPr>
    </w:p>
    <w:p w:rsidR="00A64F17" w:rsidRDefault="00A64F17">
      <w:pPr>
        <w:pStyle w:val="3"/>
      </w:pPr>
    </w:p>
    <w:p w:rsidR="00A64F17" w:rsidRDefault="00A64F17">
      <w:pPr>
        <w:pStyle w:val="3"/>
      </w:pPr>
    </w:p>
    <w:p w:rsidR="00A64F17" w:rsidRDefault="00A64F17">
      <w:pPr>
        <w:pStyle w:val="3"/>
      </w:pPr>
    </w:p>
    <w:p w:rsidR="00A64F17" w:rsidRDefault="00A64F17">
      <w:pPr>
        <w:pStyle w:val="3"/>
      </w:pPr>
    </w:p>
    <w:p w:rsidR="00A64F17" w:rsidRDefault="00A64F17">
      <w:pPr>
        <w:pStyle w:val="3"/>
      </w:pPr>
    </w:p>
    <w:p w:rsidR="00A64F17" w:rsidRDefault="00A64F17">
      <w:pPr>
        <w:pStyle w:val="3"/>
      </w:pPr>
    </w:p>
    <w:p w:rsidR="00A64F17" w:rsidRDefault="00A64F17">
      <w:pPr>
        <w:pStyle w:val="3"/>
      </w:pPr>
    </w:p>
    <w:p w:rsidR="00A64F17" w:rsidRDefault="001F445B">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A64F17" w:rsidRDefault="00A64F17">
      <w:pPr>
        <w:pStyle w:val="3"/>
      </w:pPr>
    </w:p>
    <w:p w:rsidR="00A64F17" w:rsidRDefault="001F445B">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A64F17" w:rsidRDefault="00A64F17">
      <w:pPr>
        <w:pStyle w:val="3"/>
        <w:rPr>
          <w:sz w:val="24"/>
        </w:rPr>
      </w:pPr>
    </w:p>
    <w:p w:rsidR="00A64F17" w:rsidRDefault="001F445B">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A64F17" w:rsidRDefault="00A64F17">
      <w:pPr>
        <w:pStyle w:val="3"/>
        <w:rPr>
          <w:sz w:val="24"/>
        </w:rPr>
      </w:pPr>
    </w:p>
    <w:p w:rsidR="00A64F17" w:rsidRDefault="00A64F17">
      <w:pPr>
        <w:spacing w:line="400" w:lineRule="exact"/>
        <w:rPr>
          <w:sz w:val="24"/>
        </w:rPr>
      </w:pPr>
    </w:p>
    <w:p w:rsidR="00A64F17" w:rsidRDefault="001F445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A64F17" w:rsidRDefault="00A64F17">
      <w:pPr>
        <w:spacing w:line="400" w:lineRule="exact"/>
        <w:ind w:firstLineChars="200" w:firstLine="480"/>
        <w:rPr>
          <w:rFonts w:ascii="宋体" w:hAnsi="宋体"/>
          <w:sz w:val="24"/>
        </w:rPr>
      </w:pPr>
    </w:p>
    <w:p w:rsidR="00A64F17" w:rsidRDefault="001F445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A64F17" w:rsidRDefault="001F445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A64F17" w:rsidRDefault="00A64F17">
      <w:pPr>
        <w:spacing w:line="400" w:lineRule="exact"/>
        <w:ind w:firstLineChars="200" w:firstLine="480"/>
        <w:rPr>
          <w:rFonts w:ascii="宋体" w:hAnsi="宋体"/>
          <w:sz w:val="24"/>
        </w:rPr>
      </w:pPr>
    </w:p>
    <w:p w:rsidR="00A64F17" w:rsidRDefault="00A64F17">
      <w:pPr>
        <w:spacing w:line="400" w:lineRule="exact"/>
        <w:rPr>
          <w:rFonts w:ascii="宋体" w:hAnsi="宋体"/>
          <w:sz w:val="24"/>
        </w:rPr>
      </w:pPr>
    </w:p>
    <w:p w:rsidR="00A64F17" w:rsidRDefault="00A64F17">
      <w:pPr>
        <w:pStyle w:val="a5"/>
        <w:spacing w:line="400" w:lineRule="exact"/>
        <w:jc w:val="left"/>
        <w:rPr>
          <w:sz w:val="24"/>
        </w:rPr>
      </w:pPr>
    </w:p>
    <w:p w:rsidR="00A64F17" w:rsidRDefault="00A64F17">
      <w:pPr>
        <w:pStyle w:val="a5"/>
        <w:spacing w:line="400" w:lineRule="exact"/>
        <w:jc w:val="left"/>
        <w:rPr>
          <w:sz w:val="24"/>
        </w:rPr>
      </w:pPr>
    </w:p>
    <w:p w:rsidR="00A64F17" w:rsidRDefault="001F445B">
      <w:pPr>
        <w:spacing w:line="480" w:lineRule="auto"/>
        <w:rPr>
          <w:rFonts w:ascii="宋体" w:hAnsi="宋体"/>
          <w:sz w:val="24"/>
        </w:rPr>
      </w:pPr>
      <w:r>
        <w:rPr>
          <w:rFonts w:ascii="宋体" w:hAnsi="宋体" w:hint="eastAsia"/>
          <w:sz w:val="24"/>
        </w:rPr>
        <w:t>报价人（单位全称并加盖公章）：</w:t>
      </w:r>
    </w:p>
    <w:p w:rsidR="00A64F17" w:rsidRDefault="001F445B">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64F17" w:rsidRDefault="001F445B">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64F17" w:rsidRDefault="001F445B">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64F17" w:rsidRDefault="001F445B">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A64F17" w:rsidRDefault="00A64F17">
      <w:pPr>
        <w:pStyle w:val="a5"/>
        <w:spacing w:line="400" w:lineRule="exact"/>
        <w:jc w:val="left"/>
        <w:rPr>
          <w:sz w:val="24"/>
        </w:rPr>
      </w:pPr>
    </w:p>
    <w:p w:rsidR="00A64F17" w:rsidRDefault="00A64F17">
      <w:pPr>
        <w:pStyle w:val="3"/>
        <w:spacing w:line="380" w:lineRule="exact"/>
        <w:rPr>
          <w:sz w:val="24"/>
        </w:rPr>
      </w:pPr>
    </w:p>
    <w:p w:rsidR="00A64F17" w:rsidRDefault="00A64F17">
      <w:pPr>
        <w:pStyle w:val="3"/>
        <w:spacing w:line="380" w:lineRule="exact"/>
        <w:rPr>
          <w:sz w:val="24"/>
        </w:rPr>
      </w:pPr>
    </w:p>
    <w:p w:rsidR="00A64F17" w:rsidRDefault="00A64F17">
      <w:pPr>
        <w:pStyle w:val="3"/>
        <w:rPr>
          <w:sz w:val="21"/>
        </w:rPr>
      </w:pPr>
    </w:p>
    <w:p w:rsidR="00A64F17" w:rsidRDefault="001F445B">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A64F17" w:rsidRDefault="00A64F17">
      <w:pPr>
        <w:pStyle w:val="3"/>
      </w:pPr>
    </w:p>
    <w:p w:rsidR="00A64F17" w:rsidRDefault="001F445B">
      <w:pPr>
        <w:pStyle w:val="3"/>
        <w:spacing w:line="360" w:lineRule="auto"/>
        <w:rPr>
          <w:rFonts w:hAnsi="宋体"/>
          <w:sz w:val="24"/>
        </w:rPr>
      </w:pPr>
      <w:r>
        <w:rPr>
          <w:rFonts w:hAnsi="宋体" w:hint="eastAsia"/>
          <w:sz w:val="24"/>
        </w:rPr>
        <w:t>1</w:t>
      </w:r>
      <w:r>
        <w:rPr>
          <w:rFonts w:hAnsi="宋体" w:hint="eastAsia"/>
          <w:sz w:val="24"/>
        </w:rPr>
        <w:t>．报价人概况：</w:t>
      </w:r>
    </w:p>
    <w:p w:rsidR="00A64F17" w:rsidRDefault="001F445B">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A64F17" w:rsidRDefault="001F445B">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A64F17" w:rsidRDefault="001F445B">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A64F17" w:rsidRDefault="001F445B">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A64F17" w:rsidRDefault="001F445B">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A64F17" w:rsidRDefault="001F445B">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A64F17" w:rsidRDefault="001F445B">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A64F17" w:rsidRDefault="001F445B">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A64F17" w:rsidRDefault="001F445B">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64F17" w:rsidRDefault="001F445B">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A64F17" w:rsidRDefault="001F445B">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A64F17" w:rsidRDefault="001F445B">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A64F17" w:rsidRDefault="001F445B">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A64F17" w:rsidRDefault="001F445B">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64F17" w:rsidRDefault="001F445B">
      <w:pPr>
        <w:spacing w:line="360" w:lineRule="auto"/>
        <w:ind w:firstLineChars="300" w:firstLine="720"/>
        <w:rPr>
          <w:rFonts w:ascii="宋体" w:hAnsi="宋体"/>
          <w:sz w:val="24"/>
        </w:rPr>
      </w:pPr>
      <w:r>
        <w:rPr>
          <w:rFonts w:ascii="宋体" w:hAnsi="宋体" w:hint="eastAsia"/>
          <w:sz w:val="24"/>
        </w:rPr>
        <w:t>本年（期）利润总额累计：</w:t>
      </w:r>
    </w:p>
    <w:p w:rsidR="00A64F17" w:rsidRDefault="001F445B">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A64F17" w:rsidRDefault="00A64F17">
      <w:pPr>
        <w:spacing w:line="380" w:lineRule="exact"/>
        <w:rPr>
          <w:rFonts w:ascii="宋体" w:hAnsi="宋体"/>
          <w:sz w:val="24"/>
        </w:rPr>
      </w:pPr>
    </w:p>
    <w:p w:rsidR="00A64F17" w:rsidRDefault="001F445B">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64F1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64F17" w:rsidRDefault="001F445B">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64F17" w:rsidRDefault="001F445B">
            <w:pPr>
              <w:spacing w:line="380" w:lineRule="exact"/>
              <w:rPr>
                <w:rFonts w:ascii="宋体" w:hAnsi="宋体"/>
                <w:sz w:val="24"/>
              </w:rPr>
            </w:pPr>
            <w:r>
              <w:rPr>
                <w:rFonts w:ascii="宋体" w:hAnsi="宋体" w:hint="eastAsia"/>
                <w:sz w:val="24"/>
              </w:rPr>
              <w:t>使用情况</w:t>
            </w:r>
          </w:p>
        </w:tc>
      </w:tr>
      <w:tr w:rsidR="00A64F17">
        <w:trPr>
          <w:cantSplit/>
        </w:trPr>
        <w:tc>
          <w:tcPr>
            <w:tcW w:w="134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4F17" w:rsidRDefault="00A64F17">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r>
      <w:tr w:rsidR="00A64F17">
        <w:trPr>
          <w:cantSplit/>
        </w:trPr>
        <w:tc>
          <w:tcPr>
            <w:tcW w:w="134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r>
      <w:tr w:rsidR="00A64F17">
        <w:trPr>
          <w:cantSplit/>
        </w:trPr>
        <w:tc>
          <w:tcPr>
            <w:tcW w:w="134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r>
      <w:tr w:rsidR="00A64F17">
        <w:trPr>
          <w:cantSplit/>
        </w:trPr>
        <w:tc>
          <w:tcPr>
            <w:tcW w:w="134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r>
      <w:tr w:rsidR="00A64F17">
        <w:trPr>
          <w:cantSplit/>
        </w:trPr>
        <w:tc>
          <w:tcPr>
            <w:tcW w:w="134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r>
      <w:tr w:rsidR="00A64F17">
        <w:trPr>
          <w:cantSplit/>
        </w:trPr>
        <w:tc>
          <w:tcPr>
            <w:tcW w:w="134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4F17" w:rsidRDefault="00A64F17">
            <w:pPr>
              <w:spacing w:line="380" w:lineRule="exact"/>
              <w:rPr>
                <w:rFonts w:ascii="宋体" w:hAnsi="宋体"/>
                <w:sz w:val="24"/>
              </w:rPr>
            </w:pPr>
          </w:p>
        </w:tc>
      </w:tr>
    </w:tbl>
    <w:p w:rsidR="00A64F17" w:rsidRDefault="00A64F17">
      <w:pPr>
        <w:spacing w:line="380" w:lineRule="exact"/>
        <w:rPr>
          <w:rFonts w:ascii="宋体" w:hAnsi="宋体"/>
          <w:sz w:val="24"/>
        </w:rPr>
      </w:pPr>
    </w:p>
    <w:p w:rsidR="00A64F17" w:rsidRDefault="001F445B">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A64F17" w:rsidRDefault="001F445B">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A64F17" w:rsidRDefault="001F445B">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A64F17" w:rsidRDefault="001F445B">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A64F17" w:rsidRDefault="001F445B">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A64F17" w:rsidRDefault="001F445B">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A64F17" w:rsidRDefault="00A64F17">
      <w:pPr>
        <w:spacing w:line="360" w:lineRule="auto"/>
        <w:rPr>
          <w:rFonts w:ascii="宋体" w:hAnsi="宋体"/>
          <w:sz w:val="24"/>
        </w:rPr>
      </w:pPr>
    </w:p>
    <w:p w:rsidR="00A64F17" w:rsidRDefault="001F445B">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A64F17" w:rsidRDefault="001F445B">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A64F17" w:rsidRDefault="00A64F17">
      <w:pPr>
        <w:spacing w:line="360" w:lineRule="auto"/>
        <w:rPr>
          <w:rFonts w:ascii="宋体" w:hAnsi="宋体"/>
          <w:sz w:val="24"/>
        </w:rPr>
      </w:pPr>
    </w:p>
    <w:p w:rsidR="00A64F17" w:rsidRDefault="001F445B">
      <w:pPr>
        <w:spacing w:line="360" w:lineRule="auto"/>
        <w:rPr>
          <w:rFonts w:ascii="宋体" w:hAnsi="宋体"/>
          <w:sz w:val="24"/>
        </w:rPr>
      </w:pPr>
      <w:r>
        <w:rPr>
          <w:rFonts w:ascii="宋体" w:hAnsi="宋体" w:hint="eastAsia"/>
          <w:sz w:val="24"/>
        </w:rPr>
        <w:t>报价人（全称并加盖公章）：</w:t>
      </w:r>
    </w:p>
    <w:p w:rsidR="00A64F17" w:rsidRDefault="001F445B">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64F17" w:rsidRDefault="001F445B">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64F17" w:rsidRDefault="001F445B">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64F17" w:rsidRDefault="001F445B">
      <w:pPr>
        <w:pStyle w:val="a5"/>
        <w:spacing w:line="360" w:lineRule="auto"/>
        <w:jc w:val="left"/>
        <w:rPr>
          <w:sz w:val="24"/>
        </w:rPr>
      </w:pPr>
      <w:r>
        <w:rPr>
          <w:rFonts w:hAnsi="宋体" w:hint="eastAsia"/>
          <w:sz w:val="24"/>
        </w:rPr>
        <w:t>报价人代表签字：</w:t>
      </w:r>
      <w:r>
        <w:rPr>
          <w:rFonts w:hAnsi="宋体" w:hint="eastAsia"/>
          <w:sz w:val="24"/>
        </w:rPr>
        <w:t xml:space="preserve"> </w:t>
      </w:r>
    </w:p>
    <w:p w:rsidR="00A64F17" w:rsidRDefault="00A64F17">
      <w:pPr>
        <w:spacing w:line="380" w:lineRule="exact"/>
        <w:rPr>
          <w:rFonts w:ascii="宋体" w:hAnsi="宋体"/>
          <w:sz w:val="24"/>
        </w:rPr>
      </w:pPr>
    </w:p>
    <w:p w:rsidR="00A64F17" w:rsidRDefault="00A64F17">
      <w:pPr>
        <w:spacing w:line="380" w:lineRule="exact"/>
        <w:rPr>
          <w:rFonts w:ascii="宋体" w:hAnsi="宋体"/>
          <w:sz w:val="24"/>
        </w:rPr>
      </w:pPr>
    </w:p>
    <w:p w:rsidR="00A64F17" w:rsidRDefault="00A64F17">
      <w:pPr>
        <w:pStyle w:val="3"/>
      </w:pPr>
    </w:p>
    <w:p w:rsidR="00A64F17" w:rsidRDefault="00A64F17">
      <w:pPr>
        <w:pStyle w:val="3"/>
      </w:pPr>
    </w:p>
    <w:p w:rsidR="00A64F17" w:rsidRDefault="00A64F17">
      <w:pPr>
        <w:pStyle w:val="3"/>
      </w:pPr>
    </w:p>
    <w:p w:rsidR="00A64F17" w:rsidRDefault="00A64F17">
      <w:pPr>
        <w:pStyle w:val="3"/>
      </w:pPr>
    </w:p>
    <w:p w:rsidR="00A64F17" w:rsidRDefault="001F445B">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A64F17" w:rsidRDefault="00A64F17">
      <w:pPr>
        <w:pStyle w:val="3"/>
        <w:rPr>
          <w:rFonts w:ascii="Times New Roman" w:hAnsi="Times New Roman"/>
          <w:sz w:val="24"/>
          <w:szCs w:val="24"/>
        </w:rPr>
      </w:pPr>
    </w:p>
    <w:p w:rsidR="00A64F17" w:rsidRDefault="001F445B">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A64F17" w:rsidRDefault="001F445B">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64F17" w:rsidRDefault="00A64F17">
      <w:pPr>
        <w:snapToGrid w:val="0"/>
        <w:spacing w:line="360" w:lineRule="auto"/>
        <w:rPr>
          <w:rFonts w:ascii="宋体" w:hAnsi="宋体"/>
          <w:sz w:val="24"/>
        </w:rPr>
      </w:pPr>
    </w:p>
    <w:p w:rsidR="00A64F17" w:rsidRDefault="001F445B">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A64F17" w:rsidRDefault="001F445B">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A64F17" w:rsidRDefault="001F445B">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A64F17" w:rsidRDefault="00A64F17">
      <w:pPr>
        <w:snapToGrid w:val="0"/>
        <w:spacing w:line="380" w:lineRule="exact"/>
        <w:rPr>
          <w:rFonts w:ascii="宋体" w:hAnsi="宋体"/>
          <w:sz w:val="24"/>
        </w:rPr>
      </w:pPr>
    </w:p>
    <w:p w:rsidR="00A64F17" w:rsidRDefault="00A64F17">
      <w:pPr>
        <w:snapToGrid w:val="0"/>
        <w:spacing w:line="380" w:lineRule="exact"/>
        <w:rPr>
          <w:rFonts w:ascii="宋体" w:hAnsi="宋体"/>
          <w:sz w:val="24"/>
        </w:rPr>
      </w:pPr>
    </w:p>
    <w:p w:rsidR="00A64F17" w:rsidRDefault="001F445B">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A64F17" w:rsidRDefault="00A64F17">
      <w:pPr>
        <w:snapToGrid w:val="0"/>
        <w:spacing w:line="380" w:lineRule="exact"/>
        <w:rPr>
          <w:rFonts w:ascii="宋体" w:hAnsi="宋体"/>
          <w:sz w:val="24"/>
        </w:rPr>
      </w:pPr>
    </w:p>
    <w:p w:rsidR="00A64F17" w:rsidRDefault="00A64F17">
      <w:pPr>
        <w:snapToGrid w:val="0"/>
        <w:spacing w:line="380" w:lineRule="exact"/>
        <w:rPr>
          <w:rFonts w:ascii="宋体" w:hAnsi="宋体"/>
          <w:sz w:val="24"/>
        </w:rPr>
      </w:pPr>
    </w:p>
    <w:p w:rsidR="00A64F17" w:rsidRDefault="00A64F17">
      <w:pPr>
        <w:snapToGrid w:val="0"/>
        <w:spacing w:line="380" w:lineRule="exact"/>
        <w:rPr>
          <w:rFonts w:ascii="宋体" w:hAnsi="宋体"/>
          <w:sz w:val="24"/>
        </w:rPr>
      </w:pPr>
    </w:p>
    <w:p w:rsidR="00A64F17" w:rsidRDefault="001F445B">
      <w:pPr>
        <w:snapToGrid w:val="0"/>
        <w:spacing w:line="380" w:lineRule="exact"/>
        <w:ind w:firstLineChars="1700" w:firstLine="4080"/>
        <w:rPr>
          <w:rFonts w:ascii="宋体" w:hAnsi="宋体"/>
          <w:sz w:val="24"/>
        </w:rPr>
      </w:pPr>
      <w:r>
        <w:rPr>
          <w:rFonts w:ascii="宋体" w:hAnsi="宋体" w:hint="eastAsia"/>
          <w:sz w:val="24"/>
        </w:rPr>
        <w:t>授权方</w:t>
      </w:r>
    </w:p>
    <w:p w:rsidR="00A64F17" w:rsidRDefault="00A64F17">
      <w:pPr>
        <w:snapToGrid w:val="0"/>
        <w:spacing w:line="380" w:lineRule="exact"/>
        <w:rPr>
          <w:rFonts w:ascii="宋体" w:hAnsi="宋体"/>
          <w:sz w:val="24"/>
        </w:rPr>
      </w:pPr>
    </w:p>
    <w:p w:rsidR="00A64F17" w:rsidRDefault="001F445B">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A64F17" w:rsidRDefault="00A64F17">
      <w:pPr>
        <w:snapToGrid w:val="0"/>
        <w:spacing w:line="380" w:lineRule="exact"/>
        <w:rPr>
          <w:rFonts w:ascii="宋体" w:hAnsi="宋体"/>
          <w:sz w:val="24"/>
        </w:rPr>
      </w:pPr>
    </w:p>
    <w:p w:rsidR="00A64F17" w:rsidRDefault="001F445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A64F17" w:rsidRDefault="00A64F17">
      <w:pPr>
        <w:snapToGrid w:val="0"/>
        <w:spacing w:line="380" w:lineRule="exact"/>
        <w:rPr>
          <w:rFonts w:ascii="宋体" w:hAnsi="宋体"/>
          <w:sz w:val="24"/>
        </w:rPr>
      </w:pPr>
    </w:p>
    <w:p w:rsidR="00A64F17" w:rsidRDefault="001F445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A64F17" w:rsidRDefault="00A64F17">
      <w:pPr>
        <w:pStyle w:val="3"/>
        <w:snapToGrid w:val="0"/>
        <w:spacing w:line="380" w:lineRule="exact"/>
        <w:outlineLvl w:val="9"/>
        <w:rPr>
          <w:rFonts w:hAnsi="宋体"/>
          <w:sz w:val="24"/>
        </w:rPr>
      </w:pPr>
    </w:p>
    <w:p w:rsidR="00A64F17" w:rsidRDefault="00A64F17">
      <w:pPr>
        <w:pStyle w:val="3"/>
        <w:snapToGrid w:val="0"/>
        <w:spacing w:line="380" w:lineRule="exact"/>
        <w:outlineLvl w:val="9"/>
        <w:rPr>
          <w:rFonts w:hAnsi="宋体"/>
          <w:sz w:val="24"/>
        </w:rPr>
      </w:pPr>
    </w:p>
    <w:p w:rsidR="00A64F17" w:rsidRDefault="001F445B">
      <w:pPr>
        <w:pStyle w:val="3"/>
        <w:snapToGrid w:val="0"/>
        <w:spacing w:line="380" w:lineRule="exact"/>
        <w:ind w:firstLineChars="1700" w:firstLine="4080"/>
        <w:outlineLvl w:val="9"/>
        <w:rPr>
          <w:rFonts w:hAnsi="宋体"/>
          <w:sz w:val="24"/>
        </w:rPr>
      </w:pPr>
      <w:r>
        <w:rPr>
          <w:rFonts w:hAnsi="宋体" w:hint="eastAsia"/>
          <w:sz w:val="24"/>
        </w:rPr>
        <w:t>接受授权方</w:t>
      </w:r>
    </w:p>
    <w:p w:rsidR="00A64F17" w:rsidRDefault="00A64F17">
      <w:pPr>
        <w:pStyle w:val="3"/>
        <w:snapToGrid w:val="0"/>
        <w:spacing w:line="380" w:lineRule="exact"/>
        <w:outlineLvl w:val="9"/>
        <w:rPr>
          <w:rFonts w:hAnsi="宋体"/>
          <w:sz w:val="24"/>
        </w:rPr>
      </w:pPr>
    </w:p>
    <w:p w:rsidR="00A64F17" w:rsidRDefault="001F445B">
      <w:pPr>
        <w:snapToGrid w:val="0"/>
        <w:spacing w:line="380" w:lineRule="exact"/>
        <w:ind w:firstLineChars="1700" w:firstLine="4080"/>
        <w:rPr>
          <w:rFonts w:ascii="宋体" w:hAnsi="宋体"/>
          <w:sz w:val="24"/>
        </w:rPr>
      </w:pPr>
      <w:r>
        <w:rPr>
          <w:rFonts w:ascii="宋体" w:hAnsi="宋体" w:hint="eastAsia"/>
          <w:sz w:val="24"/>
        </w:rPr>
        <w:t>报价人授权代表签字：</w:t>
      </w:r>
    </w:p>
    <w:p w:rsidR="00A64F17" w:rsidRDefault="00A64F17">
      <w:pPr>
        <w:snapToGrid w:val="0"/>
        <w:spacing w:line="380" w:lineRule="exact"/>
        <w:rPr>
          <w:rFonts w:ascii="宋体" w:hAnsi="宋体"/>
          <w:sz w:val="24"/>
        </w:rPr>
      </w:pPr>
    </w:p>
    <w:p w:rsidR="00A64F17" w:rsidRDefault="001F445B">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A64F17" w:rsidRDefault="00A64F17">
      <w:pPr>
        <w:pStyle w:val="3"/>
      </w:pPr>
    </w:p>
    <w:p w:rsidR="00A64F17" w:rsidRDefault="00A64F17">
      <w:pPr>
        <w:pStyle w:val="3"/>
      </w:pPr>
    </w:p>
    <w:p w:rsidR="00A64F17" w:rsidRDefault="001F445B">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A64F17" w:rsidRDefault="00A64F17"/>
    <w:p w:rsidR="00A64F17" w:rsidRDefault="001F445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A64F17" w:rsidRDefault="00A64F17">
      <w:pPr>
        <w:spacing w:line="380" w:lineRule="exact"/>
        <w:rPr>
          <w:rFonts w:ascii="宋体" w:hAnsi="宋体"/>
          <w:sz w:val="24"/>
        </w:rPr>
      </w:pPr>
    </w:p>
    <w:p w:rsidR="00A64F17" w:rsidRDefault="001F445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64F17" w:rsidRDefault="001F445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64F17" w:rsidRDefault="00A64F17">
      <w:pPr>
        <w:spacing w:line="380" w:lineRule="exact"/>
        <w:rPr>
          <w:rFonts w:ascii="宋体" w:hAnsi="宋体"/>
          <w:sz w:val="24"/>
        </w:rPr>
      </w:pPr>
    </w:p>
    <w:p w:rsidR="00A64F17" w:rsidRDefault="001F445B">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64F17" w:rsidRDefault="00A64F17">
      <w:pPr>
        <w:spacing w:line="380" w:lineRule="exact"/>
        <w:rPr>
          <w:rFonts w:ascii="宋体" w:hAnsi="宋体"/>
          <w:sz w:val="24"/>
        </w:rPr>
      </w:pPr>
    </w:p>
    <w:p w:rsidR="00A64F17" w:rsidRDefault="00A64F17">
      <w:pPr>
        <w:spacing w:line="380" w:lineRule="exact"/>
        <w:rPr>
          <w:rFonts w:ascii="宋体" w:hAnsi="宋体"/>
          <w:sz w:val="24"/>
        </w:rPr>
      </w:pPr>
    </w:p>
    <w:p w:rsidR="00A64F17" w:rsidRDefault="00A64F17">
      <w:pPr>
        <w:spacing w:line="380" w:lineRule="exact"/>
        <w:rPr>
          <w:rFonts w:ascii="宋体" w:hAnsi="宋体"/>
          <w:sz w:val="24"/>
        </w:rPr>
      </w:pPr>
    </w:p>
    <w:p w:rsidR="00A64F17" w:rsidRDefault="00A64F17">
      <w:pPr>
        <w:spacing w:line="380" w:lineRule="exact"/>
        <w:rPr>
          <w:rFonts w:ascii="宋体" w:hAnsi="宋体"/>
          <w:sz w:val="24"/>
        </w:rPr>
      </w:pPr>
    </w:p>
    <w:p w:rsidR="00A64F17" w:rsidRDefault="00A64F17">
      <w:pPr>
        <w:spacing w:line="380" w:lineRule="exact"/>
        <w:rPr>
          <w:rFonts w:ascii="宋体" w:hAnsi="宋体"/>
          <w:sz w:val="24"/>
        </w:rPr>
      </w:pPr>
    </w:p>
    <w:p w:rsidR="00A64F17" w:rsidRDefault="00A64F17">
      <w:pPr>
        <w:spacing w:line="380" w:lineRule="exact"/>
        <w:rPr>
          <w:rFonts w:ascii="宋体" w:hAnsi="宋体"/>
          <w:sz w:val="24"/>
        </w:rPr>
      </w:pPr>
    </w:p>
    <w:p w:rsidR="00A64F17" w:rsidRDefault="00A64F17">
      <w:pPr>
        <w:spacing w:line="380" w:lineRule="exact"/>
        <w:rPr>
          <w:rFonts w:ascii="宋体" w:hAnsi="宋体"/>
          <w:sz w:val="24"/>
        </w:rPr>
      </w:pPr>
    </w:p>
    <w:p w:rsidR="00A64F17" w:rsidRDefault="001F445B">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A64F17" w:rsidRDefault="001F445B">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A64F17" w:rsidRDefault="001F445B">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A64F17" w:rsidRDefault="00A64F17">
      <w:pPr>
        <w:spacing w:line="380" w:lineRule="exact"/>
        <w:rPr>
          <w:sz w:val="24"/>
          <w:u w:val="single"/>
        </w:rPr>
      </w:pPr>
    </w:p>
    <w:p w:rsidR="00A64F17" w:rsidRDefault="00A64F17">
      <w:pPr>
        <w:jc w:val="center"/>
      </w:pPr>
    </w:p>
    <w:sectPr w:rsidR="00A64F17" w:rsidSect="00A64F17">
      <w:footerReference w:type="default" r:id="rId9"/>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F17" w:rsidRDefault="00A64F17" w:rsidP="00A64F17">
      <w:r>
        <w:separator/>
      </w:r>
    </w:p>
  </w:endnote>
  <w:endnote w:type="continuationSeparator" w:id="1">
    <w:p w:rsidR="00A64F17" w:rsidRDefault="00A64F17" w:rsidP="00A64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7"/>
    </w:sdtPr>
    <w:sdtContent>
      <w:p w:rsidR="00A64F17" w:rsidRDefault="00A64F17">
        <w:pPr>
          <w:pStyle w:val="a6"/>
          <w:jc w:val="center"/>
        </w:pPr>
        <w:r w:rsidRPr="00A64F17">
          <w:fldChar w:fldCharType="begin"/>
        </w:r>
        <w:r w:rsidR="001F445B">
          <w:instrText xml:space="preserve"> PAGE   \* MERGEFORMAT </w:instrText>
        </w:r>
        <w:r w:rsidRPr="00A64F17">
          <w:fldChar w:fldCharType="separate"/>
        </w:r>
        <w:r w:rsidR="001F445B" w:rsidRPr="001F445B">
          <w:rPr>
            <w:noProof/>
            <w:lang w:val="zh-CN"/>
          </w:rPr>
          <w:t>8</w:t>
        </w:r>
        <w:r>
          <w:rPr>
            <w:lang w:val="zh-CN"/>
          </w:rPr>
          <w:fldChar w:fldCharType="end"/>
        </w:r>
      </w:p>
    </w:sdtContent>
  </w:sdt>
  <w:p w:rsidR="00A64F17" w:rsidRDefault="00A64F17">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64F17" w:rsidRDefault="00A64F17">
            <w:pPr>
              <w:pStyle w:val="a6"/>
              <w:jc w:val="center"/>
            </w:pPr>
            <w:r>
              <w:rPr>
                <w:b/>
                <w:sz w:val="24"/>
                <w:szCs w:val="24"/>
              </w:rPr>
              <w:fldChar w:fldCharType="begin"/>
            </w:r>
            <w:r w:rsidR="001F445B">
              <w:rPr>
                <w:b/>
              </w:rPr>
              <w:instrText>PAGE</w:instrText>
            </w:r>
            <w:r>
              <w:rPr>
                <w:b/>
                <w:sz w:val="24"/>
                <w:szCs w:val="24"/>
              </w:rPr>
              <w:fldChar w:fldCharType="separate"/>
            </w:r>
            <w:r w:rsidR="001F445B">
              <w:rPr>
                <w:b/>
                <w:noProof/>
              </w:rPr>
              <w:t>26</w:t>
            </w:r>
            <w:r>
              <w:rPr>
                <w:b/>
                <w:sz w:val="24"/>
                <w:szCs w:val="24"/>
              </w:rPr>
              <w:fldChar w:fldCharType="end"/>
            </w:r>
            <w:r w:rsidR="001F445B">
              <w:rPr>
                <w:lang w:val="zh-CN"/>
              </w:rPr>
              <w:t xml:space="preserve"> / </w:t>
            </w:r>
            <w:r>
              <w:rPr>
                <w:b/>
                <w:sz w:val="24"/>
                <w:szCs w:val="24"/>
              </w:rPr>
              <w:fldChar w:fldCharType="begin"/>
            </w:r>
            <w:r w:rsidR="001F445B">
              <w:rPr>
                <w:b/>
              </w:rPr>
              <w:instrText>NUMPAGES</w:instrText>
            </w:r>
            <w:r>
              <w:rPr>
                <w:b/>
                <w:sz w:val="24"/>
                <w:szCs w:val="24"/>
              </w:rPr>
              <w:fldChar w:fldCharType="separate"/>
            </w:r>
            <w:r w:rsidR="001F445B">
              <w:rPr>
                <w:b/>
                <w:noProof/>
              </w:rPr>
              <w:t>26</w:t>
            </w:r>
            <w:r>
              <w:rPr>
                <w:b/>
                <w:sz w:val="24"/>
                <w:szCs w:val="24"/>
              </w:rPr>
              <w:fldChar w:fldCharType="end"/>
            </w:r>
          </w:p>
        </w:sdtContent>
      </w:sdt>
    </w:sdtContent>
  </w:sdt>
  <w:p w:rsidR="00A64F17" w:rsidRDefault="00A64F1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F17" w:rsidRDefault="00A64F17" w:rsidP="00A64F17">
      <w:r>
        <w:separator/>
      </w:r>
    </w:p>
  </w:footnote>
  <w:footnote w:type="continuationSeparator" w:id="1">
    <w:p w:rsidR="00A64F17" w:rsidRDefault="00A64F17" w:rsidP="00A64F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63A"/>
    <w:multiLevelType w:val="multilevel"/>
    <w:tmpl w:val="06AF263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7D77D9E"/>
    <w:multiLevelType w:val="multilevel"/>
    <w:tmpl w:val="07D77D9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1F445B"/>
    <w:rsid w:val="002325B2"/>
    <w:rsid w:val="00373183"/>
    <w:rsid w:val="00514AEA"/>
    <w:rsid w:val="00531955"/>
    <w:rsid w:val="005F1B92"/>
    <w:rsid w:val="0068134F"/>
    <w:rsid w:val="007C2D9E"/>
    <w:rsid w:val="00807CA9"/>
    <w:rsid w:val="00836927"/>
    <w:rsid w:val="008D753C"/>
    <w:rsid w:val="00A64F17"/>
    <w:rsid w:val="00B811F5"/>
    <w:rsid w:val="00C33CC8"/>
    <w:rsid w:val="00D121E4"/>
    <w:rsid w:val="0277233F"/>
    <w:rsid w:val="087E163A"/>
    <w:rsid w:val="33B10C35"/>
    <w:rsid w:val="6F1723FA"/>
    <w:rsid w:val="7A771F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64F17"/>
    <w:pPr>
      <w:widowControl w:val="0"/>
      <w:jc w:val="both"/>
    </w:pPr>
    <w:rPr>
      <w:kern w:val="2"/>
      <w:sz w:val="21"/>
      <w:szCs w:val="24"/>
    </w:rPr>
  </w:style>
  <w:style w:type="paragraph" w:styleId="1">
    <w:name w:val="heading 1"/>
    <w:basedOn w:val="a"/>
    <w:next w:val="a"/>
    <w:qFormat/>
    <w:rsid w:val="00A64F17"/>
    <w:pPr>
      <w:keepNext/>
      <w:keepLines/>
      <w:spacing w:before="340" w:after="330" w:line="576" w:lineRule="auto"/>
      <w:outlineLvl w:val="0"/>
    </w:pPr>
    <w:rPr>
      <w:rFonts w:eastAsia="黑体"/>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unhideWhenUsed/>
    <w:qFormat/>
    <w:rsid w:val="00A64F17"/>
    <w:pPr>
      <w:spacing w:after="120"/>
    </w:pPr>
    <w:rPr>
      <w:szCs w:val="20"/>
    </w:rPr>
  </w:style>
  <w:style w:type="paragraph" w:styleId="a4">
    <w:name w:val="Normal Indent"/>
    <w:basedOn w:val="a"/>
    <w:link w:val="Char0"/>
    <w:unhideWhenUsed/>
    <w:qFormat/>
    <w:rsid w:val="00A64F17"/>
    <w:pPr>
      <w:ind w:firstLine="420"/>
    </w:pPr>
    <w:rPr>
      <w:rFonts w:ascii="Calibri" w:eastAsiaTheme="minorEastAsia" w:hAnsi="Calibri" w:cs="Calibri"/>
      <w:szCs w:val="22"/>
    </w:rPr>
  </w:style>
  <w:style w:type="paragraph" w:styleId="a5">
    <w:name w:val="Plain Text"/>
    <w:basedOn w:val="a"/>
    <w:link w:val="Char1"/>
    <w:unhideWhenUsed/>
    <w:qFormat/>
    <w:rsid w:val="00A64F17"/>
    <w:rPr>
      <w:rFonts w:ascii="宋体" w:hAnsi="Courier New"/>
      <w:szCs w:val="20"/>
    </w:rPr>
  </w:style>
  <w:style w:type="paragraph" w:styleId="a6">
    <w:name w:val="footer"/>
    <w:basedOn w:val="a"/>
    <w:link w:val="Char2"/>
    <w:uiPriority w:val="99"/>
    <w:unhideWhenUsed/>
    <w:qFormat/>
    <w:rsid w:val="00A64F17"/>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A64F1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A64F17"/>
    <w:rPr>
      <w:sz w:val="24"/>
    </w:rPr>
  </w:style>
  <w:style w:type="character" w:customStyle="1" w:styleId="Char">
    <w:name w:val="正文文本 Char"/>
    <w:basedOn w:val="a1"/>
    <w:link w:val="a0"/>
    <w:qFormat/>
    <w:rsid w:val="00A64F17"/>
    <w:rPr>
      <w:rFonts w:ascii="Times New Roman" w:eastAsia="宋体" w:hAnsi="Times New Roman" w:cs="Times New Roman"/>
      <w:szCs w:val="20"/>
    </w:rPr>
  </w:style>
  <w:style w:type="character" w:customStyle="1" w:styleId="Char1">
    <w:name w:val="纯文本 Char"/>
    <w:basedOn w:val="a1"/>
    <w:link w:val="a5"/>
    <w:qFormat/>
    <w:rsid w:val="00A64F17"/>
    <w:rPr>
      <w:rFonts w:ascii="宋体" w:eastAsia="宋体" w:hAnsi="Courier New" w:cs="Times New Roman"/>
      <w:szCs w:val="20"/>
    </w:rPr>
  </w:style>
  <w:style w:type="character" w:customStyle="1" w:styleId="Char2">
    <w:name w:val="页脚 Char"/>
    <w:basedOn w:val="a1"/>
    <w:link w:val="a6"/>
    <w:uiPriority w:val="99"/>
    <w:qFormat/>
    <w:rsid w:val="00A64F17"/>
    <w:rPr>
      <w:rFonts w:ascii="Times New Roman" w:eastAsia="宋体" w:hAnsi="Times New Roman" w:cs="Times New Roman"/>
      <w:sz w:val="18"/>
      <w:szCs w:val="18"/>
    </w:rPr>
  </w:style>
  <w:style w:type="character" w:customStyle="1" w:styleId="Char0">
    <w:name w:val="正文缩进 Char"/>
    <w:link w:val="a4"/>
    <w:qFormat/>
    <w:locked/>
    <w:rsid w:val="00A64F17"/>
    <w:rPr>
      <w:rFonts w:ascii="Calibri" w:hAnsi="Calibri" w:cs="Calibri"/>
    </w:rPr>
  </w:style>
  <w:style w:type="paragraph" w:customStyle="1" w:styleId="3">
    <w:name w:val="样式3"/>
    <w:basedOn w:val="a5"/>
    <w:qFormat/>
    <w:rsid w:val="00A64F17"/>
    <w:pPr>
      <w:spacing w:line="0" w:lineRule="atLeast"/>
      <w:outlineLvl w:val="0"/>
    </w:pPr>
    <w:rPr>
      <w:sz w:val="28"/>
    </w:rPr>
  </w:style>
  <w:style w:type="paragraph" w:customStyle="1" w:styleId="0">
    <w:name w:val="正文0"/>
    <w:basedOn w:val="a"/>
    <w:qFormat/>
    <w:rsid w:val="00A64F17"/>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7"/>
    <w:uiPriority w:val="99"/>
    <w:semiHidden/>
    <w:qFormat/>
    <w:rsid w:val="00A64F17"/>
    <w:rPr>
      <w:rFonts w:ascii="Times New Roman" w:eastAsia="宋体" w:hAnsi="Times New Roman" w:cs="Times New Roman"/>
      <w:sz w:val="18"/>
      <w:szCs w:val="18"/>
    </w:rPr>
  </w:style>
  <w:style w:type="paragraph" w:styleId="a9">
    <w:name w:val="List Paragraph"/>
    <w:basedOn w:val="a"/>
    <w:uiPriority w:val="34"/>
    <w:qFormat/>
    <w:rsid w:val="00A64F17"/>
    <w:pPr>
      <w:ind w:firstLineChars="200" w:firstLine="420"/>
    </w:pPr>
    <w:rPr>
      <w:rFonts w:ascii="Calibri" w:hAnsi="Calibri"/>
      <w:szCs w:val="22"/>
    </w:rPr>
  </w:style>
  <w:style w:type="paragraph" w:styleId="aa">
    <w:name w:val="Balloon Text"/>
    <w:basedOn w:val="a"/>
    <w:link w:val="Char4"/>
    <w:uiPriority w:val="99"/>
    <w:semiHidden/>
    <w:unhideWhenUsed/>
    <w:rsid w:val="001F445B"/>
    <w:rPr>
      <w:sz w:val="18"/>
      <w:szCs w:val="18"/>
    </w:rPr>
  </w:style>
  <w:style w:type="character" w:customStyle="1" w:styleId="Char4">
    <w:name w:val="批注框文本 Char"/>
    <w:basedOn w:val="a1"/>
    <w:link w:val="aa"/>
    <w:uiPriority w:val="99"/>
    <w:semiHidden/>
    <w:rsid w:val="001F445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2124</Words>
  <Characters>12110</Characters>
  <Application>Microsoft Office Word</Application>
  <DocSecurity>0</DocSecurity>
  <Lines>100</Lines>
  <Paragraphs>28</Paragraphs>
  <ScaleCrop>false</ScaleCrop>
  <Company/>
  <LinksUpToDate>false</LinksUpToDate>
  <CharactersWithSpaces>14206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11</cp:revision>
  <dcterms:created xsi:type="dcterms:W3CDTF">2021-04-01T01:55:00Z</dcterms:created>
  <dcterms:modified xsi:type="dcterms:W3CDTF">2021-12-22T10:36:00Z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239A51E2BF564374A8E5D8B04994F766</vt:lpwstr>
  </property>
</Properties>
</file>