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1F0" w:rsidRDefault="00226F4B">
      <w:pPr>
        <w:pStyle w:val="a6"/>
        <w:spacing w:line="0" w:lineRule="atLeast"/>
        <w:jc w:val="center"/>
        <w:outlineLvl w:val="0"/>
        <w:rPr>
          <w:b/>
          <w:spacing w:val="16"/>
          <w:sz w:val="72"/>
        </w:rPr>
      </w:pPr>
      <w:r>
        <w:rPr>
          <w:rFonts w:ascii="Times New Roman" w:hAnsi="Times New Roman" w:hint="eastAsia"/>
          <w:b/>
          <w:sz w:val="72"/>
        </w:rPr>
        <w:t>比选文件</w:t>
      </w:r>
    </w:p>
    <w:p w:rsidR="007D01F0" w:rsidRDefault="007D01F0">
      <w:pPr>
        <w:pStyle w:val="a6"/>
        <w:spacing w:line="0" w:lineRule="atLeast"/>
        <w:jc w:val="center"/>
        <w:outlineLvl w:val="0"/>
        <w:rPr>
          <w:rFonts w:hAnsi="宋体"/>
        </w:rPr>
      </w:pPr>
    </w:p>
    <w:p w:rsidR="007D01F0" w:rsidRDefault="007D01F0">
      <w:pPr>
        <w:pStyle w:val="a6"/>
        <w:spacing w:line="0" w:lineRule="atLeast"/>
        <w:jc w:val="center"/>
        <w:rPr>
          <w:rFonts w:ascii="KaiTi_GB2312" w:eastAsia="KaiTi_GB2312"/>
          <w:sz w:val="36"/>
        </w:rPr>
      </w:pPr>
    </w:p>
    <w:p w:rsidR="007D01F0" w:rsidRDefault="007D01F0">
      <w:pPr>
        <w:pStyle w:val="a6"/>
        <w:spacing w:line="0" w:lineRule="atLeast"/>
        <w:jc w:val="left"/>
        <w:rPr>
          <w:sz w:val="28"/>
        </w:rPr>
      </w:pPr>
    </w:p>
    <w:p w:rsidR="007D01F0" w:rsidRDefault="007D01F0">
      <w:pPr>
        <w:pStyle w:val="a6"/>
        <w:spacing w:line="0" w:lineRule="atLeast"/>
        <w:jc w:val="left"/>
        <w:rPr>
          <w:sz w:val="28"/>
        </w:rPr>
      </w:pPr>
    </w:p>
    <w:p w:rsidR="007D01F0" w:rsidRDefault="007D01F0">
      <w:pPr>
        <w:pStyle w:val="a6"/>
        <w:spacing w:line="0" w:lineRule="atLeast"/>
        <w:jc w:val="left"/>
        <w:rPr>
          <w:sz w:val="28"/>
        </w:rPr>
      </w:pPr>
    </w:p>
    <w:p w:rsidR="007D01F0" w:rsidRDefault="00226F4B">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福建广电网络集团泉港分公司</w:t>
      </w:r>
    </w:p>
    <w:p w:rsidR="007D01F0" w:rsidRDefault="00226F4B">
      <w:pPr>
        <w:pStyle w:val="a5"/>
        <w:jc w:val="center"/>
        <w:rPr>
          <w:rFonts w:ascii="宋体" w:hAnsi="宋体"/>
          <w:b/>
          <w:bCs/>
          <w:kern w:val="0"/>
          <w:sz w:val="30"/>
          <w:szCs w:val="30"/>
        </w:rPr>
      </w:pPr>
      <w:r>
        <w:rPr>
          <w:rFonts w:ascii="宋体" w:hAnsi="宋体" w:hint="eastAsia"/>
          <w:b/>
          <w:bCs/>
          <w:kern w:val="0"/>
          <w:sz w:val="30"/>
          <w:szCs w:val="30"/>
        </w:rPr>
        <w:t>智慧式电气火灾安全隐患监管系统项目</w:t>
      </w:r>
    </w:p>
    <w:p w:rsidR="007D01F0" w:rsidRDefault="007D01F0">
      <w:pPr>
        <w:jc w:val="left"/>
        <w:rPr>
          <w:rFonts w:ascii="宋体" w:hAnsi="宋体"/>
          <w:kern w:val="0"/>
          <w:sz w:val="30"/>
          <w:szCs w:val="30"/>
        </w:rPr>
      </w:pPr>
    </w:p>
    <w:p w:rsidR="007D01F0" w:rsidRDefault="007D01F0">
      <w:pPr>
        <w:pStyle w:val="a6"/>
        <w:spacing w:line="0" w:lineRule="atLeast"/>
        <w:jc w:val="center"/>
        <w:rPr>
          <w:b/>
          <w:sz w:val="28"/>
        </w:rPr>
      </w:pPr>
    </w:p>
    <w:p w:rsidR="007D01F0" w:rsidRDefault="007D01F0">
      <w:pPr>
        <w:pStyle w:val="a6"/>
        <w:spacing w:line="0" w:lineRule="atLeast"/>
        <w:jc w:val="center"/>
        <w:rPr>
          <w:b/>
          <w:sz w:val="28"/>
        </w:rPr>
      </w:pPr>
    </w:p>
    <w:p w:rsidR="007D01F0" w:rsidRDefault="007D01F0">
      <w:pPr>
        <w:pStyle w:val="a6"/>
        <w:spacing w:line="0" w:lineRule="atLeast"/>
        <w:jc w:val="center"/>
        <w:rPr>
          <w:b/>
          <w:sz w:val="28"/>
        </w:rPr>
      </w:pPr>
    </w:p>
    <w:p w:rsidR="007D01F0" w:rsidRDefault="007D01F0">
      <w:pPr>
        <w:pStyle w:val="a6"/>
        <w:spacing w:line="0" w:lineRule="atLeast"/>
        <w:rPr>
          <w:b/>
          <w:sz w:val="28"/>
        </w:rPr>
      </w:pPr>
    </w:p>
    <w:p w:rsidR="007D01F0" w:rsidRDefault="007D01F0">
      <w:pPr>
        <w:pStyle w:val="a6"/>
        <w:spacing w:line="500" w:lineRule="exact"/>
        <w:jc w:val="center"/>
        <w:outlineLvl w:val="0"/>
        <w:rPr>
          <w:rFonts w:hAnsi="宋体"/>
          <w:b/>
          <w:sz w:val="24"/>
        </w:rPr>
      </w:pPr>
    </w:p>
    <w:p w:rsidR="007D01F0" w:rsidRDefault="007D01F0">
      <w:pPr>
        <w:pStyle w:val="a6"/>
        <w:spacing w:line="500" w:lineRule="exact"/>
        <w:jc w:val="center"/>
        <w:outlineLvl w:val="0"/>
        <w:rPr>
          <w:rFonts w:hAnsi="宋体"/>
          <w:b/>
          <w:sz w:val="24"/>
        </w:rPr>
      </w:pPr>
    </w:p>
    <w:p w:rsidR="007D01F0" w:rsidRDefault="007D01F0">
      <w:pPr>
        <w:pStyle w:val="a6"/>
        <w:spacing w:line="500" w:lineRule="exact"/>
        <w:jc w:val="center"/>
        <w:outlineLvl w:val="0"/>
        <w:rPr>
          <w:rFonts w:hAnsi="宋体"/>
          <w:b/>
          <w:sz w:val="24"/>
        </w:rPr>
      </w:pPr>
    </w:p>
    <w:p w:rsidR="007D01F0" w:rsidRDefault="007D01F0">
      <w:pPr>
        <w:pStyle w:val="a6"/>
        <w:spacing w:line="500" w:lineRule="exact"/>
        <w:jc w:val="center"/>
        <w:outlineLvl w:val="0"/>
        <w:rPr>
          <w:rFonts w:hAnsi="宋体"/>
          <w:b/>
          <w:sz w:val="24"/>
        </w:rPr>
      </w:pPr>
    </w:p>
    <w:p w:rsidR="007D01F0" w:rsidRDefault="00226F4B">
      <w:pPr>
        <w:pStyle w:val="a6"/>
        <w:spacing w:line="500" w:lineRule="exact"/>
        <w:jc w:val="center"/>
        <w:outlineLvl w:val="0"/>
        <w:rPr>
          <w:rFonts w:hAnsi="宋体"/>
          <w:b/>
          <w:sz w:val="24"/>
        </w:rPr>
      </w:pPr>
      <w:r>
        <w:rPr>
          <w:rFonts w:hAnsi="宋体" w:hint="eastAsia"/>
          <w:b/>
          <w:spacing w:val="20"/>
          <w:sz w:val="32"/>
          <w:szCs w:val="32"/>
        </w:rPr>
        <w:t>采购人：福建广电网络集团股份有限公司泉港分公司</w:t>
      </w:r>
    </w:p>
    <w:p w:rsidR="007D01F0" w:rsidRDefault="00226F4B">
      <w:pPr>
        <w:pStyle w:val="a6"/>
        <w:spacing w:line="500" w:lineRule="exact"/>
        <w:jc w:val="center"/>
        <w:outlineLvl w:val="0"/>
        <w:rPr>
          <w:rFonts w:hAnsi="宋体"/>
          <w:b/>
          <w:sz w:val="24"/>
        </w:rPr>
      </w:pPr>
      <w:r>
        <w:rPr>
          <w:rFonts w:hAnsi="宋体" w:hint="eastAsia"/>
          <w:b/>
          <w:sz w:val="24"/>
        </w:rPr>
        <w:t>二零二一年十</w:t>
      </w:r>
      <w:r>
        <w:rPr>
          <w:rFonts w:hAnsi="宋体" w:hint="eastAsia"/>
          <w:b/>
          <w:sz w:val="24"/>
        </w:rPr>
        <w:t>一</w:t>
      </w:r>
      <w:r>
        <w:rPr>
          <w:rFonts w:hAnsi="宋体" w:hint="eastAsia"/>
          <w:b/>
          <w:sz w:val="24"/>
        </w:rPr>
        <w:t>月</w:t>
      </w:r>
    </w:p>
    <w:p w:rsidR="007D01F0" w:rsidRDefault="00226F4B">
      <w:pPr>
        <w:pStyle w:val="a6"/>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7D01F0" w:rsidRDefault="007D01F0">
      <w:pPr>
        <w:pStyle w:val="a3"/>
        <w:snapToGrid w:val="0"/>
        <w:spacing w:line="440" w:lineRule="exact"/>
        <w:ind w:firstLine="0"/>
        <w:rPr>
          <w:rFonts w:ascii="宋体" w:hAnsi="宋体"/>
          <w:sz w:val="28"/>
        </w:rPr>
      </w:pPr>
    </w:p>
    <w:p w:rsidR="007D01F0" w:rsidRDefault="00226F4B">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------------------------------------------(3)</w:t>
      </w:r>
    </w:p>
    <w:p w:rsidR="007D01F0" w:rsidRDefault="00226F4B">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7D01F0" w:rsidRDefault="00226F4B">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7D01F0" w:rsidRDefault="00226F4B">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------------------------------------(15)</w:t>
      </w:r>
    </w:p>
    <w:p w:rsidR="007D01F0" w:rsidRDefault="00226F4B">
      <w:pPr>
        <w:pStyle w:val="a6"/>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w:t>
      </w:r>
      <w:r>
        <w:rPr>
          <w:rFonts w:hAnsi="宋体" w:hint="eastAsia"/>
          <w:sz w:val="24"/>
        </w:rPr>
        <w:t>20</w:t>
      </w:r>
      <w:r>
        <w:rPr>
          <w:rFonts w:hAnsi="宋体" w:hint="eastAsia"/>
          <w:sz w:val="24"/>
        </w:rPr>
        <w:t>)</w:t>
      </w:r>
    </w:p>
    <w:p w:rsidR="007D01F0" w:rsidRDefault="00226F4B">
      <w:pPr>
        <w:widowControl/>
        <w:jc w:val="left"/>
      </w:pPr>
      <w:r>
        <w:br w:type="page"/>
      </w:r>
    </w:p>
    <w:p w:rsidR="007D01F0" w:rsidRDefault="00226F4B">
      <w:pPr>
        <w:jc w:val="center"/>
        <w:rPr>
          <w:b/>
          <w:bCs/>
          <w:sz w:val="36"/>
        </w:rPr>
      </w:pPr>
      <w:bookmarkStart w:id="0" w:name="_Toc430488841"/>
      <w:bookmarkStart w:id="1" w:name="_Toc430489109"/>
      <w:bookmarkStart w:id="2" w:name="_Toc430422402"/>
      <w:bookmarkStart w:id="3" w:name="_Toc430492116"/>
      <w:bookmarkStart w:id="4" w:name="_Toc415567487"/>
      <w:bookmarkStart w:id="5" w:name="_Ref414870478"/>
      <w:bookmarkStart w:id="6" w:name="_Toc415565710"/>
      <w:bookmarkStart w:id="7" w:name="_Toc430488634"/>
      <w:bookmarkStart w:id="8" w:name="_Toc4304906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7D01F0" w:rsidRDefault="007D01F0">
      <w:pPr>
        <w:pStyle w:val="a6"/>
        <w:spacing w:line="400" w:lineRule="exact"/>
      </w:pPr>
    </w:p>
    <w:p w:rsidR="007D01F0" w:rsidRDefault="00226F4B">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福建广电网络集团股份有限公司泉州分公司受泉港分公司委托，对项</w:t>
      </w:r>
      <w:r>
        <w:rPr>
          <w:rFonts w:hint="eastAsia"/>
          <w:sz w:val="24"/>
          <w:szCs w:val="24"/>
        </w:rPr>
        <w:t>目下述内容进行国内比选采购。现欢迎国内合格报价人对该比选货物及服务进行密封报价。</w:t>
      </w:r>
    </w:p>
    <w:p w:rsidR="007D01F0" w:rsidRDefault="00226F4B">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w:t>
      </w:r>
      <w:r>
        <w:rPr>
          <w:rFonts w:ascii="宋体" w:hAnsi="宋体" w:hint="eastAsia"/>
          <w:sz w:val="24"/>
        </w:rPr>
        <w:t>三部分“比选内容及要求”</w:t>
      </w:r>
      <w:r>
        <w:rPr>
          <w:rFonts w:ascii="宋体" w:hAnsi="宋体" w:hint="eastAsia"/>
          <w:sz w:val="24"/>
        </w:rPr>
        <w:t xml:space="preserve"> </w:t>
      </w:r>
    </w:p>
    <w:p w:rsidR="007D01F0" w:rsidRDefault="00226F4B">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7D01F0" w:rsidRDefault="00226F4B">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2021</w:t>
      </w:r>
      <w:r>
        <w:rPr>
          <w:rFonts w:ascii="宋体" w:hAnsi="宋体" w:hint="eastAsia"/>
          <w:sz w:val="24"/>
        </w:rPr>
        <w:t>年</w:t>
      </w:r>
      <w:r>
        <w:rPr>
          <w:rFonts w:ascii="宋体" w:hAnsi="宋体" w:hint="eastAsia"/>
          <w:sz w:val="24"/>
          <w:u w:val="single"/>
        </w:rPr>
        <w:t>11</w:t>
      </w:r>
      <w:r>
        <w:rPr>
          <w:rFonts w:ascii="宋体" w:hAnsi="宋体" w:cs="宋体" w:hint="eastAsia"/>
          <w:sz w:val="24"/>
        </w:rPr>
        <w:t>月18</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7D01F0" w:rsidRDefault="00226F4B">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2021</w:t>
      </w:r>
      <w:r>
        <w:rPr>
          <w:rFonts w:ascii="宋体" w:hAnsi="宋体" w:hint="eastAsia"/>
          <w:sz w:val="24"/>
        </w:rPr>
        <w:t>年</w:t>
      </w:r>
      <w:r>
        <w:rPr>
          <w:rFonts w:ascii="宋体" w:hAnsi="宋体" w:hint="eastAsia"/>
          <w:sz w:val="24"/>
          <w:u w:val="single"/>
        </w:rPr>
        <w:t>11</w:t>
      </w:r>
      <w:r>
        <w:rPr>
          <w:rFonts w:ascii="宋体" w:hAnsi="宋体" w:cs="宋体" w:hint="eastAsia"/>
          <w:sz w:val="24"/>
        </w:rPr>
        <w:t>月18</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7D01F0" w:rsidRDefault="007D01F0">
      <w:pPr>
        <w:spacing w:line="440" w:lineRule="exact"/>
        <w:ind w:firstLineChars="200" w:firstLine="480"/>
        <w:rPr>
          <w:rFonts w:ascii="宋体" w:hAnsi="宋体"/>
          <w:sz w:val="24"/>
        </w:rPr>
      </w:pPr>
    </w:p>
    <w:p w:rsidR="007D01F0" w:rsidRDefault="00226F4B">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7D01F0" w:rsidRDefault="00226F4B">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7D01F0" w:rsidRDefault="00226F4B">
      <w:pPr>
        <w:pStyle w:val="a6"/>
        <w:spacing w:line="440" w:lineRule="exact"/>
        <w:ind w:firstLineChars="200" w:firstLine="480"/>
        <w:jc w:val="left"/>
        <w:rPr>
          <w:rFonts w:hAnsi="宋体"/>
          <w:sz w:val="24"/>
        </w:rPr>
      </w:pPr>
      <w:r>
        <w:rPr>
          <w:rFonts w:hAnsi="宋体" w:hint="eastAsia"/>
          <w:sz w:val="24"/>
        </w:rPr>
        <w:t>联系人：谢先生</w:t>
      </w:r>
    </w:p>
    <w:p w:rsidR="007D01F0" w:rsidRDefault="00226F4B">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7D01F0" w:rsidRDefault="007D01F0">
      <w:pPr>
        <w:pStyle w:val="a6"/>
        <w:spacing w:line="440" w:lineRule="exact"/>
        <w:ind w:firstLineChars="200" w:firstLine="480"/>
        <w:jc w:val="left"/>
        <w:rPr>
          <w:rFonts w:hAnsi="宋体"/>
          <w:sz w:val="24"/>
        </w:rPr>
      </w:pPr>
    </w:p>
    <w:p w:rsidR="007D01F0" w:rsidRDefault="007D01F0">
      <w:pPr>
        <w:pStyle w:val="a6"/>
        <w:spacing w:line="440" w:lineRule="exact"/>
        <w:ind w:firstLineChars="200" w:firstLine="480"/>
        <w:jc w:val="left"/>
        <w:rPr>
          <w:rFonts w:hAnsi="宋体"/>
          <w:sz w:val="24"/>
        </w:rPr>
      </w:pPr>
    </w:p>
    <w:p w:rsidR="007D01F0" w:rsidRDefault="007D01F0">
      <w:pPr>
        <w:pStyle w:val="a6"/>
        <w:spacing w:line="440" w:lineRule="exact"/>
        <w:ind w:firstLineChars="200" w:firstLine="480"/>
        <w:jc w:val="left"/>
        <w:rPr>
          <w:rFonts w:hAnsi="宋体"/>
          <w:sz w:val="24"/>
        </w:rPr>
      </w:pPr>
    </w:p>
    <w:p w:rsidR="007D01F0" w:rsidRDefault="007D01F0">
      <w:pPr>
        <w:pStyle w:val="a6"/>
        <w:spacing w:line="440" w:lineRule="exact"/>
        <w:ind w:firstLineChars="200" w:firstLine="480"/>
        <w:jc w:val="left"/>
        <w:rPr>
          <w:rFonts w:hAnsi="宋体"/>
          <w:sz w:val="24"/>
        </w:rPr>
      </w:pPr>
    </w:p>
    <w:p w:rsidR="007D01F0" w:rsidRDefault="007D01F0">
      <w:pPr>
        <w:pStyle w:val="a6"/>
        <w:spacing w:line="440" w:lineRule="exact"/>
        <w:ind w:firstLineChars="200" w:firstLine="480"/>
        <w:jc w:val="left"/>
        <w:rPr>
          <w:rFonts w:hAnsi="宋体"/>
          <w:sz w:val="24"/>
        </w:rPr>
      </w:pPr>
    </w:p>
    <w:p w:rsidR="007D01F0" w:rsidRDefault="007D01F0">
      <w:pPr>
        <w:pStyle w:val="a6"/>
        <w:spacing w:line="440" w:lineRule="exact"/>
        <w:ind w:firstLineChars="200" w:firstLine="480"/>
        <w:jc w:val="left"/>
        <w:rPr>
          <w:rFonts w:hAnsi="宋体"/>
          <w:sz w:val="24"/>
        </w:rPr>
      </w:pPr>
    </w:p>
    <w:p w:rsidR="007D01F0" w:rsidRDefault="007D01F0">
      <w:pPr>
        <w:pStyle w:val="a6"/>
        <w:spacing w:line="440" w:lineRule="exact"/>
        <w:ind w:firstLineChars="200" w:firstLine="480"/>
        <w:jc w:val="left"/>
        <w:rPr>
          <w:rFonts w:hAnsi="宋体"/>
          <w:sz w:val="24"/>
        </w:rPr>
      </w:pPr>
    </w:p>
    <w:p w:rsidR="007D01F0" w:rsidRDefault="007D01F0">
      <w:pPr>
        <w:pStyle w:val="a6"/>
        <w:spacing w:line="440" w:lineRule="exact"/>
        <w:ind w:firstLineChars="200" w:firstLine="480"/>
        <w:jc w:val="left"/>
        <w:rPr>
          <w:rFonts w:hAnsi="宋体"/>
          <w:sz w:val="24"/>
        </w:rPr>
      </w:pPr>
    </w:p>
    <w:p w:rsidR="007D01F0" w:rsidRDefault="007D01F0">
      <w:pPr>
        <w:spacing w:line="440" w:lineRule="exact"/>
        <w:ind w:firstLineChars="200" w:firstLine="480"/>
        <w:rPr>
          <w:rFonts w:ascii="宋体" w:hAnsi="宋体"/>
          <w:sz w:val="24"/>
        </w:rPr>
      </w:pPr>
    </w:p>
    <w:p w:rsidR="007D01F0" w:rsidRDefault="007D01F0">
      <w:pPr>
        <w:spacing w:line="400" w:lineRule="exact"/>
        <w:ind w:left="194" w:hangingChars="81" w:hanging="194"/>
        <w:rPr>
          <w:rFonts w:ascii="宋体" w:hAnsi="宋体"/>
          <w:sz w:val="24"/>
        </w:rPr>
      </w:pPr>
    </w:p>
    <w:p w:rsidR="007D01F0" w:rsidRDefault="007D01F0">
      <w:pPr>
        <w:spacing w:line="400" w:lineRule="exact"/>
        <w:ind w:left="194" w:hangingChars="81" w:hanging="194"/>
        <w:rPr>
          <w:rFonts w:ascii="宋体" w:hAnsi="宋体"/>
          <w:sz w:val="24"/>
        </w:rPr>
      </w:pPr>
    </w:p>
    <w:p w:rsidR="007D01F0" w:rsidRDefault="007D01F0">
      <w:pPr>
        <w:spacing w:line="400" w:lineRule="exact"/>
        <w:ind w:left="194" w:hangingChars="81" w:hanging="194"/>
        <w:rPr>
          <w:rFonts w:ascii="宋体" w:hAnsi="宋体"/>
          <w:sz w:val="24"/>
        </w:rPr>
      </w:pPr>
    </w:p>
    <w:p w:rsidR="007D01F0" w:rsidRDefault="007D01F0">
      <w:pPr>
        <w:spacing w:line="400" w:lineRule="exact"/>
        <w:ind w:left="194" w:hangingChars="81" w:hanging="194"/>
        <w:rPr>
          <w:rFonts w:ascii="宋体" w:hAnsi="宋体"/>
          <w:sz w:val="24"/>
        </w:rPr>
      </w:pPr>
    </w:p>
    <w:p w:rsidR="007D01F0" w:rsidRDefault="007D01F0">
      <w:pPr>
        <w:widowControl/>
        <w:spacing w:line="360" w:lineRule="auto"/>
        <w:jc w:val="left"/>
        <w:rPr>
          <w:rFonts w:ascii="宋体" w:hAnsi="宋体" w:cs="宋体"/>
          <w:kern w:val="0"/>
          <w:sz w:val="24"/>
        </w:rPr>
      </w:pPr>
    </w:p>
    <w:p w:rsidR="007D01F0" w:rsidRDefault="007D01F0">
      <w:pPr>
        <w:widowControl/>
        <w:spacing w:line="360" w:lineRule="auto"/>
        <w:jc w:val="left"/>
        <w:rPr>
          <w:rFonts w:ascii="宋体" w:hAnsi="宋体" w:cs="宋体"/>
          <w:kern w:val="0"/>
          <w:sz w:val="24"/>
        </w:rPr>
      </w:pPr>
    </w:p>
    <w:p w:rsidR="007D01F0" w:rsidRDefault="007D01F0">
      <w:pPr>
        <w:pStyle w:val="a6"/>
        <w:spacing w:line="0" w:lineRule="atLeast"/>
        <w:rPr>
          <w:sz w:val="24"/>
        </w:rPr>
      </w:pPr>
    </w:p>
    <w:p w:rsidR="007D01F0" w:rsidRDefault="00226F4B">
      <w:pPr>
        <w:pStyle w:val="a6"/>
        <w:spacing w:line="0" w:lineRule="atLeast"/>
        <w:rPr>
          <w:b/>
          <w:sz w:val="32"/>
        </w:rPr>
      </w:pPr>
      <w:r>
        <w:rPr>
          <w:rFonts w:hint="eastAsia"/>
          <w:sz w:val="24"/>
        </w:rPr>
        <w:t>附：</w:t>
      </w:r>
      <w:r>
        <w:rPr>
          <w:rFonts w:hint="eastAsia"/>
          <w:sz w:val="24"/>
        </w:rPr>
        <w:t xml:space="preserve">                     </w:t>
      </w:r>
      <w:r>
        <w:rPr>
          <w:rFonts w:hint="eastAsia"/>
          <w:b/>
          <w:sz w:val="32"/>
        </w:rPr>
        <w:t>比选内容一览表</w:t>
      </w:r>
    </w:p>
    <w:p w:rsidR="007D01F0" w:rsidRDefault="007D01F0">
      <w:pPr>
        <w:pStyle w:val="a6"/>
        <w:spacing w:line="420" w:lineRule="exact"/>
        <w:jc w:val="left"/>
        <w:rPr>
          <w:rFonts w:hAnsi="宋体"/>
          <w:szCs w:val="24"/>
        </w:rPr>
      </w:pPr>
    </w:p>
    <w:p w:rsidR="007D01F0" w:rsidRDefault="00226F4B">
      <w:pPr>
        <w:pStyle w:val="a5"/>
        <w:jc w:val="left"/>
        <w:rPr>
          <w:rFonts w:hAnsi="宋体"/>
          <w:spacing w:val="-6"/>
          <w:szCs w:val="21"/>
        </w:rPr>
      </w:pPr>
      <w:r>
        <w:rPr>
          <w:rFonts w:hAnsi="宋体" w:hint="eastAsia"/>
          <w:spacing w:val="-6"/>
          <w:szCs w:val="21"/>
        </w:rPr>
        <w:t>项目名称：　慧式电气火灾安全隐患监管系统采购</w:t>
      </w:r>
    </w:p>
    <w:tbl>
      <w:tblPr>
        <w:tblW w:w="836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742"/>
      </w:tblGrid>
      <w:tr w:rsidR="007D01F0">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460" w:lineRule="exact"/>
              <w:ind w:leftChars="-20" w:left="-42" w:rightChars="-20" w:right="-42"/>
              <w:jc w:val="center"/>
              <w:rPr>
                <w:rFonts w:ascii="宋体" w:hAnsi="宋体"/>
                <w:szCs w:val="21"/>
              </w:rPr>
            </w:pPr>
            <w:r>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7D01F0" w:rsidRDefault="00226F4B">
            <w:pPr>
              <w:jc w:val="center"/>
              <w:rPr>
                <w:rFonts w:ascii="宋体" w:hAnsi="宋体" w:cs="宋体"/>
                <w:szCs w:val="21"/>
              </w:rPr>
            </w:pPr>
            <w:r>
              <w:rPr>
                <w:rFonts w:ascii="宋体" w:hAnsi="宋体" w:cs="宋体" w:hint="eastAsia"/>
                <w:szCs w:val="21"/>
              </w:rPr>
              <w:t>完成期</w:t>
            </w:r>
          </w:p>
        </w:tc>
        <w:tc>
          <w:tcPr>
            <w:tcW w:w="1742" w:type="dxa"/>
            <w:tcBorders>
              <w:top w:val="single" w:sz="4" w:space="0" w:color="auto"/>
              <w:left w:val="single" w:sz="4" w:space="0" w:color="auto"/>
              <w:bottom w:val="single" w:sz="4" w:space="0" w:color="auto"/>
              <w:right w:val="single" w:sz="4" w:space="0" w:color="auto"/>
            </w:tcBorders>
            <w:vAlign w:val="center"/>
          </w:tcPr>
          <w:p w:rsidR="007D01F0" w:rsidRDefault="00226F4B">
            <w:pPr>
              <w:ind w:firstLineChars="50" w:firstLine="105"/>
              <w:rPr>
                <w:rFonts w:ascii="宋体" w:hAnsi="宋体" w:cs="宋体"/>
                <w:szCs w:val="21"/>
              </w:rPr>
            </w:pPr>
            <w:r>
              <w:rPr>
                <w:rFonts w:ascii="宋体" w:hAnsi="宋体" w:cs="宋体" w:hint="eastAsia"/>
                <w:szCs w:val="21"/>
              </w:rPr>
              <w:t>保修说明</w:t>
            </w:r>
          </w:p>
        </w:tc>
      </w:tr>
      <w:tr w:rsidR="007D01F0">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240" w:lineRule="exact"/>
              <w:jc w:val="center"/>
              <w:rPr>
                <w:rFonts w:ascii="宋体" w:hAnsi="宋体"/>
                <w:szCs w:val="21"/>
              </w:rPr>
            </w:pPr>
            <w:r>
              <w:rPr>
                <w:rFonts w:ascii="宋体" w:hAnsi="宋体"/>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360" w:lineRule="auto"/>
              <w:jc w:val="center"/>
              <w:rPr>
                <w:rFonts w:ascii="宋体" w:hAnsi="宋体"/>
                <w:szCs w:val="21"/>
              </w:rPr>
            </w:pPr>
            <w:r>
              <w:rPr>
                <w:rFonts w:ascii="宋体" w:hAnsi="宋体" w:hint="eastAsia"/>
                <w:szCs w:val="21"/>
              </w:rPr>
              <w:t>智慧式电气火灾安全隐患监管系统项目</w:t>
            </w:r>
          </w:p>
        </w:tc>
        <w:tc>
          <w:tcPr>
            <w:tcW w:w="2182"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360" w:lineRule="auto"/>
              <w:jc w:val="center"/>
              <w:rPr>
                <w:rFonts w:ascii="宋体" w:hAnsi="宋体"/>
                <w:szCs w:val="21"/>
              </w:rPr>
            </w:pPr>
            <w:r>
              <w:rPr>
                <w:rFonts w:ascii="宋体" w:hAnsi="宋体" w:hint="eastAsia"/>
                <w:szCs w:val="21"/>
              </w:rPr>
              <w:t>1</w:t>
            </w:r>
            <w:r>
              <w:rPr>
                <w:rFonts w:ascii="宋体" w:hAnsi="宋体" w:hint="eastAsia"/>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7D01F0" w:rsidRDefault="00226F4B">
            <w:pPr>
              <w:adjustRightInd w:val="0"/>
              <w:snapToGrid w:val="0"/>
              <w:spacing w:line="400" w:lineRule="atLeast"/>
              <w:jc w:val="left"/>
              <w:rPr>
                <w:rFonts w:ascii="宋体" w:hAnsi="宋体" w:cs="宋体"/>
                <w:szCs w:val="21"/>
              </w:rPr>
            </w:pPr>
            <w:r>
              <w:rPr>
                <w:rFonts w:ascii="宋体" w:hAnsi="宋体" w:cs="宋体" w:hint="eastAsia"/>
                <w:szCs w:val="21"/>
              </w:rPr>
              <w:t>合同签订后</w:t>
            </w:r>
            <w:r>
              <w:rPr>
                <w:rFonts w:ascii="宋体" w:hAnsi="宋体" w:cs="宋体" w:hint="eastAsia"/>
                <w:szCs w:val="21"/>
              </w:rPr>
              <w:t>20</w:t>
            </w:r>
            <w:r>
              <w:rPr>
                <w:rFonts w:ascii="宋体" w:hAnsi="宋体" w:cs="宋体" w:hint="eastAsia"/>
                <w:szCs w:val="21"/>
              </w:rPr>
              <w:t>个日历日</w:t>
            </w:r>
          </w:p>
        </w:tc>
        <w:tc>
          <w:tcPr>
            <w:tcW w:w="1742" w:type="dxa"/>
            <w:tcBorders>
              <w:top w:val="single" w:sz="4" w:space="0" w:color="auto"/>
              <w:left w:val="single" w:sz="4" w:space="0" w:color="auto"/>
              <w:bottom w:val="single" w:sz="4" w:space="0" w:color="auto"/>
              <w:right w:val="single" w:sz="4" w:space="0" w:color="auto"/>
            </w:tcBorders>
            <w:vAlign w:val="center"/>
          </w:tcPr>
          <w:p w:rsidR="007D01F0" w:rsidRDefault="00226F4B">
            <w:pPr>
              <w:rPr>
                <w:rFonts w:ascii="宋体" w:hAnsi="宋体" w:cs="宋体"/>
                <w:szCs w:val="21"/>
              </w:rPr>
            </w:pPr>
            <w:r>
              <w:rPr>
                <w:rFonts w:ascii="宋体" w:hAnsi="宋体" w:cs="宋体" w:hint="eastAsia"/>
                <w:szCs w:val="21"/>
              </w:rPr>
              <w:t>验收合格后</w:t>
            </w:r>
            <w:r>
              <w:rPr>
                <w:rFonts w:ascii="宋体" w:hAnsi="宋体" w:cs="宋体"/>
                <w:szCs w:val="21"/>
              </w:rPr>
              <w:t>1</w:t>
            </w:r>
            <w:r>
              <w:rPr>
                <w:rFonts w:ascii="宋体" w:hAnsi="宋体" w:cs="宋体" w:hint="eastAsia"/>
                <w:szCs w:val="21"/>
              </w:rPr>
              <w:t>年</w:t>
            </w:r>
          </w:p>
        </w:tc>
      </w:tr>
    </w:tbl>
    <w:p w:rsidR="007D01F0" w:rsidRDefault="00226F4B">
      <w:pPr>
        <w:spacing w:line="340" w:lineRule="exact"/>
        <w:ind w:firstLineChars="200" w:firstLine="422"/>
        <w:rPr>
          <w:rFonts w:hAnsi="宋体"/>
          <w:b/>
        </w:rPr>
      </w:pPr>
      <w:r>
        <w:rPr>
          <w:rFonts w:hAnsi="宋体" w:hint="eastAsia"/>
          <w:b/>
        </w:rPr>
        <w:t>注：</w:t>
      </w:r>
    </w:p>
    <w:p w:rsidR="007D01F0" w:rsidRDefault="00226F4B">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7D01F0" w:rsidRDefault="00226F4B">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7D01F0" w:rsidRDefault="00226F4B">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7D01F0" w:rsidRDefault="00226F4B">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7D01F0" w:rsidRDefault="00226F4B">
      <w:pPr>
        <w:widowControl/>
        <w:jc w:val="left"/>
        <w:rPr>
          <w:rFonts w:ascii="宋体" w:hAnsi="宋体"/>
          <w:b/>
        </w:rPr>
      </w:pPr>
      <w:r>
        <w:rPr>
          <w:rFonts w:ascii="宋体" w:hAnsi="宋体" w:hint="eastAsia"/>
          <w:b/>
        </w:rPr>
        <w:br w:type="page"/>
      </w:r>
    </w:p>
    <w:p w:rsidR="007D01F0" w:rsidRDefault="00226F4B">
      <w:pPr>
        <w:jc w:val="center"/>
        <w:rPr>
          <w:b/>
          <w:bCs/>
          <w:sz w:val="36"/>
        </w:rPr>
      </w:pPr>
      <w:r>
        <w:rPr>
          <w:rFonts w:hint="eastAsia"/>
          <w:b/>
          <w:bCs/>
          <w:sz w:val="36"/>
        </w:rPr>
        <w:t>第二部分报价人须知</w:t>
      </w:r>
    </w:p>
    <w:p w:rsidR="007D01F0" w:rsidRDefault="00226F4B">
      <w:pPr>
        <w:spacing w:line="440" w:lineRule="exact"/>
        <w:jc w:val="center"/>
        <w:rPr>
          <w:rFonts w:ascii="宋体" w:hAnsi="宋体"/>
          <w:b/>
          <w:bCs/>
          <w:sz w:val="32"/>
        </w:rPr>
      </w:pPr>
      <w:r>
        <w:rPr>
          <w:rFonts w:ascii="宋体" w:hAnsi="宋体" w:hint="eastAsia"/>
          <w:b/>
          <w:bCs/>
          <w:sz w:val="32"/>
        </w:rPr>
        <w:t>报价人须知前附表</w:t>
      </w:r>
    </w:p>
    <w:p w:rsidR="007D01F0" w:rsidRDefault="007D01F0">
      <w:pPr>
        <w:spacing w:line="440" w:lineRule="exact"/>
        <w:rPr>
          <w:rFonts w:ascii="宋体" w:hAnsi="宋体"/>
          <w:sz w:val="24"/>
        </w:rPr>
      </w:pPr>
    </w:p>
    <w:p w:rsidR="007D01F0" w:rsidRDefault="00226F4B">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7D01F0">
        <w:trPr>
          <w:trHeight w:val="20"/>
        </w:trPr>
        <w:tc>
          <w:tcPr>
            <w:tcW w:w="900" w:type="dxa"/>
            <w:tcBorders>
              <w:top w:val="single" w:sz="4" w:space="0" w:color="auto"/>
              <w:left w:val="single" w:sz="4" w:space="0" w:color="auto"/>
              <w:bottom w:val="single" w:sz="4" w:space="0" w:color="auto"/>
              <w:right w:val="single" w:sz="4" w:space="0" w:color="auto"/>
            </w:tcBorders>
          </w:tcPr>
          <w:p w:rsidR="007D01F0" w:rsidRDefault="00226F4B">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7D01F0" w:rsidRDefault="00226F4B">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7D01F0" w:rsidRDefault="00226F4B">
            <w:pPr>
              <w:spacing w:line="420" w:lineRule="exact"/>
              <w:jc w:val="center"/>
              <w:rPr>
                <w:rFonts w:ascii="宋体" w:hAnsi="宋体"/>
                <w:sz w:val="24"/>
              </w:rPr>
            </w:pPr>
            <w:r>
              <w:rPr>
                <w:rFonts w:ascii="宋体" w:hAnsi="宋体" w:hint="eastAsia"/>
                <w:sz w:val="24"/>
              </w:rPr>
              <w:t>编列内容</w:t>
            </w:r>
          </w:p>
        </w:tc>
      </w:tr>
      <w:tr w:rsidR="007D01F0">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7D01F0" w:rsidRDefault="00226F4B">
            <w:pPr>
              <w:pStyle w:val="a5"/>
              <w:jc w:val="left"/>
              <w:rPr>
                <w:sz w:val="24"/>
                <w:szCs w:val="24"/>
                <w:u w:val="single"/>
              </w:rPr>
            </w:pPr>
            <w:r>
              <w:rPr>
                <w:rFonts w:ascii="宋体" w:hAnsi="宋体" w:hint="eastAsia"/>
                <w:sz w:val="24"/>
              </w:rPr>
              <w:t>项目名</w:t>
            </w:r>
            <w:r>
              <w:rPr>
                <w:rFonts w:ascii="宋体" w:hAnsi="宋体" w:hint="eastAsia"/>
                <w:sz w:val="24"/>
                <w:szCs w:val="24"/>
              </w:rPr>
              <w:t>称：智慧式电气火灾安全隐患监管系统项目</w:t>
            </w:r>
            <w:r>
              <w:rPr>
                <w:rFonts w:hint="eastAsia"/>
                <w:sz w:val="24"/>
              </w:rPr>
              <w:t>采购</w:t>
            </w:r>
          </w:p>
          <w:p w:rsidR="007D01F0" w:rsidRDefault="00226F4B">
            <w:pPr>
              <w:pStyle w:val="a5"/>
              <w:spacing w:line="420" w:lineRule="exact"/>
              <w:jc w:val="lef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泉港</w:t>
            </w:r>
            <w:r>
              <w:rPr>
                <w:rFonts w:ascii="宋体" w:hAnsi="宋体" w:hint="eastAsia"/>
                <w:sz w:val="24"/>
              </w:rPr>
              <w:t>分公司</w:t>
            </w:r>
          </w:p>
          <w:p w:rsidR="007D01F0" w:rsidRDefault="00226F4B">
            <w:pPr>
              <w:spacing w:line="420" w:lineRule="exact"/>
              <w:rPr>
                <w:rFonts w:ascii="宋体" w:hAnsi="宋体"/>
                <w:sz w:val="24"/>
              </w:rPr>
            </w:pPr>
            <w:r>
              <w:rPr>
                <w:rFonts w:ascii="宋体" w:hAnsi="宋体" w:hint="eastAsia"/>
                <w:sz w:val="24"/>
              </w:rPr>
              <w:t>项目内容：具体内容详见比选文件</w:t>
            </w:r>
          </w:p>
        </w:tc>
      </w:tr>
      <w:tr w:rsidR="007D01F0">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7D01F0" w:rsidRDefault="007D01F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400" w:lineRule="exact"/>
              <w:rPr>
                <w:rFonts w:ascii="宋体" w:hAnsi="宋体" w:cs="宋体"/>
                <w:b/>
                <w:bCs/>
                <w:sz w:val="24"/>
              </w:rPr>
            </w:pPr>
            <w:r>
              <w:rPr>
                <w:rFonts w:ascii="宋体" w:hAnsi="宋体" w:cs="宋体" w:hint="eastAsia"/>
                <w:b/>
                <w:bCs/>
                <w:sz w:val="24"/>
              </w:rPr>
              <w:t>基本资格标准：</w:t>
            </w:r>
          </w:p>
          <w:p w:rsidR="007D01F0" w:rsidRDefault="00226F4B">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 xml:space="preserve">　</w:t>
            </w:r>
            <w:r>
              <w:rPr>
                <w:rFonts w:hAnsi="宋体" w:cs="宋体" w:hint="eastAsia"/>
                <w:sz w:val="24"/>
                <w:u w:val="single"/>
              </w:rPr>
              <w:t>100</w:t>
            </w:r>
            <w:r>
              <w:rPr>
                <w:rFonts w:hAnsi="宋体" w:cs="宋体" w:hint="eastAsia"/>
                <w:sz w:val="24"/>
              </w:rPr>
              <w:t>万元，且注册时间不少于</w:t>
            </w:r>
            <w:r>
              <w:rPr>
                <w:rFonts w:hAnsi="宋体" w:cs="宋体" w:hint="eastAsia"/>
                <w:sz w:val="24"/>
                <w:u w:val="single"/>
              </w:rPr>
              <w:t>2</w:t>
            </w:r>
            <w:r>
              <w:rPr>
                <w:rFonts w:hAnsi="宋体" w:cs="宋体" w:hint="eastAsia"/>
                <w:sz w:val="24"/>
                <w:u w:val="single"/>
              </w:rPr>
              <w:t xml:space="preserve">　</w:t>
            </w:r>
            <w:r>
              <w:rPr>
                <w:rFonts w:hAnsi="宋体" w:cs="宋体" w:hint="eastAsia"/>
                <w:sz w:val="24"/>
              </w:rPr>
              <w:t>年，并有能力提供询价货物及服务的国内企业</w:t>
            </w:r>
            <w:r>
              <w:rPr>
                <w:rFonts w:hAnsi="宋体" w:cs="宋体" w:hint="eastAsia"/>
                <w:sz w:val="24"/>
              </w:rPr>
              <w:t>(</w:t>
            </w:r>
            <w:r>
              <w:rPr>
                <w:rFonts w:hAnsi="宋体" w:cs="宋体" w:hint="eastAsia"/>
                <w:sz w:val="24"/>
              </w:rPr>
              <w:t>报价人应在报价文件中提供合格有效的企业法人营业执照副本和税务登记证复印件，或三证合一的营业执照副本复印件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7D01F0" w:rsidRDefault="00226F4B">
            <w:pPr>
              <w:pStyle w:val="aa"/>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hint="eastAsia"/>
              </w:rPr>
              <w:t>www.creditchina.gov.cn</w:t>
            </w:r>
            <w:r>
              <w:rPr>
                <w:rFonts w:ascii="宋体" w:hAnsi="宋体" w:cs="宋体" w:hint="eastAsia"/>
              </w:rPr>
              <w:t>）、中国政府采购网（</w:t>
            </w:r>
            <w:r>
              <w:rPr>
                <w:rFonts w:ascii="宋体" w:hAnsi="宋体" w:cs="宋体" w:hint="eastAsia"/>
              </w:rPr>
              <w:t>www.ccgp.gov.cn</w:t>
            </w:r>
            <w:r>
              <w:rPr>
                <w:rFonts w:ascii="宋体" w:hAnsi="宋体" w:cs="宋体" w:hint="eastAsia"/>
              </w:rPr>
              <w:t>）查询并打印相应的信用记录</w:t>
            </w:r>
            <w:r>
              <w:rPr>
                <w:rFonts w:ascii="宋体" w:hAnsi="宋体" w:cs="宋体" w:hint="eastAsia"/>
              </w:rPr>
              <w:t>,</w:t>
            </w:r>
            <w:r>
              <w:rPr>
                <w:rFonts w:ascii="宋体" w:hAnsi="宋体" w:hint="eastAsia"/>
                <w:bCs/>
              </w:rPr>
              <w:t xml:space="preserve"> </w:t>
            </w:r>
            <w:r>
              <w:rPr>
                <w:rFonts w:ascii="宋体" w:hAnsi="宋体" w:hint="eastAsia"/>
                <w:bCs/>
              </w:rPr>
              <w:t>失信企业不允许参与项目投标。</w:t>
            </w:r>
          </w:p>
          <w:p w:rsidR="007D01F0" w:rsidRDefault="00226F4B">
            <w:pPr>
              <w:pStyle w:val="aa"/>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）授权代表必须为在岗员工，提供投标日期前半年不少于</w:t>
            </w:r>
            <w:r>
              <w:rPr>
                <w:rFonts w:ascii="宋体" w:hAnsi="宋体" w:cs="宋体" w:hint="eastAsia"/>
              </w:rPr>
              <w:t>3</w:t>
            </w:r>
            <w:r>
              <w:rPr>
                <w:rFonts w:ascii="宋体" w:hAnsi="宋体" w:cs="宋体" w:hint="eastAsia"/>
              </w:rPr>
              <w:t>个月企业社保缴纳证明。</w:t>
            </w:r>
          </w:p>
          <w:p w:rsidR="007D01F0" w:rsidRDefault="00226F4B">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）报价人应提供与本项目类似业绩或案例证明，案例为已验收完成且金额不得小于本项目最高限价的</w:t>
            </w:r>
            <w:r>
              <w:rPr>
                <w:rFonts w:ascii="宋体" w:hAnsi="宋体" w:cs="宋体" w:hint="eastAsia"/>
                <w:sz w:val="24"/>
              </w:rPr>
              <w:t>50%</w:t>
            </w:r>
            <w:r>
              <w:rPr>
                <w:rFonts w:ascii="宋体" w:hAnsi="宋体" w:cs="宋体" w:hint="eastAsia"/>
                <w:sz w:val="24"/>
              </w:rPr>
              <w:t>，提供案例合同</w:t>
            </w:r>
            <w:r>
              <w:rPr>
                <w:rFonts w:ascii="宋体" w:hAnsi="宋体" w:cs="宋体" w:hint="eastAsia"/>
                <w:sz w:val="24"/>
              </w:rPr>
              <w:t>1</w:t>
            </w:r>
            <w:r>
              <w:rPr>
                <w:rFonts w:ascii="宋体" w:hAnsi="宋体" w:cs="宋体" w:hint="eastAsia"/>
                <w:sz w:val="24"/>
              </w:rPr>
              <w:t>份及验收报告（复印件加盖公章）。</w:t>
            </w:r>
          </w:p>
          <w:p w:rsidR="007D01F0" w:rsidRDefault="00226F4B">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7D01F0" w:rsidRDefault="00226F4B">
            <w:pPr>
              <w:pStyle w:val="a6"/>
              <w:tabs>
                <w:tab w:val="left" w:pos="1843"/>
              </w:tabs>
              <w:adjustRightInd w:val="0"/>
              <w:snapToGrid w:val="0"/>
              <w:spacing w:line="400" w:lineRule="exact"/>
              <w:ind w:firstLineChars="200" w:firstLine="480"/>
              <w:jc w:val="left"/>
              <w:rPr>
                <w:rFonts w:hAnsi="宋体" w:cs="宋体"/>
                <w:sz w:val="24"/>
              </w:rPr>
            </w:pPr>
            <w:r>
              <w:rPr>
                <w:rFonts w:hAnsi="宋体" w:cs="宋体" w:hint="eastAsia"/>
                <w:sz w:val="24"/>
              </w:rPr>
              <w:t>（</w:t>
            </w:r>
            <w:r>
              <w:rPr>
                <w:rFonts w:hAnsi="宋体" w:cs="宋体" w:hint="eastAsia"/>
                <w:sz w:val="24"/>
              </w:rPr>
              <w:t>6</w:t>
            </w:r>
            <w:r>
              <w:rPr>
                <w:rFonts w:hAnsi="宋体" w:cs="宋体" w:hint="eastAsia"/>
                <w:sz w:val="24"/>
              </w:rPr>
              <w:t>）本项目为交钥匙工程。</w:t>
            </w:r>
          </w:p>
          <w:p w:rsidR="007D01F0" w:rsidRDefault="00226F4B">
            <w:pPr>
              <w:pStyle w:val="aa"/>
              <w:widowControl/>
              <w:shd w:val="clear" w:color="auto" w:fill="FFFFFF"/>
              <w:spacing w:line="420" w:lineRule="atLeast"/>
              <w:ind w:firstLine="420"/>
              <w:rPr>
                <w:rFonts w:hAnsi="宋体"/>
                <w:bCs/>
              </w:rPr>
            </w:pPr>
            <w:r>
              <w:rPr>
                <w:rFonts w:hAnsi="宋体" w:hint="eastAsia"/>
                <w:bCs/>
              </w:rPr>
              <w:t>（</w:t>
            </w:r>
            <w:r>
              <w:rPr>
                <w:rFonts w:hAnsi="宋体" w:hint="eastAsia"/>
                <w:bCs/>
              </w:rPr>
              <w:t>7</w:t>
            </w:r>
            <w:r>
              <w:rPr>
                <w:rFonts w:hAnsi="宋体" w:hint="eastAsia"/>
                <w:bCs/>
              </w:rPr>
              <w:t>）本项目不接受联合体投标。</w:t>
            </w:r>
          </w:p>
          <w:p w:rsidR="007D01F0" w:rsidRDefault="00226F4B">
            <w:pPr>
              <w:pStyle w:val="aa"/>
              <w:widowControl/>
              <w:shd w:val="clear" w:color="auto" w:fill="FFFFFF"/>
              <w:spacing w:line="420" w:lineRule="atLeast"/>
              <w:ind w:firstLine="420"/>
              <w:rPr>
                <w:rFonts w:hAnsi="宋体"/>
                <w:bCs/>
              </w:rPr>
            </w:pPr>
            <w:r>
              <w:rPr>
                <w:rFonts w:hAnsi="宋体" w:hint="eastAsia"/>
                <w:bCs/>
              </w:rPr>
              <w:t>（</w:t>
            </w:r>
            <w:r>
              <w:rPr>
                <w:rFonts w:hAnsi="宋体" w:hint="eastAsia"/>
                <w:bCs/>
              </w:rPr>
              <w:t>8</w:t>
            </w:r>
            <w:r>
              <w:rPr>
                <w:rFonts w:hAnsi="宋体" w:hint="eastAsia"/>
                <w:bCs/>
              </w:rPr>
              <w:t>）</w:t>
            </w:r>
            <w:r>
              <w:rPr>
                <w:rFonts w:ascii="宋体" w:hAnsi="宋体" w:cs="宋体" w:hint="eastAsia"/>
                <w:shd w:val="clear" w:color="auto" w:fill="FFFFFF"/>
              </w:rPr>
              <w:t>报价人需现场勘验，并提供由泉港分公司出具的项目现场勘验书，联系人及联系电话：小王，</w:t>
            </w:r>
            <w:r>
              <w:rPr>
                <w:rFonts w:ascii="宋体" w:hAnsi="宋体" w:cs="宋体" w:hint="eastAsia"/>
                <w:shd w:val="clear" w:color="auto" w:fill="FFFFFF"/>
              </w:rPr>
              <w:t>18605958211</w:t>
            </w:r>
            <w:r>
              <w:rPr>
                <w:rFonts w:ascii="宋体" w:hAnsi="宋体" w:cs="宋体" w:hint="eastAsia"/>
                <w:shd w:val="clear" w:color="auto" w:fill="FFFFFF"/>
              </w:rPr>
              <w:t>。</w:t>
            </w:r>
          </w:p>
        </w:tc>
      </w:tr>
      <w:tr w:rsidR="007D01F0">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7D01F0" w:rsidRDefault="007D01F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7D01F0">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7D01F0" w:rsidRDefault="007D01F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7D01F0" w:rsidRDefault="00226F4B">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7D01F0" w:rsidRDefault="00226F4B">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7D01F0" w:rsidRDefault="00226F4B" w:rsidP="00226F4B">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2021年</w:t>
            </w:r>
            <w:r>
              <w:rPr>
                <w:rFonts w:ascii="宋体" w:hAnsi="宋体" w:hint="eastAsia"/>
                <w:sz w:val="24"/>
                <w:u w:val="single"/>
              </w:rPr>
              <w:t>11</w:t>
            </w:r>
            <w:r>
              <w:rPr>
                <w:rFonts w:ascii="宋体" w:hAnsi="宋体" w:cs="宋体" w:hint="eastAsia"/>
                <w:sz w:val="24"/>
              </w:rPr>
              <w:t>月</w:t>
            </w:r>
            <w:r>
              <w:rPr>
                <w:rFonts w:ascii="宋体" w:hAnsi="宋体" w:cs="宋体" w:hint="eastAsia"/>
                <w:sz w:val="24"/>
                <w:u w:val="single"/>
              </w:rPr>
              <w:t>18</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7D01F0">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7D01F0" w:rsidRDefault="007D01F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7D01F0" w:rsidRDefault="00226F4B">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7D01F0">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7D01F0" w:rsidRDefault="007D01F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D01F0" w:rsidRDefault="00226F4B">
            <w:pPr>
              <w:pStyle w:val="a3"/>
              <w:spacing w:line="420" w:lineRule="exact"/>
              <w:ind w:firstLine="0"/>
              <w:rPr>
                <w:rFonts w:ascii="宋体" w:hAnsi="宋体"/>
                <w:sz w:val="24"/>
                <w:szCs w:val="24"/>
              </w:rPr>
            </w:pPr>
            <w:r>
              <w:rPr>
                <w:rFonts w:ascii="宋体" w:hAnsi="宋体" w:hint="eastAsia"/>
                <w:b/>
                <w:kern w:val="0"/>
                <w:sz w:val="24"/>
              </w:rPr>
              <w:t>项目咨询及其他</w:t>
            </w:r>
          </w:p>
          <w:p w:rsidR="007D01F0" w:rsidRDefault="00226F4B">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7D01F0">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7D01F0" w:rsidRDefault="007D01F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380" w:lineRule="exact"/>
              <w:rPr>
                <w:rFonts w:hAnsi="宋体"/>
                <w:b/>
                <w:bCs/>
                <w:sz w:val="24"/>
              </w:rPr>
            </w:pPr>
            <w:r>
              <w:rPr>
                <w:rFonts w:hAnsi="宋体" w:hint="eastAsia"/>
                <w:b/>
                <w:bCs/>
                <w:sz w:val="24"/>
              </w:rPr>
              <w:t>其他重要须知：</w:t>
            </w:r>
          </w:p>
          <w:p w:rsidR="007D01F0" w:rsidRDefault="00226F4B">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7D01F0" w:rsidRDefault="00226F4B">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7D01F0" w:rsidRDefault="00226F4B">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7D01F0" w:rsidRDefault="00226F4B">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7D01F0" w:rsidRDefault="00226F4B">
            <w:pPr>
              <w:spacing w:line="420" w:lineRule="exact"/>
              <w:ind w:firstLineChars="200" w:firstLine="48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7D01F0">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7D01F0" w:rsidRDefault="007D01F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420" w:lineRule="exact"/>
              <w:rPr>
                <w:rFonts w:ascii="宋体" w:hAnsi="宋体"/>
                <w:b/>
                <w:kern w:val="0"/>
                <w:sz w:val="24"/>
              </w:rPr>
            </w:pPr>
            <w:r>
              <w:rPr>
                <w:rFonts w:ascii="宋体" w:hAnsi="宋体" w:hint="eastAsia"/>
                <w:b/>
                <w:kern w:val="0"/>
                <w:sz w:val="24"/>
              </w:rPr>
              <w:t>最高限价：</w:t>
            </w:r>
          </w:p>
          <w:p w:rsidR="007D01F0" w:rsidRDefault="00226F4B">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25.8</w:t>
            </w:r>
            <w:r>
              <w:rPr>
                <w:rFonts w:ascii="宋体" w:hAnsi="宋体" w:hint="eastAsia"/>
                <w:b/>
                <w:sz w:val="24"/>
                <w:szCs w:val="20"/>
              </w:rPr>
              <w:t>万元人民币</w:t>
            </w:r>
            <w:r>
              <w:rPr>
                <w:rFonts w:ascii="宋体" w:hAnsi="宋体" w:hint="eastAsia"/>
                <w:b/>
                <w:sz w:val="24"/>
                <w:szCs w:val="20"/>
              </w:rPr>
              <w:t xml:space="preserve"> </w:t>
            </w:r>
            <w:r>
              <w:rPr>
                <w:rFonts w:ascii="宋体" w:hAnsi="宋体" w:hint="eastAsia"/>
                <w:b/>
                <w:sz w:val="24"/>
                <w:szCs w:val="20"/>
              </w:rPr>
              <w:t>。</w:t>
            </w:r>
          </w:p>
          <w:p w:rsidR="007D01F0" w:rsidRDefault="00226F4B">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7D01F0">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7D01F0" w:rsidRDefault="007D01F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D01F0" w:rsidRDefault="00226F4B">
            <w:pPr>
              <w:pStyle w:val="0"/>
              <w:autoSpaceDE/>
              <w:adjustRightInd/>
              <w:spacing w:before="0" w:after="0" w:line="380" w:lineRule="exact"/>
              <w:rPr>
                <w:rFonts w:ascii="宋体" w:hAnsi="宋体"/>
                <w:kern w:val="2"/>
              </w:rPr>
            </w:pPr>
            <w:r>
              <w:rPr>
                <w:rFonts w:ascii="宋体" w:hAnsi="宋体" w:hint="eastAsia"/>
                <w:kern w:val="2"/>
              </w:rPr>
              <w:t>履约保证金：</w:t>
            </w:r>
          </w:p>
          <w:p w:rsidR="007D01F0" w:rsidRDefault="00226F4B">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7D01F0" w:rsidRDefault="007D01F0">
            <w:pPr>
              <w:pStyle w:val="0"/>
              <w:spacing w:line="380" w:lineRule="exact"/>
              <w:ind w:firstLineChars="100" w:firstLine="240"/>
              <w:rPr>
                <w:rFonts w:ascii="宋体" w:hAnsi="宋体"/>
                <w:b w:val="0"/>
                <w:kern w:val="2"/>
                <w:highlight w:val="yellow"/>
              </w:rPr>
            </w:pPr>
          </w:p>
        </w:tc>
      </w:tr>
      <w:tr w:rsidR="007D01F0">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7D01F0" w:rsidRDefault="007D01F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420" w:lineRule="exact"/>
              <w:rPr>
                <w:rFonts w:ascii="宋体" w:hAnsi="宋体"/>
                <w:sz w:val="24"/>
              </w:rPr>
            </w:pPr>
            <w:r>
              <w:rPr>
                <w:rFonts w:ascii="宋体" w:hAnsi="宋体" w:hint="eastAsia"/>
                <w:sz w:val="24"/>
              </w:rPr>
              <w:t>比选文件更正公告（如果有的话）等相关公告、公示发布网站：</w:t>
            </w:r>
          </w:p>
          <w:p w:rsidR="007D01F0" w:rsidRDefault="00226F4B">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7D01F0" w:rsidRDefault="00226F4B">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7D01F0">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7D01F0" w:rsidRDefault="007D01F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D01F0" w:rsidRDefault="00226F4B">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7D01F0" w:rsidRDefault="00226F4B">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7D01F0" w:rsidRDefault="00226F4B">
      <w:pPr>
        <w:jc w:val="center"/>
        <w:rPr>
          <w:b/>
          <w:bCs/>
          <w:sz w:val="32"/>
        </w:rPr>
      </w:pPr>
      <w:r>
        <w:rPr>
          <w:b/>
          <w:bCs/>
          <w:sz w:val="32"/>
        </w:rPr>
        <w:br w:type="page"/>
      </w:r>
      <w:r>
        <w:rPr>
          <w:rFonts w:hint="eastAsia"/>
          <w:b/>
          <w:bCs/>
          <w:sz w:val="32"/>
        </w:rPr>
        <w:t>报价人须知</w:t>
      </w:r>
    </w:p>
    <w:p w:rsidR="007D01F0" w:rsidRDefault="007D01F0">
      <w:pPr>
        <w:spacing w:line="440" w:lineRule="exact"/>
        <w:rPr>
          <w:rFonts w:ascii="宋体" w:hAnsi="宋体"/>
          <w:sz w:val="24"/>
        </w:rPr>
      </w:pPr>
    </w:p>
    <w:p w:rsidR="007D01F0" w:rsidRDefault="00226F4B">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7D01F0" w:rsidRDefault="007D01F0">
      <w:pPr>
        <w:spacing w:line="440" w:lineRule="exact"/>
        <w:rPr>
          <w:rFonts w:ascii="宋体" w:hAnsi="宋体"/>
          <w:sz w:val="24"/>
        </w:rPr>
      </w:pPr>
    </w:p>
    <w:p w:rsidR="007D01F0" w:rsidRDefault="00226F4B">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7D01F0" w:rsidRDefault="00226F4B">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7D01F0" w:rsidRDefault="00226F4B">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7D01F0" w:rsidRDefault="00226F4B">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7D01F0" w:rsidRDefault="00226F4B">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7D01F0" w:rsidRDefault="00226F4B">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7D01F0" w:rsidRDefault="00226F4B">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7D01F0" w:rsidRDefault="00226F4B">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7D01F0" w:rsidRDefault="00226F4B">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7D01F0" w:rsidRDefault="00226F4B">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7D01F0" w:rsidRDefault="00226F4B">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7D01F0" w:rsidRDefault="00226F4B">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7D01F0" w:rsidRDefault="007D01F0">
      <w:pPr>
        <w:spacing w:line="440" w:lineRule="exact"/>
        <w:rPr>
          <w:rFonts w:ascii="宋体" w:hAnsi="宋体"/>
          <w:sz w:val="24"/>
        </w:rPr>
      </w:pPr>
    </w:p>
    <w:p w:rsidR="007D01F0" w:rsidRDefault="00226F4B">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7D01F0" w:rsidRDefault="007D01F0">
      <w:pPr>
        <w:spacing w:line="440" w:lineRule="exact"/>
        <w:rPr>
          <w:rFonts w:ascii="宋体" w:hAnsi="宋体"/>
          <w:sz w:val="24"/>
        </w:rPr>
      </w:pPr>
    </w:p>
    <w:p w:rsidR="007D01F0" w:rsidRDefault="00226F4B">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7D01F0" w:rsidRDefault="00226F4B">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7D01F0" w:rsidRDefault="00226F4B">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7D01F0" w:rsidRDefault="00226F4B">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7D01F0" w:rsidRDefault="00226F4B">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7D01F0" w:rsidRDefault="00226F4B">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7D01F0" w:rsidRDefault="00226F4B">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7D01F0" w:rsidRDefault="007D01F0">
      <w:pPr>
        <w:spacing w:line="440" w:lineRule="exact"/>
        <w:rPr>
          <w:rFonts w:ascii="宋体" w:hAnsi="宋体"/>
          <w:sz w:val="24"/>
        </w:rPr>
      </w:pPr>
    </w:p>
    <w:p w:rsidR="007D01F0" w:rsidRDefault="00226F4B">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7D01F0" w:rsidRDefault="007D01F0">
      <w:pPr>
        <w:spacing w:line="440" w:lineRule="exact"/>
        <w:rPr>
          <w:rFonts w:ascii="宋体" w:hAnsi="宋体"/>
          <w:sz w:val="24"/>
        </w:rPr>
      </w:pPr>
    </w:p>
    <w:p w:rsidR="007D01F0" w:rsidRDefault="00226F4B">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7D01F0" w:rsidRDefault="00226F4B">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7D01F0" w:rsidRDefault="00226F4B">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7D01F0" w:rsidRDefault="00226F4B">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7D01F0" w:rsidRDefault="00226F4B">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7D01F0" w:rsidRDefault="00226F4B">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7D01F0" w:rsidRDefault="00226F4B">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w:t>
      </w:r>
      <w:r>
        <w:rPr>
          <w:rFonts w:ascii="宋体" w:hAnsi="宋体" w:hint="eastAsia"/>
          <w:sz w:val="24"/>
        </w:rPr>
        <w:t>变，均不受市场价格及政策性价格的调整而增减。</w:t>
      </w:r>
    </w:p>
    <w:p w:rsidR="007D01F0" w:rsidRDefault="00226F4B">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7D01F0" w:rsidRDefault="00226F4B">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7D01F0" w:rsidRDefault="00226F4B">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7D01F0" w:rsidRDefault="00226F4B">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7D01F0" w:rsidRDefault="00226F4B">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7D01F0" w:rsidRDefault="00226F4B">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7D01F0" w:rsidRDefault="00226F4B">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7D01F0" w:rsidRDefault="00226F4B">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7D01F0" w:rsidRDefault="00226F4B">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7D01F0" w:rsidRDefault="00226F4B">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7D01F0" w:rsidRDefault="00226F4B">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7D01F0" w:rsidRDefault="00226F4B">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7D01F0" w:rsidRDefault="007D01F0">
      <w:pPr>
        <w:spacing w:line="440" w:lineRule="exact"/>
        <w:rPr>
          <w:rFonts w:ascii="宋体" w:hAnsi="宋体"/>
          <w:sz w:val="24"/>
        </w:rPr>
      </w:pPr>
    </w:p>
    <w:p w:rsidR="007D01F0" w:rsidRDefault="00226F4B">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7D01F0" w:rsidRDefault="007D01F0">
      <w:pPr>
        <w:spacing w:line="440" w:lineRule="exact"/>
        <w:rPr>
          <w:rFonts w:ascii="宋体" w:hAnsi="宋体"/>
          <w:sz w:val="24"/>
        </w:rPr>
      </w:pPr>
    </w:p>
    <w:p w:rsidR="007D01F0" w:rsidRDefault="00226F4B">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7D01F0" w:rsidRDefault="00226F4B">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r>
        <w:rPr>
          <w:rFonts w:ascii="宋体" w:hAnsi="宋体" w:hint="eastAsia"/>
          <w:sz w:val="24"/>
        </w:rPr>
        <w:t>。</w:t>
      </w:r>
    </w:p>
    <w:p w:rsidR="007D01F0" w:rsidRDefault="00226F4B">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7D01F0" w:rsidRDefault="00226F4B">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7D01F0" w:rsidRDefault="00226F4B">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7D01F0" w:rsidRDefault="00226F4B">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7D01F0" w:rsidRDefault="00226F4B">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w:t>
      </w:r>
      <w:r>
        <w:rPr>
          <w:rFonts w:ascii="宋体" w:hAnsi="宋体" w:hint="eastAsia"/>
          <w:sz w:val="24"/>
        </w:rPr>
        <w:t>件签署人签署证明或加盖校正章。</w:t>
      </w:r>
    </w:p>
    <w:p w:rsidR="007D01F0" w:rsidRDefault="00226F4B">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7D01F0" w:rsidRDefault="00226F4B">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7D01F0" w:rsidRDefault="00226F4B">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7D01F0" w:rsidRDefault="00226F4B">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7D01F0" w:rsidRDefault="007D01F0">
      <w:pPr>
        <w:spacing w:line="440" w:lineRule="exact"/>
        <w:rPr>
          <w:rFonts w:ascii="宋体" w:hAnsi="宋体"/>
          <w:sz w:val="24"/>
        </w:rPr>
      </w:pPr>
    </w:p>
    <w:p w:rsidR="007D01F0" w:rsidRDefault="00226F4B">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7D01F0" w:rsidRDefault="007D01F0">
      <w:pPr>
        <w:spacing w:line="440" w:lineRule="exact"/>
        <w:rPr>
          <w:rFonts w:ascii="宋体" w:hAnsi="宋体"/>
          <w:sz w:val="24"/>
        </w:rPr>
      </w:pPr>
    </w:p>
    <w:p w:rsidR="007D01F0" w:rsidRDefault="00226F4B">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7D01F0" w:rsidRDefault="00226F4B">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7D01F0" w:rsidRDefault="00226F4B">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7D01F0" w:rsidRDefault="00226F4B">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7D01F0" w:rsidRDefault="00226F4B">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7D01F0" w:rsidRDefault="00226F4B">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7D01F0" w:rsidRDefault="00226F4B">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7D01F0" w:rsidRDefault="00226F4B">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7D01F0" w:rsidRDefault="00226F4B">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7D01F0" w:rsidRDefault="00226F4B">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7D01F0" w:rsidRDefault="00226F4B">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7D01F0" w:rsidRDefault="007D01F0">
      <w:pPr>
        <w:spacing w:line="440" w:lineRule="exact"/>
        <w:jc w:val="center"/>
        <w:rPr>
          <w:rFonts w:ascii="宋体" w:hAnsi="宋体"/>
          <w:b/>
          <w:bCs/>
          <w:sz w:val="24"/>
        </w:rPr>
      </w:pPr>
    </w:p>
    <w:p w:rsidR="007D01F0" w:rsidRDefault="00226F4B">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7D01F0" w:rsidRDefault="007D01F0">
      <w:pPr>
        <w:spacing w:line="440" w:lineRule="exact"/>
        <w:rPr>
          <w:rFonts w:ascii="宋体" w:hAnsi="宋体"/>
          <w:sz w:val="24"/>
        </w:rPr>
      </w:pPr>
    </w:p>
    <w:p w:rsidR="007D01F0" w:rsidRDefault="00226F4B">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7D01F0" w:rsidRDefault="00226F4B">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7D01F0" w:rsidRDefault="00226F4B">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7D01F0" w:rsidRDefault="00226F4B">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7D01F0" w:rsidRDefault="00226F4B">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7D01F0" w:rsidRDefault="00226F4B">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w:t>
      </w:r>
      <w:r>
        <w:rPr>
          <w:rFonts w:ascii="宋体" w:hAnsi="宋体" w:hint="eastAsia"/>
          <w:sz w:val="24"/>
        </w:rPr>
        <w:t>据评审结果及买方确认意见，向报价被接受的中选报价人发出通知书，并在合同签订后将结果通知其他提交报价文件的报价人。</w:t>
      </w:r>
    </w:p>
    <w:p w:rsidR="007D01F0" w:rsidRDefault="00226F4B">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7D01F0" w:rsidRDefault="00226F4B">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7D01F0" w:rsidRDefault="00226F4B">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7D01F0" w:rsidRDefault="00226F4B">
      <w:pPr>
        <w:widowControl/>
        <w:jc w:val="left"/>
        <w:rPr>
          <w:rFonts w:ascii="宋体" w:hAnsi="宋体"/>
          <w:sz w:val="24"/>
        </w:rPr>
      </w:pPr>
      <w:r>
        <w:rPr>
          <w:rFonts w:ascii="宋体" w:hAnsi="宋体" w:hint="eastAsia"/>
          <w:sz w:val="24"/>
        </w:rPr>
        <w:br w:type="page"/>
      </w:r>
    </w:p>
    <w:p w:rsidR="007D01F0" w:rsidRDefault="00226F4B">
      <w:pPr>
        <w:jc w:val="center"/>
        <w:rPr>
          <w:b/>
          <w:bCs/>
          <w:sz w:val="36"/>
        </w:rPr>
      </w:pPr>
      <w:r>
        <w:rPr>
          <w:rFonts w:hint="eastAsia"/>
          <w:b/>
          <w:bCs/>
          <w:sz w:val="36"/>
        </w:rPr>
        <w:t>第三部分比选内容及要求</w:t>
      </w:r>
    </w:p>
    <w:p w:rsidR="007D01F0" w:rsidRDefault="007D01F0">
      <w:pPr>
        <w:pStyle w:val="a6"/>
        <w:snapToGrid w:val="0"/>
        <w:spacing w:line="420" w:lineRule="exact"/>
        <w:jc w:val="center"/>
        <w:rPr>
          <w:b/>
          <w:bCs/>
          <w:sz w:val="24"/>
          <w:szCs w:val="24"/>
        </w:rPr>
      </w:pPr>
    </w:p>
    <w:p w:rsidR="007D01F0" w:rsidRDefault="00226F4B">
      <w:pPr>
        <w:spacing w:line="420" w:lineRule="exact"/>
        <w:rPr>
          <w:rFonts w:ascii="宋体" w:hAnsi="宋体" w:cs="宋体"/>
          <w:b/>
          <w:bCs/>
          <w:kern w:val="0"/>
          <w:sz w:val="24"/>
        </w:rPr>
      </w:pPr>
      <w:r>
        <w:rPr>
          <w:rFonts w:hint="eastAsia"/>
          <w:b/>
          <w:sz w:val="24"/>
        </w:rPr>
        <w:t>一、技术规格和要求</w:t>
      </w:r>
    </w:p>
    <w:p w:rsidR="007D01F0" w:rsidRDefault="00226F4B">
      <w:r>
        <w:rPr>
          <w:rFonts w:hint="eastAsia"/>
        </w:rPr>
        <w:t>1.1</w:t>
      </w:r>
      <w:r>
        <w:rPr>
          <w:rFonts w:hint="eastAsia"/>
        </w:rPr>
        <w:t>货物清单及技术参数</w:t>
      </w:r>
    </w:p>
    <w:tbl>
      <w:tblPr>
        <w:tblW w:w="9962" w:type="dxa"/>
        <w:tblLayout w:type="fixed"/>
        <w:tblCellMar>
          <w:left w:w="0" w:type="dxa"/>
          <w:right w:w="0" w:type="dxa"/>
        </w:tblCellMar>
        <w:tblLook w:val="04A0"/>
      </w:tblPr>
      <w:tblGrid>
        <w:gridCol w:w="1605"/>
        <w:gridCol w:w="1847"/>
        <w:gridCol w:w="1711"/>
        <w:gridCol w:w="919"/>
        <w:gridCol w:w="898"/>
        <w:gridCol w:w="783"/>
        <w:gridCol w:w="2199"/>
      </w:tblGrid>
      <w:tr w:rsidR="007D01F0">
        <w:trPr>
          <w:trHeight w:val="23"/>
        </w:trPr>
        <w:tc>
          <w:tcPr>
            <w:tcW w:w="1605"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b/>
                <w:bCs/>
                <w:sz w:val="28"/>
                <w:szCs w:val="28"/>
              </w:rPr>
            </w:pPr>
            <w:r>
              <w:rPr>
                <w:rFonts w:ascii="仿宋" w:eastAsia="仿宋" w:hAnsi="仿宋" w:cs="仿宋" w:hint="eastAsia"/>
                <w:b/>
                <w:bCs/>
                <w:kern w:val="0"/>
                <w:sz w:val="28"/>
                <w:szCs w:val="28"/>
              </w:rPr>
              <w:t>类别</w:t>
            </w:r>
          </w:p>
        </w:tc>
        <w:tc>
          <w:tcPr>
            <w:tcW w:w="184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b/>
                <w:bCs/>
                <w:sz w:val="28"/>
                <w:szCs w:val="28"/>
              </w:rPr>
            </w:pPr>
            <w:r>
              <w:rPr>
                <w:rFonts w:ascii="仿宋" w:eastAsia="仿宋" w:hAnsi="仿宋" w:cs="仿宋" w:hint="eastAsia"/>
                <w:b/>
                <w:bCs/>
                <w:kern w:val="0"/>
                <w:sz w:val="28"/>
                <w:szCs w:val="28"/>
              </w:rPr>
              <w:t>安装位置</w:t>
            </w:r>
          </w:p>
        </w:tc>
        <w:tc>
          <w:tcPr>
            <w:tcW w:w="171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b/>
                <w:bCs/>
                <w:sz w:val="28"/>
                <w:szCs w:val="28"/>
              </w:rPr>
            </w:pPr>
            <w:r>
              <w:rPr>
                <w:rFonts w:ascii="仿宋" w:eastAsia="仿宋" w:hAnsi="仿宋" w:cs="仿宋" w:hint="eastAsia"/>
                <w:b/>
                <w:bCs/>
                <w:kern w:val="0"/>
                <w:sz w:val="28"/>
                <w:szCs w:val="28"/>
              </w:rPr>
              <w:t>配置说明</w:t>
            </w:r>
          </w:p>
        </w:tc>
        <w:tc>
          <w:tcPr>
            <w:tcW w:w="91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b/>
                <w:bCs/>
                <w:sz w:val="28"/>
                <w:szCs w:val="28"/>
              </w:rPr>
            </w:pPr>
            <w:r>
              <w:rPr>
                <w:rFonts w:ascii="仿宋" w:eastAsia="仿宋" w:hAnsi="仿宋" w:cs="仿宋" w:hint="eastAsia"/>
                <w:b/>
                <w:bCs/>
                <w:kern w:val="0"/>
                <w:sz w:val="28"/>
                <w:szCs w:val="28"/>
              </w:rPr>
              <w:t>数量</w:t>
            </w:r>
          </w:p>
        </w:tc>
        <w:tc>
          <w:tcPr>
            <w:tcW w:w="89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b/>
                <w:bCs/>
                <w:sz w:val="28"/>
                <w:szCs w:val="28"/>
              </w:rPr>
            </w:pPr>
            <w:r>
              <w:rPr>
                <w:rFonts w:ascii="仿宋" w:eastAsia="仿宋" w:hAnsi="仿宋" w:cs="仿宋" w:hint="eastAsia"/>
                <w:b/>
                <w:bCs/>
                <w:kern w:val="0"/>
                <w:sz w:val="28"/>
                <w:szCs w:val="28"/>
              </w:rPr>
              <w:t>单价</w:t>
            </w:r>
            <w:r>
              <w:rPr>
                <w:rFonts w:ascii="仿宋" w:eastAsia="仿宋" w:hAnsi="仿宋" w:cs="仿宋" w:hint="eastAsia"/>
                <w:b/>
                <w:bCs/>
                <w:kern w:val="0"/>
                <w:sz w:val="28"/>
                <w:szCs w:val="28"/>
              </w:rPr>
              <w:t>(</w:t>
            </w:r>
            <w:r>
              <w:rPr>
                <w:rFonts w:ascii="仿宋" w:eastAsia="仿宋" w:hAnsi="仿宋" w:cs="仿宋" w:hint="eastAsia"/>
                <w:b/>
                <w:bCs/>
                <w:kern w:val="0"/>
                <w:sz w:val="28"/>
                <w:szCs w:val="28"/>
              </w:rPr>
              <w:t>元</w:t>
            </w:r>
            <w:r>
              <w:rPr>
                <w:rFonts w:ascii="仿宋" w:eastAsia="仿宋" w:hAnsi="仿宋" w:cs="仿宋" w:hint="eastAsia"/>
                <w:b/>
                <w:bCs/>
                <w:kern w:val="0"/>
                <w:sz w:val="28"/>
                <w:szCs w:val="28"/>
              </w:rPr>
              <w:t>)</w:t>
            </w:r>
          </w:p>
        </w:tc>
        <w:tc>
          <w:tcPr>
            <w:tcW w:w="7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b/>
                <w:bCs/>
                <w:sz w:val="28"/>
                <w:szCs w:val="28"/>
              </w:rPr>
            </w:pPr>
            <w:r>
              <w:rPr>
                <w:rFonts w:ascii="仿宋" w:eastAsia="仿宋" w:hAnsi="仿宋" w:cs="仿宋" w:hint="eastAsia"/>
                <w:b/>
                <w:bCs/>
                <w:kern w:val="0"/>
                <w:sz w:val="28"/>
                <w:szCs w:val="28"/>
              </w:rPr>
              <w:t>合计（元）</w:t>
            </w:r>
          </w:p>
        </w:tc>
        <w:tc>
          <w:tcPr>
            <w:tcW w:w="2199" w:type="dxa"/>
            <w:tcBorders>
              <w:top w:val="single" w:sz="4" w:space="0" w:color="000000"/>
              <w:left w:val="single" w:sz="4" w:space="0" w:color="000000"/>
              <w:bottom w:val="single" w:sz="4" w:space="0" w:color="000000"/>
              <w:right w:val="single" w:sz="8"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b/>
                <w:bCs/>
                <w:sz w:val="28"/>
                <w:szCs w:val="28"/>
              </w:rPr>
            </w:pPr>
            <w:r>
              <w:rPr>
                <w:rFonts w:ascii="仿宋" w:eastAsia="仿宋" w:hAnsi="仿宋" w:cs="仿宋" w:hint="eastAsia"/>
                <w:b/>
                <w:bCs/>
                <w:kern w:val="0"/>
                <w:sz w:val="28"/>
                <w:szCs w:val="28"/>
              </w:rPr>
              <w:t>说明</w:t>
            </w:r>
          </w:p>
        </w:tc>
      </w:tr>
      <w:tr w:rsidR="007D01F0">
        <w:trPr>
          <w:trHeight w:val="3505"/>
        </w:trPr>
        <w:tc>
          <w:tcPr>
            <w:tcW w:w="1605"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kern w:val="0"/>
                <w:sz w:val="28"/>
                <w:szCs w:val="28"/>
              </w:rPr>
              <w:t>软件平台</w:t>
            </w:r>
          </w:p>
        </w:tc>
        <w:tc>
          <w:tcPr>
            <w:tcW w:w="184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kern w:val="0"/>
                <w:sz w:val="28"/>
                <w:szCs w:val="28"/>
              </w:rPr>
              <w:t>PC</w:t>
            </w:r>
            <w:r>
              <w:rPr>
                <w:rFonts w:ascii="仿宋" w:eastAsia="仿宋" w:hAnsi="仿宋" w:cs="仿宋" w:hint="eastAsia"/>
                <w:kern w:val="0"/>
                <w:sz w:val="28"/>
                <w:szCs w:val="28"/>
              </w:rPr>
              <w:t>、</w:t>
            </w:r>
            <w:r>
              <w:rPr>
                <w:rFonts w:ascii="仿宋" w:eastAsia="仿宋" w:hAnsi="仿宋" w:cs="仿宋" w:hint="eastAsia"/>
                <w:kern w:val="0"/>
                <w:sz w:val="28"/>
                <w:szCs w:val="28"/>
              </w:rPr>
              <w:t>APP</w:t>
            </w:r>
          </w:p>
        </w:tc>
        <w:tc>
          <w:tcPr>
            <w:tcW w:w="171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D01F0" w:rsidRDefault="007D01F0">
            <w:pPr>
              <w:widowControl/>
              <w:spacing w:line="400" w:lineRule="exact"/>
              <w:jc w:val="center"/>
              <w:textAlignment w:val="center"/>
              <w:rPr>
                <w:rFonts w:ascii="仿宋" w:eastAsia="仿宋" w:hAnsi="仿宋" w:cs="仿宋"/>
                <w:sz w:val="28"/>
                <w:szCs w:val="28"/>
              </w:rPr>
            </w:pPr>
          </w:p>
        </w:tc>
        <w:tc>
          <w:tcPr>
            <w:tcW w:w="91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kern w:val="0"/>
                <w:sz w:val="28"/>
                <w:szCs w:val="28"/>
              </w:rPr>
              <w:t>1</w:t>
            </w:r>
            <w:r>
              <w:rPr>
                <w:rFonts w:ascii="仿宋" w:eastAsia="仿宋" w:hAnsi="仿宋" w:cs="仿宋" w:hint="eastAsia"/>
                <w:kern w:val="0"/>
                <w:sz w:val="28"/>
                <w:szCs w:val="28"/>
              </w:rPr>
              <w:t>项</w:t>
            </w:r>
          </w:p>
        </w:tc>
        <w:tc>
          <w:tcPr>
            <w:tcW w:w="89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kern w:val="0"/>
                <w:sz w:val="28"/>
                <w:szCs w:val="28"/>
              </w:rPr>
              <w:t>0</w:t>
            </w:r>
          </w:p>
        </w:tc>
        <w:tc>
          <w:tcPr>
            <w:tcW w:w="7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kern w:val="0"/>
                <w:sz w:val="28"/>
                <w:szCs w:val="28"/>
              </w:rPr>
              <w:t>0</w:t>
            </w:r>
          </w:p>
        </w:tc>
        <w:tc>
          <w:tcPr>
            <w:tcW w:w="2199" w:type="dxa"/>
            <w:tcBorders>
              <w:top w:val="single" w:sz="4" w:space="0" w:color="000000"/>
              <w:left w:val="single" w:sz="4" w:space="0" w:color="000000"/>
              <w:bottom w:val="single" w:sz="4" w:space="0" w:color="000000"/>
              <w:right w:val="single" w:sz="8" w:space="0" w:color="000000"/>
            </w:tcBorders>
            <w:noWrap/>
            <w:tcMar>
              <w:top w:w="15" w:type="dxa"/>
              <w:left w:w="15" w:type="dxa"/>
              <w:right w:w="15" w:type="dxa"/>
            </w:tcMar>
            <w:vAlign w:val="center"/>
          </w:tcPr>
          <w:p w:rsidR="007D01F0" w:rsidRDefault="00226F4B">
            <w:pPr>
              <w:widowControl/>
              <w:spacing w:line="400" w:lineRule="exact"/>
              <w:jc w:val="left"/>
              <w:textAlignment w:val="center"/>
              <w:rPr>
                <w:rFonts w:ascii="仿宋" w:eastAsia="仿宋" w:hAnsi="仿宋" w:cs="仿宋"/>
                <w:sz w:val="28"/>
                <w:szCs w:val="28"/>
              </w:rPr>
            </w:pPr>
            <w:r>
              <w:rPr>
                <w:rFonts w:ascii="仿宋" w:eastAsia="仿宋" w:hAnsi="仿宋" w:cs="仿宋" w:hint="eastAsia"/>
                <w:kern w:val="0"/>
                <w:sz w:val="28"/>
                <w:szCs w:val="28"/>
              </w:rPr>
              <w:t>前一年免费维护升级，收集下端设备告警上报，工作状态上报存储，参数配置，可在设备端提前预警、实时报警，中控支持无线传输到平台端。</w:t>
            </w:r>
          </w:p>
        </w:tc>
      </w:tr>
      <w:tr w:rsidR="007D01F0">
        <w:trPr>
          <w:trHeight w:val="2248"/>
        </w:trPr>
        <w:tc>
          <w:tcPr>
            <w:tcW w:w="1605" w:type="dxa"/>
            <w:tcBorders>
              <w:top w:val="single" w:sz="4" w:space="0" w:color="000000"/>
              <w:left w:val="single" w:sz="8" w:space="0" w:color="000000"/>
              <w:bottom w:val="nil"/>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kern w:val="0"/>
                <w:sz w:val="28"/>
                <w:szCs w:val="28"/>
              </w:rPr>
              <w:t>组合探测器</w:t>
            </w:r>
          </w:p>
        </w:tc>
        <w:tc>
          <w:tcPr>
            <w:tcW w:w="184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kern w:val="0"/>
                <w:sz w:val="28"/>
                <w:szCs w:val="28"/>
              </w:rPr>
              <w:t>业主指定</w:t>
            </w:r>
          </w:p>
        </w:tc>
        <w:tc>
          <w:tcPr>
            <w:tcW w:w="1711" w:type="dxa"/>
            <w:tcBorders>
              <w:top w:val="single" w:sz="4" w:space="0" w:color="000000"/>
              <w:left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kern w:val="0"/>
                <w:sz w:val="28"/>
                <w:szCs w:val="28"/>
              </w:rPr>
              <w:t>组合式探测器</w:t>
            </w:r>
            <w:r>
              <w:rPr>
                <w:rFonts w:ascii="仿宋" w:eastAsia="仿宋" w:hAnsi="仿宋" w:cs="仿宋" w:hint="eastAsia"/>
                <w:kern w:val="0"/>
                <w:sz w:val="28"/>
                <w:szCs w:val="28"/>
              </w:rPr>
              <w:t xml:space="preserve">SDF300(NB) </w:t>
            </w:r>
          </w:p>
        </w:tc>
        <w:tc>
          <w:tcPr>
            <w:tcW w:w="919" w:type="dxa"/>
            <w:tcBorders>
              <w:top w:val="single" w:sz="4" w:space="0" w:color="000000"/>
              <w:left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8</w:t>
            </w:r>
            <w:r>
              <w:rPr>
                <w:rFonts w:ascii="仿宋" w:eastAsia="仿宋" w:hAnsi="仿宋" w:cs="仿宋" w:hint="eastAsia"/>
                <w:sz w:val="28"/>
                <w:szCs w:val="28"/>
              </w:rPr>
              <w:t>台</w:t>
            </w:r>
          </w:p>
        </w:tc>
        <w:tc>
          <w:tcPr>
            <w:tcW w:w="898" w:type="dxa"/>
            <w:tcBorders>
              <w:top w:val="single" w:sz="4" w:space="0" w:color="000000"/>
              <w:left w:val="single" w:sz="4" w:space="0" w:color="000000"/>
              <w:right w:val="single" w:sz="4" w:space="0" w:color="000000"/>
            </w:tcBorders>
            <w:noWrap/>
            <w:tcMar>
              <w:top w:w="15" w:type="dxa"/>
              <w:left w:w="15" w:type="dxa"/>
              <w:right w:w="15" w:type="dxa"/>
            </w:tcMar>
            <w:vAlign w:val="center"/>
          </w:tcPr>
          <w:p w:rsidR="007D01F0" w:rsidRDefault="007D01F0">
            <w:pPr>
              <w:widowControl/>
              <w:spacing w:line="400" w:lineRule="exact"/>
              <w:jc w:val="center"/>
              <w:textAlignment w:val="center"/>
              <w:rPr>
                <w:rFonts w:ascii="仿宋" w:eastAsia="仿宋" w:hAnsi="仿宋" w:cs="仿宋"/>
                <w:sz w:val="28"/>
                <w:szCs w:val="28"/>
              </w:rPr>
            </w:pPr>
          </w:p>
        </w:tc>
        <w:tc>
          <w:tcPr>
            <w:tcW w:w="7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D01F0" w:rsidRDefault="007D01F0">
            <w:pPr>
              <w:widowControl/>
              <w:spacing w:line="400" w:lineRule="exact"/>
              <w:jc w:val="center"/>
              <w:textAlignment w:val="center"/>
              <w:rPr>
                <w:rFonts w:ascii="仿宋" w:eastAsia="仿宋" w:hAnsi="仿宋" w:cs="仿宋"/>
                <w:sz w:val="28"/>
                <w:szCs w:val="28"/>
              </w:rPr>
            </w:pPr>
          </w:p>
        </w:tc>
        <w:tc>
          <w:tcPr>
            <w:tcW w:w="2199" w:type="dxa"/>
            <w:tcBorders>
              <w:top w:val="single" w:sz="4" w:space="0" w:color="000000"/>
              <w:left w:val="single" w:sz="4" w:space="0" w:color="000000"/>
              <w:bottom w:val="nil"/>
              <w:right w:val="single" w:sz="8" w:space="0" w:color="000000"/>
            </w:tcBorders>
            <w:noWrap/>
            <w:tcMar>
              <w:top w:w="15" w:type="dxa"/>
              <w:left w:w="15" w:type="dxa"/>
              <w:right w:w="15" w:type="dxa"/>
            </w:tcMar>
            <w:vAlign w:val="center"/>
          </w:tcPr>
          <w:p w:rsidR="007D01F0" w:rsidRDefault="00226F4B">
            <w:pPr>
              <w:widowControl/>
              <w:spacing w:line="400" w:lineRule="exact"/>
              <w:jc w:val="left"/>
              <w:textAlignment w:val="center"/>
              <w:rPr>
                <w:rFonts w:ascii="仿宋" w:eastAsia="仿宋" w:hAnsi="仿宋" w:cs="仿宋"/>
                <w:sz w:val="28"/>
                <w:szCs w:val="28"/>
              </w:rPr>
            </w:pPr>
            <w:r>
              <w:rPr>
                <w:rFonts w:ascii="仿宋" w:eastAsia="仿宋" w:hAnsi="仿宋" w:cs="仿宋" w:hint="eastAsia"/>
                <w:kern w:val="0"/>
                <w:sz w:val="28"/>
                <w:szCs w:val="28"/>
              </w:rPr>
              <w:t>SDF300(NB) (</w:t>
            </w:r>
            <w:r>
              <w:rPr>
                <w:rFonts w:ascii="仿宋" w:eastAsia="仿宋" w:hAnsi="仿宋" w:cs="仿宋" w:hint="eastAsia"/>
                <w:kern w:val="0"/>
                <w:sz w:val="28"/>
                <w:szCs w:val="28"/>
              </w:rPr>
              <w:t>漏电，温度，电压，电流，电能，功率、功率因数，</w:t>
            </w:r>
            <w:r>
              <w:rPr>
                <w:rFonts w:ascii="仿宋" w:eastAsia="仿宋" w:hAnsi="仿宋" w:cs="仿宋" w:hint="eastAsia"/>
                <w:kern w:val="0"/>
                <w:sz w:val="28"/>
                <w:szCs w:val="28"/>
              </w:rPr>
              <w:t>DI</w:t>
            </w:r>
            <w:r>
              <w:rPr>
                <w:rFonts w:ascii="仿宋" w:eastAsia="仿宋" w:hAnsi="仿宋" w:cs="仿宋" w:hint="eastAsia"/>
                <w:kern w:val="0"/>
                <w:sz w:val="28"/>
                <w:szCs w:val="28"/>
              </w:rPr>
              <w:t>，</w:t>
            </w:r>
            <w:r>
              <w:rPr>
                <w:rFonts w:ascii="仿宋" w:eastAsia="仿宋" w:hAnsi="仿宋" w:cs="仿宋" w:hint="eastAsia"/>
                <w:kern w:val="0"/>
                <w:sz w:val="28"/>
                <w:szCs w:val="28"/>
              </w:rPr>
              <w:t>DO</w:t>
            </w:r>
            <w:r>
              <w:rPr>
                <w:rFonts w:ascii="仿宋" w:eastAsia="仿宋" w:hAnsi="仿宋" w:cs="仿宋" w:hint="eastAsia"/>
                <w:kern w:val="0"/>
                <w:sz w:val="28"/>
                <w:szCs w:val="28"/>
              </w:rPr>
              <w:t>等，标配</w:t>
            </w:r>
            <w:r>
              <w:rPr>
                <w:rFonts w:ascii="仿宋" w:eastAsia="仿宋" w:hAnsi="仿宋" w:cs="仿宋" w:hint="eastAsia"/>
                <w:kern w:val="0"/>
                <w:sz w:val="28"/>
                <w:szCs w:val="28"/>
              </w:rPr>
              <w:t>485</w:t>
            </w:r>
            <w:r>
              <w:rPr>
                <w:rFonts w:ascii="仿宋" w:eastAsia="仿宋" w:hAnsi="仿宋" w:cs="仿宋" w:hint="eastAsia"/>
                <w:kern w:val="0"/>
                <w:sz w:val="28"/>
                <w:szCs w:val="28"/>
              </w:rPr>
              <w:t>接口）内置</w:t>
            </w:r>
            <w:r>
              <w:rPr>
                <w:rFonts w:ascii="仿宋" w:eastAsia="仿宋" w:hAnsi="仿宋" w:cs="仿宋" w:hint="eastAsia"/>
                <w:kern w:val="0"/>
                <w:sz w:val="28"/>
                <w:szCs w:val="28"/>
              </w:rPr>
              <w:t>NB-IoT</w:t>
            </w:r>
            <w:r>
              <w:rPr>
                <w:rFonts w:ascii="仿宋" w:eastAsia="仿宋" w:hAnsi="仿宋" w:cs="仿宋" w:hint="eastAsia"/>
                <w:kern w:val="0"/>
                <w:sz w:val="28"/>
                <w:szCs w:val="28"/>
              </w:rPr>
              <w:t>模块，含天线，含</w:t>
            </w:r>
            <w:r>
              <w:rPr>
                <w:rFonts w:ascii="仿宋" w:eastAsia="仿宋" w:hAnsi="仿宋" w:cs="仿宋" w:hint="eastAsia"/>
                <w:kern w:val="0"/>
                <w:sz w:val="28"/>
                <w:szCs w:val="28"/>
              </w:rPr>
              <w:t>3</w:t>
            </w:r>
            <w:r>
              <w:rPr>
                <w:rFonts w:ascii="仿宋" w:eastAsia="仿宋" w:hAnsi="仿宋" w:cs="仿宋" w:hint="eastAsia"/>
                <w:kern w:val="0"/>
                <w:sz w:val="28"/>
                <w:szCs w:val="28"/>
              </w:rPr>
              <w:t>年通信资费。</w:t>
            </w:r>
          </w:p>
        </w:tc>
      </w:tr>
      <w:tr w:rsidR="007D01F0">
        <w:trPr>
          <w:trHeight w:val="2098"/>
        </w:trPr>
        <w:tc>
          <w:tcPr>
            <w:tcW w:w="1605" w:type="dxa"/>
            <w:tcBorders>
              <w:top w:val="single" w:sz="4" w:space="0" w:color="000000"/>
              <w:left w:val="single" w:sz="8" w:space="0" w:color="000000"/>
              <w:bottom w:val="nil"/>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线路套管</w:t>
            </w:r>
          </w:p>
          <w:p w:rsidR="007D01F0" w:rsidRDefault="00226F4B">
            <w:pPr>
              <w:widowControl/>
              <w:spacing w:line="400" w:lineRule="exact"/>
              <w:jc w:val="center"/>
              <w:textAlignment w:val="center"/>
              <w:rPr>
                <w:rFonts w:ascii="仿宋" w:eastAsia="仿宋" w:hAnsi="仿宋" w:cs="仿宋"/>
                <w:kern w:val="0"/>
                <w:sz w:val="28"/>
                <w:szCs w:val="28"/>
              </w:rPr>
            </w:pPr>
            <w:r>
              <w:rPr>
                <w:rFonts w:ascii="仿宋" w:eastAsia="仿宋" w:hAnsi="仿宋" w:cs="仿宋" w:hint="eastAsia"/>
                <w:sz w:val="28"/>
                <w:szCs w:val="28"/>
              </w:rPr>
              <w:t>及改造配置</w:t>
            </w:r>
          </w:p>
        </w:tc>
        <w:tc>
          <w:tcPr>
            <w:tcW w:w="184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kern w:val="0"/>
                <w:sz w:val="28"/>
                <w:szCs w:val="28"/>
              </w:rPr>
            </w:pPr>
            <w:r>
              <w:rPr>
                <w:rFonts w:ascii="仿宋" w:eastAsia="仿宋" w:hAnsi="仿宋" w:cs="仿宋" w:hint="eastAsia"/>
                <w:kern w:val="0"/>
                <w:sz w:val="28"/>
                <w:szCs w:val="28"/>
              </w:rPr>
              <w:t>业主指定</w:t>
            </w:r>
          </w:p>
        </w:tc>
        <w:tc>
          <w:tcPr>
            <w:tcW w:w="1711" w:type="dxa"/>
            <w:tcBorders>
              <w:top w:val="single" w:sz="4" w:space="0" w:color="000000"/>
              <w:left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kern w:val="0"/>
                <w:sz w:val="28"/>
                <w:szCs w:val="28"/>
              </w:rPr>
            </w:pPr>
            <w:r>
              <w:rPr>
                <w:rFonts w:ascii="仿宋" w:eastAsia="仿宋" w:hAnsi="仿宋" w:cs="仿宋" w:hint="eastAsia"/>
                <w:sz w:val="28"/>
                <w:szCs w:val="28"/>
              </w:rPr>
              <w:t>旧线更换、套管、开关、插座、断路器、配电箱</w:t>
            </w:r>
          </w:p>
        </w:tc>
        <w:tc>
          <w:tcPr>
            <w:tcW w:w="919" w:type="dxa"/>
            <w:tcBorders>
              <w:top w:val="single" w:sz="4" w:space="0" w:color="000000"/>
              <w:left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488</w:t>
            </w:r>
            <w:r>
              <w:rPr>
                <w:rFonts w:ascii="仿宋" w:eastAsia="仿宋" w:hAnsi="仿宋" w:cs="仿宋" w:hint="eastAsia"/>
                <w:sz w:val="28"/>
                <w:szCs w:val="28"/>
              </w:rPr>
              <w:t>㎡</w:t>
            </w:r>
          </w:p>
        </w:tc>
        <w:tc>
          <w:tcPr>
            <w:tcW w:w="898" w:type="dxa"/>
            <w:tcBorders>
              <w:top w:val="single" w:sz="4" w:space="0" w:color="000000"/>
              <w:left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元</w:t>
            </w:r>
            <w:r>
              <w:rPr>
                <w:rFonts w:ascii="仿宋" w:eastAsia="仿宋" w:hAnsi="仿宋" w:cs="仿宋" w:hint="eastAsia"/>
                <w:sz w:val="28"/>
                <w:szCs w:val="28"/>
              </w:rPr>
              <w:t>/</w:t>
            </w:r>
            <w:r>
              <w:rPr>
                <w:rFonts w:ascii="仿宋" w:eastAsia="仿宋" w:hAnsi="仿宋" w:cs="仿宋" w:hint="eastAsia"/>
                <w:sz w:val="28"/>
                <w:szCs w:val="28"/>
              </w:rPr>
              <w:t>㎡</w:t>
            </w:r>
          </w:p>
        </w:tc>
        <w:tc>
          <w:tcPr>
            <w:tcW w:w="7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D01F0" w:rsidRDefault="007D01F0">
            <w:pPr>
              <w:widowControl/>
              <w:spacing w:line="400" w:lineRule="exact"/>
              <w:jc w:val="center"/>
              <w:textAlignment w:val="center"/>
              <w:rPr>
                <w:rFonts w:ascii="仿宋" w:eastAsia="仿宋" w:hAnsi="仿宋" w:cs="仿宋"/>
                <w:sz w:val="28"/>
                <w:szCs w:val="28"/>
              </w:rPr>
            </w:pPr>
          </w:p>
        </w:tc>
        <w:tc>
          <w:tcPr>
            <w:tcW w:w="2199" w:type="dxa"/>
            <w:vMerge w:val="restart"/>
            <w:tcBorders>
              <w:top w:val="single" w:sz="4" w:space="0" w:color="000000"/>
              <w:left w:val="single" w:sz="4" w:space="0" w:color="000000"/>
              <w:right w:val="single" w:sz="8" w:space="0" w:color="000000"/>
            </w:tcBorders>
            <w:noWrap/>
            <w:tcMar>
              <w:top w:w="15" w:type="dxa"/>
              <w:left w:w="15" w:type="dxa"/>
              <w:right w:w="15" w:type="dxa"/>
            </w:tcMar>
            <w:vAlign w:val="center"/>
          </w:tcPr>
          <w:p w:rsidR="007D01F0" w:rsidRDefault="00226F4B">
            <w:pPr>
              <w:widowControl/>
              <w:spacing w:line="400" w:lineRule="exact"/>
              <w:jc w:val="left"/>
              <w:textAlignment w:val="center"/>
              <w:rPr>
                <w:rFonts w:ascii="仿宋" w:eastAsia="仿宋" w:hAnsi="仿宋" w:cs="仿宋"/>
                <w:kern w:val="0"/>
                <w:sz w:val="28"/>
                <w:szCs w:val="28"/>
              </w:rPr>
            </w:pPr>
            <w:r>
              <w:rPr>
                <w:rFonts w:ascii="仿宋" w:eastAsia="仿宋" w:hAnsi="仿宋" w:cs="仿宋" w:hint="eastAsia"/>
                <w:sz w:val="28"/>
                <w:szCs w:val="28"/>
              </w:rPr>
              <w:t>所有更换安装的设备材料均为全新、价格包含电线、辅材、辅料、配件、配电箱、工程施工人工、调试、差旅、管理。</w:t>
            </w:r>
          </w:p>
        </w:tc>
      </w:tr>
      <w:tr w:rsidR="007D01F0">
        <w:trPr>
          <w:trHeight w:val="2058"/>
        </w:trPr>
        <w:tc>
          <w:tcPr>
            <w:tcW w:w="1605" w:type="dxa"/>
            <w:tcBorders>
              <w:top w:val="single" w:sz="4" w:space="0" w:color="000000"/>
              <w:left w:val="single" w:sz="8" w:space="0" w:color="000000"/>
              <w:bottom w:val="single" w:sz="4" w:space="0" w:color="auto"/>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线路套管</w:t>
            </w:r>
          </w:p>
          <w:p w:rsidR="007D01F0" w:rsidRDefault="00226F4B">
            <w:pPr>
              <w:widowControl/>
              <w:spacing w:line="400" w:lineRule="exact"/>
              <w:jc w:val="center"/>
              <w:textAlignment w:val="center"/>
              <w:rPr>
                <w:rFonts w:ascii="仿宋" w:eastAsia="仿宋" w:hAnsi="仿宋" w:cs="仿宋"/>
                <w:kern w:val="0"/>
                <w:sz w:val="28"/>
                <w:szCs w:val="28"/>
              </w:rPr>
            </w:pPr>
            <w:r>
              <w:rPr>
                <w:rFonts w:ascii="仿宋" w:eastAsia="仿宋" w:hAnsi="仿宋" w:cs="仿宋" w:hint="eastAsia"/>
                <w:sz w:val="28"/>
                <w:szCs w:val="28"/>
              </w:rPr>
              <w:t>及改造配置</w:t>
            </w:r>
          </w:p>
        </w:tc>
        <w:tc>
          <w:tcPr>
            <w:tcW w:w="1847"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kern w:val="0"/>
                <w:sz w:val="28"/>
                <w:szCs w:val="28"/>
              </w:rPr>
            </w:pPr>
            <w:r>
              <w:rPr>
                <w:rFonts w:ascii="仿宋" w:eastAsia="仿宋" w:hAnsi="仿宋" w:cs="仿宋" w:hint="eastAsia"/>
                <w:kern w:val="0"/>
                <w:sz w:val="28"/>
                <w:szCs w:val="28"/>
              </w:rPr>
              <w:t>业主指定</w:t>
            </w:r>
          </w:p>
        </w:tc>
        <w:tc>
          <w:tcPr>
            <w:tcW w:w="1711"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kern w:val="0"/>
                <w:sz w:val="28"/>
                <w:szCs w:val="28"/>
              </w:rPr>
            </w:pPr>
            <w:r>
              <w:rPr>
                <w:rFonts w:ascii="仿宋" w:eastAsia="仿宋" w:hAnsi="仿宋" w:cs="仿宋" w:hint="eastAsia"/>
                <w:sz w:val="28"/>
                <w:szCs w:val="28"/>
              </w:rPr>
              <w:t>旧线更换、套管、开关、插座、断路器、配电箱</w:t>
            </w:r>
          </w:p>
        </w:tc>
        <w:tc>
          <w:tcPr>
            <w:tcW w:w="919"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450</w:t>
            </w:r>
            <w:r>
              <w:rPr>
                <w:rFonts w:ascii="仿宋" w:eastAsia="仿宋" w:hAnsi="仿宋" w:cs="仿宋" w:hint="eastAsia"/>
                <w:sz w:val="28"/>
                <w:szCs w:val="28"/>
              </w:rPr>
              <w:t>㎡</w:t>
            </w:r>
          </w:p>
        </w:tc>
        <w:tc>
          <w:tcPr>
            <w:tcW w:w="898"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元</w:t>
            </w:r>
            <w:r>
              <w:rPr>
                <w:rFonts w:ascii="仿宋" w:eastAsia="仿宋" w:hAnsi="仿宋" w:cs="仿宋" w:hint="eastAsia"/>
                <w:sz w:val="28"/>
                <w:szCs w:val="28"/>
              </w:rPr>
              <w:t>/</w:t>
            </w:r>
            <w:r>
              <w:rPr>
                <w:rFonts w:ascii="仿宋" w:eastAsia="仿宋" w:hAnsi="仿宋" w:cs="仿宋" w:hint="eastAsia"/>
                <w:sz w:val="28"/>
                <w:szCs w:val="28"/>
              </w:rPr>
              <w:t>㎡</w:t>
            </w:r>
          </w:p>
        </w:tc>
        <w:tc>
          <w:tcPr>
            <w:tcW w:w="783"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7D01F0" w:rsidRDefault="007D01F0">
            <w:pPr>
              <w:widowControl/>
              <w:spacing w:line="400" w:lineRule="exact"/>
              <w:jc w:val="center"/>
              <w:textAlignment w:val="center"/>
              <w:rPr>
                <w:rFonts w:ascii="仿宋" w:eastAsia="仿宋" w:hAnsi="仿宋" w:cs="仿宋"/>
                <w:sz w:val="28"/>
                <w:szCs w:val="28"/>
              </w:rPr>
            </w:pPr>
          </w:p>
        </w:tc>
        <w:tc>
          <w:tcPr>
            <w:tcW w:w="2199" w:type="dxa"/>
            <w:vMerge/>
            <w:tcBorders>
              <w:left w:val="single" w:sz="4" w:space="0" w:color="000000"/>
              <w:bottom w:val="single" w:sz="4" w:space="0" w:color="auto"/>
              <w:right w:val="single" w:sz="8" w:space="0" w:color="000000"/>
            </w:tcBorders>
            <w:noWrap/>
            <w:tcMar>
              <w:top w:w="15" w:type="dxa"/>
              <w:left w:w="15" w:type="dxa"/>
              <w:right w:w="15" w:type="dxa"/>
            </w:tcMar>
            <w:vAlign w:val="center"/>
          </w:tcPr>
          <w:p w:rsidR="007D01F0" w:rsidRDefault="007D01F0">
            <w:pPr>
              <w:widowControl/>
              <w:spacing w:line="400" w:lineRule="exact"/>
              <w:jc w:val="center"/>
              <w:textAlignment w:val="center"/>
              <w:rPr>
                <w:rFonts w:ascii="仿宋" w:eastAsia="仿宋" w:hAnsi="仿宋" w:cs="仿宋"/>
                <w:kern w:val="0"/>
                <w:sz w:val="28"/>
                <w:szCs w:val="28"/>
              </w:rPr>
            </w:pPr>
          </w:p>
        </w:tc>
      </w:tr>
      <w:tr w:rsidR="007D01F0">
        <w:trPr>
          <w:trHeight w:val="2058"/>
        </w:trPr>
        <w:tc>
          <w:tcPr>
            <w:tcW w:w="1605" w:type="dxa"/>
            <w:tcBorders>
              <w:top w:val="single" w:sz="4" w:space="0" w:color="auto"/>
              <w:left w:val="single" w:sz="8" w:space="0" w:color="000000"/>
              <w:bottom w:val="nil"/>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线路套管</w:t>
            </w:r>
          </w:p>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及改造配置</w:t>
            </w:r>
          </w:p>
        </w:tc>
        <w:tc>
          <w:tcPr>
            <w:tcW w:w="1847"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7D01F0" w:rsidRDefault="00226F4B">
            <w:pPr>
              <w:widowControl/>
              <w:tabs>
                <w:tab w:val="left" w:pos="524"/>
              </w:tabs>
              <w:spacing w:line="400" w:lineRule="exact"/>
              <w:jc w:val="left"/>
              <w:textAlignment w:val="center"/>
              <w:rPr>
                <w:rFonts w:ascii="仿宋" w:eastAsia="仿宋" w:hAnsi="仿宋" w:cs="仿宋"/>
                <w:kern w:val="0"/>
                <w:sz w:val="28"/>
                <w:szCs w:val="28"/>
              </w:rPr>
            </w:pPr>
            <w:r>
              <w:rPr>
                <w:rFonts w:ascii="仿宋" w:eastAsia="仿宋" w:hAnsi="仿宋" w:cs="仿宋" w:hint="eastAsia"/>
                <w:kern w:val="0"/>
                <w:sz w:val="28"/>
                <w:szCs w:val="28"/>
              </w:rPr>
              <w:t>业主指定</w:t>
            </w:r>
          </w:p>
        </w:tc>
        <w:tc>
          <w:tcPr>
            <w:tcW w:w="1711" w:type="dxa"/>
            <w:tcBorders>
              <w:top w:val="single" w:sz="4" w:space="0" w:color="auto"/>
              <w:left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旧线更换、套管、开关、插座、断路器、配电箱</w:t>
            </w:r>
          </w:p>
        </w:tc>
        <w:tc>
          <w:tcPr>
            <w:tcW w:w="919" w:type="dxa"/>
            <w:tcBorders>
              <w:top w:val="single" w:sz="4" w:space="0" w:color="auto"/>
              <w:left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500.82</w:t>
            </w:r>
            <w:r>
              <w:rPr>
                <w:rFonts w:ascii="仿宋" w:eastAsia="仿宋" w:hAnsi="仿宋" w:cs="仿宋" w:hint="eastAsia"/>
                <w:sz w:val="28"/>
                <w:szCs w:val="28"/>
              </w:rPr>
              <w:t>㎡</w:t>
            </w:r>
          </w:p>
        </w:tc>
        <w:tc>
          <w:tcPr>
            <w:tcW w:w="898" w:type="dxa"/>
            <w:tcBorders>
              <w:top w:val="single" w:sz="4" w:space="0" w:color="auto"/>
              <w:left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元</w:t>
            </w:r>
            <w:r>
              <w:rPr>
                <w:rFonts w:ascii="仿宋" w:eastAsia="仿宋" w:hAnsi="仿宋" w:cs="仿宋" w:hint="eastAsia"/>
                <w:sz w:val="28"/>
                <w:szCs w:val="28"/>
              </w:rPr>
              <w:t>/</w:t>
            </w:r>
            <w:r>
              <w:rPr>
                <w:rFonts w:ascii="仿宋" w:eastAsia="仿宋" w:hAnsi="仿宋" w:cs="仿宋" w:hint="eastAsia"/>
                <w:sz w:val="28"/>
                <w:szCs w:val="28"/>
              </w:rPr>
              <w:t>㎡</w:t>
            </w:r>
          </w:p>
        </w:tc>
        <w:tc>
          <w:tcPr>
            <w:tcW w:w="783"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7D01F0" w:rsidRDefault="007D01F0">
            <w:pPr>
              <w:widowControl/>
              <w:spacing w:line="400" w:lineRule="exact"/>
              <w:jc w:val="center"/>
              <w:textAlignment w:val="center"/>
              <w:rPr>
                <w:rFonts w:ascii="仿宋" w:eastAsia="仿宋" w:hAnsi="仿宋" w:cs="仿宋"/>
                <w:sz w:val="28"/>
                <w:szCs w:val="28"/>
              </w:rPr>
            </w:pPr>
          </w:p>
        </w:tc>
        <w:tc>
          <w:tcPr>
            <w:tcW w:w="2199" w:type="dxa"/>
            <w:vMerge w:val="restart"/>
            <w:tcBorders>
              <w:top w:val="single" w:sz="4" w:space="0" w:color="auto"/>
              <w:left w:val="single" w:sz="4" w:space="0" w:color="000000"/>
              <w:right w:val="single" w:sz="8"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kern w:val="0"/>
                <w:sz w:val="28"/>
                <w:szCs w:val="28"/>
              </w:rPr>
            </w:pPr>
            <w:r>
              <w:rPr>
                <w:rFonts w:ascii="仿宋" w:eastAsia="仿宋" w:hAnsi="仿宋" w:cs="仿宋" w:hint="eastAsia"/>
                <w:sz w:val="28"/>
                <w:szCs w:val="28"/>
              </w:rPr>
              <w:t>所有更换安装的设备材料均为全新、价格包含电线、辅材、辅料、配件、配电箱、工程施工人工、调试、差旅、管理。</w:t>
            </w:r>
          </w:p>
        </w:tc>
      </w:tr>
      <w:tr w:rsidR="007D01F0">
        <w:trPr>
          <w:trHeight w:val="2058"/>
        </w:trPr>
        <w:tc>
          <w:tcPr>
            <w:tcW w:w="1605" w:type="dxa"/>
            <w:tcBorders>
              <w:top w:val="single" w:sz="4" w:space="0" w:color="000000"/>
              <w:left w:val="single" w:sz="8" w:space="0" w:color="000000"/>
              <w:bottom w:val="nil"/>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线路套管</w:t>
            </w:r>
          </w:p>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及改造配置</w:t>
            </w:r>
          </w:p>
        </w:tc>
        <w:tc>
          <w:tcPr>
            <w:tcW w:w="184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kern w:val="0"/>
                <w:sz w:val="28"/>
                <w:szCs w:val="28"/>
              </w:rPr>
            </w:pPr>
            <w:r>
              <w:rPr>
                <w:rFonts w:ascii="仿宋" w:eastAsia="仿宋" w:hAnsi="仿宋" w:cs="仿宋" w:hint="eastAsia"/>
                <w:kern w:val="0"/>
                <w:sz w:val="28"/>
                <w:szCs w:val="28"/>
              </w:rPr>
              <w:t>业主指定</w:t>
            </w:r>
          </w:p>
        </w:tc>
        <w:tc>
          <w:tcPr>
            <w:tcW w:w="1711" w:type="dxa"/>
            <w:tcBorders>
              <w:top w:val="single" w:sz="4" w:space="0" w:color="000000"/>
              <w:left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旧线更换、套管、开关、插座、断路器、配电箱</w:t>
            </w:r>
          </w:p>
        </w:tc>
        <w:tc>
          <w:tcPr>
            <w:tcW w:w="919" w:type="dxa"/>
            <w:tcBorders>
              <w:top w:val="single" w:sz="4" w:space="0" w:color="000000"/>
              <w:left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260</w:t>
            </w:r>
            <w:r>
              <w:rPr>
                <w:rFonts w:ascii="仿宋" w:eastAsia="仿宋" w:hAnsi="仿宋" w:cs="仿宋" w:hint="eastAsia"/>
                <w:sz w:val="28"/>
                <w:szCs w:val="28"/>
              </w:rPr>
              <w:t>㎡</w:t>
            </w:r>
          </w:p>
        </w:tc>
        <w:tc>
          <w:tcPr>
            <w:tcW w:w="898" w:type="dxa"/>
            <w:tcBorders>
              <w:top w:val="single" w:sz="4" w:space="0" w:color="000000"/>
              <w:left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元</w:t>
            </w:r>
            <w:r>
              <w:rPr>
                <w:rFonts w:ascii="仿宋" w:eastAsia="仿宋" w:hAnsi="仿宋" w:cs="仿宋" w:hint="eastAsia"/>
                <w:sz w:val="28"/>
                <w:szCs w:val="28"/>
              </w:rPr>
              <w:t>/</w:t>
            </w:r>
            <w:r>
              <w:rPr>
                <w:rFonts w:ascii="仿宋" w:eastAsia="仿宋" w:hAnsi="仿宋" w:cs="仿宋" w:hint="eastAsia"/>
                <w:sz w:val="28"/>
                <w:szCs w:val="28"/>
              </w:rPr>
              <w:t>㎡</w:t>
            </w:r>
          </w:p>
        </w:tc>
        <w:tc>
          <w:tcPr>
            <w:tcW w:w="7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D01F0" w:rsidRDefault="007D01F0">
            <w:pPr>
              <w:widowControl/>
              <w:spacing w:line="400" w:lineRule="exact"/>
              <w:jc w:val="center"/>
              <w:textAlignment w:val="center"/>
              <w:rPr>
                <w:rFonts w:ascii="仿宋" w:eastAsia="仿宋" w:hAnsi="仿宋" w:cs="仿宋"/>
                <w:sz w:val="28"/>
                <w:szCs w:val="28"/>
              </w:rPr>
            </w:pPr>
          </w:p>
        </w:tc>
        <w:tc>
          <w:tcPr>
            <w:tcW w:w="2199" w:type="dxa"/>
            <w:vMerge/>
            <w:tcBorders>
              <w:left w:val="single" w:sz="4" w:space="0" w:color="000000"/>
              <w:right w:val="single" w:sz="8" w:space="0" w:color="000000"/>
            </w:tcBorders>
            <w:noWrap/>
            <w:tcMar>
              <w:top w:w="15" w:type="dxa"/>
              <w:left w:w="15" w:type="dxa"/>
              <w:right w:w="15" w:type="dxa"/>
            </w:tcMar>
            <w:vAlign w:val="center"/>
          </w:tcPr>
          <w:p w:rsidR="007D01F0" w:rsidRDefault="007D01F0">
            <w:pPr>
              <w:widowControl/>
              <w:spacing w:line="400" w:lineRule="exact"/>
              <w:jc w:val="center"/>
              <w:textAlignment w:val="center"/>
              <w:rPr>
                <w:rFonts w:ascii="仿宋" w:eastAsia="仿宋" w:hAnsi="仿宋" w:cs="仿宋"/>
                <w:kern w:val="0"/>
                <w:sz w:val="28"/>
                <w:szCs w:val="28"/>
              </w:rPr>
            </w:pPr>
          </w:p>
        </w:tc>
      </w:tr>
      <w:tr w:rsidR="007D01F0">
        <w:trPr>
          <w:trHeight w:val="2058"/>
        </w:trPr>
        <w:tc>
          <w:tcPr>
            <w:tcW w:w="1605" w:type="dxa"/>
            <w:tcBorders>
              <w:top w:val="single" w:sz="4" w:space="0" w:color="000000"/>
              <w:left w:val="single" w:sz="8" w:space="0" w:color="000000"/>
              <w:bottom w:val="nil"/>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线路套管</w:t>
            </w:r>
          </w:p>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及改造配置</w:t>
            </w:r>
          </w:p>
        </w:tc>
        <w:tc>
          <w:tcPr>
            <w:tcW w:w="184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kern w:val="0"/>
                <w:sz w:val="28"/>
                <w:szCs w:val="28"/>
              </w:rPr>
            </w:pPr>
            <w:r>
              <w:rPr>
                <w:rFonts w:ascii="仿宋" w:eastAsia="仿宋" w:hAnsi="仿宋" w:cs="仿宋" w:hint="eastAsia"/>
                <w:kern w:val="0"/>
                <w:sz w:val="28"/>
                <w:szCs w:val="28"/>
              </w:rPr>
              <w:t>业主指定</w:t>
            </w:r>
          </w:p>
        </w:tc>
        <w:tc>
          <w:tcPr>
            <w:tcW w:w="1711" w:type="dxa"/>
            <w:tcBorders>
              <w:top w:val="single" w:sz="4" w:space="0" w:color="000000"/>
              <w:left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旧线更换、套管、开关、插座、断路器、配电箱</w:t>
            </w:r>
          </w:p>
        </w:tc>
        <w:tc>
          <w:tcPr>
            <w:tcW w:w="919" w:type="dxa"/>
            <w:tcBorders>
              <w:top w:val="single" w:sz="4" w:space="0" w:color="000000"/>
              <w:left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650</w:t>
            </w:r>
            <w:r>
              <w:rPr>
                <w:rFonts w:ascii="仿宋" w:eastAsia="仿宋" w:hAnsi="仿宋" w:cs="仿宋" w:hint="eastAsia"/>
                <w:sz w:val="28"/>
                <w:szCs w:val="28"/>
              </w:rPr>
              <w:t>㎡</w:t>
            </w:r>
          </w:p>
        </w:tc>
        <w:tc>
          <w:tcPr>
            <w:tcW w:w="898" w:type="dxa"/>
            <w:tcBorders>
              <w:top w:val="single" w:sz="4" w:space="0" w:color="000000"/>
              <w:left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元</w:t>
            </w:r>
            <w:r>
              <w:rPr>
                <w:rFonts w:ascii="仿宋" w:eastAsia="仿宋" w:hAnsi="仿宋" w:cs="仿宋" w:hint="eastAsia"/>
                <w:sz w:val="28"/>
                <w:szCs w:val="28"/>
              </w:rPr>
              <w:t>/</w:t>
            </w:r>
            <w:r>
              <w:rPr>
                <w:rFonts w:ascii="仿宋" w:eastAsia="仿宋" w:hAnsi="仿宋" w:cs="仿宋" w:hint="eastAsia"/>
                <w:sz w:val="28"/>
                <w:szCs w:val="28"/>
              </w:rPr>
              <w:t>㎡</w:t>
            </w:r>
          </w:p>
        </w:tc>
        <w:tc>
          <w:tcPr>
            <w:tcW w:w="7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D01F0" w:rsidRDefault="007D01F0">
            <w:pPr>
              <w:widowControl/>
              <w:spacing w:line="400" w:lineRule="exact"/>
              <w:jc w:val="center"/>
              <w:textAlignment w:val="center"/>
              <w:rPr>
                <w:rFonts w:ascii="仿宋" w:eastAsia="仿宋" w:hAnsi="仿宋" w:cs="仿宋"/>
                <w:sz w:val="28"/>
                <w:szCs w:val="28"/>
              </w:rPr>
            </w:pPr>
          </w:p>
        </w:tc>
        <w:tc>
          <w:tcPr>
            <w:tcW w:w="2199" w:type="dxa"/>
            <w:vMerge/>
            <w:tcBorders>
              <w:left w:val="single" w:sz="4" w:space="0" w:color="000000"/>
              <w:right w:val="single" w:sz="8" w:space="0" w:color="000000"/>
            </w:tcBorders>
            <w:noWrap/>
            <w:tcMar>
              <w:top w:w="15" w:type="dxa"/>
              <w:left w:w="15" w:type="dxa"/>
              <w:right w:w="15" w:type="dxa"/>
            </w:tcMar>
            <w:vAlign w:val="center"/>
          </w:tcPr>
          <w:p w:rsidR="007D01F0" w:rsidRDefault="007D01F0">
            <w:pPr>
              <w:widowControl/>
              <w:spacing w:line="400" w:lineRule="exact"/>
              <w:jc w:val="center"/>
              <w:textAlignment w:val="center"/>
              <w:rPr>
                <w:rFonts w:ascii="仿宋" w:eastAsia="仿宋" w:hAnsi="仿宋" w:cs="仿宋"/>
                <w:kern w:val="0"/>
                <w:sz w:val="28"/>
                <w:szCs w:val="28"/>
              </w:rPr>
            </w:pPr>
          </w:p>
        </w:tc>
      </w:tr>
      <w:tr w:rsidR="007D01F0">
        <w:trPr>
          <w:trHeight w:val="2058"/>
        </w:trPr>
        <w:tc>
          <w:tcPr>
            <w:tcW w:w="1605" w:type="dxa"/>
            <w:tcBorders>
              <w:top w:val="single" w:sz="4" w:space="0" w:color="000000"/>
              <w:left w:val="single" w:sz="8" w:space="0" w:color="000000"/>
              <w:bottom w:val="nil"/>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线路套管</w:t>
            </w:r>
          </w:p>
          <w:p w:rsidR="007D01F0" w:rsidRDefault="00226F4B">
            <w:r>
              <w:rPr>
                <w:rFonts w:ascii="仿宋" w:eastAsia="仿宋" w:hAnsi="仿宋" w:cs="仿宋" w:hint="eastAsia"/>
                <w:sz w:val="28"/>
                <w:szCs w:val="28"/>
              </w:rPr>
              <w:t>及改造配置</w:t>
            </w:r>
          </w:p>
          <w:p w:rsidR="007D01F0" w:rsidRDefault="007D01F0">
            <w:pPr>
              <w:widowControl/>
              <w:spacing w:line="400" w:lineRule="exact"/>
              <w:jc w:val="center"/>
              <w:textAlignment w:val="center"/>
              <w:rPr>
                <w:rFonts w:ascii="仿宋" w:eastAsia="仿宋" w:hAnsi="仿宋" w:cs="仿宋"/>
                <w:sz w:val="28"/>
                <w:szCs w:val="28"/>
              </w:rPr>
            </w:pPr>
          </w:p>
        </w:tc>
        <w:tc>
          <w:tcPr>
            <w:tcW w:w="184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kern w:val="0"/>
                <w:sz w:val="28"/>
                <w:szCs w:val="28"/>
              </w:rPr>
            </w:pPr>
            <w:r>
              <w:rPr>
                <w:rFonts w:ascii="仿宋" w:eastAsia="仿宋" w:hAnsi="仿宋" w:cs="仿宋" w:hint="eastAsia"/>
                <w:kern w:val="0"/>
                <w:sz w:val="28"/>
                <w:szCs w:val="28"/>
              </w:rPr>
              <w:t>业主指定</w:t>
            </w:r>
          </w:p>
        </w:tc>
        <w:tc>
          <w:tcPr>
            <w:tcW w:w="1711" w:type="dxa"/>
            <w:tcBorders>
              <w:top w:val="single" w:sz="4" w:space="0" w:color="000000"/>
              <w:left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旧线更换、套管、开关、插座、断路器、配电箱</w:t>
            </w:r>
          </w:p>
        </w:tc>
        <w:tc>
          <w:tcPr>
            <w:tcW w:w="919" w:type="dxa"/>
            <w:tcBorders>
              <w:top w:val="single" w:sz="4" w:space="0" w:color="000000"/>
              <w:left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350</w:t>
            </w:r>
            <w:r>
              <w:rPr>
                <w:rFonts w:ascii="仿宋" w:eastAsia="仿宋" w:hAnsi="仿宋" w:cs="仿宋" w:hint="eastAsia"/>
                <w:sz w:val="28"/>
                <w:szCs w:val="28"/>
              </w:rPr>
              <w:t>㎡</w:t>
            </w:r>
          </w:p>
        </w:tc>
        <w:tc>
          <w:tcPr>
            <w:tcW w:w="898" w:type="dxa"/>
            <w:tcBorders>
              <w:top w:val="single" w:sz="4" w:space="0" w:color="000000"/>
              <w:left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元</w:t>
            </w:r>
            <w:r>
              <w:rPr>
                <w:rFonts w:ascii="仿宋" w:eastAsia="仿宋" w:hAnsi="仿宋" w:cs="仿宋" w:hint="eastAsia"/>
                <w:sz w:val="28"/>
                <w:szCs w:val="28"/>
              </w:rPr>
              <w:t>/</w:t>
            </w:r>
            <w:r>
              <w:rPr>
                <w:rFonts w:ascii="仿宋" w:eastAsia="仿宋" w:hAnsi="仿宋" w:cs="仿宋" w:hint="eastAsia"/>
                <w:sz w:val="28"/>
                <w:szCs w:val="28"/>
              </w:rPr>
              <w:t>㎡</w:t>
            </w:r>
          </w:p>
        </w:tc>
        <w:tc>
          <w:tcPr>
            <w:tcW w:w="7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D01F0" w:rsidRDefault="007D01F0">
            <w:pPr>
              <w:widowControl/>
              <w:spacing w:line="400" w:lineRule="exact"/>
              <w:jc w:val="center"/>
              <w:textAlignment w:val="center"/>
              <w:rPr>
                <w:rFonts w:ascii="仿宋" w:eastAsia="仿宋" w:hAnsi="仿宋" w:cs="仿宋"/>
                <w:sz w:val="28"/>
                <w:szCs w:val="28"/>
              </w:rPr>
            </w:pPr>
          </w:p>
        </w:tc>
        <w:tc>
          <w:tcPr>
            <w:tcW w:w="2199" w:type="dxa"/>
            <w:vMerge/>
            <w:tcBorders>
              <w:left w:val="single" w:sz="4" w:space="0" w:color="000000"/>
              <w:right w:val="single" w:sz="8" w:space="0" w:color="000000"/>
            </w:tcBorders>
            <w:noWrap/>
            <w:tcMar>
              <w:top w:w="15" w:type="dxa"/>
              <w:left w:w="15" w:type="dxa"/>
              <w:right w:w="15" w:type="dxa"/>
            </w:tcMar>
            <w:vAlign w:val="center"/>
          </w:tcPr>
          <w:p w:rsidR="007D01F0" w:rsidRDefault="007D01F0">
            <w:pPr>
              <w:widowControl/>
              <w:spacing w:line="400" w:lineRule="exact"/>
              <w:jc w:val="center"/>
              <w:textAlignment w:val="center"/>
              <w:rPr>
                <w:rFonts w:ascii="仿宋" w:eastAsia="仿宋" w:hAnsi="仿宋" w:cs="仿宋"/>
                <w:kern w:val="0"/>
                <w:sz w:val="28"/>
                <w:szCs w:val="28"/>
              </w:rPr>
            </w:pPr>
          </w:p>
        </w:tc>
      </w:tr>
      <w:tr w:rsidR="007D01F0">
        <w:trPr>
          <w:trHeight w:val="2058"/>
        </w:trPr>
        <w:tc>
          <w:tcPr>
            <w:tcW w:w="1605" w:type="dxa"/>
            <w:tcBorders>
              <w:top w:val="single" w:sz="4" w:space="0" w:color="000000"/>
              <w:left w:val="single" w:sz="8" w:space="0" w:color="000000"/>
              <w:bottom w:val="nil"/>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线路套管</w:t>
            </w:r>
          </w:p>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及改造配置</w:t>
            </w:r>
          </w:p>
        </w:tc>
        <w:tc>
          <w:tcPr>
            <w:tcW w:w="184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kern w:val="0"/>
                <w:sz w:val="28"/>
                <w:szCs w:val="28"/>
              </w:rPr>
            </w:pPr>
            <w:r>
              <w:rPr>
                <w:rFonts w:ascii="仿宋" w:eastAsia="仿宋" w:hAnsi="仿宋" w:cs="仿宋" w:hint="eastAsia"/>
                <w:kern w:val="0"/>
                <w:sz w:val="28"/>
                <w:szCs w:val="28"/>
              </w:rPr>
              <w:t>业主指定</w:t>
            </w:r>
          </w:p>
        </w:tc>
        <w:tc>
          <w:tcPr>
            <w:tcW w:w="1711" w:type="dxa"/>
            <w:tcBorders>
              <w:top w:val="single" w:sz="4" w:space="0" w:color="000000"/>
              <w:left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旧线更换、套管、开关、插座、断路器、配电箱</w:t>
            </w:r>
          </w:p>
        </w:tc>
        <w:tc>
          <w:tcPr>
            <w:tcW w:w="919" w:type="dxa"/>
            <w:tcBorders>
              <w:top w:val="single" w:sz="4" w:space="0" w:color="000000"/>
              <w:left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400</w:t>
            </w:r>
            <w:r>
              <w:rPr>
                <w:rFonts w:ascii="仿宋" w:eastAsia="仿宋" w:hAnsi="仿宋" w:cs="仿宋" w:hint="eastAsia"/>
                <w:sz w:val="28"/>
                <w:szCs w:val="28"/>
              </w:rPr>
              <w:t>㎡</w:t>
            </w:r>
          </w:p>
        </w:tc>
        <w:tc>
          <w:tcPr>
            <w:tcW w:w="898" w:type="dxa"/>
            <w:tcBorders>
              <w:top w:val="single" w:sz="4" w:space="0" w:color="000000"/>
              <w:left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元</w:t>
            </w:r>
            <w:r>
              <w:rPr>
                <w:rFonts w:ascii="仿宋" w:eastAsia="仿宋" w:hAnsi="仿宋" w:cs="仿宋" w:hint="eastAsia"/>
                <w:sz w:val="28"/>
                <w:szCs w:val="28"/>
              </w:rPr>
              <w:t>/</w:t>
            </w:r>
            <w:r>
              <w:rPr>
                <w:rFonts w:ascii="仿宋" w:eastAsia="仿宋" w:hAnsi="仿宋" w:cs="仿宋" w:hint="eastAsia"/>
                <w:sz w:val="28"/>
                <w:szCs w:val="28"/>
              </w:rPr>
              <w:t>㎡</w:t>
            </w:r>
          </w:p>
        </w:tc>
        <w:tc>
          <w:tcPr>
            <w:tcW w:w="7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D01F0" w:rsidRDefault="007D01F0">
            <w:pPr>
              <w:widowControl/>
              <w:spacing w:line="400" w:lineRule="exact"/>
              <w:jc w:val="center"/>
              <w:textAlignment w:val="center"/>
              <w:rPr>
                <w:rFonts w:ascii="仿宋" w:eastAsia="仿宋" w:hAnsi="仿宋" w:cs="仿宋"/>
                <w:sz w:val="28"/>
                <w:szCs w:val="28"/>
              </w:rPr>
            </w:pPr>
          </w:p>
        </w:tc>
        <w:tc>
          <w:tcPr>
            <w:tcW w:w="2199" w:type="dxa"/>
            <w:vMerge/>
            <w:tcBorders>
              <w:left w:val="single" w:sz="4" w:space="0" w:color="000000"/>
              <w:right w:val="single" w:sz="8" w:space="0" w:color="000000"/>
            </w:tcBorders>
            <w:noWrap/>
            <w:tcMar>
              <w:top w:w="15" w:type="dxa"/>
              <w:left w:w="15" w:type="dxa"/>
              <w:right w:w="15" w:type="dxa"/>
            </w:tcMar>
            <w:vAlign w:val="center"/>
          </w:tcPr>
          <w:p w:rsidR="007D01F0" w:rsidRDefault="007D01F0">
            <w:pPr>
              <w:widowControl/>
              <w:spacing w:line="400" w:lineRule="exact"/>
              <w:jc w:val="center"/>
              <w:textAlignment w:val="center"/>
              <w:rPr>
                <w:rFonts w:ascii="仿宋" w:eastAsia="仿宋" w:hAnsi="仿宋" w:cs="仿宋"/>
                <w:kern w:val="0"/>
                <w:sz w:val="28"/>
                <w:szCs w:val="28"/>
              </w:rPr>
            </w:pPr>
          </w:p>
        </w:tc>
      </w:tr>
      <w:tr w:rsidR="007D01F0">
        <w:trPr>
          <w:trHeight w:val="2058"/>
        </w:trPr>
        <w:tc>
          <w:tcPr>
            <w:tcW w:w="1605" w:type="dxa"/>
            <w:tcBorders>
              <w:top w:val="single" w:sz="4" w:space="0" w:color="000000"/>
              <w:left w:val="single" w:sz="8" w:space="0" w:color="000000"/>
              <w:bottom w:val="nil"/>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线路套管</w:t>
            </w:r>
          </w:p>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及改造配置</w:t>
            </w:r>
          </w:p>
        </w:tc>
        <w:tc>
          <w:tcPr>
            <w:tcW w:w="184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kern w:val="0"/>
                <w:sz w:val="28"/>
                <w:szCs w:val="28"/>
              </w:rPr>
            </w:pPr>
            <w:r>
              <w:rPr>
                <w:rFonts w:ascii="仿宋" w:eastAsia="仿宋" w:hAnsi="仿宋" w:cs="仿宋" w:hint="eastAsia"/>
                <w:kern w:val="0"/>
                <w:sz w:val="28"/>
                <w:szCs w:val="28"/>
              </w:rPr>
              <w:t>业主指定</w:t>
            </w:r>
          </w:p>
        </w:tc>
        <w:tc>
          <w:tcPr>
            <w:tcW w:w="1711" w:type="dxa"/>
            <w:tcBorders>
              <w:top w:val="single" w:sz="4" w:space="0" w:color="000000"/>
              <w:left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旧线更换、套管、开关、插座、断路器、配电箱</w:t>
            </w:r>
          </w:p>
        </w:tc>
        <w:tc>
          <w:tcPr>
            <w:tcW w:w="919" w:type="dxa"/>
            <w:tcBorders>
              <w:top w:val="single" w:sz="4" w:space="0" w:color="000000"/>
              <w:left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260</w:t>
            </w:r>
            <w:r>
              <w:rPr>
                <w:rFonts w:ascii="仿宋" w:eastAsia="仿宋" w:hAnsi="仿宋" w:cs="仿宋" w:hint="eastAsia"/>
                <w:sz w:val="28"/>
                <w:szCs w:val="28"/>
              </w:rPr>
              <w:t>㎡</w:t>
            </w:r>
          </w:p>
        </w:tc>
        <w:tc>
          <w:tcPr>
            <w:tcW w:w="898" w:type="dxa"/>
            <w:tcBorders>
              <w:top w:val="single" w:sz="4" w:space="0" w:color="000000"/>
              <w:left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sz w:val="28"/>
                <w:szCs w:val="28"/>
              </w:rPr>
            </w:pPr>
            <w:r>
              <w:rPr>
                <w:rFonts w:ascii="仿宋" w:eastAsia="仿宋" w:hAnsi="仿宋" w:cs="仿宋" w:hint="eastAsia"/>
                <w:sz w:val="28"/>
                <w:szCs w:val="28"/>
              </w:rPr>
              <w:t>元</w:t>
            </w:r>
            <w:r>
              <w:rPr>
                <w:rFonts w:ascii="仿宋" w:eastAsia="仿宋" w:hAnsi="仿宋" w:cs="仿宋" w:hint="eastAsia"/>
                <w:sz w:val="28"/>
                <w:szCs w:val="28"/>
              </w:rPr>
              <w:t>/</w:t>
            </w:r>
            <w:r>
              <w:rPr>
                <w:rFonts w:ascii="仿宋" w:eastAsia="仿宋" w:hAnsi="仿宋" w:cs="仿宋" w:hint="eastAsia"/>
                <w:sz w:val="28"/>
                <w:szCs w:val="28"/>
              </w:rPr>
              <w:t>㎡</w:t>
            </w:r>
          </w:p>
        </w:tc>
        <w:tc>
          <w:tcPr>
            <w:tcW w:w="7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D01F0" w:rsidRDefault="007D01F0">
            <w:pPr>
              <w:widowControl/>
              <w:spacing w:line="400" w:lineRule="exact"/>
              <w:jc w:val="center"/>
              <w:textAlignment w:val="center"/>
              <w:rPr>
                <w:rFonts w:ascii="仿宋" w:eastAsia="仿宋" w:hAnsi="仿宋" w:cs="仿宋"/>
                <w:sz w:val="28"/>
                <w:szCs w:val="28"/>
              </w:rPr>
            </w:pPr>
          </w:p>
        </w:tc>
        <w:tc>
          <w:tcPr>
            <w:tcW w:w="2199" w:type="dxa"/>
            <w:vMerge/>
            <w:tcBorders>
              <w:left w:val="single" w:sz="4" w:space="0" w:color="000000"/>
              <w:bottom w:val="nil"/>
              <w:right w:val="single" w:sz="8" w:space="0" w:color="000000"/>
            </w:tcBorders>
            <w:noWrap/>
            <w:tcMar>
              <w:top w:w="15" w:type="dxa"/>
              <w:left w:w="15" w:type="dxa"/>
              <w:right w:w="15" w:type="dxa"/>
            </w:tcMar>
            <w:vAlign w:val="center"/>
          </w:tcPr>
          <w:p w:rsidR="007D01F0" w:rsidRDefault="007D01F0">
            <w:pPr>
              <w:widowControl/>
              <w:spacing w:line="400" w:lineRule="exact"/>
              <w:jc w:val="center"/>
              <w:textAlignment w:val="center"/>
              <w:rPr>
                <w:rFonts w:ascii="仿宋" w:eastAsia="仿宋" w:hAnsi="仿宋" w:cs="仿宋"/>
                <w:kern w:val="0"/>
                <w:sz w:val="28"/>
                <w:szCs w:val="28"/>
              </w:rPr>
            </w:pPr>
          </w:p>
        </w:tc>
      </w:tr>
      <w:tr w:rsidR="007D01F0">
        <w:trPr>
          <w:trHeight w:val="798"/>
        </w:trPr>
        <w:tc>
          <w:tcPr>
            <w:tcW w:w="16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b/>
                <w:sz w:val="28"/>
                <w:szCs w:val="28"/>
              </w:rPr>
            </w:pPr>
            <w:r>
              <w:rPr>
                <w:rFonts w:ascii="仿宋" w:eastAsia="仿宋" w:hAnsi="仿宋" w:cs="仿宋" w:hint="eastAsia"/>
                <w:bCs/>
                <w:kern w:val="0"/>
                <w:sz w:val="28"/>
                <w:szCs w:val="28"/>
              </w:rPr>
              <w:t>总计</w:t>
            </w:r>
          </w:p>
        </w:tc>
        <w:tc>
          <w:tcPr>
            <w:tcW w:w="8357" w:type="dxa"/>
            <w:gridSpan w:val="6"/>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D01F0" w:rsidRDefault="00226F4B">
            <w:pPr>
              <w:widowControl/>
              <w:spacing w:line="400" w:lineRule="exact"/>
              <w:jc w:val="center"/>
              <w:textAlignment w:val="center"/>
              <w:rPr>
                <w:rFonts w:ascii="仿宋" w:eastAsia="仿宋" w:hAnsi="仿宋" w:cs="仿宋"/>
                <w:b/>
                <w:sz w:val="28"/>
                <w:szCs w:val="28"/>
              </w:rPr>
            </w:pPr>
            <w:r>
              <w:rPr>
                <w:rFonts w:ascii="仿宋" w:eastAsia="仿宋" w:hAnsi="仿宋" w:cs="仿宋" w:hint="eastAsia"/>
                <w:bCs/>
                <w:kern w:val="0"/>
                <w:sz w:val="28"/>
                <w:szCs w:val="28"/>
              </w:rPr>
              <w:t>元（人民币：</w:t>
            </w:r>
            <w:r>
              <w:rPr>
                <w:rFonts w:ascii="仿宋" w:eastAsia="仿宋" w:hAnsi="仿宋" w:cs="仿宋" w:hint="eastAsia"/>
                <w:bCs/>
                <w:sz w:val="28"/>
                <w:szCs w:val="28"/>
                <w:u w:val="single"/>
              </w:rPr>
              <w:t>整</w:t>
            </w:r>
            <w:r>
              <w:rPr>
                <w:rFonts w:ascii="仿宋" w:eastAsia="仿宋" w:hAnsi="仿宋" w:cs="仿宋" w:hint="eastAsia"/>
                <w:b/>
                <w:kern w:val="0"/>
                <w:sz w:val="28"/>
                <w:szCs w:val="28"/>
              </w:rPr>
              <w:t>）</w:t>
            </w:r>
          </w:p>
        </w:tc>
      </w:tr>
    </w:tbl>
    <w:p w:rsidR="007D01F0" w:rsidRDefault="007D01F0">
      <w:pPr>
        <w:rPr>
          <w:b/>
          <w:sz w:val="28"/>
        </w:rPr>
      </w:pPr>
    </w:p>
    <w:p w:rsidR="007D01F0" w:rsidRDefault="00226F4B">
      <w:pPr>
        <w:rPr>
          <w:b/>
          <w:sz w:val="28"/>
        </w:rPr>
      </w:pPr>
      <w:r>
        <w:rPr>
          <w:rFonts w:hint="eastAsia"/>
          <w:b/>
          <w:sz w:val="28"/>
        </w:rPr>
        <w:t>二、</w:t>
      </w:r>
      <w:r>
        <w:rPr>
          <w:b/>
          <w:sz w:val="28"/>
        </w:rPr>
        <w:t>商务条件</w:t>
      </w:r>
    </w:p>
    <w:p w:rsidR="007D01F0" w:rsidRDefault="00226F4B">
      <w:pPr>
        <w:widowControl/>
        <w:spacing w:before="75" w:after="75"/>
        <w:jc w:val="left"/>
        <w:rPr>
          <w:rFonts w:ascii="宋体" w:hAnsi="宋体" w:cs="宋体"/>
          <w:b/>
          <w:bCs/>
          <w:kern w:val="0"/>
          <w:sz w:val="24"/>
        </w:rPr>
      </w:pPr>
      <w:r>
        <w:rPr>
          <w:rFonts w:ascii="宋体" w:hAnsi="宋体" w:cs="宋体"/>
          <w:b/>
          <w:bCs/>
          <w:kern w:val="0"/>
          <w:sz w:val="24"/>
        </w:rPr>
        <w:t>1</w:t>
      </w:r>
      <w:r>
        <w:rPr>
          <w:rFonts w:ascii="宋体" w:hAnsi="宋体" w:cs="宋体"/>
          <w:b/>
          <w:bCs/>
          <w:kern w:val="0"/>
          <w:sz w:val="24"/>
        </w:rPr>
        <w:t>、交付地点：采购人指定地点</w:t>
      </w:r>
      <w:r>
        <w:rPr>
          <w:rFonts w:ascii="宋体" w:hAnsi="宋体" w:cs="宋体"/>
          <w:b/>
          <w:bCs/>
          <w:kern w:val="0"/>
          <w:sz w:val="24"/>
        </w:rPr>
        <w:t> </w:t>
      </w:r>
      <w:r>
        <w:rPr>
          <w:rFonts w:ascii="宋体" w:hAnsi="宋体" w:cs="宋体"/>
          <w:b/>
          <w:bCs/>
          <w:kern w:val="0"/>
          <w:sz w:val="24"/>
        </w:rPr>
        <w:br/>
        <w:t>2</w:t>
      </w:r>
      <w:r>
        <w:rPr>
          <w:rFonts w:ascii="宋体" w:hAnsi="宋体" w:cs="宋体"/>
          <w:b/>
          <w:bCs/>
          <w:kern w:val="0"/>
          <w:sz w:val="24"/>
        </w:rPr>
        <w:t>、交付时间：</w:t>
      </w:r>
      <w:r>
        <w:rPr>
          <w:rFonts w:ascii="宋体" w:hAnsi="宋体" w:cs="宋体" w:hint="eastAsia"/>
          <w:bCs/>
          <w:kern w:val="0"/>
          <w:sz w:val="24"/>
        </w:rPr>
        <w:t>合同签订后</w:t>
      </w:r>
      <w:r>
        <w:rPr>
          <w:rFonts w:ascii="宋体" w:hAnsi="宋体" w:cs="宋体"/>
          <w:bCs/>
          <w:kern w:val="0"/>
          <w:sz w:val="24"/>
          <w:u w:val="single"/>
        </w:rPr>
        <w:t>20</w:t>
      </w:r>
      <w:r>
        <w:rPr>
          <w:rFonts w:ascii="宋体" w:hAnsi="宋体" w:cs="宋体" w:hint="eastAsia"/>
          <w:bCs/>
          <w:kern w:val="0"/>
          <w:sz w:val="24"/>
        </w:rPr>
        <w:t>个日历日内交付使用。</w:t>
      </w:r>
      <w:r>
        <w:rPr>
          <w:rFonts w:ascii="宋体" w:hAnsi="宋体" w:cs="宋体"/>
          <w:b/>
          <w:bCs/>
          <w:kern w:val="0"/>
          <w:sz w:val="24"/>
        </w:rPr>
        <w:br/>
        <w:t>3</w:t>
      </w:r>
      <w:r>
        <w:rPr>
          <w:rFonts w:ascii="宋体" w:hAnsi="宋体" w:cs="宋体"/>
          <w:b/>
          <w:bCs/>
          <w:kern w:val="0"/>
          <w:sz w:val="24"/>
        </w:rPr>
        <w:t>、交付条件：验收合格</w:t>
      </w:r>
    </w:p>
    <w:p w:rsidR="007D01F0" w:rsidRDefault="00226F4B">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、是否邀请投标人参与验收：否</w:t>
      </w:r>
    </w:p>
    <w:p w:rsidR="007D01F0" w:rsidRDefault="00226F4B">
      <w:pPr>
        <w:widowControl/>
        <w:spacing w:before="75" w:after="75"/>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、是否收取履约保函：　否　。</w:t>
      </w:r>
    </w:p>
    <w:p w:rsidR="007D01F0" w:rsidRDefault="00226F4B">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7D01F0" w:rsidRDefault="00226F4B">
      <w:pPr>
        <w:widowControl/>
        <w:ind w:firstLineChars="200" w:firstLine="480"/>
        <w:jc w:val="left"/>
        <w:rPr>
          <w:rFonts w:ascii="宋体" w:hAnsi="宋体" w:cs="宋体"/>
          <w:kern w:val="0"/>
          <w:sz w:val="24"/>
        </w:rPr>
      </w:pPr>
      <w:r>
        <w:rPr>
          <w:rFonts w:ascii="宋体" w:hAnsi="宋体" w:cs="宋体" w:hint="eastAsia"/>
          <w:kern w:val="0"/>
          <w:sz w:val="24"/>
        </w:rPr>
        <w:t>6.1</w:t>
      </w:r>
      <w:r>
        <w:rPr>
          <w:rFonts w:ascii="宋体" w:hAnsi="宋体" w:cs="宋体"/>
          <w:kern w:val="0"/>
          <w:sz w:val="24"/>
        </w:rPr>
        <w:t>验收标准：设备按厂家产品验收标准及询价文件进行验收。产品质量达到设计要求，安装调试各项指标符合验收标准要求。</w:t>
      </w:r>
    </w:p>
    <w:p w:rsidR="007D01F0" w:rsidRDefault="00226F4B">
      <w:pPr>
        <w:widowControl/>
        <w:ind w:firstLineChars="200" w:firstLine="480"/>
        <w:jc w:val="left"/>
        <w:rPr>
          <w:rFonts w:ascii="宋体" w:hAnsi="宋体" w:cs="宋体"/>
          <w:kern w:val="0"/>
          <w:sz w:val="24"/>
        </w:rPr>
      </w:pPr>
      <w:r>
        <w:rPr>
          <w:rFonts w:ascii="宋体" w:hAnsi="宋体" w:cs="宋体" w:hint="eastAsia"/>
          <w:kern w:val="0"/>
          <w:sz w:val="24"/>
        </w:rPr>
        <w:t>6.2</w:t>
      </w:r>
      <w:r>
        <w:rPr>
          <w:rFonts w:ascii="宋体" w:hAnsi="宋体" w:cs="宋体" w:hint="eastAsia"/>
          <w:kern w:val="0"/>
          <w:sz w:val="24"/>
        </w:rPr>
        <w:t>验收程序：货物验收分为卖方出厂检验、安装调试检验及最终验收三个阶段。</w:t>
      </w:r>
    </w:p>
    <w:p w:rsidR="007D01F0" w:rsidRDefault="00226F4B">
      <w:pPr>
        <w:widowControl/>
        <w:ind w:firstLineChars="200" w:firstLine="480"/>
        <w:jc w:val="left"/>
        <w:rPr>
          <w:rFonts w:ascii="宋体" w:hAnsi="宋体" w:cs="宋体"/>
          <w:kern w:val="0"/>
          <w:sz w:val="24"/>
        </w:rPr>
      </w:pPr>
      <w:r>
        <w:rPr>
          <w:rFonts w:ascii="宋体" w:hAnsi="宋体" w:cs="宋体" w:hint="eastAsia"/>
          <w:kern w:val="0"/>
          <w:sz w:val="24"/>
        </w:rPr>
        <w:t>6.2.1</w:t>
      </w:r>
      <w:r>
        <w:rPr>
          <w:rFonts w:ascii="宋体" w:hAnsi="宋体" w:cs="宋体" w:hint="eastAsia"/>
          <w:kern w:val="0"/>
          <w:sz w:val="24"/>
        </w:rPr>
        <w:t>出厂检验</w:t>
      </w:r>
    </w:p>
    <w:p w:rsidR="007D01F0" w:rsidRDefault="00226F4B">
      <w:pPr>
        <w:widowControl/>
        <w:ind w:firstLineChars="200" w:firstLine="480"/>
        <w:jc w:val="left"/>
        <w:rPr>
          <w:rFonts w:ascii="宋体" w:hAnsi="宋体" w:cs="宋体"/>
          <w:kern w:val="0"/>
          <w:sz w:val="24"/>
        </w:rPr>
      </w:pPr>
      <w:r>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w:t>
      </w:r>
      <w:r>
        <w:rPr>
          <w:rFonts w:ascii="宋体" w:hAnsi="宋体" w:cs="宋体"/>
          <w:kern w:val="0"/>
          <w:sz w:val="24"/>
        </w:rPr>
        <w:t>验收标准的要求。</w:t>
      </w:r>
    </w:p>
    <w:p w:rsidR="007D01F0" w:rsidRDefault="00226F4B">
      <w:pPr>
        <w:widowControl/>
        <w:ind w:firstLineChars="200" w:firstLine="480"/>
        <w:jc w:val="left"/>
        <w:rPr>
          <w:rFonts w:ascii="宋体" w:hAnsi="宋体" w:cs="宋体"/>
          <w:kern w:val="0"/>
          <w:sz w:val="24"/>
        </w:rPr>
      </w:pPr>
      <w:r>
        <w:rPr>
          <w:rFonts w:ascii="宋体" w:hAnsi="宋体" w:cs="宋体" w:hint="eastAsia"/>
          <w:kern w:val="0"/>
          <w:sz w:val="24"/>
        </w:rPr>
        <w:t>6.2.2</w:t>
      </w:r>
      <w:r>
        <w:rPr>
          <w:rFonts w:ascii="宋体" w:hAnsi="宋体" w:cs="宋体" w:hint="eastAsia"/>
          <w:kern w:val="0"/>
          <w:sz w:val="24"/>
        </w:rPr>
        <w:t>安装调试检验</w:t>
      </w:r>
    </w:p>
    <w:p w:rsidR="007D01F0" w:rsidRDefault="00226F4B">
      <w:pPr>
        <w:widowControl/>
        <w:ind w:firstLineChars="200" w:firstLine="480"/>
        <w:jc w:val="left"/>
        <w:rPr>
          <w:rFonts w:ascii="宋体" w:hAnsi="宋体" w:cs="宋体"/>
          <w:kern w:val="0"/>
          <w:sz w:val="24"/>
        </w:rPr>
      </w:pPr>
      <w:r>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7D01F0" w:rsidRDefault="00226F4B">
      <w:pPr>
        <w:widowControl/>
        <w:ind w:firstLineChars="200" w:firstLine="480"/>
        <w:jc w:val="left"/>
        <w:rPr>
          <w:rFonts w:ascii="宋体" w:hAnsi="宋体" w:cs="宋体"/>
          <w:kern w:val="0"/>
          <w:sz w:val="24"/>
        </w:rPr>
      </w:pPr>
      <w:r>
        <w:rPr>
          <w:rFonts w:ascii="宋体" w:hAnsi="宋体" w:cs="宋体" w:hint="eastAsia"/>
          <w:kern w:val="0"/>
          <w:sz w:val="24"/>
        </w:rPr>
        <w:t>6.2.3</w:t>
      </w:r>
      <w:r>
        <w:rPr>
          <w:rFonts w:ascii="宋体" w:hAnsi="宋体" w:cs="宋体" w:hint="eastAsia"/>
          <w:kern w:val="0"/>
          <w:sz w:val="24"/>
        </w:rPr>
        <w:t>最终验收</w:t>
      </w:r>
    </w:p>
    <w:p w:rsidR="007D01F0" w:rsidRDefault="00226F4B">
      <w:pPr>
        <w:widowControl/>
        <w:ind w:firstLineChars="200" w:firstLine="480"/>
        <w:jc w:val="left"/>
        <w:rPr>
          <w:rFonts w:ascii="宋体" w:hAnsi="宋体" w:cs="宋体"/>
          <w:kern w:val="0"/>
          <w:sz w:val="24"/>
        </w:rPr>
      </w:pPr>
      <w:r>
        <w:rPr>
          <w:rFonts w:ascii="宋体" w:hAnsi="宋体" w:cs="宋体" w:hint="eastAsia"/>
          <w:kern w:val="0"/>
          <w:sz w:val="24"/>
        </w:rPr>
        <w:t>6.3</w:t>
      </w:r>
      <w:r>
        <w:rPr>
          <w:rFonts w:ascii="宋体" w:hAnsi="宋体" w:cs="宋体" w:hint="eastAsia"/>
          <w:kern w:val="0"/>
          <w:sz w:val="24"/>
        </w:rPr>
        <w:t>设备安装、调试结束后，由卖方负责并会同买方按上述</w:t>
      </w:r>
      <w:r>
        <w:rPr>
          <w:rFonts w:ascii="宋体" w:hAnsi="宋体" w:cs="宋体"/>
          <w:kern w:val="0"/>
          <w:sz w:val="24"/>
        </w:rPr>
        <w:t>规定的标准要求进行联合验收。</w:t>
      </w:r>
    </w:p>
    <w:p w:rsidR="007D01F0" w:rsidRDefault="00226F4B">
      <w:pPr>
        <w:ind w:firstLineChars="200" w:firstLine="480"/>
        <w:rPr>
          <w:bCs/>
          <w:sz w:val="24"/>
        </w:rPr>
      </w:pPr>
      <w:r>
        <w:rPr>
          <w:rFonts w:ascii="宋体" w:hAnsi="宋体" w:cs="宋体" w:hint="eastAsia"/>
          <w:kern w:val="0"/>
          <w:sz w:val="24"/>
        </w:rPr>
        <w:t>6.4</w:t>
      </w:r>
      <w:r>
        <w:rPr>
          <w:rFonts w:ascii="宋体" w:hAnsi="宋体" w:cs="宋体" w:hint="eastAsia"/>
          <w:kern w:val="0"/>
          <w:sz w:val="24"/>
        </w:rPr>
        <w:t>最终验收所发生的一切费用由卖方承担。</w:t>
      </w:r>
    </w:p>
    <w:p w:rsidR="007D01F0" w:rsidRDefault="00226F4B">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7D01F0" w:rsidRDefault="00226F4B" w:rsidP="007D01F0">
      <w:pPr>
        <w:ind w:firstLineChars="200" w:firstLine="480"/>
        <w:rPr>
          <w:rFonts w:ascii="宋体" w:hAnsi="宋体" w:cs="宋体"/>
          <w:kern w:val="0"/>
          <w:sz w:val="24"/>
        </w:rPr>
      </w:pPr>
      <w:r>
        <w:rPr>
          <w:rFonts w:ascii="宋体" w:hAnsi="宋体" w:cs="宋体" w:hint="eastAsia"/>
          <w:kern w:val="0"/>
          <w:sz w:val="24"/>
        </w:rPr>
        <w:t>验收合格后，采购人在收到使用单位支付的</w:t>
      </w:r>
      <w:r>
        <w:rPr>
          <w:rFonts w:ascii="宋体" w:hAnsi="宋体" w:cs="宋体" w:hint="eastAsia"/>
          <w:kern w:val="0"/>
          <w:sz w:val="24"/>
        </w:rPr>
        <w:t>95%</w:t>
      </w:r>
      <w:r>
        <w:rPr>
          <w:rFonts w:ascii="宋体" w:hAnsi="宋体" w:cs="宋体" w:hint="eastAsia"/>
          <w:kern w:val="0"/>
          <w:sz w:val="24"/>
        </w:rPr>
        <w:t>款项及中选人提供的增值税专用发票后</w:t>
      </w:r>
      <w:r>
        <w:rPr>
          <w:rFonts w:ascii="宋体" w:hAnsi="宋体" w:cs="宋体"/>
          <w:kern w:val="0"/>
          <w:sz w:val="24"/>
        </w:rPr>
        <w:t>30</w:t>
      </w:r>
      <w:r>
        <w:rPr>
          <w:rFonts w:ascii="宋体" w:hAnsi="宋体" w:cs="宋体" w:hint="eastAsia"/>
          <w:kern w:val="0"/>
          <w:sz w:val="24"/>
        </w:rPr>
        <w:t>个工作日内支付</w:t>
      </w:r>
      <w:r>
        <w:rPr>
          <w:rFonts w:ascii="宋体" w:hAnsi="宋体" w:cs="宋体"/>
          <w:kern w:val="0"/>
          <w:sz w:val="24"/>
        </w:rPr>
        <w:t>95%</w:t>
      </w:r>
      <w:r>
        <w:rPr>
          <w:rFonts w:ascii="宋体" w:hAnsi="宋体" w:cs="宋体" w:hint="eastAsia"/>
          <w:kern w:val="0"/>
          <w:sz w:val="24"/>
        </w:rPr>
        <w:t>货款；剩余</w:t>
      </w:r>
      <w:r>
        <w:rPr>
          <w:rFonts w:ascii="宋体" w:hAnsi="宋体" w:cs="宋体"/>
          <w:kern w:val="0"/>
          <w:sz w:val="24"/>
        </w:rPr>
        <w:t>5%</w:t>
      </w:r>
      <w:r>
        <w:rPr>
          <w:rFonts w:ascii="宋体" w:hAnsi="宋体" w:cs="宋体" w:hint="eastAsia"/>
          <w:kern w:val="0"/>
          <w:sz w:val="24"/>
        </w:rPr>
        <w:t>作为质保金，待保修期满后无质量问题，采购人在收到使用单位支付的</w:t>
      </w:r>
      <w:r>
        <w:rPr>
          <w:rFonts w:ascii="宋体" w:hAnsi="宋体" w:cs="宋体" w:hint="eastAsia"/>
          <w:kern w:val="0"/>
          <w:sz w:val="24"/>
        </w:rPr>
        <w:t>尾款</w:t>
      </w:r>
      <w:r>
        <w:rPr>
          <w:rFonts w:ascii="宋体" w:hAnsi="宋体" w:cs="宋体" w:hint="eastAsia"/>
          <w:kern w:val="0"/>
          <w:sz w:val="24"/>
        </w:rPr>
        <w:t>及中选人提供的增值税专用发票后</w:t>
      </w:r>
      <w:r>
        <w:rPr>
          <w:rFonts w:ascii="宋体" w:hAnsi="宋体" w:cs="宋体" w:hint="eastAsia"/>
          <w:kern w:val="0"/>
          <w:sz w:val="24"/>
        </w:rPr>
        <w:t>30</w:t>
      </w:r>
      <w:r>
        <w:rPr>
          <w:rFonts w:ascii="宋体" w:hAnsi="宋体" w:cs="宋体" w:hint="eastAsia"/>
          <w:kern w:val="0"/>
          <w:sz w:val="24"/>
        </w:rPr>
        <w:t>个工作日内支付剩余款项。</w:t>
      </w:r>
    </w:p>
    <w:p w:rsidR="007D01F0" w:rsidRDefault="00226F4B">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7D01F0" w:rsidRDefault="00226F4B">
      <w:pPr>
        <w:widowControl/>
        <w:spacing w:after="120"/>
        <w:jc w:val="left"/>
        <w:rPr>
          <w:rFonts w:ascii="宋体" w:hAnsi="宋体" w:cs="宋体"/>
          <w:kern w:val="0"/>
          <w:sz w:val="24"/>
        </w:rPr>
      </w:pPr>
      <w:r>
        <w:rPr>
          <w:rFonts w:ascii="宋体" w:hAnsi="宋体" w:cs="宋体" w:hint="eastAsia"/>
          <w:kern w:val="0"/>
          <w:sz w:val="24"/>
        </w:rPr>
        <w:t>9</w:t>
      </w:r>
      <w:r>
        <w:rPr>
          <w:rFonts w:ascii="宋体" w:hAnsi="宋体" w:cs="宋体" w:hint="eastAsia"/>
          <w:kern w:val="0"/>
          <w:sz w:val="24"/>
        </w:rPr>
        <w:t>、技术培训</w:t>
      </w:r>
    </w:p>
    <w:p w:rsidR="007D01F0" w:rsidRDefault="00226F4B">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7D01F0" w:rsidRDefault="00226F4B">
      <w:pPr>
        <w:widowControl/>
        <w:spacing w:after="120"/>
        <w:ind w:firstLine="255"/>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1</w:t>
      </w:r>
      <w:r>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r>
        <w:rPr>
          <w:rFonts w:ascii="宋体" w:hAnsi="宋体" w:cs="宋体" w:hint="eastAsia"/>
          <w:kern w:val="0"/>
          <w:sz w:val="24"/>
        </w:rPr>
        <w:t>。</w:t>
      </w:r>
    </w:p>
    <w:p w:rsidR="007D01F0" w:rsidRDefault="00226F4B">
      <w:pPr>
        <w:widowControl/>
        <w:ind w:firstLineChars="700" w:firstLine="2530"/>
        <w:jc w:val="left"/>
        <w:rPr>
          <w:rFonts w:ascii="黑体" w:eastAsia="黑体"/>
          <w:sz w:val="36"/>
        </w:rPr>
      </w:pPr>
      <w:r>
        <w:rPr>
          <w:rFonts w:ascii="宋体" w:hAnsi="宋体" w:cs="宋体"/>
          <w:b/>
          <w:sz w:val="36"/>
        </w:rPr>
        <w:br w:type="page"/>
      </w:r>
      <w:r>
        <w:rPr>
          <w:rFonts w:hint="eastAsia"/>
          <w:b/>
          <w:spacing w:val="20"/>
          <w:sz w:val="36"/>
        </w:rPr>
        <w:t>第四部分</w:t>
      </w:r>
    </w:p>
    <w:p w:rsidR="007D01F0" w:rsidRDefault="00226F4B" w:rsidP="007D01F0">
      <w:pPr>
        <w:pStyle w:val="a3"/>
        <w:snapToGrid w:val="0"/>
        <w:spacing w:line="420" w:lineRule="atLeast"/>
        <w:ind w:firstLineChars="416" w:firstLine="1503"/>
        <w:rPr>
          <w:rFonts w:ascii="宋体" w:hAnsi="宋体"/>
          <w:b/>
          <w:sz w:val="36"/>
        </w:rPr>
      </w:pPr>
      <w:r>
        <w:rPr>
          <w:rFonts w:ascii="宋体" w:hAnsi="宋体" w:hint="eastAsia"/>
          <w:b/>
          <w:sz w:val="36"/>
        </w:rPr>
        <w:t>合同格式及主要条款</w:t>
      </w:r>
    </w:p>
    <w:p w:rsidR="007D01F0" w:rsidRDefault="007D01F0">
      <w:pPr>
        <w:rPr>
          <w:rFonts w:ascii="宋体" w:hAnsi="宋体" w:cs="宋体"/>
          <w:b/>
          <w:sz w:val="36"/>
        </w:rPr>
      </w:pPr>
    </w:p>
    <w:p w:rsidR="007D01F0" w:rsidRDefault="007D01F0">
      <w:pPr>
        <w:jc w:val="center"/>
        <w:rPr>
          <w:rFonts w:ascii="宋体" w:hAnsi="宋体" w:cs="宋体"/>
          <w:b/>
          <w:sz w:val="36"/>
        </w:rPr>
      </w:pPr>
    </w:p>
    <w:p w:rsidR="007D01F0" w:rsidRDefault="00226F4B" w:rsidP="00226F4B">
      <w:pPr>
        <w:snapToGrid w:val="0"/>
        <w:spacing w:beforeLines="10" w:afterLines="10" w:line="420" w:lineRule="exact"/>
        <w:jc w:val="center"/>
        <w:rPr>
          <w:rFonts w:ascii="仿宋" w:eastAsia="仿宋" w:hAnsi="仿宋" w:cs="仿宋"/>
          <w:bCs/>
          <w:sz w:val="28"/>
          <w:szCs w:val="28"/>
          <w:u w:val="single"/>
        </w:rPr>
      </w:pPr>
      <w:r>
        <w:rPr>
          <w:rFonts w:ascii="仿宋" w:eastAsia="仿宋" w:hAnsi="仿宋" w:cs="仿宋" w:hint="eastAsia"/>
          <w:sz w:val="28"/>
          <w:szCs w:val="28"/>
        </w:rPr>
        <w:t>合同编号：</w:t>
      </w:r>
      <w:r>
        <w:rPr>
          <w:rFonts w:ascii="仿宋" w:eastAsia="仿宋" w:hAnsi="仿宋" w:cs="仿宋" w:hint="eastAsia"/>
          <w:bCs/>
          <w:sz w:val="28"/>
          <w:szCs w:val="28"/>
          <w:u w:val="single"/>
        </w:rPr>
        <w:t xml:space="preserve">         </w:t>
      </w:r>
      <w:r>
        <w:rPr>
          <w:rFonts w:ascii="仿宋" w:eastAsia="仿宋" w:hAnsi="仿宋" w:cs="仿宋" w:hint="eastAsia"/>
          <w:bCs/>
          <w:sz w:val="28"/>
          <w:szCs w:val="28"/>
          <w:u w:val="single"/>
        </w:rPr>
        <w:t xml:space="preserve">　</w:t>
      </w:r>
      <w:r>
        <w:rPr>
          <w:rFonts w:ascii="仿宋" w:eastAsia="仿宋" w:hAnsi="仿宋" w:cs="仿宋" w:hint="eastAsia"/>
          <w:bCs/>
          <w:sz w:val="28"/>
          <w:szCs w:val="28"/>
          <w:u w:val="single"/>
        </w:rPr>
        <w:t xml:space="preserve">     </w:t>
      </w:r>
    </w:p>
    <w:p w:rsidR="007D01F0" w:rsidRDefault="00226F4B" w:rsidP="00226F4B">
      <w:pPr>
        <w:snapToGrid w:val="0"/>
        <w:spacing w:beforeLines="10" w:afterLines="10" w:line="420" w:lineRule="exact"/>
        <w:ind w:firstLineChars="228" w:firstLine="641"/>
        <w:jc w:val="left"/>
        <w:rPr>
          <w:rFonts w:ascii="仿宋" w:eastAsia="仿宋" w:hAnsi="仿宋" w:cs="仿宋"/>
          <w:b/>
          <w:sz w:val="28"/>
          <w:szCs w:val="28"/>
        </w:rPr>
      </w:pPr>
      <w:r>
        <w:rPr>
          <w:rFonts w:ascii="仿宋" w:eastAsia="仿宋" w:hAnsi="仿宋" w:cs="仿宋" w:hint="eastAsia"/>
          <w:b/>
          <w:sz w:val="28"/>
          <w:szCs w:val="28"/>
        </w:rPr>
        <w:t>甲</w:t>
      </w:r>
      <w:r>
        <w:rPr>
          <w:rFonts w:ascii="仿宋" w:eastAsia="仿宋" w:hAnsi="仿宋" w:cs="仿宋" w:hint="eastAsia"/>
          <w:b/>
          <w:sz w:val="28"/>
          <w:szCs w:val="28"/>
        </w:rPr>
        <w:t xml:space="preserve">    </w:t>
      </w:r>
      <w:r>
        <w:rPr>
          <w:rFonts w:ascii="仿宋" w:eastAsia="仿宋" w:hAnsi="仿宋" w:cs="仿宋" w:hint="eastAsia"/>
          <w:b/>
          <w:sz w:val="28"/>
          <w:szCs w:val="28"/>
        </w:rPr>
        <w:t>方</w:t>
      </w:r>
      <w:r>
        <w:rPr>
          <w:rFonts w:ascii="仿宋" w:eastAsia="仿宋" w:hAnsi="仿宋" w:cs="仿宋" w:hint="eastAsia"/>
          <w:b/>
          <w:bCs/>
          <w:sz w:val="28"/>
          <w:szCs w:val="28"/>
        </w:rPr>
        <w:t>:</w:t>
      </w:r>
      <w:r>
        <w:rPr>
          <w:rFonts w:ascii="仿宋" w:eastAsia="仿宋" w:hAnsi="仿宋" w:cs="仿宋" w:hint="eastAsia"/>
          <w:sz w:val="28"/>
          <w:szCs w:val="28"/>
        </w:rPr>
        <w:t xml:space="preserve">  </w:t>
      </w:r>
      <w:r>
        <w:rPr>
          <w:rFonts w:ascii="仿宋" w:eastAsia="仿宋" w:hAnsi="仿宋" w:cs="仿宋" w:hint="eastAsia"/>
          <w:sz w:val="28"/>
          <w:szCs w:val="28"/>
        </w:rPr>
        <w:t>福建广电网络集团股份有限公司泉港分公司</w:t>
      </w:r>
      <w:r>
        <w:rPr>
          <w:rFonts w:ascii="仿宋" w:eastAsia="仿宋" w:hAnsi="仿宋" w:cs="仿宋" w:hint="eastAsia"/>
          <w:sz w:val="28"/>
          <w:szCs w:val="28"/>
        </w:rPr>
        <w:t xml:space="preserve"> </w:t>
      </w:r>
    </w:p>
    <w:p w:rsidR="007D01F0" w:rsidRDefault="00226F4B" w:rsidP="00226F4B">
      <w:pPr>
        <w:tabs>
          <w:tab w:val="left" w:pos="6739"/>
        </w:tabs>
        <w:snapToGrid w:val="0"/>
        <w:spacing w:beforeLines="10" w:afterLines="10" w:line="420" w:lineRule="exact"/>
        <w:ind w:firstLineChars="228" w:firstLine="641"/>
        <w:rPr>
          <w:rFonts w:ascii="仿宋" w:eastAsia="仿宋" w:hAnsi="仿宋" w:cs="仿宋"/>
          <w:b/>
          <w:bCs/>
          <w:sz w:val="28"/>
          <w:szCs w:val="28"/>
          <w:u w:val="single"/>
        </w:rPr>
      </w:pPr>
      <w:r>
        <w:rPr>
          <w:rFonts w:ascii="仿宋" w:eastAsia="仿宋" w:hAnsi="仿宋" w:cs="仿宋" w:hint="eastAsia"/>
          <w:b/>
          <w:sz w:val="28"/>
          <w:szCs w:val="28"/>
        </w:rPr>
        <w:t>乙</w:t>
      </w:r>
      <w:r>
        <w:rPr>
          <w:rFonts w:ascii="仿宋" w:eastAsia="仿宋" w:hAnsi="仿宋" w:cs="仿宋" w:hint="eastAsia"/>
          <w:b/>
          <w:sz w:val="28"/>
          <w:szCs w:val="28"/>
        </w:rPr>
        <w:t xml:space="preserve">    </w:t>
      </w:r>
      <w:r>
        <w:rPr>
          <w:rFonts w:ascii="仿宋" w:eastAsia="仿宋" w:hAnsi="仿宋" w:cs="仿宋" w:hint="eastAsia"/>
          <w:b/>
          <w:sz w:val="28"/>
          <w:szCs w:val="28"/>
        </w:rPr>
        <w:t>方：</w:t>
      </w:r>
      <w:r>
        <w:rPr>
          <w:rFonts w:ascii="仿宋" w:eastAsia="仿宋" w:hAnsi="仿宋" w:cs="仿宋" w:hint="eastAsia"/>
          <w:sz w:val="28"/>
          <w:szCs w:val="28"/>
        </w:rPr>
        <w:t xml:space="preserve">   </w:t>
      </w:r>
      <w:r>
        <w:rPr>
          <w:rFonts w:ascii="仿宋" w:eastAsia="仿宋" w:hAnsi="仿宋" w:cs="仿宋" w:hint="eastAsia"/>
          <w:sz w:val="28"/>
          <w:szCs w:val="28"/>
        </w:rPr>
        <w:t xml:space="preserve">　</w:t>
      </w:r>
    </w:p>
    <w:p w:rsidR="007D01F0" w:rsidRDefault="00226F4B" w:rsidP="00226F4B">
      <w:pPr>
        <w:snapToGrid w:val="0"/>
        <w:spacing w:beforeLines="10" w:afterLines="10" w:line="420" w:lineRule="exact"/>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甲乙双方就</w:t>
      </w:r>
      <w:r>
        <w:rPr>
          <w:rFonts w:ascii="仿宋" w:eastAsia="仿宋" w:hAnsi="仿宋" w:cs="仿宋" w:hint="eastAsia"/>
          <w:sz w:val="28"/>
          <w:szCs w:val="28"/>
          <w:u w:val="single"/>
        </w:rPr>
        <w:t xml:space="preserve"> </w:t>
      </w:r>
      <w:r>
        <w:rPr>
          <w:rFonts w:ascii="仿宋" w:eastAsia="仿宋" w:hAnsi="仿宋" w:cs="仿宋" w:hint="eastAsia"/>
          <w:sz w:val="28"/>
          <w:szCs w:val="28"/>
          <w:u w:val="single"/>
        </w:rPr>
        <w:t>智慧式电气火灾安全隐患监管系统项目工程</w:t>
      </w:r>
      <w:r>
        <w:rPr>
          <w:rFonts w:ascii="仿宋" w:eastAsia="仿宋" w:hAnsi="仿宋" w:cs="仿宋" w:hint="eastAsia"/>
          <w:sz w:val="28"/>
          <w:szCs w:val="28"/>
          <w:u w:val="single"/>
        </w:rPr>
        <w:t xml:space="preserve"> </w:t>
      </w:r>
      <w:r>
        <w:rPr>
          <w:rFonts w:ascii="仿宋" w:eastAsia="仿宋" w:hAnsi="仿宋" w:cs="仿宋" w:hint="eastAsia"/>
          <w:sz w:val="28"/>
          <w:szCs w:val="28"/>
        </w:rPr>
        <w:t>相关事宜，经双方友好协商，达成如下协议：</w:t>
      </w:r>
    </w:p>
    <w:p w:rsidR="007D01F0" w:rsidRDefault="00226F4B" w:rsidP="007D01F0">
      <w:pPr>
        <w:spacing w:line="400" w:lineRule="exact"/>
        <w:rPr>
          <w:rFonts w:ascii="华文楷体" w:eastAsia="华文楷体" w:hAnsi="华文楷体"/>
          <w:sz w:val="28"/>
          <w:szCs w:val="28"/>
        </w:rPr>
      </w:pPr>
      <w:r>
        <w:rPr>
          <w:rFonts w:ascii="华文楷体" w:eastAsia="华文楷体" w:hAnsi="华文楷体" w:hint="eastAsia"/>
          <w:b/>
          <w:bCs/>
          <w:sz w:val="28"/>
          <w:szCs w:val="28"/>
        </w:rPr>
        <w:t>第一条合同标的</w:t>
      </w:r>
    </w:p>
    <w:p w:rsidR="007D01F0" w:rsidRDefault="00226F4B">
      <w:pPr>
        <w:spacing w:line="400" w:lineRule="exact"/>
        <w:rPr>
          <w:rFonts w:ascii="仿宋" w:eastAsia="仿宋" w:hAnsi="仿宋"/>
          <w:b/>
          <w:bCs/>
          <w:sz w:val="28"/>
          <w:szCs w:val="28"/>
        </w:rPr>
      </w:pPr>
      <w:r>
        <w:rPr>
          <w:rFonts w:ascii="仿宋" w:eastAsia="仿宋" w:hAnsi="仿宋" w:hint="eastAsia"/>
          <w:b/>
          <w:bCs/>
          <w:sz w:val="28"/>
          <w:szCs w:val="28"/>
        </w:rPr>
        <w:t>第二条</w:t>
      </w:r>
      <w:r>
        <w:rPr>
          <w:rFonts w:ascii="仿宋" w:eastAsia="仿宋" w:hAnsi="仿宋" w:hint="eastAsia"/>
          <w:b/>
          <w:bCs/>
          <w:sz w:val="28"/>
          <w:szCs w:val="28"/>
        </w:rPr>
        <w:t xml:space="preserve"> </w:t>
      </w:r>
      <w:r>
        <w:rPr>
          <w:rFonts w:ascii="仿宋" w:eastAsia="仿宋" w:hAnsi="仿宋" w:hint="eastAsia"/>
          <w:b/>
          <w:bCs/>
          <w:sz w:val="28"/>
          <w:szCs w:val="28"/>
        </w:rPr>
        <w:t>合同总价格</w:t>
      </w:r>
      <w:r>
        <w:rPr>
          <w:rFonts w:ascii="仿宋" w:eastAsia="仿宋" w:hAnsi="仿宋" w:hint="eastAsia"/>
          <w:b/>
          <w:bCs/>
          <w:sz w:val="28"/>
          <w:szCs w:val="28"/>
        </w:rPr>
        <w:t xml:space="preserve"> </w:t>
      </w:r>
    </w:p>
    <w:p w:rsidR="007D01F0" w:rsidRDefault="00226F4B">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.1</w:t>
      </w:r>
      <w:r>
        <w:rPr>
          <w:rFonts w:ascii="华文楷体" w:eastAsia="华文楷体" w:hAnsi="华文楷体" w:hint="eastAsia"/>
          <w:sz w:val="28"/>
          <w:szCs w:val="28"/>
        </w:rPr>
        <w:t>本合同含税固定总价为人民币：。以上总价格已包含备件、专用工具、原材辅材费、设计费、制造费、包装费、运输费、保险费、装卸费、安装调试费、技术指导费、技术资料、质保期的维护保养费、税金、安装人工费、安装材料费等。</w:t>
      </w:r>
    </w:p>
    <w:p w:rsidR="007D01F0" w:rsidRDefault="00226F4B">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.2</w:t>
      </w:r>
      <w:r>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7D01F0" w:rsidRDefault="00226F4B">
      <w:pPr>
        <w:spacing w:line="400" w:lineRule="exact"/>
        <w:ind w:leftChars="-29" w:left="-61" w:firstLineChars="225" w:firstLine="630"/>
        <w:rPr>
          <w:rFonts w:ascii="华文楷体" w:eastAsia="华文楷体" w:hAnsi="华文楷体"/>
          <w:sz w:val="28"/>
          <w:szCs w:val="28"/>
        </w:rPr>
      </w:pPr>
      <w:r>
        <w:rPr>
          <w:rFonts w:ascii="华文楷体" w:eastAsia="华文楷体" w:hAnsi="华文楷体" w:hint="eastAsia"/>
          <w:sz w:val="28"/>
          <w:szCs w:val="28"/>
        </w:rPr>
        <w:t>2.3</w:t>
      </w:r>
      <w:r>
        <w:rPr>
          <w:rFonts w:ascii="华文楷体" w:eastAsia="华文楷体" w:hAnsi="华文楷体" w:hint="eastAsia"/>
          <w:sz w:val="28"/>
          <w:szCs w:val="28"/>
        </w:rPr>
        <w:t>如甲方需对设备规格型号、数量等进行调整，乙方不得有异议，乙方接到请求后应按照甲方要求进行相应调整，价格多退少补事后</w:t>
      </w:r>
      <w:r>
        <w:rPr>
          <w:rFonts w:ascii="华文楷体" w:eastAsia="华文楷体" w:hAnsi="华文楷体" w:hint="eastAsia"/>
          <w:sz w:val="28"/>
          <w:szCs w:val="28"/>
        </w:rPr>
        <w:t>结算。</w:t>
      </w:r>
    </w:p>
    <w:p w:rsidR="007D01F0" w:rsidRDefault="00226F4B">
      <w:pPr>
        <w:spacing w:line="400" w:lineRule="exact"/>
        <w:ind w:firstLineChars="200" w:firstLine="562"/>
        <w:jc w:val="left"/>
        <w:outlineLvl w:val="0"/>
        <w:rPr>
          <w:rFonts w:ascii="仿宋" w:eastAsia="仿宋" w:hAnsi="仿宋" w:cs="宋体"/>
          <w:kern w:val="0"/>
          <w:sz w:val="28"/>
          <w:szCs w:val="28"/>
        </w:rPr>
      </w:pPr>
      <w:r>
        <w:rPr>
          <w:rFonts w:ascii="仿宋" w:eastAsia="仿宋" w:hAnsi="仿宋" w:hint="eastAsia"/>
          <w:b/>
          <w:bCs/>
          <w:sz w:val="28"/>
          <w:szCs w:val="28"/>
        </w:rPr>
        <w:t>第三条付款方式</w:t>
      </w:r>
      <w:r>
        <w:rPr>
          <w:rFonts w:ascii="仿宋" w:eastAsia="仿宋" w:hAnsi="仿宋" w:hint="eastAsia"/>
          <w:b/>
          <w:bCs/>
          <w:sz w:val="28"/>
          <w:szCs w:val="28"/>
        </w:rPr>
        <w:t xml:space="preserve"> </w:t>
      </w:r>
    </w:p>
    <w:p w:rsidR="007D01F0" w:rsidRDefault="00226F4B">
      <w:pPr>
        <w:widowControl/>
        <w:spacing w:before="150" w:line="400" w:lineRule="exact"/>
        <w:ind w:firstLineChars="200" w:firstLine="560"/>
        <w:jc w:val="left"/>
        <w:rPr>
          <w:rFonts w:ascii="楷体" w:eastAsia="楷体" w:hAnsi="楷体" w:cs="宋体"/>
          <w:kern w:val="0"/>
          <w:sz w:val="28"/>
          <w:szCs w:val="28"/>
        </w:rPr>
      </w:pPr>
      <w:r>
        <w:rPr>
          <w:rFonts w:ascii="华文楷体" w:eastAsia="华文楷体" w:hAnsi="华文楷体" w:hint="eastAsia"/>
          <w:sz w:val="28"/>
          <w:szCs w:val="28"/>
        </w:rPr>
        <w:t xml:space="preserve">3.1  </w:t>
      </w:r>
    </w:p>
    <w:p w:rsidR="007D01F0" w:rsidRDefault="00226F4B">
      <w:pPr>
        <w:widowControl/>
        <w:spacing w:line="400" w:lineRule="exact"/>
        <w:ind w:firstLineChars="200" w:firstLine="560"/>
        <w:jc w:val="left"/>
        <w:rPr>
          <w:rFonts w:ascii="华文楷体" w:eastAsia="华文楷体" w:hAnsi="华文楷体"/>
          <w:sz w:val="28"/>
          <w:szCs w:val="28"/>
        </w:rPr>
      </w:pPr>
      <w:r>
        <w:rPr>
          <w:rFonts w:ascii="华文楷体" w:eastAsia="华文楷体" w:hAnsi="华文楷体"/>
          <w:sz w:val="28"/>
          <w:szCs w:val="28"/>
        </w:rPr>
        <w:t>3.2</w:t>
      </w:r>
      <w:r>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7D01F0" w:rsidRDefault="00226F4B">
      <w:pPr>
        <w:spacing w:line="400" w:lineRule="exact"/>
        <w:ind w:firstLine="645"/>
        <w:rPr>
          <w:rFonts w:ascii="华文楷体" w:eastAsia="华文楷体" w:hAnsi="华文楷体"/>
          <w:b/>
          <w:bCs/>
          <w:sz w:val="28"/>
          <w:szCs w:val="28"/>
        </w:rPr>
      </w:pPr>
      <w:r>
        <w:rPr>
          <w:rFonts w:ascii="华文楷体" w:eastAsia="华文楷体" w:hAnsi="华文楷体" w:hint="eastAsia"/>
          <w:b/>
          <w:bCs/>
          <w:sz w:val="28"/>
          <w:szCs w:val="28"/>
        </w:rPr>
        <w:t>第四条</w:t>
      </w:r>
      <w:r>
        <w:rPr>
          <w:rFonts w:ascii="华文楷体" w:eastAsia="华文楷体" w:hAnsi="华文楷体" w:hint="eastAsia"/>
          <w:b/>
          <w:bCs/>
          <w:sz w:val="28"/>
          <w:szCs w:val="28"/>
        </w:rPr>
        <w:t> </w:t>
      </w:r>
      <w:r>
        <w:rPr>
          <w:rFonts w:ascii="华文楷体" w:eastAsia="华文楷体" w:hAnsi="华文楷体" w:hint="eastAsia"/>
          <w:b/>
          <w:bCs/>
          <w:sz w:val="28"/>
          <w:szCs w:val="28"/>
        </w:rPr>
        <w:t>交货地点及工期</w:t>
      </w:r>
      <w:r>
        <w:rPr>
          <w:rFonts w:ascii="华文楷体" w:eastAsia="华文楷体" w:hAnsi="华文楷体" w:hint="eastAsia"/>
          <w:b/>
          <w:bCs/>
          <w:sz w:val="28"/>
          <w:szCs w:val="28"/>
        </w:rPr>
        <w:t xml:space="preserve"> </w:t>
      </w:r>
    </w:p>
    <w:p w:rsidR="007D01F0" w:rsidRDefault="00226F4B" w:rsidP="00226F4B">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 xml:space="preserve"> 4.1</w:t>
      </w:r>
      <w:r>
        <w:rPr>
          <w:rFonts w:ascii="华文楷体" w:eastAsia="华文楷体" w:hAnsi="华文楷体" w:hint="eastAsia"/>
          <w:sz w:val="28"/>
          <w:szCs w:val="28"/>
        </w:rPr>
        <w:t>交货地点：</w:t>
      </w:r>
    </w:p>
    <w:p w:rsidR="007D01F0" w:rsidRDefault="00226F4B">
      <w:pPr>
        <w:spacing w:line="400" w:lineRule="exact"/>
        <w:ind w:leftChars="300" w:left="630"/>
        <w:rPr>
          <w:rFonts w:ascii="华文楷体" w:eastAsia="华文楷体" w:hAnsi="华文楷体"/>
          <w:sz w:val="28"/>
          <w:szCs w:val="28"/>
        </w:rPr>
      </w:pPr>
      <w:r>
        <w:rPr>
          <w:rFonts w:ascii="华文楷体" w:eastAsia="华文楷体" w:hAnsi="华文楷体"/>
          <w:sz w:val="28"/>
          <w:szCs w:val="28"/>
          <w:highlight w:val="yellow"/>
        </w:rPr>
        <w:t>4.</w:t>
      </w:r>
      <w:r>
        <w:rPr>
          <w:rFonts w:ascii="华文楷体" w:eastAsia="华文楷体" w:hAnsi="华文楷体" w:hint="eastAsia"/>
          <w:sz w:val="28"/>
          <w:szCs w:val="28"/>
          <w:highlight w:val="yellow"/>
        </w:rPr>
        <w:t>2</w:t>
      </w:r>
      <w:r>
        <w:rPr>
          <w:rFonts w:ascii="华文楷体" w:eastAsia="华文楷体" w:hAnsi="华文楷体" w:hint="eastAsia"/>
          <w:sz w:val="28"/>
          <w:szCs w:val="28"/>
          <w:highlight w:val="yellow"/>
        </w:rPr>
        <w:t>交货时间：于年月日之前验收合格，交付使用</w:t>
      </w:r>
      <w:r>
        <w:rPr>
          <w:rFonts w:ascii="华文楷体" w:eastAsia="华文楷体" w:hAnsi="华文楷体" w:hint="eastAsia"/>
          <w:sz w:val="28"/>
          <w:szCs w:val="28"/>
        </w:rPr>
        <w:t>。</w:t>
      </w:r>
      <w:r>
        <w:rPr>
          <w:rFonts w:ascii="华文楷体" w:eastAsia="华文楷体" w:hAnsi="华文楷体"/>
          <w:sz w:val="28"/>
          <w:szCs w:val="28"/>
        </w:rPr>
        <w:t> </w:t>
      </w:r>
      <w:r>
        <w:rPr>
          <w:rFonts w:ascii="华文楷体" w:eastAsia="华文楷体" w:hAnsi="华文楷体"/>
          <w:sz w:val="28"/>
          <w:szCs w:val="28"/>
        </w:rPr>
        <w:br/>
      </w:r>
      <w:r>
        <w:rPr>
          <w:rFonts w:ascii="华文楷体" w:eastAsia="华文楷体" w:hAnsi="华文楷体"/>
          <w:sz w:val="28"/>
          <w:szCs w:val="28"/>
        </w:rPr>
        <w:t>4.</w:t>
      </w:r>
      <w:r>
        <w:rPr>
          <w:rFonts w:ascii="华文楷体" w:eastAsia="华文楷体" w:hAnsi="华文楷体" w:hint="eastAsia"/>
          <w:sz w:val="28"/>
          <w:szCs w:val="28"/>
        </w:rPr>
        <w:t>3</w:t>
      </w:r>
      <w:r>
        <w:rPr>
          <w:rFonts w:ascii="华文楷体" w:eastAsia="华文楷体" w:hAnsi="华文楷体" w:hint="eastAsia"/>
          <w:sz w:val="28"/>
          <w:szCs w:val="28"/>
        </w:rPr>
        <w:t>因以下原因造成工期延误，工期相应顺延。</w:t>
      </w:r>
    </w:p>
    <w:p w:rsidR="007D01F0" w:rsidRDefault="00226F4B">
      <w:pPr>
        <w:tabs>
          <w:tab w:val="left" w:pos="8316"/>
        </w:tabs>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w:t>
      </w:r>
      <w:r>
        <w:rPr>
          <w:rFonts w:ascii="华文楷体" w:eastAsia="华文楷体" w:hAnsi="华文楷体" w:hint="eastAsia"/>
          <w:sz w:val="28"/>
          <w:szCs w:val="28"/>
        </w:rPr>
        <w:t>）因甲方变更需求等原因而延误工期；</w:t>
      </w:r>
    </w:p>
    <w:p w:rsidR="007D01F0" w:rsidRDefault="00226F4B">
      <w:pPr>
        <w:tabs>
          <w:tab w:val="left" w:pos="8316"/>
        </w:tabs>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w:t>
      </w:r>
      <w:r>
        <w:rPr>
          <w:rFonts w:ascii="华文楷体" w:eastAsia="华文楷体" w:hAnsi="华文楷体" w:hint="eastAsia"/>
          <w:sz w:val="28"/>
          <w:szCs w:val="28"/>
        </w:rPr>
        <w:t>）甲方无法提供施工工作面；</w:t>
      </w:r>
    </w:p>
    <w:p w:rsidR="007D01F0" w:rsidRDefault="00226F4B">
      <w:pPr>
        <w:tabs>
          <w:tab w:val="left" w:pos="8316"/>
        </w:tabs>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w:t>
      </w:r>
      <w:r>
        <w:rPr>
          <w:rFonts w:ascii="华文楷体" w:eastAsia="华文楷体" w:hAnsi="华文楷体" w:hint="eastAsia"/>
          <w:sz w:val="28"/>
          <w:szCs w:val="28"/>
        </w:rPr>
        <w:t>）不可抗力因素造成延误的；</w:t>
      </w:r>
    </w:p>
    <w:p w:rsidR="007D01F0" w:rsidRDefault="00226F4B">
      <w:pPr>
        <w:autoSpaceDE w:val="0"/>
        <w:autoSpaceDN w:val="0"/>
        <w:adjustRightInd w:val="0"/>
        <w:spacing w:line="400" w:lineRule="exact"/>
        <w:ind w:firstLineChars="200" w:firstLine="560"/>
        <w:jc w:val="left"/>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4</w:t>
      </w:r>
      <w:r>
        <w:rPr>
          <w:rFonts w:ascii="华文楷体" w:eastAsia="华文楷体" w:hAnsi="华文楷体" w:hint="eastAsia"/>
          <w:sz w:val="28"/>
          <w:szCs w:val="28"/>
        </w:rPr>
        <w:t>双方约定本项目属下列情况者，工期不予顺延：</w:t>
      </w:r>
    </w:p>
    <w:p w:rsidR="007D01F0" w:rsidRDefault="00226F4B">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w:t>
      </w:r>
      <w:r>
        <w:rPr>
          <w:rFonts w:ascii="华文楷体" w:eastAsia="华文楷体" w:hAnsi="华文楷体"/>
          <w:sz w:val="28"/>
          <w:szCs w:val="28"/>
        </w:rPr>
        <w:t>）因乙方违反规范要求或任何质量不合格而进行返工、重建、</w:t>
      </w:r>
      <w:r>
        <w:rPr>
          <w:rFonts w:ascii="华文楷体" w:eastAsia="华文楷体" w:hAnsi="华文楷体" w:hint="eastAsia"/>
          <w:sz w:val="28"/>
          <w:szCs w:val="28"/>
        </w:rPr>
        <w:t>修复的施工工期；</w:t>
      </w:r>
    </w:p>
    <w:p w:rsidR="007D01F0" w:rsidRDefault="00226F4B">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w:t>
      </w:r>
      <w:r>
        <w:rPr>
          <w:rFonts w:ascii="华文楷体" w:eastAsia="华文楷体" w:hAnsi="华文楷体"/>
          <w:sz w:val="28"/>
          <w:szCs w:val="28"/>
        </w:rPr>
        <w:t>）因乙方违反规范施工，或以伪劣材料充抵合同规定的品牌、型号、质量等级，或没有按投标时报送样品进行采购供货，或不按合同约定进行人员配置时，经甲方代表下达停工令的停工日期不得顺延</w:t>
      </w:r>
      <w:r>
        <w:rPr>
          <w:rFonts w:ascii="华文楷体" w:eastAsia="华文楷体" w:hAnsi="华文楷体" w:hint="eastAsia"/>
          <w:sz w:val="28"/>
          <w:szCs w:val="28"/>
        </w:rPr>
        <w:t>；</w:t>
      </w:r>
    </w:p>
    <w:p w:rsidR="007D01F0" w:rsidRDefault="00226F4B">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w:t>
      </w:r>
      <w:r>
        <w:rPr>
          <w:rFonts w:ascii="华文楷体" w:eastAsia="华文楷体" w:hAnsi="华文楷体"/>
          <w:sz w:val="28"/>
          <w:szCs w:val="28"/>
        </w:rPr>
        <w:t>）乙方没有组织和协调好相关施工队伍进行施工而造成工期延误，由乙方承担责任</w:t>
      </w:r>
      <w:r>
        <w:rPr>
          <w:rFonts w:ascii="华文楷体" w:eastAsia="华文楷体" w:hAnsi="华文楷体" w:hint="eastAsia"/>
          <w:sz w:val="28"/>
          <w:szCs w:val="28"/>
        </w:rPr>
        <w:t>；</w:t>
      </w:r>
    </w:p>
    <w:p w:rsidR="007D01F0" w:rsidRDefault="00226F4B">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4</w:t>
      </w:r>
      <w:r>
        <w:rPr>
          <w:rFonts w:ascii="华文楷体" w:eastAsia="华文楷体" w:hAnsi="华文楷体"/>
          <w:sz w:val="28"/>
          <w:szCs w:val="28"/>
        </w:rPr>
        <w:t>）项目实施期间或完工后接受相关部门检查发现存在质量问题，或技术问题需作整改，延误工期由乙方承担责任并负责经济赔偿</w:t>
      </w:r>
      <w:r>
        <w:rPr>
          <w:rFonts w:ascii="华文楷体" w:eastAsia="华文楷体" w:hAnsi="华文楷体" w:hint="eastAsia"/>
          <w:sz w:val="28"/>
          <w:szCs w:val="28"/>
        </w:rPr>
        <w:t>；</w:t>
      </w:r>
    </w:p>
    <w:p w:rsidR="007D01F0" w:rsidRDefault="00226F4B">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5</w:t>
      </w:r>
      <w:r>
        <w:rPr>
          <w:rFonts w:ascii="华文楷体" w:eastAsia="华文楷体" w:hAnsi="华文楷体"/>
          <w:sz w:val="28"/>
          <w:szCs w:val="28"/>
        </w:rPr>
        <w:t>）非</w:t>
      </w:r>
      <w:r>
        <w:rPr>
          <w:rFonts w:ascii="华文楷体" w:eastAsia="华文楷体" w:hAnsi="华文楷体"/>
          <w:sz w:val="28"/>
          <w:szCs w:val="28"/>
        </w:rPr>
        <w:t>甲方原因的待料工期不予顺延</w:t>
      </w:r>
      <w:r>
        <w:rPr>
          <w:rFonts w:ascii="华文楷体" w:eastAsia="华文楷体" w:hAnsi="华文楷体" w:hint="eastAsia"/>
          <w:sz w:val="28"/>
          <w:szCs w:val="28"/>
        </w:rPr>
        <w:t>；</w:t>
      </w:r>
    </w:p>
    <w:p w:rsidR="007D01F0" w:rsidRDefault="00226F4B">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6</w:t>
      </w:r>
      <w:r>
        <w:rPr>
          <w:rFonts w:ascii="华文楷体" w:eastAsia="华文楷体" w:hAnsi="华文楷体"/>
          <w:sz w:val="28"/>
          <w:szCs w:val="28"/>
        </w:rPr>
        <w:t>）其他</w:t>
      </w:r>
      <w:r>
        <w:rPr>
          <w:rFonts w:ascii="华文楷体" w:eastAsia="华文楷体" w:hAnsi="华文楷体" w:hint="eastAsia"/>
          <w:sz w:val="28"/>
          <w:szCs w:val="28"/>
        </w:rPr>
        <w:t>不可归责于甲方的原因造成的施工延误。</w:t>
      </w:r>
    </w:p>
    <w:p w:rsidR="007D01F0" w:rsidRDefault="00226F4B">
      <w:pPr>
        <w:spacing w:line="400" w:lineRule="exact"/>
        <w:ind w:firstLine="645"/>
        <w:rPr>
          <w:rFonts w:ascii="仿宋" w:eastAsia="仿宋" w:hAnsi="仿宋"/>
          <w:b/>
          <w:bCs/>
          <w:sz w:val="28"/>
          <w:szCs w:val="28"/>
        </w:rPr>
      </w:pPr>
      <w:r>
        <w:rPr>
          <w:rFonts w:ascii="仿宋" w:eastAsia="仿宋" w:hAnsi="仿宋" w:hint="eastAsia"/>
          <w:b/>
          <w:bCs/>
          <w:sz w:val="28"/>
          <w:szCs w:val="28"/>
        </w:rPr>
        <w:t>第五条产品质量及技术标准：</w:t>
      </w:r>
    </w:p>
    <w:p w:rsidR="007D01F0" w:rsidRDefault="00226F4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5.1</w:t>
      </w:r>
      <w:r>
        <w:rPr>
          <w:rFonts w:ascii="华文楷体" w:eastAsia="华文楷体" w:hAnsi="华文楷体" w:hint="eastAsia"/>
          <w:sz w:val="28"/>
          <w:szCs w:val="28"/>
        </w:rPr>
        <w:t>本合同交付的设备产品必须同时满足以下标准：</w:t>
      </w:r>
    </w:p>
    <w:p w:rsidR="007D01F0" w:rsidRDefault="00226F4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中国政府及相关部门的相应产业标准；</w:t>
      </w:r>
    </w:p>
    <w:p w:rsidR="007D01F0" w:rsidRDefault="00226F4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(2)</w:t>
      </w:r>
      <w:r>
        <w:rPr>
          <w:rFonts w:ascii="华文楷体" w:eastAsia="华文楷体" w:hAnsi="华文楷体" w:hint="eastAsia"/>
          <w:sz w:val="28"/>
          <w:szCs w:val="28"/>
        </w:rPr>
        <w:t>通过国家或行业相关的产品测试；</w:t>
      </w:r>
    </w:p>
    <w:p w:rsidR="007D01F0" w:rsidRDefault="00226F4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(3)</w:t>
      </w:r>
      <w:r>
        <w:rPr>
          <w:rFonts w:ascii="华文楷体" w:eastAsia="华文楷体" w:hAnsi="华文楷体" w:hint="eastAsia"/>
          <w:sz w:val="28"/>
          <w:szCs w:val="28"/>
        </w:rPr>
        <w:t>生产厂家对本合同设备产品技术性能描述。</w:t>
      </w:r>
    </w:p>
    <w:p w:rsidR="007D01F0" w:rsidRDefault="00226F4B">
      <w:pPr>
        <w:spacing w:line="440" w:lineRule="exact"/>
        <w:ind w:firstLineChars="200" w:firstLine="560"/>
        <w:rPr>
          <w:rFonts w:ascii="华文楷体" w:eastAsia="华文楷体" w:hAnsi="华文楷体"/>
          <w:sz w:val="28"/>
          <w:szCs w:val="28"/>
        </w:rPr>
      </w:pPr>
      <w:r>
        <w:rPr>
          <w:rFonts w:ascii="华文楷体" w:eastAsia="华文楷体" w:hAnsi="华文楷体"/>
          <w:sz w:val="28"/>
          <w:szCs w:val="28"/>
        </w:rPr>
        <w:t>5.2</w:t>
      </w:r>
      <w:r>
        <w:rPr>
          <w:rFonts w:ascii="华文楷体" w:eastAsia="华文楷体" w:hAnsi="华文楷体" w:hint="eastAsia"/>
          <w:sz w:val="28"/>
          <w:szCs w:val="28"/>
        </w:rPr>
        <w:t>乙方保证甲方所购设备产品系优质合格、全新的商品，</w:t>
      </w:r>
      <w:r>
        <w:rPr>
          <w:rFonts w:ascii="华文楷体" w:eastAsia="华文楷体" w:hAnsi="华文楷体" w:hint="eastAsia"/>
          <w:sz w:val="28"/>
          <w:szCs w:val="28"/>
        </w:rPr>
        <w:t>产品质量应</w:t>
      </w:r>
      <w:r>
        <w:rPr>
          <w:rFonts w:ascii="华文楷体" w:eastAsia="华文楷体" w:hAnsi="华文楷体" w:hint="eastAsia"/>
          <w:sz w:val="28"/>
          <w:szCs w:val="28"/>
        </w:rPr>
        <w:t>符合</w:t>
      </w:r>
      <w:r>
        <w:rPr>
          <w:rFonts w:ascii="华文楷体" w:eastAsia="华文楷体" w:hAnsi="华文楷体" w:hint="eastAsia"/>
          <w:sz w:val="28"/>
          <w:szCs w:val="28"/>
        </w:rPr>
        <w:t>GB14287-2014</w:t>
      </w:r>
      <w:r>
        <w:rPr>
          <w:rFonts w:ascii="华文楷体" w:eastAsia="华文楷体" w:hAnsi="华文楷体" w:hint="eastAsia"/>
          <w:sz w:val="28"/>
          <w:szCs w:val="28"/>
        </w:rPr>
        <w:t>《电气火灾监控系统》</w:t>
      </w:r>
      <w:r>
        <w:rPr>
          <w:rFonts w:ascii="华文楷体" w:eastAsia="华文楷体" w:hAnsi="华文楷体" w:hint="eastAsia"/>
          <w:sz w:val="28"/>
          <w:szCs w:val="28"/>
        </w:rPr>
        <w:t>及</w:t>
      </w:r>
      <w:r>
        <w:rPr>
          <w:rFonts w:ascii="华文楷体" w:eastAsia="华文楷体" w:hAnsi="华文楷体" w:hint="eastAsia"/>
          <w:sz w:val="28"/>
          <w:szCs w:val="28"/>
        </w:rPr>
        <w:t>国家</w:t>
      </w:r>
      <w:r>
        <w:rPr>
          <w:rFonts w:ascii="华文楷体" w:eastAsia="华文楷体" w:hAnsi="华文楷体" w:hint="eastAsia"/>
          <w:sz w:val="28"/>
          <w:szCs w:val="28"/>
        </w:rPr>
        <w:t>、行业的</w:t>
      </w:r>
      <w:r>
        <w:rPr>
          <w:rFonts w:ascii="华文楷体" w:eastAsia="华文楷体" w:hAnsi="华文楷体" w:hint="eastAsia"/>
          <w:sz w:val="28"/>
          <w:szCs w:val="28"/>
        </w:rPr>
        <w:t>相关技术规范的要求。且与生产厂家产品所描述的技术性能指标相一致，无任何质量问题。如果在开箱检验中发现货物有损坏、缺陷或与合同约定不符，甲方有权要求乙方进行更换、补充或退货，乙方应立即办理。</w:t>
      </w:r>
    </w:p>
    <w:p w:rsidR="007D01F0" w:rsidRDefault="00226F4B">
      <w:pPr>
        <w:spacing w:line="400" w:lineRule="exact"/>
        <w:ind w:firstLine="645"/>
        <w:rPr>
          <w:rFonts w:ascii="华文楷体" w:eastAsia="华文楷体" w:hAnsi="华文楷体"/>
          <w:sz w:val="28"/>
          <w:szCs w:val="28"/>
        </w:rPr>
      </w:pPr>
      <w:r>
        <w:rPr>
          <w:rFonts w:ascii="华文楷体" w:eastAsia="华文楷体" w:hAnsi="华文楷体"/>
          <w:sz w:val="28"/>
          <w:szCs w:val="28"/>
        </w:rPr>
        <w:t>5.3</w:t>
      </w:r>
      <w:r>
        <w:rPr>
          <w:rFonts w:ascii="华文楷体" w:eastAsia="华文楷体" w:hAnsi="华文楷体"/>
          <w:sz w:val="28"/>
          <w:szCs w:val="28"/>
        </w:rPr>
        <w:t>乙方</w:t>
      </w:r>
      <w:r>
        <w:rPr>
          <w:rFonts w:ascii="华文楷体" w:eastAsia="华文楷体" w:hAnsi="华文楷体" w:hint="eastAsia"/>
          <w:sz w:val="28"/>
          <w:szCs w:val="28"/>
        </w:rPr>
        <w:t>应</w:t>
      </w:r>
      <w:r>
        <w:rPr>
          <w:rFonts w:ascii="华文楷体" w:eastAsia="华文楷体" w:hAnsi="华文楷体"/>
          <w:sz w:val="28"/>
          <w:szCs w:val="28"/>
        </w:rPr>
        <w:t>按照甲方</w:t>
      </w:r>
      <w:r>
        <w:rPr>
          <w:rFonts w:ascii="华文楷体" w:eastAsia="华文楷体" w:hAnsi="华文楷体" w:hint="eastAsia"/>
          <w:sz w:val="28"/>
          <w:szCs w:val="28"/>
        </w:rPr>
        <w:t>提供的图纸</w:t>
      </w:r>
      <w:r>
        <w:rPr>
          <w:rFonts w:ascii="华文楷体" w:eastAsia="华文楷体" w:hAnsi="华文楷体"/>
          <w:sz w:val="28"/>
          <w:szCs w:val="28"/>
        </w:rPr>
        <w:t>要求做到安装布局合理、布线规范，便于使用和维护，符合国家相关技术标准。</w:t>
      </w:r>
    </w:p>
    <w:p w:rsidR="007D01F0" w:rsidRDefault="00226F4B">
      <w:pPr>
        <w:spacing w:line="400" w:lineRule="exact"/>
        <w:ind w:firstLine="645"/>
        <w:rPr>
          <w:rFonts w:ascii="华文楷体" w:eastAsia="华文楷体" w:hAnsi="华文楷体"/>
          <w:sz w:val="28"/>
          <w:szCs w:val="28"/>
        </w:rPr>
      </w:pPr>
      <w:r>
        <w:rPr>
          <w:rFonts w:ascii="华文楷体" w:eastAsia="华文楷体" w:hAnsi="华文楷体"/>
          <w:sz w:val="28"/>
          <w:szCs w:val="28"/>
        </w:rPr>
        <w:t>5.4</w:t>
      </w:r>
      <w:r>
        <w:rPr>
          <w:rFonts w:ascii="华文楷体" w:eastAsia="华文楷体" w:hAnsi="华文楷体" w:hint="eastAsia"/>
          <w:sz w:val="28"/>
          <w:szCs w:val="28"/>
        </w:rPr>
        <w:t>乙方供应的材料</w:t>
      </w:r>
      <w:r>
        <w:rPr>
          <w:rFonts w:ascii="华文楷体" w:eastAsia="华文楷体" w:hAnsi="华文楷体"/>
          <w:sz w:val="28"/>
          <w:szCs w:val="28"/>
        </w:rPr>
        <w:t>/</w:t>
      </w:r>
      <w:r>
        <w:rPr>
          <w:rFonts w:ascii="华文楷体" w:eastAsia="华文楷体" w:hAnsi="华文楷体"/>
          <w:sz w:val="28"/>
          <w:szCs w:val="28"/>
        </w:rPr>
        <w:t>设备、成品、半成品均须有产品合格证、出厂证</w:t>
      </w:r>
      <w:r>
        <w:rPr>
          <w:rFonts w:ascii="华文楷体" w:eastAsia="华文楷体" w:hAnsi="华文楷体" w:hint="eastAsia"/>
          <w:sz w:val="28"/>
          <w:szCs w:val="28"/>
        </w:rPr>
        <w:t>、检验合格证明、产品使用说明书等</w:t>
      </w:r>
      <w:r>
        <w:rPr>
          <w:rFonts w:ascii="华文楷体" w:eastAsia="华文楷体" w:hAnsi="华文楷体"/>
          <w:sz w:val="28"/>
          <w:szCs w:val="28"/>
        </w:rPr>
        <w:t>，电子产品须同时提供</w:t>
      </w:r>
      <w:r>
        <w:rPr>
          <w:rFonts w:ascii="华文楷体" w:eastAsia="华文楷体" w:hAnsi="华文楷体"/>
          <w:sz w:val="28"/>
          <w:szCs w:val="28"/>
        </w:rPr>
        <w:t>3C</w:t>
      </w:r>
      <w:r>
        <w:rPr>
          <w:rFonts w:ascii="华文楷体" w:eastAsia="华文楷体" w:hAnsi="华文楷体"/>
          <w:sz w:val="28"/>
          <w:szCs w:val="28"/>
        </w:rPr>
        <w:t>认证</w:t>
      </w:r>
      <w:r>
        <w:rPr>
          <w:rFonts w:ascii="华文楷体" w:eastAsia="华文楷体" w:hAnsi="华文楷体" w:hint="eastAsia"/>
          <w:sz w:val="28"/>
          <w:szCs w:val="28"/>
        </w:rPr>
        <w:t>，否则视为产品与合同约定不符。</w:t>
      </w:r>
    </w:p>
    <w:p w:rsidR="007D01F0" w:rsidRDefault="00226F4B">
      <w:pPr>
        <w:spacing w:line="400" w:lineRule="exact"/>
        <w:ind w:firstLine="645"/>
        <w:rPr>
          <w:rFonts w:ascii="华文楷体" w:eastAsia="华文楷体" w:hAnsi="华文楷体"/>
          <w:sz w:val="28"/>
          <w:szCs w:val="28"/>
        </w:rPr>
      </w:pPr>
      <w:r>
        <w:rPr>
          <w:rFonts w:ascii="华文楷体" w:eastAsia="华文楷体" w:hAnsi="华文楷体"/>
          <w:sz w:val="28"/>
          <w:szCs w:val="28"/>
        </w:rPr>
        <w:t>5.5</w:t>
      </w:r>
      <w:r>
        <w:rPr>
          <w:rFonts w:ascii="华文楷体" w:eastAsia="华文楷体" w:hAnsi="华文楷体" w:hint="eastAsia"/>
          <w:sz w:val="28"/>
          <w:szCs w:val="28"/>
        </w:rPr>
        <w:t>乙方保证对其所交付的货物具有合法的处分权，保证所交付的货物</w:t>
      </w:r>
      <w:r>
        <w:rPr>
          <w:rFonts w:ascii="华文楷体" w:eastAsia="华文楷体" w:hAnsi="华文楷体" w:hint="eastAsia"/>
          <w:sz w:val="28"/>
          <w:szCs w:val="28"/>
        </w:rPr>
        <w:t>不受任何第三方追索；乙方保证其所交付的货物不存在侵犯他人专利权、著作权或商标权等受法律保护的权益的情形。如果乙方交付的产品侵犯第三方知识产权或其他合法权益，由此引起的损失由乙方承担。乙方必须保证货物的安全性能，若乙方交付或使用的货物存在瑕疵造成人身或财产损害的，乙方应承担全部责任。</w:t>
      </w:r>
    </w:p>
    <w:p w:rsidR="007D01F0" w:rsidRDefault="00226F4B">
      <w:pPr>
        <w:spacing w:line="400" w:lineRule="exact"/>
        <w:ind w:firstLine="645"/>
        <w:rPr>
          <w:rFonts w:ascii="仿宋" w:eastAsia="仿宋" w:hAnsi="仿宋"/>
          <w:b/>
          <w:bCs/>
          <w:sz w:val="28"/>
          <w:szCs w:val="28"/>
        </w:rPr>
      </w:pPr>
      <w:r>
        <w:rPr>
          <w:rFonts w:ascii="仿宋" w:eastAsia="仿宋" w:hAnsi="仿宋" w:hint="eastAsia"/>
          <w:b/>
          <w:bCs/>
          <w:sz w:val="28"/>
          <w:szCs w:val="28"/>
        </w:rPr>
        <w:t>第六条安装、调试和技术培训</w:t>
      </w:r>
      <w:r>
        <w:rPr>
          <w:rFonts w:ascii="仿宋" w:eastAsia="仿宋" w:hAnsi="仿宋" w:hint="eastAsia"/>
          <w:b/>
          <w:bCs/>
          <w:sz w:val="28"/>
          <w:szCs w:val="28"/>
        </w:rPr>
        <w:t xml:space="preserve"> </w:t>
      </w:r>
    </w:p>
    <w:p w:rsidR="007D01F0" w:rsidRDefault="00226F4B">
      <w:pPr>
        <w:spacing w:line="400" w:lineRule="exact"/>
        <w:ind w:firstLineChars="200" w:firstLine="560"/>
        <w:rPr>
          <w:rFonts w:ascii="华文楷体" w:eastAsia="华文楷体" w:hAnsi="华文楷体"/>
          <w:sz w:val="28"/>
          <w:szCs w:val="28"/>
        </w:rPr>
      </w:pPr>
      <w:r>
        <w:rPr>
          <w:rFonts w:ascii="仿宋" w:eastAsia="仿宋" w:hAnsi="仿宋"/>
          <w:sz w:val="28"/>
          <w:szCs w:val="28"/>
        </w:rPr>
        <w:t>6.1</w:t>
      </w:r>
      <w:r>
        <w:rPr>
          <w:rFonts w:ascii="仿宋" w:eastAsia="仿宋" w:hAnsi="仿宋" w:hint="eastAsia"/>
          <w:b/>
          <w:sz w:val="28"/>
          <w:szCs w:val="28"/>
        </w:rPr>
        <w:t>设备安装、调试：</w:t>
      </w:r>
      <w:r>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7D01F0" w:rsidRDefault="00226F4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6.2</w:t>
      </w:r>
      <w:r>
        <w:rPr>
          <w:rFonts w:ascii="华文楷体" w:eastAsia="华文楷体" w:hAnsi="华文楷体"/>
          <w:sz w:val="28"/>
          <w:szCs w:val="28"/>
        </w:rPr>
        <w:t>甲方负责提供必要的场地及施工用电和协调设备用电（申请电表），确保乙方能正常施工。在施工期间，甲方提供施工用水、用电接口</w:t>
      </w:r>
      <w:r>
        <w:rPr>
          <w:rFonts w:ascii="华文楷体" w:eastAsia="华文楷体" w:hAnsi="华文楷体" w:hint="eastAsia"/>
          <w:sz w:val="28"/>
          <w:szCs w:val="28"/>
        </w:rPr>
        <w:t>，但水费、电费由乙方自行承担。</w:t>
      </w:r>
    </w:p>
    <w:p w:rsidR="007D01F0" w:rsidRDefault="00226F4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6.3</w:t>
      </w:r>
      <w:r>
        <w:rPr>
          <w:rFonts w:ascii="华文楷体" w:eastAsia="华文楷体" w:hAnsi="华文楷体"/>
          <w:sz w:val="28"/>
          <w:szCs w:val="28"/>
          <w:highlight w:val="yellow"/>
        </w:rPr>
        <w:t>甲方</w:t>
      </w:r>
      <w:r>
        <w:rPr>
          <w:rFonts w:ascii="华文楷体" w:eastAsia="华文楷体" w:hAnsi="华文楷体" w:hint="eastAsia"/>
          <w:sz w:val="28"/>
          <w:szCs w:val="28"/>
          <w:highlight w:val="yellow"/>
        </w:rPr>
        <w:t>委派（联系电话）</w:t>
      </w:r>
      <w:r>
        <w:rPr>
          <w:rFonts w:ascii="华文楷体" w:eastAsia="华文楷体" w:hAnsi="华文楷体" w:hint="eastAsia"/>
          <w:sz w:val="28"/>
          <w:szCs w:val="28"/>
        </w:rPr>
        <w:t>为现场管理代表，监督、检查项目质量、进度</w:t>
      </w:r>
      <w:r>
        <w:rPr>
          <w:rFonts w:ascii="华文楷体" w:eastAsia="华文楷体" w:hAnsi="华文楷体" w:hint="eastAsia"/>
          <w:sz w:val="28"/>
          <w:szCs w:val="28"/>
          <w:highlight w:val="yellow"/>
        </w:rPr>
        <w:t>。乙方委派（电话：）</w:t>
      </w:r>
      <w:r>
        <w:rPr>
          <w:rFonts w:ascii="华文楷体" w:eastAsia="华文楷体" w:hAnsi="华文楷体" w:hint="eastAsia"/>
          <w:sz w:val="28"/>
          <w:szCs w:val="28"/>
        </w:rPr>
        <w:t>处理并协调甲乙双方在施工中发生的相关事项。</w:t>
      </w:r>
    </w:p>
    <w:p w:rsidR="007D01F0" w:rsidRDefault="00226F4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6.4</w:t>
      </w:r>
      <w:r>
        <w:rPr>
          <w:rFonts w:ascii="华文楷体" w:eastAsia="华文楷体" w:hAnsi="华文楷体" w:hint="eastAsia"/>
          <w:sz w:val="28"/>
          <w:szCs w:val="28"/>
        </w:rPr>
        <w:t>乙方的</w:t>
      </w:r>
      <w:r>
        <w:rPr>
          <w:rFonts w:ascii="华文楷体" w:eastAsia="华文楷体" w:hAnsi="华文楷体"/>
          <w:sz w:val="28"/>
          <w:szCs w:val="28"/>
        </w:rPr>
        <w:t>进场材料</w:t>
      </w:r>
      <w:r>
        <w:rPr>
          <w:rFonts w:ascii="华文楷体" w:eastAsia="华文楷体" w:hAnsi="华文楷体" w:hint="eastAsia"/>
          <w:sz w:val="28"/>
          <w:szCs w:val="28"/>
        </w:rPr>
        <w:t>（无论甲方是否已经验收）</w:t>
      </w:r>
      <w:r>
        <w:rPr>
          <w:rFonts w:ascii="华文楷体" w:eastAsia="华文楷体" w:hAnsi="华文楷体"/>
          <w:sz w:val="28"/>
          <w:szCs w:val="28"/>
        </w:rPr>
        <w:t>、半成品、成品由乙方保管，期限至</w:t>
      </w:r>
      <w:r>
        <w:rPr>
          <w:rFonts w:ascii="华文楷体" w:eastAsia="华文楷体" w:hAnsi="华文楷体" w:hint="eastAsia"/>
          <w:sz w:val="28"/>
          <w:szCs w:val="28"/>
        </w:rPr>
        <w:t>项目</w:t>
      </w:r>
      <w:r>
        <w:rPr>
          <w:rFonts w:ascii="华文楷体" w:eastAsia="华文楷体" w:hAnsi="华文楷体"/>
          <w:sz w:val="28"/>
          <w:szCs w:val="28"/>
        </w:rPr>
        <w:t>验收合格</w:t>
      </w:r>
      <w:r>
        <w:rPr>
          <w:rFonts w:ascii="华文楷体" w:eastAsia="华文楷体" w:hAnsi="华文楷体" w:hint="eastAsia"/>
          <w:sz w:val="28"/>
          <w:szCs w:val="28"/>
        </w:rPr>
        <w:t>并</w:t>
      </w:r>
      <w:r>
        <w:rPr>
          <w:rFonts w:ascii="华文楷体" w:eastAsia="华文楷体" w:hAnsi="华文楷体"/>
          <w:sz w:val="28"/>
          <w:szCs w:val="28"/>
        </w:rPr>
        <w:t>交付甲方使用为止。乙方保管期间，若发生材料的毁损、灭失，</w:t>
      </w:r>
      <w:r>
        <w:rPr>
          <w:rFonts w:ascii="华文楷体" w:eastAsia="华文楷体" w:hAnsi="华文楷体" w:hint="eastAsia"/>
          <w:sz w:val="28"/>
          <w:szCs w:val="28"/>
        </w:rPr>
        <w:t>损失</w:t>
      </w:r>
      <w:r>
        <w:rPr>
          <w:rFonts w:ascii="华文楷体" w:eastAsia="华文楷体" w:hAnsi="华文楷体"/>
          <w:sz w:val="28"/>
          <w:szCs w:val="28"/>
        </w:rPr>
        <w:t>由乙方</w:t>
      </w:r>
      <w:r>
        <w:rPr>
          <w:rFonts w:ascii="华文楷体" w:eastAsia="华文楷体" w:hAnsi="华文楷体" w:hint="eastAsia"/>
          <w:sz w:val="28"/>
          <w:szCs w:val="28"/>
        </w:rPr>
        <w:t>自行</w:t>
      </w:r>
      <w:r>
        <w:rPr>
          <w:rFonts w:ascii="华文楷体" w:eastAsia="华文楷体" w:hAnsi="华文楷体"/>
          <w:sz w:val="28"/>
          <w:szCs w:val="28"/>
        </w:rPr>
        <w:t>承担</w:t>
      </w:r>
      <w:r>
        <w:rPr>
          <w:rFonts w:ascii="华文楷体" w:eastAsia="华文楷体" w:hAnsi="华文楷体" w:hint="eastAsia"/>
          <w:sz w:val="28"/>
          <w:szCs w:val="28"/>
        </w:rPr>
        <w:t>。项目或设备验收合格交付甲方后，由甲方负责保管并承担损毁、灭失风险。</w:t>
      </w:r>
    </w:p>
    <w:p w:rsidR="007D01F0" w:rsidRDefault="00226F4B">
      <w:pPr>
        <w:spacing w:line="400" w:lineRule="exact"/>
        <w:ind w:firstLine="555"/>
        <w:rPr>
          <w:rFonts w:ascii="华文楷体" w:eastAsia="华文楷体" w:hAnsi="华文楷体"/>
          <w:sz w:val="28"/>
          <w:szCs w:val="28"/>
        </w:rPr>
      </w:pPr>
      <w:r>
        <w:rPr>
          <w:rFonts w:ascii="华文楷体" w:eastAsia="华文楷体" w:hAnsi="华文楷体" w:hint="eastAsia"/>
          <w:sz w:val="28"/>
          <w:szCs w:val="28"/>
        </w:rPr>
        <w:t>6.5</w:t>
      </w:r>
      <w:r>
        <w:rPr>
          <w:rFonts w:ascii="华文楷体" w:eastAsia="华文楷体" w:hAnsi="华文楷体" w:hint="eastAsia"/>
          <w:sz w:val="28"/>
          <w:szCs w:val="28"/>
        </w:rPr>
        <w:t>技术培训：甲方代表和设备管理人员的技术培训由乙方承担，由乙方现场培训，具体内容和方式由双方指定人员商定，以甲方代表和设备管理人员能熟练操作并能处理简单的技术故障为培训目标。</w:t>
      </w:r>
    </w:p>
    <w:p w:rsidR="007D01F0" w:rsidRDefault="00226F4B">
      <w:pPr>
        <w:spacing w:line="400" w:lineRule="exact"/>
        <w:ind w:firstLine="645"/>
        <w:rPr>
          <w:rFonts w:ascii="仿宋" w:eastAsia="仿宋" w:hAnsi="仿宋"/>
          <w:b/>
          <w:bCs/>
          <w:sz w:val="28"/>
          <w:szCs w:val="28"/>
        </w:rPr>
      </w:pPr>
      <w:r>
        <w:rPr>
          <w:rFonts w:ascii="仿宋" w:eastAsia="仿宋" w:hAnsi="仿宋" w:hint="eastAsia"/>
          <w:b/>
          <w:bCs/>
          <w:sz w:val="28"/>
          <w:szCs w:val="28"/>
        </w:rPr>
        <w:t>第七条项目验收</w:t>
      </w:r>
      <w:r>
        <w:rPr>
          <w:rFonts w:ascii="仿宋" w:eastAsia="仿宋" w:hAnsi="仿宋" w:hint="eastAsia"/>
          <w:b/>
          <w:bCs/>
          <w:sz w:val="28"/>
          <w:szCs w:val="28"/>
        </w:rPr>
        <w:t xml:space="preserve"> </w:t>
      </w:r>
    </w:p>
    <w:p w:rsidR="007D01F0" w:rsidRDefault="00226F4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7.1</w:t>
      </w:r>
      <w:r>
        <w:rPr>
          <w:rFonts w:ascii="华文楷体" w:eastAsia="华文楷体" w:hAnsi="华文楷体" w:hint="eastAsia"/>
          <w:sz w:val="28"/>
          <w:szCs w:val="28"/>
        </w:rPr>
        <w:t>设备安装调试完成后，乙方通知甲方验收，甲方应在接到通知之日起</w:t>
      </w:r>
      <w:r>
        <w:rPr>
          <w:rFonts w:ascii="华文楷体" w:eastAsia="华文楷体" w:hAnsi="华文楷体" w:hint="eastAsia"/>
          <w:sz w:val="28"/>
          <w:szCs w:val="28"/>
        </w:rPr>
        <w:t>7</w:t>
      </w:r>
      <w:r>
        <w:rPr>
          <w:rFonts w:ascii="华文楷体" w:eastAsia="华文楷体" w:hAnsi="华文楷体" w:hint="eastAsia"/>
          <w:sz w:val="28"/>
          <w:szCs w:val="28"/>
        </w:rPr>
        <w:t>天内组织验收。</w:t>
      </w:r>
      <w:r>
        <w:rPr>
          <w:rFonts w:ascii="华文楷体" w:eastAsia="华文楷体" w:hAnsi="华文楷体"/>
          <w:sz w:val="28"/>
          <w:szCs w:val="28"/>
        </w:rPr>
        <w:t>验收合格后各方签字确认，签注验收结论</w:t>
      </w:r>
      <w:r>
        <w:rPr>
          <w:rFonts w:ascii="华文楷体" w:eastAsia="华文楷体" w:hAnsi="华文楷体" w:hint="eastAsia"/>
          <w:sz w:val="28"/>
          <w:szCs w:val="28"/>
        </w:rPr>
        <w:t>。项目移交需由双方签署交接文件。</w:t>
      </w:r>
    </w:p>
    <w:p w:rsidR="007D01F0" w:rsidRDefault="00226F4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7.2</w:t>
      </w:r>
      <w:r>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7D01F0" w:rsidRDefault="00226F4B">
      <w:pPr>
        <w:spacing w:line="400" w:lineRule="exact"/>
        <w:ind w:firstLine="645"/>
        <w:rPr>
          <w:rFonts w:ascii="仿宋" w:eastAsia="仿宋" w:hAnsi="仿宋"/>
          <w:b/>
          <w:bCs/>
          <w:sz w:val="28"/>
          <w:szCs w:val="28"/>
        </w:rPr>
      </w:pPr>
      <w:r>
        <w:rPr>
          <w:rFonts w:ascii="仿宋" w:eastAsia="仿宋" w:hAnsi="仿宋" w:hint="eastAsia"/>
          <w:b/>
          <w:bCs/>
          <w:sz w:val="28"/>
          <w:szCs w:val="28"/>
        </w:rPr>
        <w:t>第八条售后服务</w:t>
      </w:r>
      <w:r>
        <w:rPr>
          <w:rFonts w:ascii="仿宋" w:eastAsia="仿宋" w:hAnsi="仿宋" w:hint="eastAsia"/>
          <w:b/>
          <w:bCs/>
          <w:sz w:val="28"/>
          <w:szCs w:val="28"/>
        </w:rPr>
        <w:t xml:space="preserve"> </w:t>
      </w:r>
    </w:p>
    <w:p w:rsidR="007D01F0" w:rsidRDefault="00226F4B">
      <w:pPr>
        <w:spacing w:line="400" w:lineRule="exact"/>
        <w:ind w:firstLineChars="200" w:firstLine="560"/>
        <w:rPr>
          <w:rFonts w:ascii="华文楷体" w:eastAsia="华文楷体" w:hAnsi="华文楷体"/>
          <w:sz w:val="28"/>
          <w:szCs w:val="28"/>
        </w:rPr>
      </w:pPr>
      <w:r>
        <w:rPr>
          <w:rFonts w:ascii="仿宋" w:eastAsia="仿宋" w:hAnsi="仿宋"/>
          <w:sz w:val="28"/>
          <w:szCs w:val="28"/>
        </w:rPr>
        <w:t>8.1</w:t>
      </w:r>
      <w:r>
        <w:rPr>
          <w:rFonts w:ascii="仿宋" w:eastAsia="仿宋" w:hAnsi="仿宋" w:hint="eastAsia"/>
          <w:b/>
          <w:sz w:val="28"/>
          <w:szCs w:val="28"/>
        </w:rPr>
        <w:t>保修期限：</w:t>
      </w:r>
      <w:r>
        <w:rPr>
          <w:rFonts w:ascii="华文楷体" w:eastAsia="华文楷体" w:hAnsi="华文楷体" w:hint="eastAsia"/>
          <w:sz w:val="28"/>
          <w:szCs w:val="28"/>
        </w:rPr>
        <w:t>自项目</w:t>
      </w:r>
      <w:r>
        <w:rPr>
          <w:rFonts w:ascii="华文楷体" w:eastAsia="华文楷体" w:hAnsi="华文楷体" w:hint="eastAsia"/>
          <w:sz w:val="28"/>
          <w:szCs w:val="28"/>
        </w:rPr>
        <w:t>最终</w:t>
      </w:r>
      <w:r>
        <w:rPr>
          <w:rFonts w:ascii="华文楷体" w:eastAsia="华文楷体" w:hAnsi="华文楷体" w:hint="eastAsia"/>
          <w:sz w:val="28"/>
          <w:szCs w:val="28"/>
        </w:rPr>
        <w:t>验收合格之日起免费保修</w:t>
      </w:r>
      <w:r>
        <w:rPr>
          <w:rFonts w:ascii="华文楷体" w:eastAsia="华文楷体" w:hAnsi="华文楷体" w:hint="eastAsia"/>
          <w:sz w:val="28"/>
          <w:szCs w:val="28"/>
        </w:rPr>
        <w:t>个月</w:t>
      </w:r>
      <w:r>
        <w:rPr>
          <w:rFonts w:ascii="华文楷体" w:eastAsia="华文楷体" w:hAnsi="华文楷体" w:hint="eastAsia"/>
          <w:sz w:val="28"/>
          <w:szCs w:val="28"/>
        </w:rPr>
        <w:t>。在保修期内乙方免费上门维修及更换。</w:t>
      </w:r>
    </w:p>
    <w:p w:rsidR="007D01F0" w:rsidRDefault="00226F4B">
      <w:pPr>
        <w:spacing w:line="400" w:lineRule="exact"/>
        <w:ind w:firstLineChars="200" w:firstLine="560"/>
        <w:rPr>
          <w:rFonts w:ascii="华文楷体" w:eastAsia="华文楷体" w:hAnsi="华文楷体"/>
          <w:sz w:val="28"/>
          <w:szCs w:val="28"/>
        </w:rPr>
      </w:pPr>
      <w:r>
        <w:rPr>
          <w:rFonts w:ascii="仿宋" w:eastAsia="仿宋" w:hAnsi="仿宋"/>
          <w:sz w:val="28"/>
          <w:szCs w:val="28"/>
        </w:rPr>
        <w:t>8.2</w:t>
      </w:r>
      <w:r>
        <w:rPr>
          <w:rFonts w:ascii="仿宋" w:eastAsia="仿宋" w:hAnsi="仿宋" w:hint="eastAsia"/>
          <w:b/>
          <w:sz w:val="28"/>
          <w:szCs w:val="28"/>
        </w:rPr>
        <w:t>保修期响应时间：</w:t>
      </w:r>
      <w:r>
        <w:rPr>
          <w:rFonts w:ascii="华文楷体" w:eastAsia="华文楷体" w:hAnsi="华文楷体" w:hint="eastAsia"/>
          <w:sz w:val="28"/>
          <w:szCs w:val="28"/>
          <w:lang w:val="zh-CN"/>
        </w:rPr>
        <w:t>利用“电悟空”抢修</w:t>
      </w:r>
      <w:r>
        <w:rPr>
          <w:rFonts w:ascii="华文楷体" w:eastAsia="华文楷体" w:hAnsi="华文楷体" w:hint="eastAsia"/>
          <w:sz w:val="28"/>
          <w:szCs w:val="28"/>
          <w:lang w:val="zh-CN"/>
        </w:rPr>
        <w:t>APP</w:t>
      </w:r>
      <w:r>
        <w:rPr>
          <w:rFonts w:ascii="华文楷体" w:eastAsia="华文楷体" w:hAnsi="华文楷体" w:hint="eastAsia"/>
          <w:sz w:val="28"/>
          <w:szCs w:val="28"/>
          <w:lang w:val="zh-CN"/>
        </w:rPr>
        <w:t>，针对用户运行情况，提出合理化建议。系统</w:t>
      </w:r>
      <w:r>
        <w:rPr>
          <w:rFonts w:ascii="华文楷体" w:eastAsia="华文楷体" w:hAnsi="华文楷体" w:hint="eastAsia"/>
          <w:sz w:val="28"/>
          <w:szCs w:val="28"/>
        </w:rPr>
        <w:t>发生损坏或不能正常使用</w:t>
      </w:r>
      <w:r>
        <w:rPr>
          <w:rFonts w:ascii="华文楷体" w:eastAsia="华文楷体" w:hAnsi="华文楷体" w:hint="eastAsia"/>
          <w:sz w:val="28"/>
          <w:szCs w:val="28"/>
        </w:rPr>
        <w:t>时</w:t>
      </w:r>
      <w:r>
        <w:rPr>
          <w:rFonts w:ascii="华文楷体" w:eastAsia="华文楷体" w:hAnsi="华文楷体" w:hint="eastAsia"/>
          <w:sz w:val="28"/>
          <w:szCs w:val="28"/>
        </w:rPr>
        <w:t>，乙方应负责</w:t>
      </w:r>
      <w:r>
        <w:rPr>
          <w:rFonts w:ascii="华文楷体" w:eastAsia="华文楷体" w:hAnsi="华文楷体" w:hint="eastAsia"/>
          <w:sz w:val="28"/>
          <w:szCs w:val="28"/>
        </w:rPr>
        <w:t>免费</w:t>
      </w:r>
      <w:r>
        <w:rPr>
          <w:rFonts w:ascii="华文楷体" w:eastAsia="华文楷体" w:hAnsi="华文楷体" w:hint="eastAsia"/>
          <w:sz w:val="28"/>
          <w:szCs w:val="28"/>
        </w:rPr>
        <w:t>维修或更换</w:t>
      </w:r>
      <w:r>
        <w:rPr>
          <w:rFonts w:ascii="华文楷体" w:eastAsia="华文楷体" w:hAnsi="华文楷体" w:hint="eastAsia"/>
          <w:sz w:val="28"/>
          <w:szCs w:val="28"/>
        </w:rPr>
        <w:t>，</w:t>
      </w:r>
      <w:r>
        <w:rPr>
          <w:rFonts w:ascii="华文楷体" w:eastAsia="华文楷体" w:hAnsi="华文楷体" w:hint="eastAsia"/>
          <w:sz w:val="28"/>
          <w:szCs w:val="28"/>
          <w:lang w:val="zh-CN"/>
        </w:rPr>
        <w:t>日常维</w:t>
      </w:r>
      <w:r>
        <w:rPr>
          <w:rFonts w:ascii="华文楷体" w:eastAsia="华文楷体" w:hAnsi="华文楷体" w:hint="eastAsia"/>
          <w:sz w:val="28"/>
          <w:szCs w:val="28"/>
          <w:lang w:val="zh-CN"/>
        </w:rPr>
        <w:t>修维护在</w:t>
      </w:r>
      <w:r>
        <w:rPr>
          <w:rFonts w:ascii="华文楷体" w:eastAsia="华文楷体" w:hAnsi="华文楷体" w:hint="eastAsia"/>
          <w:sz w:val="28"/>
          <w:szCs w:val="28"/>
        </w:rPr>
        <w:t>24</w:t>
      </w:r>
      <w:r>
        <w:rPr>
          <w:rFonts w:ascii="华文楷体" w:eastAsia="华文楷体" w:hAnsi="华文楷体" w:hint="eastAsia"/>
          <w:sz w:val="28"/>
          <w:szCs w:val="28"/>
        </w:rPr>
        <w:t>小时内响应，</w:t>
      </w:r>
      <w:r>
        <w:rPr>
          <w:rFonts w:ascii="华文楷体" w:eastAsia="华文楷体" w:hAnsi="华文楷体" w:hint="eastAsia"/>
          <w:sz w:val="28"/>
          <w:szCs w:val="28"/>
        </w:rPr>
        <w:t>36</w:t>
      </w:r>
      <w:r>
        <w:rPr>
          <w:rFonts w:ascii="华文楷体" w:eastAsia="华文楷体" w:hAnsi="华文楷体" w:hint="eastAsia"/>
          <w:sz w:val="28"/>
          <w:szCs w:val="28"/>
        </w:rPr>
        <w:t>小时内修复</w:t>
      </w:r>
      <w:r>
        <w:rPr>
          <w:rFonts w:ascii="华文楷体" w:eastAsia="华文楷体" w:hAnsi="华文楷体" w:hint="eastAsia"/>
          <w:sz w:val="28"/>
          <w:szCs w:val="28"/>
          <w:lang w:val="zh-CN"/>
        </w:rPr>
        <w:t>，</w:t>
      </w:r>
      <w:r>
        <w:rPr>
          <w:rFonts w:ascii="华文楷体" w:eastAsia="华文楷体" w:hAnsi="华文楷体" w:hint="eastAsia"/>
          <w:sz w:val="28"/>
          <w:szCs w:val="28"/>
          <w:lang w:val="zh-CN"/>
        </w:rPr>
        <w:t>紧急抢修在</w:t>
      </w:r>
      <w:r>
        <w:rPr>
          <w:rFonts w:ascii="华文楷体" w:eastAsia="华文楷体" w:hAnsi="华文楷体" w:hint="eastAsia"/>
          <w:sz w:val="28"/>
          <w:szCs w:val="28"/>
        </w:rPr>
        <w:t>60</w:t>
      </w:r>
      <w:r>
        <w:rPr>
          <w:rFonts w:ascii="华文楷体" w:eastAsia="华文楷体" w:hAnsi="华文楷体" w:hint="eastAsia"/>
          <w:sz w:val="28"/>
          <w:szCs w:val="28"/>
          <w:lang w:val="zh-CN"/>
        </w:rPr>
        <w:t>-</w:t>
      </w:r>
      <w:r>
        <w:rPr>
          <w:rFonts w:ascii="华文楷体" w:eastAsia="华文楷体" w:hAnsi="华文楷体" w:hint="eastAsia"/>
          <w:sz w:val="28"/>
          <w:szCs w:val="28"/>
        </w:rPr>
        <w:t>120</w:t>
      </w:r>
      <w:r>
        <w:rPr>
          <w:rFonts w:ascii="华文楷体" w:eastAsia="华文楷体" w:hAnsi="华文楷体" w:hint="eastAsia"/>
          <w:sz w:val="28"/>
          <w:szCs w:val="28"/>
          <w:lang w:val="zh-CN"/>
        </w:rPr>
        <w:t>分钟内及时响应并修复。</w:t>
      </w:r>
      <w:r>
        <w:rPr>
          <w:rFonts w:ascii="华文楷体" w:eastAsia="华文楷体" w:hAnsi="华文楷体" w:hint="eastAsia"/>
          <w:sz w:val="28"/>
          <w:szCs w:val="28"/>
        </w:rPr>
        <w:t>如果乙方维修不及时，甲方有权自行处理，所涉及的维修费用由乙方双倍承担。由此而发生的费用甲方有权从本合同项下的保修金中扣除，如保修金不足以支付该费用的，超出部分由乙方于收到甲方通知之日起</w:t>
      </w:r>
      <w:r>
        <w:rPr>
          <w:rFonts w:ascii="华文楷体" w:eastAsia="华文楷体" w:hAnsi="华文楷体" w:hint="eastAsia"/>
          <w:sz w:val="28"/>
          <w:szCs w:val="28"/>
        </w:rPr>
        <w:t>3</w:t>
      </w:r>
      <w:r>
        <w:rPr>
          <w:rFonts w:ascii="华文楷体" w:eastAsia="华文楷体" w:hAnsi="华文楷体" w:hint="eastAsia"/>
          <w:sz w:val="28"/>
          <w:szCs w:val="28"/>
        </w:rPr>
        <w:t>个工作日内补充支付甲方。</w:t>
      </w:r>
    </w:p>
    <w:p w:rsidR="007D01F0" w:rsidRDefault="00226F4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8.3</w:t>
      </w:r>
      <w:r>
        <w:rPr>
          <w:rFonts w:ascii="华文楷体" w:eastAsia="华文楷体" w:hAnsi="华文楷体" w:hint="eastAsia"/>
          <w:sz w:val="28"/>
          <w:szCs w:val="28"/>
        </w:rPr>
        <w:t>用户使用中发现乙方所供的设备性能和质量与合同规定要求不相符的，乙方应负责更换相应的设备产品，所有费用</w:t>
      </w:r>
      <w:r>
        <w:rPr>
          <w:rFonts w:ascii="华文楷体" w:eastAsia="华文楷体" w:hAnsi="华文楷体"/>
          <w:sz w:val="28"/>
          <w:szCs w:val="28"/>
        </w:rPr>
        <w:t>(</w:t>
      </w:r>
      <w:r>
        <w:rPr>
          <w:rFonts w:ascii="华文楷体" w:eastAsia="华文楷体" w:hAnsi="华文楷体" w:hint="eastAsia"/>
          <w:sz w:val="28"/>
          <w:szCs w:val="28"/>
        </w:rPr>
        <w:t>包括但不限于运输费、新设备购置费用、</w:t>
      </w:r>
      <w:r>
        <w:rPr>
          <w:rFonts w:ascii="华文楷体" w:eastAsia="华文楷体" w:hAnsi="华文楷体"/>
          <w:sz w:val="28"/>
          <w:szCs w:val="28"/>
        </w:rPr>
        <w:t>安装</w:t>
      </w:r>
      <w:r>
        <w:rPr>
          <w:rFonts w:ascii="华文楷体" w:eastAsia="华文楷体" w:hAnsi="华文楷体" w:hint="eastAsia"/>
          <w:sz w:val="28"/>
          <w:szCs w:val="28"/>
        </w:rPr>
        <w:t>费用</w:t>
      </w:r>
      <w:r>
        <w:rPr>
          <w:rFonts w:ascii="华文楷体" w:eastAsia="华文楷体" w:hAnsi="华文楷体"/>
          <w:sz w:val="28"/>
          <w:szCs w:val="28"/>
        </w:rPr>
        <w:t>)</w:t>
      </w:r>
      <w:r>
        <w:rPr>
          <w:rFonts w:ascii="华文楷体" w:eastAsia="华文楷体" w:hAnsi="华文楷体" w:hint="eastAsia"/>
          <w:sz w:val="28"/>
          <w:szCs w:val="28"/>
        </w:rPr>
        <w:t>由乙方承担。保修期内更换的零部件，该零部件的保修期自更换之日起重新计算。</w:t>
      </w:r>
    </w:p>
    <w:p w:rsidR="007D01F0" w:rsidRDefault="00226F4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8.4</w:t>
      </w:r>
      <w:r>
        <w:rPr>
          <w:rFonts w:ascii="华文楷体" w:eastAsia="华文楷体" w:hAnsi="华文楷体" w:hint="eastAsia"/>
          <w:sz w:val="28"/>
          <w:szCs w:val="28"/>
        </w:rPr>
        <w:t>乙方对系统提供终身技术支持和维护，保修期满后，乙方保证对发生故障的零件按照优惠价格进行修理或更换。</w:t>
      </w:r>
    </w:p>
    <w:p w:rsidR="007D01F0" w:rsidRPr="007D01F0" w:rsidRDefault="007D01F0">
      <w:pPr>
        <w:spacing w:line="440" w:lineRule="exact"/>
        <w:ind w:firstLineChars="200" w:firstLine="560"/>
        <w:rPr>
          <w:rFonts w:ascii="华文楷体" w:eastAsia="华文楷体" w:hAnsi="华文楷体"/>
          <w:sz w:val="28"/>
          <w:szCs w:val="28"/>
        </w:rPr>
      </w:pPr>
      <w:r w:rsidRPr="007D01F0">
        <w:rPr>
          <w:rFonts w:ascii="华文楷体" w:eastAsia="华文楷体" w:hAnsi="华文楷体"/>
          <w:sz w:val="28"/>
          <w:szCs w:val="28"/>
        </w:rPr>
        <w:t>8.5</w:t>
      </w:r>
      <w:r w:rsidRPr="007D01F0">
        <w:rPr>
          <w:rFonts w:ascii="华文楷体" w:eastAsia="华文楷体" w:hAnsi="华文楷体" w:hint="eastAsia"/>
          <w:sz w:val="28"/>
          <w:szCs w:val="28"/>
        </w:rPr>
        <w:t>自最终验收合格之日起</w:t>
      </w:r>
      <w:r w:rsidRPr="007D01F0">
        <w:rPr>
          <w:rFonts w:ascii="华文楷体" w:eastAsia="华文楷体" w:hAnsi="华文楷体"/>
          <w:sz w:val="28"/>
          <w:szCs w:val="28"/>
        </w:rPr>
        <w:t>36个月</w:t>
      </w:r>
      <w:r w:rsidRPr="007D01F0">
        <w:rPr>
          <w:rFonts w:ascii="华文楷体" w:eastAsia="华文楷体" w:hAnsi="华文楷体" w:hint="eastAsia"/>
          <w:sz w:val="28"/>
          <w:szCs w:val="28"/>
        </w:rPr>
        <w:t>内，乙方免收</w:t>
      </w:r>
      <w:r w:rsidRPr="007D01F0">
        <w:rPr>
          <w:rFonts w:ascii="华文楷体" w:eastAsia="华文楷体" w:hAnsi="华文楷体"/>
          <w:sz w:val="28"/>
          <w:szCs w:val="28"/>
        </w:rPr>
        <w:t>平台服务及数据流量费用</w:t>
      </w:r>
      <w:r w:rsidRPr="007D01F0">
        <w:rPr>
          <w:rFonts w:ascii="华文楷体" w:eastAsia="华文楷体" w:hAnsi="华文楷体" w:hint="eastAsia"/>
          <w:sz w:val="28"/>
          <w:szCs w:val="28"/>
        </w:rPr>
        <w:t>。之后，</w:t>
      </w:r>
      <w:r w:rsidRPr="007D01F0">
        <w:rPr>
          <w:rFonts w:ascii="华文楷体" w:eastAsia="华文楷体" w:hAnsi="华文楷体"/>
          <w:sz w:val="28"/>
          <w:szCs w:val="28"/>
        </w:rPr>
        <w:t>甲方</w:t>
      </w:r>
      <w:r w:rsidRPr="007D01F0">
        <w:rPr>
          <w:rFonts w:ascii="华文楷体" w:eastAsia="华文楷体" w:hAnsi="华文楷体" w:hint="eastAsia"/>
          <w:sz w:val="28"/>
          <w:szCs w:val="28"/>
        </w:rPr>
        <w:t>需</w:t>
      </w:r>
      <w:r w:rsidRPr="007D01F0">
        <w:rPr>
          <w:rFonts w:ascii="华文楷体" w:eastAsia="华文楷体" w:hAnsi="华文楷体"/>
          <w:sz w:val="28"/>
          <w:szCs w:val="28"/>
        </w:rPr>
        <w:t>支付平台服务及数据流量费用</w:t>
      </w:r>
      <w:r w:rsidRPr="007D01F0">
        <w:rPr>
          <w:rFonts w:ascii="华文楷体" w:eastAsia="华文楷体" w:hAnsi="华文楷体" w:hint="eastAsia"/>
          <w:sz w:val="28"/>
          <w:szCs w:val="28"/>
        </w:rPr>
        <w:t>，</w:t>
      </w:r>
      <w:r w:rsidRPr="007D01F0">
        <w:rPr>
          <w:rFonts w:ascii="华文楷体" w:eastAsia="华文楷体" w:hAnsi="华文楷体"/>
          <w:sz w:val="28"/>
          <w:szCs w:val="28"/>
        </w:rPr>
        <w:t>元/点/年。</w:t>
      </w:r>
    </w:p>
    <w:p w:rsidR="007D01F0" w:rsidRDefault="00226F4B">
      <w:pPr>
        <w:spacing w:line="400" w:lineRule="exact"/>
        <w:ind w:firstLine="645"/>
        <w:rPr>
          <w:rFonts w:ascii="仿宋" w:eastAsia="仿宋" w:hAnsi="仿宋"/>
          <w:b/>
          <w:bCs/>
          <w:sz w:val="28"/>
          <w:szCs w:val="28"/>
        </w:rPr>
      </w:pPr>
      <w:r>
        <w:rPr>
          <w:rFonts w:ascii="仿宋" w:eastAsia="仿宋" w:hAnsi="仿宋" w:hint="eastAsia"/>
          <w:b/>
          <w:bCs/>
          <w:sz w:val="28"/>
          <w:szCs w:val="28"/>
        </w:rPr>
        <w:t>第九条违约责任</w:t>
      </w:r>
      <w:r>
        <w:rPr>
          <w:rFonts w:ascii="仿宋" w:eastAsia="仿宋" w:hAnsi="仿宋" w:hint="eastAsia"/>
          <w:b/>
          <w:bCs/>
          <w:sz w:val="28"/>
          <w:szCs w:val="28"/>
        </w:rPr>
        <w:t xml:space="preserve"> </w:t>
      </w:r>
    </w:p>
    <w:p w:rsidR="007D01F0" w:rsidRDefault="00226F4B">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 xml:space="preserve">.1 </w:t>
      </w:r>
      <w:r>
        <w:rPr>
          <w:rFonts w:ascii="华文楷体" w:eastAsia="华文楷体" w:hAnsi="华文楷体" w:hint="eastAsia"/>
          <w:sz w:val="28"/>
          <w:szCs w:val="28"/>
        </w:rPr>
        <w:t>任何一方因不可抗力因素（如：战争、罢工、地震、水灾、火灾、暴风雪）不能按本合同条款履行义务时，可以免除责任。</w:t>
      </w:r>
      <w:r>
        <w:rPr>
          <w:rFonts w:ascii="华文楷体" w:eastAsia="华文楷体" w:hAnsi="华文楷体" w:hint="eastAsia"/>
          <w:sz w:val="28"/>
          <w:szCs w:val="28"/>
        </w:rPr>
        <w:t xml:space="preserve"> </w:t>
      </w:r>
    </w:p>
    <w:p w:rsidR="007D01F0" w:rsidRDefault="00226F4B">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.2</w:t>
      </w:r>
      <w:r>
        <w:rPr>
          <w:rFonts w:ascii="华文楷体" w:eastAsia="华文楷体" w:hAnsi="华文楷体" w:hint="eastAsia"/>
          <w:sz w:val="28"/>
          <w:szCs w:val="28"/>
        </w:rPr>
        <w:t>乙方若逾期完工，每逾期一日，应按合同总价款的</w:t>
      </w:r>
      <w:r>
        <w:rPr>
          <w:rFonts w:ascii="华文楷体" w:eastAsia="华文楷体" w:hAnsi="华文楷体"/>
          <w:sz w:val="28"/>
          <w:szCs w:val="28"/>
        </w:rPr>
        <w:t>0.2%</w:t>
      </w:r>
      <w:r>
        <w:rPr>
          <w:rFonts w:ascii="华文楷体" w:eastAsia="华文楷体" w:hAnsi="华文楷体" w:hint="eastAsia"/>
          <w:sz w:val="28"/>
          <w:szCs w:val="28"/>
        </w:rPr>
        <w:t>向甲方支付违约金。逾期超过</w:t>
      </w:r>
      <w:r>
        <w:rPr>
          <w:rFonts w:ascii="华文楷体" w:eastAsia="华文楷体" w:hAnsi="华文楷体" w:hint="eastAsia"/>
          <w:sz w:val="28"/>
          <w:szCs w:val="28"/>
        </w:rPr>
        <w:t>10</w:t>
      </w:r>
      <w:r>
        <w:rPr>
          <w:rFonts w:ascii="华文楷体" w:eastAsia="华文楷体" w:hAnsi="华文楷体" w:hint="eastAsia"/>
          <w:sz w:val="28"/>
          <w:szCs w:val="28"/>
        </w:rPr>
        <w:t>日时，甲方有权解除合同，并要求乙方按照合同总价款的</w:t>
      </w:r>
      <w:r>
        <w:rPr>
          <w:rFonts w:ascii="华文楷体" w:eastAsia="华文楷体" w:hAnsi="华文楷体" w:hint="eastAsia"/>
          <w:sz w:val="28"/>
          <w:szCs w:val="28"/>
        </w:rPr>
        <w:t>20%</w:t>
      </w:r>
      <w:r>
        <w:rPr>
          <w:rFonts w:ascii="华文楷体" w:eastAsia="华文楷体" w:hAnsi="华文楷体" w:hint="eastAsia"/>
          <w:sz w:val="28"/>
          <w:szCs w:val="28"/>
        </w:rPr>
        <w:t>支付违约金，违约金不足以弥补甲方损失的，由乙方继续赔偿。</w:t>
      </w:r>
    </w:p>
    <w:p w:rsidR="007D01F0" w:rsidRDefault="00226F4B">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w:t>
      </w:r>
      <w:r>
        <w:rPr>
          <w:rFonts w:ascii="华文楷体" w:eastAsia="华文楷体" w:hAnsi="华文楷体" w:hint="eastAsia"/>
          <w:sz w:val="28"/>
          <w:szCs w:val="28"/>
        </w:rPr>
        <w:t>3</w:t>
      </w:r>
      <w:r>
        <w:rPr>
          <w:rFonts w:ascii="华文楷体" w:eastAsia="华文楷体" w:hAnsi="华文楷体"/>
          <w:sz w:val="28"/>
          <w:szCs w:val="28"/>
        </w:rPr>
        <w:t>乙方无正当理由不移交</w:t>
      </w:r>
      <w:r>
        <w:rPr>
          <w:rFonts w:ascii="华文楷体" w:eastAsia="华文楷体" w:hAnsi="华文楷体" w:hint="eastAsia"/>
          <w:sz w:val="28"/>
          <w:szCs w:val="28"/>
        </w:rPr>
        <w:t>合格</w:t>
      </w:r>
      <w:r>
        <w:rPr>
          <w:rFonts w:ascii="华文楷体" w:eastAsia="华文楷体" w:hAnsi="华文楷体"/>
          <w:sz w:val="28"/>
          <w:szCs w:val="28"/>
        </w:rPr>
        <w:t>项目的，</w:t>
      </w:r>
      <w:r>
        <w:rPr>
          <w:rFonts w:ascii="华文楷体" w:eastAsia="华文楷体" w:hAnsi="华文楷体" w:hint="eastAsia"/>
          <w:sz w:val="28"/>
          <w:szCs w:val="28"/>
        </w:rPr>
        <w:t>乙方应承担</w:t>
      </w:r>
      <w:r>
        <w:rPr>
          <w:rFonts w:ascii="华文楷体" w:eastAsia="华文楷体" w:hAnsi="华文楷体"/>
          <w:sz w:val="28"/>
          <w:szCs w:val="28"/>
        </w:rPr>
        <w:t>项目照管、成品保护保管</w:t>
      </w:r>
      <w:r>
        <w:rPr>
          <w:rFonts w:ascii="华文楷体" w:eastAsia="华文楷体" w:hAnsi="华文楷体" w:hint="eastAsia"/>
          <w:sz w:val="28"/>
          <w:szCs w:val="28"/>
        </w:rPr>
        <w:t>等项责任，且甲方有权顺延款项支付。自满足移交条件之日起，乙方每迟延移交一日，应按项目款总额的</w:t>
      </w:r>
      <w:r>
        <w:rPr>
          <w:rFonts w:ascii="华文楷体" w:eastAsia="华文楷体" w:hAnsi="华文楷体"/>
          <w:sz w:val="28"/>
          <w:szCs w:val="28"/>
        </w:rPr>
        <w:t>0.2%</w:t>
      </w:r>
      <w:r>
        <w:rPr>
          <w:rFonts w:ascii="华文楷体" w:eastAsia="华文楷体" w:hAnsi="华文楷体" w:hint="eastAsia"/>
          <w:sz w:val="28"/>
          <w:szCs w:val="28"/>
        </w:rPr>
        <w:t>向甲方支付违约金。乙方按照本条款约定计算的违约金不足以弥补甲方损失的，</w:t>
      </w:r>
      <w:r>
        <w:rPr>
          <w:rFonts w:ascii="华文楷体" w:eastAsia="华文楷体" w:hAnsi="华文楷体"/>
          <w:sz w:val="28"/>
          <w:szCs w:val="28"/>
        </w:rPr>
        <w:t>由</w:t>
      </w:r>
      <w:r>
        <w:rPr>
          <w:rFonts w:ascii="华文楷体" w:eastAsia="华文楷体" w:hAnsi="华文楷体" w:hint="eastAsia"/>
          <w:sz w:val="28"/>
          <w:szCs w:val="28"/>
        </w:rPr>
        <w:t>乙方另行赔偿。</w:t>
      </w:r>
    </w:p>
    <w:p w:rsidR="007D01F0" w:rsidRDefault="00226F4B">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hint="eastAsia"/>
          <w:sz w:val="28"/>
          <w:szCs w:val="28"/>
        </w:rPr>
        <w:t>4</w:t>
      </w:r>
      <w:r>
        <w:rPr>
          <w:rFonts w:ascii="华文楷体" w:eastAsia="华文楷体" w:hAnsi="华文楷体" w:hint="eastAsia"/>
          <w:sz w:val="28"/>
          <w:szCs w:val="28"/>
        </w:rPr>
        <w:t>除法律规定或本合同约定外，任何一方不得单方终止合同，否则违约方应向对方支付本合同总价款的</w:t>
      </w: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w:t>
      </w:r>
      <w:r>
        <w:rPr>
          <w:rFonts w:ascii="华文楷体" w:eastAsia="华文楷体" w:hAnsi="华文楷体" w:hint="eastAsia"/>
          <w:sz w:val="28"/>
          <w:szCs w:val="28"/>
        </w:rPr>
        <w:t>作为违约金</w:t>
      </w:r>
      <w:r>
        <w:rPr>
          <w:rFonts w:ascii="华文楷体" w:eastAsia="华文楷体" w:hAnsi="华文楷体" w:hint="eastAsia"/>
          <w:sz w:val="28"/>
          <w:szCs w:val="28"/>
        </w:rPr>
        <w:t>，违约金不足以赔偿对方损失的，还应当承担损害赔偿责任。</w:t>
      </w:r>
    </w:p>
    <w:p w:rsidR="007D01F0" w:rsidRDefault="00226F4B">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hint="eastAsia"/>
          <w:sz w:val="28"/>
          <w:szCs w:val="28"/>
        </w:rPr>
        <w:t>5</w:t>
      </w:r>
      <w:r>
        <w:rPr>
          <w:rFonts w:ascii="华文楷体" w:eastAsia="华文楷体" w:hAnsi="华文楷体" w:hint="eastAsia"/>
          <w:sz w:val="28"/>
          <w:szCs w:val="28"/>
        </w:rPr>
        <w:t>未经甲方</w:t>
      </w:r>
      <w:r>
        <w:rPr>
          <w:rFonts w:ascii="华文楷体" w:eastAsia="华文楷体" w:hAnsi="华文楷体" w:hint="eastAsia"/>
          <w:sz w:val="28"/>
          <w:szCs w:val="28"/>
        </w:rPr>
        <w:t>书面</w:t>
      </w:r>
      <w:r>
        <w:rPr>
          <w:rFonts w:ascii="华文楷体" w:eastAsia="华文楷体" w:hAnsi="华文楷体" w:hint="eastAsia"/>
          <w:sz w:val="28"/>
          <w:szCs w:val="28"/>
        </w:rPr>
        <w:t>同意，乙方不得将本合同项下的权利、义务转让与任何第三人；乙方不得对本项目进行分包或转包。否则甲方有权解除合同，并要求乙方按照合同总价款的</w:t>
      </w:r>
      <w:r>
        <w:rPr>
          <w:rFonts w:ascii="华文楷体" w:eastAsia="华文楷体" w:hAnsi="华文楷体" w:hint="eastAsia"/>
          <w:sz w:val="28"/>
          <w:szCs w:val="28"/>
        </w:rPr>
        <w:t>20%</w:t>
      </w:r>
      <w:r>
        <w:rPr>
          <w:rFonts w:ascii="华文楷体" w:eastAsia="华文楷体" w:hAnsi="华文楷体" w:hint="eastAsia"/>
          <w:sz w:val="28"/>
          <w:szCs w:val="28"/>
        </w:rPr>
        <w:t>支付违约金，违约金不足以弥补甲方损失的，由乙方继续赔偿。</w:t>
      </w:r>
    </w:p>
    <w:p w:rsidR="007D01F0" w:rsidRDefault="00226F4B">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hint="eastAsia"/>
          <w:sz w:val="28"/>
          <w:szCs w:val="28"/>
        </w:rPr>
        <w:t>6</w:t>
      </w:r>
      <w:r>
        <w:rPr>
          <w:rFonts w:ascii="华文楷体" w:eastAsia="华文楷体" w:hAnsi="华文楷体" w:hint="eastAsia"/>
          <w:sz w:val="28"/>
          <w:szCs w:val="28"/>
        </w:rPr>
        <w:t>因乙方违约给甲方造成损失时，乙方应赔偿甲方的全部损失，</w:t>
      </w:r>
      <w:r>
        <w:rPr>
          <w:rFonts w:ascii="华文楷体" w:eastAsia="华文楷体" w:hAnsi="华文楷体" w:hint="eastAsia"/>
          <w:sz w:val="28"/>
          <w:szCs w:val="28"/>
        </w:rPr>
        <w:t>本合同所称的甲方损失，包括但不限于经济损失、第三方赔偿金、罚款以及为维护权利而支出的诉讼费、仲裁费、保全费、律师费、差旅费、鉴定费等一切费用。</w:t>
      </w:r>
    </w:p>
    <w:p w:rsidR="007D01F0" w:rsidRDefault="00226F4B">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9.7</w:t>
      </w:r>
      <w:r>
        <w:rPr>
          <w:rFonts w:ascii="华文楷体" w:eastAsia="华文楷体" w:hAnsi="华文楷体" w:hint="eastAsia"/>
          <w:sz w:val="28"/>
          <w:szCs w:val="28"/>
        </w:rPr>
        <w:t>若乙方违约时，甲方</w:t>
      </w:r>
      <w:r>
        <w:rPr>
          <w:rFonts w:ascii="华文楷体" w:eastAsia="华文楷体" w:hAnsi="华文楷体" w:hint="eastAsia"/>
          <w:sz w:val="28"/>
          <w:szCs w:val="28"/>
        </w:rPr>
        <w:t>为维护权利而支出的诉讼费、仲裁费、保全费、</w:t>
      </w:r>
      <w:r>
        <w:rPr>
          <w:rFonts w:ascii="华文楷体" w:eastAsia="华文楷体" w:hAnsi="华文楷体" w:hint="eastAsia"/>
          <w:sz w:val="28"/>
          <w:szCs w:val="28"/>
        </w:rPr>
        <w:t>律师费、差旅费、鉴定费等一切费用</w:t>
      </w:r>
      <w:r>
        <w:rPr>
          <w:rFonts w:ascii="华文楷体" w:eastAsia="华文楷体" w:hAnsi="华文楷体" w:hint="eastAsia"/>
          <w:sz w:val="28"/>
          <w:szCs w:val="28"/>
        </w:rPr>
        <w:t>由乙方承担</w:t>
      </w:r>
      <w:r>
        <w:rPr>
          <w:rFonts w:ascii="华文楷体" w:eastAsia="华文楷体" w:hAnsi="华文楷体" w:hint="eastAsia"/>
          <w:sz w:val="28"/>
          <w:szCs w:val="28"/>
        </w:rPr>
        <w:t>。</w:t>
      </w:r>
    </w:p>
    <w:p w:rsidR="007D01F0" w:rsidRDefault="00226F4B">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9.8</w:t>
      </w:r>
      <w:r>
        <w:rPr>
          <w:rFonts w:ascii="华文楷体" w:eastAsia="华文楷体" w:hAnsi="华文楷体" w:hint="eastAsia"/>
          <w:sz w:val="28"/>
          <w:szCs w:val="28"/>
        </w:rPr>
        <w:t>甲方有权在乙方的履约保证金或货款中扣收乙方应承担的违约金、赔偿金及其他费用，履约保证金或货款不足的，甲方有权另行向乙方索赔。</w:t>
      </w:r>
    </w:p>
    <w:p w:rsidR="007D01F0" w:rsidRDefault="00226F4B">
      <w:pPr>
        <w:spacing w:line="400" w:lineRule="exact"/>
        <w:ind w:firstLine="645"/>
        <w:rPr>
          <w:rFonts w:ascii="仿宋" w:eastAsia="仿宋" w:hAnsi="仿宋"/>
          <w:b/>
          <w:bCs/>
          <w:sz w:val="28"/>
          <w:szCs w:val="28"/>
        </w:rPr>
      </w:pPr>
      <w:bookmarkStart w:id="9" w:name="_GoBack"/>
      <w:bookmarkEnd w:id="9"/>
      <w:r>
        <w:rPr>
          <w:rFonts w:ascii="仿宋" w:eastAsia="仿宋" w:hAnsi="仿宋" w:hint="eastAsia"/>
          <w:b/>
          <w:bCs/>
          <w:sz w:val="28"/>
          <w:szCs w:val="28"/>
        </w:rPr>
        <w:t>第十条保密责任</w:t>
      </w:r>
      <w:r>
        <w:rPr>
          <w:rFonts w:ascii="仿宋" w:eastAsia="仿宋" w:hAnsi="仿宋" w:hint="eastAsia"/>
          <w:b/>
          <w:bCs/>
          <w:sz w:val="28"/>
          <w:szCs w:val="28"/>
        </w:rPr>
        <w:t xml:space="preserve"> </w:t>
      </w:r>
    </w:p>
    <w:p w:rsidR="007D01F0" w:rsidRDefault="00226F4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.1</w:t>
      </w:r>
      <w:r>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7D01F0" w:rsidRDefault="00226F4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.2</w:t>
      </w:r>
      <w:r>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7D01F0" w:rsidRDefault="00226F4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.3</w:t>
      </w:r>
      <w:r>
        <w:rPr>
          <w:rFonts w:ascii="华文楷体" w:eastAsia="华文楷体" w:hAnsi="华文楷体" w:hint="eastAsia"/>
          <w:sz w:val="28"/>
          <w:szCs w:val="28"/>
        </w:rPr>
        <w:t>保密期限：本条款的效力至本协议约定的全部保密内容成为社会公众所知悉的信息后终止。</w:t>
      </w:r>
    </w:p>
    <w:p w:rsidR="007D01F0" w:rsidRDefault="00226F4B">
      <w:pPr>
        <w:spacing w:line="400" w:lineRule="exact"/>
        <w:ind w:firstLine="645"/>
        <w:rPr>
          <w:rFonts w:ascii="仿宋" w:eastAsia="仿宋" w:hAnsi="仿宋"/>
          <w:b/>
          <w:bCs/>
          <w:sz w:val="28"/>
          <w:szCs w:val="28"/>
        </w:rPr>
      </w:pPr>
      <w:r>
        <w:rPr>
          <w:rFonts w:ascii="仿宋" w:eastAsia="仿宋" w:hAnsi="仿宋" w:hint="eastAsia"/>
          <w:b/>
          <w:bCs/>
          <w:sz w:val="28"/>
          <w:szCs w:val="28"/>
        </w:rPr>
        <w:t>第十一条合同争议解决方式</w:t>
      </w:r>
      <w:r>
        <w:rPr>
          <w:rFonts w:ascii="仿宋" w:eastAsia="仿宋" w:hAnsi="仿宋" w:hint="eastAsia"/>
          <w:b/>
          <w:bCs/>
          <w:sz w:val="28"/>
          <w:szCs w:val="28"/>
        </w:rPr>
        <w:t xml:space="preserve"> </w:t>
      </w:r>
    </w:p>
    <w:p w:rsidR="007D01F0" w:rsidRDefault="00226F4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1</w:t>
      </w:r>
      <w:r>
        <w:rPr>
          <w:rFonts w:ascii="华文楷体" w:eastAsia="华文楷体" w:hAnsi="华文楷体"/>
          <w:sz w:val="28"/>
          <w:szCs w:val="28"/>
        </w:rPr>
        <w:t>.1</w:t>
      </w:r>
      <w:r>
        <w:rPr>
          <w:rFonts w:ascii="华文楷体" w:eastAsia="华文楷体" w:hAnsi="华文楷体" w:hint="eastAsia"/>
          <w:sz w:val="28"/>
          <w:szCs w:val="28"/>
        </w:rPr>
        <w:t>本合同履行中如产生争议时，双方应友好协商解决。</w:t>
      </w:r>
      <w:r>
        <w:rPr>
          <w:rFonts w:ascii="华文楷体" w:eastAsia="华文楷体" w:hAnsi="华文楷体"/>
          <w:sz w:val="28"/>
          <w:szCs w:val="28"/>
        </w:rPr>
        <w:t>协商</w:t>
      </w:r>
      <w:r>
        <w:rPr>
          <w:rFonts w:ascii="华文楷体" w:eastAsia="华文楷体" w:hAnsi="华文楷体" w:hint="eastAsia"/>
          <w:sz w:val="28"/>
          <w:szCs w:val="28"/>
        </w:rPr>
        <w:t>不成提请甲方所在地人民法院诉讼解决。</w:t>
      </w:r>
      <w:r>
        <w:rPr>
          <w:rFonts w:ascii="华文楷体" w:eastAsia="华文楷体" w:hAnsi="华文楷体" w:hint="eastAsia"/>
          <w:sz w:val="28"/>
          <w:szCs w:val="28"/>
        </w:rPr>
        <w:t xml:space="preserve"> </w:t>
      </w:r>
    </w:p>
    <w:p w:rsidR="007D01F0" w:rsidRDefault="00226F4B">
      <w:pPr>
        <w:spacing w:line="400" w:lineRule="exact"/>
        <w:ind w:firstLine="645"/>
        <w:rPr>
          <w:rFonts w:ascii="仿宋" w:eastAsia="仿宋" w:hAnsi="仿宋"/>
          <w:b/>
          <w:bCs/>
          <w:sz w:val="28"/>
          <w:szCs w:val="28"/>
        </w:rPr>
      </w:pPr>
      <w:r>
        <w:rPr>
          <w:rFonts w:ascii="仿宋" w:eastAsia="仿宋" w:hAnsi="仿宋" w:hint="eastAsia"/>
          <w:b/>
          <w:bCs/>
          <w:sz w:val="28"/>
          <w:szCs w:val="28"/>
        </w:rPr>
        <w:t>第十二条安全责任</w:t>
      </w:r>
      <w:r>
        <w:rPr>
          <w:rFonts w:ascii="仿宋" w:eastAsia="仿宋" w:hAnsi="仿宋" w:hint="eastAsia"/>
          <w:b/>
          <w:bCs/>
          <w:sz w:val="28"/>
          <w:szCs w:val="28"/>
        </w:rPr>
        <w:t xml:space="preserve"> </w:t>
      </w:r>
    </w:p>
    <w:p w:rsidR="007D01F0" w:rsidRDefault="00226F4B">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12.1</w:t>
      </w:r>
      <w:r>
        <w:rPr>
          <w:rFonts w:ascii="华文楷体" w:eastAsia="华文楷体" w:hAnsi="华文楷体"/>
          <w:sz w:val="28"/>
          <w:szCs w:val="28"/>
        </w:rPr>
        <w:t>乙方在甲方提供的现有施工条件下，应采取各种有效措施，保证项目的持续施工</w:t>
      </w:r>
      <w:r>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Pr>
          <w:rFonts w:ascii="华文楷体" w:eastAsia="华文楷体" w:hAnsi="华文楷体" w:hint="eastAsia"/>
          <w:sz w:val="28"/>
          <w:szCs w:val="28"/>
        </w:rPr>
        <w:t>，</w:t>
      </w:r>
      <w:r>
        <w:rPr>
          <w:rFonts w:ascii="华文楷体" w:eastAsia="华文楷体" w:hAnsi="华文楷体"/>
          <w:sz w:val="28"/>
          <w:szCs w:val="28"/>
        </w:rPr>
        <w:t>乙方应保障甲方</w:t>
      </w:r>
      <w:r>
        <w:rPr>
          <w:rFonts w:ascii="华文楷体" w:eastAsia="华文楷体" w:hAnsi="华文楷体" w:hint="eastAsia"/>
          <w:sz w:val="28"/>
          <w:szCs w:val="28"/>
        </w:rPr>
        <w:t>不因此而承担任何责任，且保障甲方不负担涉及此类损害与赔偿或与此有关的索赔、诉讼、损害赔偿、诉讼费、赔偿费及其他费用。</w:t>
      </w:r>
    </w:p>
    <w:p w:rsidR="007D01F0" w:rsidRDefault="00226F4B">
      <w:pPr>
        <w:spacing w:line="400" w:lineRule="exact"/>
        <w:ind w:firstLine="645"/>
        <w:rPr>
          <w:rFonts w:ascii="仿宋" w:eastAsia="仿宋" w:hAnsi="仿宋"/>
          <w:b/>
          <w:bCs/>
          <w:sz w:val="28"/>
          <w:szCs w:val="28"/>
        </w:rPr>
      </w:pPr>
      <w:r>
        <w:rPr>
          <w:rFonts w:ascii="仿宋" w:eastAsia="仿宋" w:hAnsi="仿宋" w:hint="eastAsia"/>
          <w:b/>
          <w:bCs/>
          <w:sz w:val="28"/>
          <w:szCs w:val="28"/>
        </w:rPr>
        <w:t>第十三条其他事宜：</w:t>
      </w:r>
    </w:p>
    <w:p w:rsidR="007D01F0" w:rsidRDefault="00226F4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.1</w:t>
      </w:r>
      <w:r>
        <w:rPr>
          <w:rFonts w:ascii="华文楷体" w:eastAsia="华文楷体" w:hAnsi="华文楷体" w:hint="eastAsia"/>
          <w:sz w:val="28"/>
          <w:szCs w:val="28"/>
        </w:rPr>
        <w:t>本合同一式四份，甲乙双方各二份，经双方盖章后生效。</w:t>
      </w:r>
    </w:p>
    <w:p w:rsidR="007D01F0" w:rsidRDefault="00226F4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.2</w:t>
      </w:r>
      <w:r>
        <w:rPr>
          <w:rFonts w:ascii="华文楷体" w:eastAsia="华文楷体" w:hAnsi="华文楷体" w:hint="eastAsia"/>
          <w:sz w:val="28"/>
          <w:szCs w:val="28"/>
        </w:rPr>
        <w:t>任何一方向另一方发出与本协议有关的通知，应采用书面形式，并以专人送递、传真、电传或者邮递方式发出；通知如以专人送递，以送抵另一方办公地址时为送达；如以传真或电传方式发出</w:t>
      </w:r>
      <w:r>
        <w:rPr>
          <w:rFonts w:ascii="华文楷体" w:eastAsia="华文楷体" w:hAnsi="华文楷体" w:hint="eastAsia"/>
          <w:sz w:val="28"/>
          <w:szCs w:val="28"/>
        </w:rPr>
        <w:t>，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7D01F0" w:rsidRDefault="007D01F0">
      <w:pPr>
        <w:spacing w:line="400" w:lineRule="exact"/>
        <w:jc w:val="left"/>
        <w:rPr>
          <w:rFonts w:ascii="仿宋" w:eastAsia="仿宋" w:hAnsi="仿宋"/>
          <w:kern w:val="0"/>
          <w:sz w:val="28"/>
          <w:szCs w:val="28"/>
        </w:rPr>
      </w:pPr>
    </w:p>
    <w:p w:rsidR="007D01F0" w:rsidRDefault="007D01F0" w:rsidP="00226F4B">
      <w:pPr>
        <w:snapToGrid w:val="0"/>
        <w:spacing w:beforeLines="10" w:afterLines="10" w:line="420" w:lineRule="exact"/>
        <w:jc w:val="left"/>
        <w:rPr>
          <w:rFonts w:ascii="仿宋" w:eastAsia="仿宋" w:hAnsi="仿宋" w:cs="仿宋"/>
          <w:sz w:val="28"/>
          <w:szCs w:val="28"/>
        </w:rPr>
      </w:pPr>
    </w:p>
    <w:p w:rsidR="007D01F0" w:rsidRDefault="007D01F0" w:rsidP="00226F4B">
      <w:pPr>
        <w:snapToGrid w:val="0"/>
        <w:spacing w:beforeLines="10" w:afterLines="10" w:line="420" w:lineRule="exact"/>
        <w:ind w:firstLineChars="2400" w:firstLine="6720"/>
        <w:jc w:val="left"/>
        <w:rPr>
          <w:rFonts w:ascii="仿宋" w:eastAsia="仿宋" w:hAnsi="仿宋" w:cs="仿宋"/>
          <w:sz w:val="28"/>
          <w:szCs w:val="28"/>
        </w:rPr>
      </w:pPr>
    </w:p>
    <w:p w:rsidR="007D01F0" w:rsidRDefault="00226F4B" w:rsidP="00226F4B">
      <w:pPr>
        <w:snapToGrid w:val="0"/>
        <w:spacing w:beforeLines="10" w:afterLines="10" w:line="420" w:lineRule="exact"/>
        <w:rPr>
          <w:rFonts w:ascii="仿宋" w:eastAsia="仿宋" w:hAnsi="仿宋" w:cs="仿宋"/>
          <w:sz w:val="28"/>
          <w:szCs w:val="28"/>
        </w:rPr>
      </w:pPr>
      <w:r>
        <w:rPr>
          <w:rFonts w:ascii="仿宋" w:eastAsia="仿宋" w:hAnsi="仿宋" w:cs="仿宋" w:hint="eastAsia"/>
          <w:sz w:val="28"/>
          <w:szCs w:val="28"/>
        </w:rPr>
        <w:t>甲方代表：</w:t>
      </w:r>
      <w:r>
        <w:rPr>
          <w:rFonts w:ascii="仿宋" w:eastAsia="仿宋" w:hAnsi="仿宋" w:cs="仿宋" w:hint="eastAsia"/>
          <w:sz w:val="28"/>
          <w:szCs w:val="28"/>
        </w:rPr>
        <w:t xml:space="preserve">      </w:t>
      </w:r>
      <w:r>
        <w:rPr>
          <w:rFonts w:ascii="仿宋" w:eastAsia="仿宋" w:hAnsi="仿宋" w:cs="仿宋" w:hint="eastAsia"/>
          <w:sz w:val="28"/>
          <w:szCs w:val="28"/>
        </w:rPr>
        <w:t xml:space="preserve">乙方代表：　　　</w:t>
      </w:r>
      <w:r>
        <w:rPr>
          <w:rFonts w:ascii="仿宋" w:eastAsia="仿宋" w:hAnsi="仿宋" w:cs="仿宋" w:hint="eastAsia"/>
          <w:sz w:val="28"/>
          <w:szCs w:val="28"/>
        </w:rPr>
        <w:t xml:space="preserve"> </w:t>
      </w:r>
    </w:p>
    <w:p w:rsidR="007D01F0" w:rsidRDefault="00226F4B" w:rsidP="00226F4B">
      <w:pPr>
        <w:snapToGrid w:val="0"/>
        <w:spacing w:beforeLines="10" w:afterLines="10" w:line="420" w:lineRule="exact"/>
        <w:rPr>
          <w:rFonts w:ascii="仿宋" w:eastAsia="仿宋" w:hAnsi="仿宋" w:cs="仿宋"/>
          <w:sz w:val="28"/>
          <w:szCs w:val="28"/>
        </w:rPr>
      </w:pPr>
      <w:r>
        <w:rPr>
          <w:rFonts w:ascii="仿宋" w:eastAsia="仿宋" w:hAnsi="仿宋" w:cs="仿宋" w:hint="eastAsia"/>
          <w:sz w:val="28"/>
          <w:szCs w:val="28"/>
        </w:rPr>
        <w:t>签订日期：年月日</w:t>
      </w:r>
      <w:r>
        <w:rPr>
          <w:rFonts w:ascii="仿宋" w:eastAsia="仿宋" w:hAnsi="仿宋" w:cs="仿宋" w:hint="eastAsia"/>
          <w:sz w:val="28"/>
          <w:szCs w:val="28"/>
        </w:rPr>
        <w:t xml:space="preserve">      </w:t>
      </w:r>
      <w:r>
        <w:rPr>
          <w:rFonts w:ascii="仿宋" w:eastAsia="仿宋" w:hAnsi="仿宋" w:cs="仿宋" w:hint="eastAsia"/>
          <w:sz w:val="28"/>
          <w:szCs w:val="28"/>
        </w:rPr>
        <w:t>签订日期：年月日</w:t>
      </w:r>
      <w:r>
        <w:rPr>
          <w:rFonts w:ascii="仿宋" w:eastAsia="仿宋" w:hAnsi="仿宋" w:cs="仿宋" w:hint="eastAsia"/>
          <w:sz w:val="28"/>
          <w:szCs w:val="28"/>
        </w:rPr>
        <w:t xml:space="preserve">  </w:t>
      </w:r>
    </w:p>
    <w:p w:rsidR="007D01F0" w:rsidRDefault="007D01F0" w:rsidP="00226F4B">
      <w:pPr>
        <w:snapToGrid w:val="0"/>
        <w:spacing w:beforeLines="50" w:afterLines="50" w:line="420" w:lineRule="exact"/>
        <w:rPr>
          <w:rFonts w:ascii="仿宋" w:eastAsia="仿宋" w:hAnsi="仿宋" w:cs="仿宋"/>
          <w:sz w:val="28"/>
          <w:szCs w:val="28"/>
        </w:rPr>
      </w:pPr>
    </w:p>
    <w:p w:rsidR="007D01F0" w:rsidRDefault="007D01F0" w:rsidP="00226F4B">
      <w:pPr>
        <w:snapToGrid w:val="0"/>
        <w:spacing w:beforeLines="50" w:afterLines="50" w:line="420" w:lineRule="exact"/>
        <w:rPr>
          <w:rFonts w:ascii="仿宋" w:eastAsia="仿宋" w:hAnsi="仿宋" w:cs="仿宋"/>
          <w:sz w:val="28"/>
          <w:szCs w:val="28"/>
        </w:rPr>
      </w:pPr>
    </w:p>
    <w:p w:rsidR="007D01F0" w:rsidRDefault="007D01F0" w:rsidP="00226F4B">
      <w:pPr>
        <w:snapToGrid w:val="0"/>
        <w:spacing w:beforeLines="50" w:afterLines="50" w:line="420" w:lineRule="exact"/>
        <w:rPr>
          <w:rFonts w:ascii="仿宋" w:eastAsia="仿宋" w:hAnsi="仿宋" w:cs="仿宋"/>
          <w:sz w:val="28"/>
          <w:szCs w:val="28"/>
        </w:rPr>
      </w:pPr>
    </w:p>
    <w:p w:rsidR="007D01F0" w:rsidRDefault="00226F4B">
      <w:pPr>
        <w:jc w:val="center"/>
        <w:rPr>
          <w:rFonts w:ascii="仿宋_GB2312" w:hAnsi="Courier New"/>
          <w:b/>
          <w:sz w:val="36"/>
        </w:rPr>
      </w:pP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7D01F0" w:rsidRDefault="007D01F0">
      <w:pPr>
        <w:jc w:val="center"/>
        <w:rPr>
          <w:rFonts w:ascii="黑体" w:eastAsia="黑体" w:hAnsi="Courier New"/>
          <w:b/>
          <w:sz w:val="36"/>
        </w:rPr>
      </w:pPr>
    </w:p>
    <w:p w:rsidR="007D01F0" w:rsidRDefault="007D01F0">
      <w:pPr>
        <w:jc w:val="center"/>
        <w:rPr>
          <w:rFonts w:ascii="黑体" w:eastAsia="黑体" w:hAnsi="Courier New"/>
          <w:b/>
          <w:sz w:val="36"/>
        </w:rPr>
      </w:pPr>
    </w:p>
    <w:p w:rsidR="007D01F0" w:rsidRDefault="007D01F0">
      <w:pPr>
        <w:jc w:val="center"/>
        <w:rPr>
          <w:rFonts w:ascii="黑体" w:eastAsia="黑体" w:hAnsi="Courier New"/>
          <w:b/>
          <w:sz w:val="36"/>
        </w:rPr>
      </w:pPr>
    </w:p>
    <w:p w:rsidR="007D01F0" w:rsidRDefault="00226F4B">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7D01F0" w:rsidRDefault="007D01F0">
      <w:pPr>
        <w:jc w:val="center"/>
        <w:rPr>
          <w:rFonts w:ascii="仿宋_GB2312" w:eastAsia="仿宋_GB2312" w:hAnsi="Courier New"/>
          <w:sz w:val="30"/>
        </w:rPr>
      </w:pPr>
    </w:p>
    <w:p w:rsidR="007D01F0" w:rsidRDefault="007D01F0">
      <w:pPr>
        <w:jc w:val="center"/>
        <w:rPr>
          <w:rFonts w:ascii="仿宋_GB2312" w:eastAsia="仿宋_GB2312" w:hAnsi="Courier New"/>
          <w:sz w:val="30"/>
        </w:rPr>
      </w:pPr>
    </w:p>
    <w:p w:rsidR="007D01F0" w:rsidRDefault="007D01F0">
      <w:pPr>
        <w:jc w:val="center"/>
        <w:rPr>
          <w:rFonts w:ascii="仿宋_GB2312" w:eastAsia="仿宋_GB2312" w:hAnsi="Courier New"/>
          <w:sz w:val="30"/>
        </w:rPr>
      </w:pPr>
    </w:p>
    <w:p w:rsidR="007D01F0" w:rsidRDefault="007D01F0">
      <w:pPr>
        <w:jc w:val="center"/>
        <w:rPr>
          <w:rFonts w:ascii="仿宋_GB2312" w:eastAsia="仿宋_GB2312" w:hAnsi="Courier New"/>
          <w:sz w:val="30"/>
        </w:rPr>
      </w:pPr>
    </w:p>
    <w:p w:rsidR="007D01F0" w:rsidRDefault="007D01F0">
      <w:pPr>
        <w:jc w:val="center"/>
        <w:rPr>
          <w:rFonts w:ascii="仿宋_GB2312" w:eastAsia="仿宋_GB2312" w:hAnsi="Courier New"/>
          <w:sz w:val="30"/>
        </w:rPr>
      </w:pPr>
    </w:p>
    <w:p w:rsidR="007D01F0" w:rsidRDefault="00226F4B" w:rsidP="00226F4B">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7D01F0" w:rsidRDefault="007D01F0">
      <w:pPr>
        <w:rPr>
          <w:rFonts w:ascii="仿宋_GB2312" w:eastAsia="仿宋_GB2312" w:hAnsi="Courier New"/>
          <w:b/>
          <w:sz w:val="36"/>
        </w:rPr>
      </w:pPr>
    </w:p>
    <w:p w:rsidR="007D01F0" w:rsidRDefault="007D01F0">
      <w:pPr>
        <w:rPr>
          <w:rFonts w:ascii="仿宋_GB2312" w:eastAsia="仿宋_GB2312" w:hAnsi="Courier New"/>
          <w:b/>
          <w:sz w:val="36"/>
        </w:rPr>
      </w:pPr>
    </w:p>
    <w:p w:rsidR="007D01F0" w:rsidRDefault="007D01F0">
      <w:pPr>
        <w:rPr>
          <w:rFonts w:ascii="仿宋_GB2312" w:eastAsia="仿宋_GB2312" w:hAnsi="Courier New"/>
          <w:b/>
          <w:sz w:val="36"/>
        </w:rPr>
      </w:pPr>
    </w:p>
    <w:p w:rsidR="007D01F0" w:rsidRDefault="00226F4B">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7D01F0" w:rsidRDefault="007D01F0">
      <w:pPr>
        <w:rPr>
          <w:rFonts w:ascii="仿宋_GB2312" w:eastAsia="仿宋_GB2312" w:hAnsi="Courier New"/>
          <w:b/>
          <w:sz w:val="36"/>
        </w:rPr>
      </w:pPr>
    </w:p>
    <w:p w:rsidR="007D01F0" w:rsidRDefault="00226F4B" w:rsidP="00226F4B">
      <w:pPr>
        <w:ind w:firstLineChars="345" w:firstLine="1243"/>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7D01F0" w:rsidRDefault="007D01F0">
      <w:pPr>
        <w:rPr>
          <w:rFonts w:ascii="黑体" w:eastAsia="黑体" w:hAnsi="Courier New"/>
          <w:b/>
          <w:sz w:val="36"/>
        </w:rPr>
      </w:pPr>
    </w:p>
    <w:p w:rsidR="007D01F0" w:rsidRDefault="007D01F0">
      <w:pPr>
        <w:spacing w:line="360" w:lineRule="auto"/>
        <w:ind w:firstLineChars="200" w:firstLine="420"/>
      </w:pPr>
    </w:p>
    <w:p w:rsidR="007D01F0" w:rsidRDefault="00226F4B">
      <w:pPr>
        <w:widowControl/>
        <w:jc w:val="left"/>
      </w:pPr>
      <w:r>
        <w:br w:type="page"/>
      </w:r>
    </w:p>
    <w:p w:rsidR="007D01F0" w:rsidRDefault="00226F4B">
      <w:pPr>
        <w:pStyle w:val="3"/>
        <w:jc w:val="left"/>
        <w:rPr>
          <w:rFonts w:ascii="仿宋_GB2312" w:eastAsia="仿宋_GB2312"/>
        </w:rPr>
      </w:pPr>
      <w:r>
        <w:rPr>
          <w:rFonts w:hint="eastAsia"/>
          <w:sz w:val="21"/>
        </w:rPr>
        <w:t>附件１</w:t>
      </w:r>
      <w:r>
        <w:rPr>
          <w:rFonts w:hint="eastAsia"/>
          <w:sz w:val="21"/>
        </w:rPr>
        <w:t xml:space="preserve"> </w:t>
      </w:r>
      <w:r>
        <w:rPr>
          <w:rFonts w:ascii="黑体" w:eastAsia="黑体" w:hAnsi="宋体"/>
          <w:b/>
          <w:sz w:val="30"/>
        </w:rPr>
        <w:t>询价申请书</w:t>
      </w:r>
    </w:p>
    <w:p w:rsidR="007D01F0" w:rsidRDefault="007D01F0">
      <w:pPr>
        <w:pStyle w:val="a6"/>
        <w:spacing w:line="420" w:lineRule="exact"/>
        <w:jc w:val="left"/>
      </w:pPr>
    </w:p>
    <w:p w:rsidR="007D01F0" w:rsidRDefault="00226F4B">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福建广电网络集团股份有限公司泉州分公司</w:t>
      </w:r>
    </w:p>
    <w:p w:rsidR="007D01F0" w:rsidRDefault="00226F4B">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7D01F0" w:rsidRDefault="00226F4B">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7D01F0" w:rsidRDefault="00226F4B">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7D01F0" w:rsidRDefault="00226F4B">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7D01F0" w:rsidRDefault="00226F4B">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7D01F0" w:rsidRDefault="00226F4B">
      <w:pPr>
        <w:spacing w:line="420" w:lineRule="exact"/>
        <w:rPr>
          <w:rFonts w:ascii="宋体" w:hAnsi="宋体"/>
          <w:sz w:val="24"/>
        </w:rPr>
      </w:pPr>
      <w:r>
        <w:rPr>
          <w:rFonts w:ascii="宋体" w:hAnsi="宋体" w:hint="eastAsia"/>
          <w:sz w:val="24"/>
        </w:rPr>
        <w:t>据此函，签字代表宣布同意如下：</w:t>
      </w:r>
    </w:p>
    <w:p w:rsidR="007D01F0" w:rsidRDefault="00226F4B">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7D01F0" w:rsidRDefault="00226F4B">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7D01F0" w:rsidRDefault="00226F4B">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7D01F0" w:rsidRDefault="00226F4B">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7D01F0" w:rsidRDefault="00226F4B">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7D01F0" w:rsidRDefault="00226F4B">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7D01F0" w:rsidRDefault="007D01F0">
      <w:pPr>
        <w:spacing w:line="420" w:lineRule="exact"/>
        <w:ind w:firstLineChars="200" w:firstLine="480"/>
        <w:rPr>
          <w:rFonts w:ascii="宋体" w:hAnsi="宋体"/>
          <w:sz w:val="24"/>
        </w:rPr>
      </w:pPr>
    </w:p>
    <w:p w:rsidR="007D01F0" w:rsidRDefault="00226F4B">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7D01F0" w:rsidRDefault="00226F4B">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7D01F0" w:rsidRDefault="00226F4B">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7D01F0" w:rsidRDefault="00226F4B">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7D01F0" w:rsidRDefault="00226F4B">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7D01F0" w:rsidRDefault="00226F4B">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7D01F0" w:rsidRDefault="007D01F0">
      <w:pPr>
        <w:widowControl/>
        <w:spacing w:line="480" w:lineRule="auto"/>
        <w:ind w:firstLineChars="1800" w:firstLine="4320"/>
        <w:jc w:val="left"/>
        <w:rPr>
          <w:sz w:val="24"/>
        </w:rPr>
      </w:pPr>
    </w:p>
    <w:p w:rsidR="007D01F0" w:rsidRDefault="007D01F0">
      <w:pPr>
        <w:widowControl/>
        <w:spacing w:line="480" w:lineRule="auto"/>
        <w:ind w:firstLineChars="1800" w:firstLine="4320"/>
        <w:jc w:val="left"/>
        <w:rPr>
          <w:sz w:val="24"/>
        </w:rPr>
      </w:pPr>
    </w:p>
    <w:p w:rsidR="007D01F0" w:rsidRDefault="00226F4B">
      <w:pPr>
        <w:widowControl/>
        <w:spacing w:line="480" w:lineRule="auto"/>
        <w:ind w:firstLineChars="1800" w:firstLine="4320"/>
        <w:jc w:val="left"/>
        <w:rPr>
          <w:rFonts w:ascii="宋体" w:hAnsi="宋体"/>
          <w:sz w:val="24"/>
        </w:rPr>
        <w:sectPr w:rsidR="007D01F0">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7D01F0" w:rsidRDefault="00226F4B">
      <w:pPr>
        <w:pStyle w:val="3"/>
        <w:jc w:val="left"/>
        <w:rPr>
          <w:rFonts w:hAnsi="宋体"/>
          <w:b/>
          <w:sz w:val="36"/>
        </w:rPr>
      </w:pPr>
      <w:r>
        <w:rPr>
          <w:rFonts w:hAnsi="宋体" w:hint="eastAsia"/>
          <w:sz w:val="24"/>
        </w:rPr>
        <w:t>附件</w:t>
      </w:r>
      <w:r>
        <w:rPr>
          <w:rFonts w:hAnsi="宋体"/>
          <w:sz w:val="24"/>
        </w:rPr>
        <w:t xml:space="preserve">2 </w:t>
      </w:r>
      <w:r>
        <w:rPr>
          <w:rFonts w:hAnsi="宋体" w:hint="eastAsia"/>
          <w:b/>
          <w:sz w:val="36"/>
        </w:rPr>
        <w:t>报价一览表</w:t>
      </w:r>
    </w:p>
    <w:p w:rsidR="007D01F0" w:rsidRDefault="007D01F0">
      <w:pPr>
        <w:pStyle w:val="3"/>
        <w:jc w:val="center"/>
        <w:rPr>
          <w:rFonts w:ascii="仿宋_GB2312" w:eastAsia="仿宋_GB2312"/>
          <w:b/>
          <w:sz w:val="36"/>
        </w:rPr>
      </w:pPr>
    </w:p>
    <w:p w:rsidR="007D01F0" w:rsidRDefault="00226F4B">
      <w:pPr>
        <w:spacing w:line="380" w:lineRule="exact"/>
        <w:ind w:firstLineChars="100" w:firstLine="240"/>
        <w:rPr>
          <w:sz w:val="24"/>
        </w:rPr>
      </w:pPr>
      <w:r>
        <w:rPr>
          <w:rFonts w:hint="eastAsia"/>
          <w:sz w:val="24"/>
        </w:rPr>
        <w:t>报</w:t>
      </w:r>
      <w:r>
        <w:rPr>
          <w:rFonts w:hint="eastAsia"/>
          <w:sz w:val="24"/>
        </w:rPr>
        <w:t>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7D01F0">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460" w:lineRule="exact"/>
              <w:jc w:val="center"/>
              <w:rPr>
                <w:rFonts w:ascii="宋体" w:hAnsi="Bookman Old Style"/>
                <w:sz w:val="24"/>
              </w:rPr>
            </w:pPr>
            <w:r>
              <w:rPr>
                <w:rFonts w:ascii="宋体" w:hAnsi="Bookman Old Style" w:hint="eastAsia"/>
                <w:sz w:val="24"/>
              </w:rPr>
              <w:t>备注</w:t>
            </w:r>
          </w:p>
        </w:tc>
      </w:tr>
      <w:tr w:rsidR="007D01F0">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7D01F0" w:rsidRDefault="007D01F0">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7D01F0" w:rsidRDefault="007D01F0">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7D01F0" w:rsidRDefault="007D01F0">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7D01F0" w:rsidRDefault="007D01F0">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7D01F0" w:rsidRDefault="007D01F0">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7D01F0" w:rsidRDefault="007D01F0">
            <w:pPr>
              <w:spacing w:line="460" w:lineRule="exact"/>
              <w:jc w:val="center"/>
              <w:rPr>
                <w:rFonts w:ascii="宋体" w:hAnsi="Bookman Old Style"/>
                <w:sz w:val="24"/>
                <w:highlight w:val="yellow"/>
              </w:rPr>
            </w:pPr>
          </w:p>
        </w:tc>
      </w:tr>
      <w:tr w:rsidR="007D01F0">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7D01F0" w:rsidRDefault="00226F4B">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7D01F0" w:rsidRDefault="007D01F0">
            <w:pPr>
              <w:spacing w:line="380" w:lineRule="exact"/>
              <w:rPr>
                <w:sz w:val="24"/>
              </w:rPr>
            </w:pPr>
          </w:p>
        </w:tc>
      </w:tr>
    </w:tbl>
    <w:p w:rsidR="007D01F0" w:rsidRDefault="00226F4B">
      <w:pPr>
        <w:spacing w:line="380" w:lineRule="exact"/>
        <w:rPr>
          <w:rFonts w:ascii="宋体" w:hAnsi="宋体"/>
          <w:sz w:val="24"/>
        </w:rPr>
      </w:pPr>
      <w:r>
        <w:rPr>
          <w:rFonts w:ascii="宋体" w:hAnsi="宋体" w:hint="eastAsia"/>
          <w:sz w:val="24"/>
        </w:rPr>
        <w:t>注：</w:t>
      </w:r>
      <w:r>
        <w:rPr>
          <w:rFonts w:ascii="宋体" w:hAnsi="宋体" w:hint="eastAsia"/>
          <w:sz w:val="24"/>
        </w:rPr>
        <w:t xml:space="preserve">1. </w:t>
      </w:r>
      <w:r>
        <w:rPr>
          <w:rFonts w:ascii="宋体" w:hAnsi="宋体" w:hint="eastAsia"/>
          <w:sz w:val="24"/>
        </w:rPr>
        <w:t>此表正本另单独提供一份（加盖公章）与报价书正本一同密封送达（邮寄）至我司。</w:t>
      </w:r>
    </w:p>
    <w:p w:rsidR="007D01F0" w:rsidRDefault="00226F4B">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7D01F0" w:rsidRDefault="00226F4B">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7D01F0" w:rsidRDefault="007D01F0">
      <w:pPr>
        <w:spacing w:line="380" w:lineRule="exact"/>
        <w:rPr>
          <w:rFonts w:ascii="宋体" w:hAnsi="宋体"/>
          <w:sz w:val="24"/>
        </w:rPr>
      </w:pPr>
    </w:p>
    <w:p w:rsidR="007D01F0" w:rsidRDefault="00226F4B">
      <w:pPr>
        <w:spacing w:line="380" w:lineRule="exact"/>
        <w:rPr>
          <w:rFonts w:ascii="宋体" w:hAnsi="宋体"/>
          <w:sz w:val="24"/>
          <w:u w:val="single"/>
        </w:rPr>
      </w:pPr>
      <w:r>
        <w:rPr>
          <w:rFonts w:ascii="宋体" w:hAnsi="宋体" w:hint="eastAsia"/>
          <w:sz w:val="24"/>
        </w:rPr>
        <w:t>报价人代表签字：</w:t>
      </w:r>
    </w:p>
    <w:p w:rsidR="007D01F0" w:rsidRDefault="007D01F0">
      <w:pPr>
        <w:widowControl/>
        <w:spacing w:line="360" w:lineRule="auto"/>
        <w:jc w:val="left"/>
        <w:rPr>
          <w:rFonts w:ascii="宋体" w:hAnsi="宋体"/>
          <w:sz w:val="24"/>
        </w:rPr>
        <w:sectPr w:rsidR="007D01F0">
          <w:pgSz w:w="16838" w:h="11906" w:orient="landscape"/>
          <w:pgMar w:top="1797" w:right="1418" w:bottom="1797" w:left="1418" w:header="851" w:footer="992" w:gutter="0"/>
          <w:cols w:space="720"/>
          <w:docGrid w:linePitch="312"/>
        </w:sectPr>
      </w:pPr>
    </w:p>
    <w:p w:rsidR="007D01F0" w:rsidRDefault="00226F4B">
      <w:pPr>
        <w:rPr>
          <w:rFonts w:ascii="宋体"/>
          <w:sz w:val="36"/>
        </w:rPr>
      </w:pPr>
      <w:r>
        <w:rPr>
          <w:rFonts w:ascii="宋体" w:hint="eastAsia"/>
          <w:sz w:val="24"/>
        </w:rPr>
        <w:t>附件</w:t>
      </w:r>
      <w:r>
        <w:rPr>
          <w:rFonts w:ascii="宋体" w:hint="eastAsia"/>
          <w:sz w:val="24"/>
        </w:rPr>
        <w:t xml:space="preserve">2-1 </w:t>
      </w:r>
      <w:r>
        <w:rPr>
          <w:rFonts w:ascii="宋体" w:hint="eastAsia"/>
          <w:b/>
          <w:sz w:val="36"/>
        </w:rPr>
        <w:t>分项报价表</w:t>
      </w:r>
    </w:p>
    <w:p w:rsidR="007D01F0" w:rsidRDefault="00226F4B">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7D01F0">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7D01F0" w:rsidRDefault="00226F4B">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D01F0" w:rsidRDefault="00226F4B">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D01F0" w:rsidRDefault="00226F4B">
            <w:pPr>
              <w:widowControl/>
              <w:spacing w:after="150"/>
              <w:jc w:val="center"/>
              <w:rPr>
                <w:rFonts w:ascii="宋体" w:hAnsi="宋体" w:cs="宋体"/>
                <w:kern w:val="0"/>
                <w:sz w:val="24"/>
              </w:rPr>
            </w:pPr>
            <w:r>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D01F0" w:rsidRDefault="00226F4B">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D01F0" w:rsidRDefault="00226F4B">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D01F0" w:rsidRDefault="00226F4B">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D01F0" w:rsidRDefault="00226F4B">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D01F0" w:rsidRDefault="00226F4B">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D01F0" w:rsidRDefault="00226F4B">
            <w:pPr>
              <w:widowControl/>
              <w:spacing w:after="150"/>
              <w:jc w:val="center"/>
              <w:rPr>
                <w:rFonts w:ascii="宋体" w:hAnsi="宋体" w:cs="宋体"/>
                <w:kern w:val="0"/>
                <w:sz w:val="24"/>
              </w:rPr>
            </w:pPr>
            <w:r>
              <w:rPr>
                <w:rFonts w:ascii="宋体" w:hAnsi="宋体" w:cs="宋体"/>
                <w:kern w:val="0"/>
                <w:szCs w:val="21"/>
              </w:rPr>
              <w:t>备注</w:t>
            </w:r>
          </w:p>
        </w:tc>
      </w:tr>
      <w:tr w:rsidR="007D01F0">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7D01F0" w:rsidRDefault="007D01F0">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D01F0" w:rsidRDefault="007D01F0">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01F0" w:rsidRDefault="007D01F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D01F0" w:rsidRDefault="007D01F0">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01F0" w:rsidRDefault="007D01F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01F0" w:rsidRDefault="007D01F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01F0" w:rsidRDefault="007D01F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01F0" w:rsidRDefault="007D01F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01F0" w:rsidRDefault="007D01F0">
            <w:pPr>
              <w:widowControl/>
              <w:jc w:val="left"/>
              <w:rPr>
                <w:rFonts w:ascii="宋体" w:hAnsi="宋体" w:cs="宋体"/>
                <w:kern w:val="0"/>
                <w:sz w:val="24"/>
              </w:rPr>
            </w:pPr>
          </w:p>
        </w:tc>
      </w:tr>
      <w:tr w:rsidR="007D01F0">
        <w:tc>
          <w:tcPr>
            <w:tcW w:w="421" w:type="dxa"/>
            <w:vMerge/>
            <w:tcBorders>
              <w:top w:val="single" w:sz="0" w:space="0" w:color="auto"/>
              <w:left w:val="outset" w:sz="6" w:space="0" w:color="auto"/>
              <w:bottom w:val="outset" w:sz="6" w:space="0" w:color="auto"/>
              <w:right w:val="outset" w:sz="6" w:space="0" w:color="auto"/>
            </w:tcBorders>
            <w:vAlign w:val="center"/>
          </w:tcPr>
          <w:p w:rsidR="007D01F0" w:rsidRDefault="007D01F0">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D01F0" w:rsidRDefault="007D01F0">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01F0" w:rsidRDefault="007D01F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D01F0" w:rsidRDefault="007D01F0">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01F0" w:rsidRDefault="007D01F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01F0" w:rsidRDefault="007D01F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01F0" w:rsidRDefault="007D01F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01F0" w:rsidRDefault="007D01F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01F0" w:rsidRDefault="007D01F0">
            <w:pPr>
              <w:widowControl/>
              <w:jc w:val="left"/>
              <w:rPr>
                <w:rFonts w:ascii="宋体" w:hAnsi="宋体" w:cs="宋体"/>
                <w:kern w:val="0"/>
                <w:sz w:val="24"/>
              </w:rPr>
            </w:pPr>
          </w:p>
        </w:tc>
      </w:tr>
      <w:tr w:rsidR="007D01F0">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7D01F0" w:rsidRDefault="007D01F0">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D01F0" w:rsidRDefault="007D01F0">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01F0" w:rsidRDefault="007D01F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D01F0" w:rsidRDefault="007D01F0">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01F0" w:rsidRDefault="007D01F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01F0" w:rsidRDefault="007D01F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01F0" w:rsidRDefault="007D01F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01F0" w:rsidRDefault="007D01F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01F0" w:rsidRDefault="007D01F0">
            <w:pPr>
              <w:widowControl/>
              <w:jc w:val="left"/>
              <w:rPr>
                <w:rFonts w:ascii="宋体" w:hAnsi="宋体" w:cs="宋体"/>
                <w:kern w:val="0"/>
                <w:sz w:val="24"/>
              </w:rPr>
            </w:pPr>
          </w:p>
        </w:tc>
      </w:tr>
    </w:tbl>
    <w:p w:rsidR="007D01F0" w:rsidRDefault="007D01F0">
      <w:pPr>
        <w:spacing w:line="380" w:lineRule="exact"/>
        <w:rPr>
          <w:rFonts w:ascii="宋体" w:hAnsi="宋体"/>
          <w:sz w:val="24"/>
        </w:rPr>
      </w:pPr>
    </w:p>
    <w:p w:rsidR="007D01F0" w:rsidRDefault="00226F4B">
      <w:pPr>
        <w:widowControl/>
        <w:jc w:val="left"/>
        <w:rPr>
          <w:rFonts w:ascii="宋体" w:hAnsi="宋体"/>
          <w:sz w:val="24"/>
        </w:rPr>
      </w:pPr>
      <w:r>
        <w:rPr>
          <w:rFonts w:ascii="宋体" w:hAnsi="宋体" w:hint="eastAsia"/>
          <w:sz w:val="24"/>
        </w:rPr>
        <w:t>★注意：</w:t>
      </w:r>
    </w:p>
    <w:p w:rsidR="007D01F0" w:rsidRDefault="00226F4B">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7D01F0" w:rsidRDefault="00226F4B">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7D01F0" w:rsidRDefault="00226F4B">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7D01F0" w:rsidRDefault="00226F4B">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7D01F0" w:rsidRDefault="00226F4B">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7D01F0" w:rsidRDefault="00226F4B">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w:t>
      </w:r>
      <w:r>
        <w:rPr>
          <w:rFonts w:ascii="宋体" w:hAnsi="宋体" w:hint="eastAsia"/>
          <w:sz w:val="24"/>
        </w:rPr>
        <w:t>件价格、专用工具价格、技术服务费、安装调试费、检验培训费、运输费、保险费、税收”等进行报价的，请在本表的“备注”项下填写。</w:t>
      </w:r>
    </w:p>
    <w:p w:rsidR="007D01F0" w:rsidRDefault="00226F4B">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、纸质投标文件正本中的本表应为原件。</w:t>
      </w:r>
    </w:p>
    <w:p w:rsidR="007D01F0" w:rsidRDefault="007D01F0">
      <w:pPr>
        <w:widowControl/>
        <w:jc w:val="left"/>
        <w:rPr>
          <w:rFonts w:ascii="宋体" w:hAnsi="宋体"/>
          <w:sz w:val="24"/>
        </w:rPr>
      </w:pPr>
    </w:p>
    <w:p w:rsidR="007D01F0" w:rsidRDefault="007D01F0">
      <w:pPr>
        <w:widowControl/>
        <w:jc w:val="left"/>
        <w:rPr>
          <w:rFonts w:ascii="宋体" w:hAnsi="宋体"/>
          <w:sz w:val="24"/>
        </w:rPr>
      </w:pPr>
    </w:p>
    <w:p w:rsidR="007D01F0" w:rsidRDefault="00226F4B">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7D01F0" w:rsidRDefault="00226F4B">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7D01F0" w:rsidRDefault="007D01F0">
      <w:pPr>
        <w:spacing w:line="380" w:lineRule="exact"/>
        <w:rPr>
          <w:rFonts w:ascii="宋体" w:hAnsi="宋体"/>
          <w:sz w:val="24"/>
        </w:rPr>
      </w:pPr>
    </w:p>
    <w:p w:rsidR="007D01F0" w:rsidRDefault="007D01F0">
      <w:pPr>
        <w:spacing w:line="360" w:lineRule="auto"/>
        <w:rPr>
          <w:rFonts w:ascii="宋体" w:hAnsi="宋体"/>
          <w:sz w:val="24"/>
          <w:u w:val="single"/>
        </w:rPr>
      </w:pPr>
    </w:p>
    <w:p w:rsidR="007D01F0" w:rsidRDefault="007D01F0">
      <w:pPr>
        <w:spacing w:line="360" w:lineRule="auto"/>
        <w:ind w:firstLineChars="200" w:firstLine="480"/>
        <w:rPr>
          <w:rFonts w:ascii="宋体" w:hAnsi="宋体"/>
          <w:sz w:val="24"/>
          <w:u w:val="single"/>
        </w:rPr>
      </w:pPr>
    </w:p>
    <w:p w:rsidR="007D01F0" w:rsidRDefault="00226F4B">
      <w:pPr>
        <w:widowControl/>
        <w:jc w:val="left"/>
        <w:rPr>
          <w:rFonts w:ascii="仿宋_GB2312" w:eastAsia="仿宋_GB2312"/>
          <w:sz w:val="36"/>
        </w:rPr>
      </w:pPr>
      <w:r>
        <w:rPr>
          <w:rFonts w:ascii="宋体"/>
          <w:sz w:val="24"/>
        </w:rPr>
        <w:br w:type="page"/>
      </w:r>
      <w:r>
        <w:rPr>
          <w:rFonts w:ascii="宋体" w:hint="eastAsia"/>
          <w:sz w:val="24"/>
        </w:rPr>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7D01F0" w:rsidRDefault="007D01F0">
      <w:pPr>
        <w:widowControl/>
        <w:jc w:val="left"/>
        <w:rPr>
          <w:rFonts w:ascii="黑体" w:eastAsia="黑体"/>
        </w:rPr>
      </w:pPr>
    </w:p>
    <w:p w:rsidR="007D01F0" w:rsidRDefault="00226F4B">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7D01F0" w:rsidRDefault="007D01F0">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7D01F0">
        <w:trPr>
          <w:cantSplit/>
          <w:trHeight w:val="943"/>
          <w:jc w:val="center"/>
        </w:trPr>
        <w:tc>
          <w:tcPr>
            <w:tcW w:w="1220" w:type="dxa"/>
            <w:vAlign w:val="center"/>
          </w:tcPr>
          <w:p w:rsidR="007D01F0" w:rsidRDefault="00226F4B">
            <w:pPr>
              <w:spacing w:line="380" w:lineRule="exact"/>
              <w:rPr>
                <w:rFonts w:ascii="宋体" w:hAnsi="宋体"/>
                <w:sz w:val="24"/>
              </w:rPr>
            </w:pPr>
            <w:r>
              <w:rPr>
                <w:rFonts w:ascii="宋体" w:hAnsi="宋体" w:hint="eastAsia"/>
                <w:sz w:val="24"/>
              </w:rPr>
              <w:t>合同包</w:t>
            </w:r>
          </w:p>
        </w:tc>
        <w:tc>
          <w:tcPr>
            <w:tcW w:w="2101" w:type="dxa"/>
            <w:vAlign w:val="center"/>
          </w:tcPr>
          <w:p w:rsidR="007D01F0" w:rsidRDefault="00226F4B">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7D01F0" w:rsidRDefault="00226F4B">
            <w:pPr>
              <w:spacing w:line="380" w:lineRule="exact"/>
              <w:rPr>
                <w:rFonts w:ascii="宋体" w:hAnsi="宋体"/>
                <w:sz w:val="24"/>
              </w:rPr>
            </w:pPr>
            <w:r>
              <w:rPr>
                <w:rFonts w:ascii="宋体" w:hAnsi="宋体" w:hint="eastAsia"/>
                <w:sz w:val="24"/>
              </w:rPr>
              <w:t>比选文件要求</w:t>
            </w:r>
          </w:p>
        </w:tc>
        <w:tc>
          <w:tcPr>
            <w:tcW w:w="2105" w:type="dxa"/>
            <w:vAlign w:val="center"/>
          </w:tcPr>
          <w:p w:rsidR="007D01F0" w:rsidRDefault="00226F4B">
            <w:pPr>
              <w:spacing w:line="380" w:lineRule="exact"/>
              <w:rPr>
                <w:rFonts w:ascii="宋体" w:hAnsi="宋体"/>
                <w:sz w:val="24"/>
              </w:rPr>
            </w:pPr>
            <w:r>
              <w:rPr>
                <w:rFonts w:ascii="宋体" w:hAnsi="宋体" w:hint="eastAsia"/>
                <w:sz w:val="24"/>
              </w:rPr>
              <w:t>报价响应</w:t>
            </w:r>
          </w:p>
        </w:tc>
        <w:tc>
          <w:tcPr>
            <w:tcW w:w="1516" w:type="dxa"/>
            <w:vAlign w:val="center"/>
          </w:tcPr>
          <w:p w:rsidR="007D01F0" w:rsidRDefault="00226F4B">
            <w:pPr>
              <w:spacing w:line="380" w:lineRule="exact"/>
              <w:rPr>
                <w:rFonts w:ascii="宋体" w:hAnsi="宋体"/>
                <w:sz w:val="24"/>
              </w:rPr>
            </w:pPr>
            <w:r>
              <w:rPr>
                <w:rFonts w:ascii="宋体" w:hAnsi="宋体" w:hint="eastAsia"/>
                <w:sz w:val="24"/>
              </w:rPr>
              <w:t>偏离说明</w:t>
            </w:r>
          </w:p>
        </w:tc>
      </w:tr>
      <w:tr w:rsidR="007D01F0">
        <w:trPr>
          <w:cantSplit/>
          <w:trHeight w:val="943"/>
          <w:jc w:val="center"/>
        </w:trPr>
        <w:tc>
          <w:tcPr>
            <w:tcW w:w="1220" w:type="dxa"/>
          </w:tcPr>
          <w:p w:rsidR="007D01F0" w:rsidRDefault="007D01F0">
            <w:pPr>
              <w:spacing w:line="380" w:lineRule="exact"/>
              <w:rPr>
                <w:rFonts w:ascii="宋体" w:hAnsi="宋体"/>
                <w:sz w:val="24"/>
              </w:rPr>
            </w:pPr>
          </w:p>
        </w:tc>
        <w:tc>
          <w:tcPr>
            <w:tcW w:w="2101" w:type="dxa"/>
          </w:tcPr>
          <w:p w:rsidR="007D01F0" w:rsidRDefault="007D01F0">
            <w:pPr>
              <w:spacing w:line="380" w:lineRule="exact"/>
              <w:rPr>
                <w:rFonts w:ascii="宋体" w:hAnsi="宋体"/>
                <w:sz w:val="24"/>
              </w:rPr>
            </w:pPr>
          </w:p>
        </w:tc>
        <w:tc>
          <w:tcPr>
            <w:tcW w:w="2200" w:type="dxa"/>
          </w:tcPr>
          <w:p w:rsidR="007D01F0" w:rsidRDefault="007D01F0">
            <w:pPr>
              <w:spacing w:line="380" w:lineRule="exact"/>
              <w:rPr>
                <w:rFonts w:ascii="宋体" w:hAnsi="宋体"/>
                <w:sz w:val="24"/>
              </w:rPr>
            </w:pPr>
          </w:p>
        </w:tc>
        <w:tc>
          <w:tcPr>
            <w:tcW w:w="2105" w:type="dxa"/>
          </w:tcPr>
          <w:p w:rsidR="007D01F0" w:rsidRDefault="007D01F0">
            <w:pPr>
              <w:spacing w:line="380" w:lineRule="exact"/>
              <w:rPr>
                <w:rFonts w:ascii="宋体" w:hAnsi="宋体"/>
                <w:sz w:val="24"/>
              </w:rPr>
            </w:pPr>
          </w:p>
        </w:tc>
        <w:tc>
          <w:tcPr>
            <w:tcW w:w="1516" w:type="dxa"/>
          </w:tcPr>
          <w:p w:rsidR="007D01F0" w:rsidRDefault="007D01F0">
            <w:pPr>
              <w:spacing w:line="380" w:lineRule="exact"/>
              <w:rPr>
                <w:rFonts w:ascii="宋体" w:hAnsi="宋体"/>
                <w:sz w:val="24"/>
              </w:rPr>
            </w:pPr>
          </w:p>
        </w:tc>
      </w:tr>
      <w:tr w:rsidR="007D01F0">
        <w:trPr>
          <w:cantSplit/>
          <w:trHeight w:val="944"/>
          <w:jc w:val="center"/>
        </w:trPr>
        <w:tc>
          <w:tcPr>
            <w:tcW w:w="1220" w:type="dxa"/>
          </w:tcPr>
          <w:p w:rsidR="007D01F0" w:rsidRDefault="007D01F0">
            <w:pPr>
              <w:spacing w:line="380" w:lineRule="exact"/>
              <w:rPr>
                <w:rFonts w:ascii="宋体" w:hAnsi="宋体"/>
                <w:sz w:val="24"/>
              </w:rPr>
            </w:pPr>
          </w:p>
        </w:tc>
        <w:tc>
          <w:tcPr>
            <w:tcW w:w="2101" w:type="dxa"/>
          </w:tcPr>
          <w:p w:rsidR="007D01F0" w:rsidRDefault="007D01F0">
            <w:pPr>
              <w:spacing w:line="380" w:lineRule="exact"/>
              <w:rPr>
                <w:rFonts w:ascii="宋体" w:hAnsi="宋体"/>
                <w:sz w:val="24"/>
              </w:rPr>
            </w:pPr>
          </w:p>
        </w:tc>
        <w:tc>
          <w:tcPr>
            <w:tcW w:w="2200" w:type="dxa"/>
          </w:tcPr>
          <w:p w:rsidR="007D01F0" w:rsidRDefault="007D01F0">
            <w:pPr>
              <w:spacing w:line="380" w:lineRule="exact"/>
              <w:rPr>
                <w:rFonts w:ascii="宋体" w:hAnsi="宋体"/>
                <w:sz w:val="24"/>
              </w:rPr>
            </w:pPr>
          </w:p>
        </w:tc>
        <w:tc>
          <w:tcPr>
            <w:tcW w:w="2105" w:type="dxa"/>
          </w:tcPr>
          <w:p w:rsidR="007D01F0" w:rsidRDefault="007D01F0">
            <w:pPr>
              <w:spacing w:line="380" w:lineRule="exact"/>
              <w:rPr>
                <w:rFonts w:ascii="宋体" w:hAnsi="宋体"/>
                <w:sz w:val="24"/>
              </w:rPr>
            </w:pPr>
          </w:p>
        </w:tc>
        <w:tc>
          <w:tcPr>
            <w:tcW w:w="1516" w:type="dxa"/>
          </w:tcPr>
          <w:p w:rsidR="007D01F0" w:rsidRDefault="007D01F0">
            <w:pPr>
              <w:spacing w:line="380" w:lineRule="exact"/>
              <w:rPr>
                <w:rFonts w:ascii="宋体" w:hAnsi="宋体"/>
                <w:sz w:val="24"/>
              </w:rPr>
            </w:pPr>
          </w:p>
        </w:tc>
      </w:tr>
      <w:tr w:rsidR="007D01F0">
        <w:trPr>
          <w:cantSplit/>
          <w:trHeight w:val="944"/>
          <w:jc w:val="center"/>
        </w:trPr>
        <w:tc>
          <w:tcPr>
            <w:tcW w:w="1220" w:type="dxa"/>
          </w:tcPr>
          <w:p w:rsidR="007D01F0" w:rsidRDefault="007D01F0">
            <w:pPr>
              <w:spacing w:line="380" w:lineRule="exact"/>
              <w:rPr>
                <w:rFonts w:ascii="宋体" w:hAnsi="宋体"/>
                <w:sz w:val="24"/>
              </w:rPr>
            </w:pPr>
          </w:p>
        </w:tc>
        <w:tc>
          <w:tcPr>
            <w:tcW w:w="2101" w:type="dxa"/>
          </w:tcPr>
          <w:p w:rsidR="007D01F0" w:rsidRDefault="007D01F0">
            <w:pPr>
              <w:spacing w:line="380" w:lineRule="exact"/>
              <w:rPr>
                <w:rFonts w:ascii="宋体" w:hAnsi="宋体"/>
                <w:sz w:val="24"/>
              </w:rPr>
            </w:pPr>
          </w:p>
        </w:tc>
        <w:tc>
          <w:tcPr>
            <w:tcW w:w="2200" w:type="dxa"/>
          </w:tcPr>
          <w:p w:rsidR="007D01F0" w:rsidRDefault="007D01F0">
            <w:pPr>
              <w:spacing w:line="380" w:lineRule="exact"/>
              <w:rPr>
                <w:rFonts w:ascii="宋体" w:hAnsi="宋体"/>
                <w:sz w:val="24"/>
              </w:rPr>
            </w:pPr>
          </w:p>
        </w:tc>
        <w:tc>
          <w:tcPr>
            <w:tcW w:w="2105" w:type="dxa"/>
          </w:tcPr>
          <w:p w:rsidR="007D01F0" w:rsidRDefault="007D01F0">
            <w:pPr>
              <w:spacing w:line="380" w:lineRule="exact"/>
              <w:rPr>
                <w:rFonts w:ascii="宋体" w:hAnsi="宋体"/>
                <w:sz w:val="24"/>
              </w:rPr>
            </w:pPr>
          </w:p>
        </w:tc>
        <w:tc>
          <w:tcPr>
            <w:tcW w:w="1516" w:type="dxa"/>
          </w:tcPr>
          <w:p w:rsidR="007D01F0" w:rsidRDefault="007D01F0">
            <w:pPr>
              <w:spacing w:line="380" w:lineRule="exact"/>
              <w:rPr>
                <w:rFonts w:ascii="宋体" w:hAnsi="宋体"/>
                <w:sz w:val="24"/>
              </w:rPr>
            </w:pPr>
          </w:p>
        </w:tc>
      </w:tr>
      <w:tr w:rsidR="007D01F0">
        <w:trPr>
          <w:cantSplit/>
          <w:trHeight w:val="944"/>
          <w:jc w:val="center"/>
        </w:trPr>
        <w:tc>
          <w:tcPr>
            <w:tcW w:w="1220" w:type="dxa"/>
          </w:tcPr>
          <w:p w:rsidR="007D01F0" w:rsidRDefault="007D01F0">
            <w:pPr>
              <w:spacing w:line="380" w:lineRule="exact"/>
              <w:rPr>
                <w:rFonts w:ascii="宋体" w:hAnsi="宋体"/>
                <w:sz w:val="24"/>
              </w:rPr>
            </w:pPr>
          </w:p>
        </w:tc>
        <w:tc>
          <w:tcPr>
            <w:tcW w:w="2101" w:type="dxa"/>
          </w:tcPr>
          <w:p w:rsidR="007D01F0" w:rsidRDefault="007D01F0">
            <w:pPr>
              <w:spacing w:line="380" w:lineRule="exact"/>
              <w:rPr>
                <w:rFonts w:ascii="宋体" w:hAnsi="宋体"/>
                <w:sz w:val="24"/>
              </w:rPr>
            </w:pPr>
          </w:p>
        </w:tc>
        <w:tc>
          <w:tcPr>
            <w:tcW w:w="2200" w:type="dxa"/>
          </w:tcPr>
          <w:p w:rsidR="007D01F0" w:rsidRDefault="007D01F0">
            <w:pPr>
              <w:spacing w:line="380" w:lineRule="exact"/>
              <w:rPr>
                <w:rFonts w:ascii="宋体" w:hAnsi="宋体"/>
                <w:sz w:val="24"/>
              </w:rPr>
            </w:pPr>
          </w:p>
        </w:tc>
        <w:tc>
          <w:tcPr>
            <w:tcW w:w="2105" w:type="dxa"/>
          </w:tcPr>
          <w:p w:rsidR="007D01F0" w:rsidRDefault="007D01F0">
            <w:pPr>
              <w:spacing w:line="380" w:lineRule="exact"/>
              <w:rPr>
                <w:rFonts w:ascii="宋体" w:hAnsi="宋体"/>
                <w:sz w:val="24"/>
              </w:rPr>
            </w:pPr>
          </w:p>
        </w:tc>
        <w:tc>
          <w:tcPr>
            <w:tcW w:w="1516" w:type="dxa"/>
          </w:tcPr>
          <w:p w:rsidR="007D01F0" w:rsidRDefault="007D01F0">
            <w:pPr>
              <w:spacing w:line="380" w:lineRule="exact"/>
              <w:rPr>
                <w:rFonts w:ascii="宋体" w:hAnsi="宋体"/>
                <w:sz w:val="24"/>
              </w:rPr>
            </w:pPr>
          </w:p>
        </w:tc>
      </w:tr>
      <w:tr w:rsidR="007D01F0">
        <w:trPr>
          <w:cantSplit/>
          <w:trHeight w:val="944"/>
          <w:jc w:val="center"/>
        </w:trPr>
        <w:tc>
          <w:tcPr>
            <w:tcW w:w="1220" w:type="dxa"/>
          </w:tcPr>
          <w:p w:rsidR="007D01F0" w:rsidRDefault="007D01F0">
            <w:pPr>
              <w:spacing w:line="380" w:lineRule="exact"/>
              <w:rPr>
                <w:rFonts w:ascii="宋体" w:hAnsi="宋体"/>
                <w:sz w:val="24"/>
              </w:rPr>
            </w:pPr>
          </w:p>
        </w:tc>
        <w:tc>
          <w:tcPr>
            <w:tcW w:w="2101" w:type="dxa"/>
          </w:tcPr>
          <w:p w:rsidR="007D01F0" w:rsidRDefault="007D01F0">
            <w:pPr>
              <w:spacing w:line="380" w:lineRule="exact"/>
              <w:rPr>
                <w:rFonts w:ascii="宋体" w:hAnsi="宋体"/>
                <w:sz w:val="24"/>
              </w:rPr>
            </w:pPr>
          </w:p>
        </w:tc>
        <w:tc>
          <w:tcPr>
            <w:tcW w:w="2200" w:type="dxa"/>
          </w:tcPr>
          <w:p w:rsidR="007D01F0" w:rsidRDefault="007D01F0">
            <w:pPr>
              <w:spacing w:line="380" w:lineRule="exact"/>
              <w:rPr>
                <w:rFonts w:ascii="宋体" w:hAnsi="宋体"/>
                <w:sz w:val="24"/>
              </w:rPr>
            </w:pPr>
          </w:p>
        </w:tc>
        <w:tc>
          <w:tcPr>
            <w:tcW w:w="2105" w:type="dxa"/>
          </w:tcPr>
          <w:p w:rsidR="007D01F0" w:rsidRDefault="007D01F0">
            <w:pPr>
              <w:spacing w:line="380" w:lineRule="exact"/>
              <w:rPr>
                <w:rFonts w:ascii="宋体" w:hAnsi="宋体"/>
                <w:sz w:val="24"/>
              </w:rPr>
            </w:pPr>
          </w:p>
        </w:tc>
        <w:tc>
          <w:tcPr>
            <w:tcW w:w="1516" w:type="dxa"/>
          </w:tcPr>
          <w:p w:rsidR="007D01F0" w:rsidRDefault="007D01F0">
            <w:pPr>
              <w:spacing w:line="380" w:lineRule="exact"/>
              <w:rPr>
                <w:rFonts w:ascii="宋体" w:hAnsi="宋体"/>
                <w:sz w:val="24"/>
              </w:rPr>
            </w:pPr>
          </w:p>
        </w:tc>
      </w:tr>
    </w:tbl>
    <w:p w:rsidR="007D01F0" w:rsidRDefault="00226F4B">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7D01F0" w:rsidRDefault="007D01F0">
      <w:pPr>
        <w:rPr>
          <w:rFonts w:ascii="宋体" w:hAnsi="宋体"/>
          <w:sz w:val="24"/>
        </w:rPr>
      </w:pPr>
    </w:p>
    <w:p w:rsidR="007D01F0" w:rsidRDefault="007D01F0">
      <w:pPr>
        <w:rPr>
          <w:rFonts w:ascii="宋体" w:hAnsi="宋体"/>
          <w:sz w:val="24"/>
        </w:rPr>
      </w:pPr>
    </w:p>
    <w:p w:rsidR="007D01F0" w:rsidRDefault="007D01F0">
      <w:pPr>
        <w:rPr>
          <w:rFonts w:ascii="宋体" w:hAnsi="宋体"/>
          <w:sz w:val="24"/>
        </w:rPr>
      </w:pPr>
    </w:p>
    <w:p w:rsidR="007D01F0" w:rsidRDefault="00226F4B">
      <w:pPr>
        <w:pStyle w:val="3"/>
        <w:jc w:val="left"/>
      </w:pPr>
      <w:r>
        <w:rPr>
          <w:rFonts w:hAnsi="宋体" w:hint="eastAsia"/>
          <w:sz w:val="24"/>
        </w:rPr>
        <w:t>报价人授权代表签字：</w:t>
      </w:r>
      <w:r>
        <w:rPr>
          <w:rFonts w:hAnsi="宋体" w:hint="eastAsia"/>
          <w:sz w:val="24"/>
        </w:rPr>
        <w:t>_________________</w:t>
      </w:r>
    </w:p>
    <w:p w:rsidR="007D01F0" w:rsidRDefault="007D01F0">
      <w:pPr>
        <w:widowControl/>
        <w:jc w:val="left"/>
      </w:pPr>
    </w:p>
    <w:p w:rsidR="007D01F0" w:rsidRDefault="007D01F0">
      <w:pPr>
        <w:pStyle w:val="3"/>
      </w:pPr>
    </w:p>
    <w:p w:rsidR="007D01F0" w:rsidRDefault="007D01F0">
      <w:pPr>
        <w:pStyle w:val="3"/>
      </w:pPr>
    </w:p>
    <w:p w:rsidR="007D01F0" w:rsidRDefault="007D01F0">
      <w:pPr>
        <w:pStyle w:val="3"/>
      </w:pPr>
    </w:p>
    <w:p w:rsidR="007D01F0" w:rsidRDefault="007D01F0">
      <w:pPr>
        <w:pStyle w:val="3"/>
      </w:pPr>
    </w:p>
    <w:p w:rsidR="007D01F0" w:rsidRDefault="007D01F0">
      <w:pPr>
        <w:pStyle w:val="3"/>
      </w:pPr>
    </w:p>
    <w:p w:rsidR="007D01F0" w:rsidRDefault="007D01F0">
      <w:pPr>
        <w:pStyle w:val="3"/>
      </w:pPr>
    </w:p>
    <w:p w:rsidR="007D01F0" w:rsidRDefault="00226F4B">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7D01F0" w:rsidRDefault="007D01F0">
      <w:pPr>
        <w:pStyle w:val="3"/>
      </w:pPr>
    </w:p>
    <w:p w:rsidR="007D01F0" w:rsidRDefault="00226F4B">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7D01F0" w:rsidRDefault="007D01F0">
      <w:pPr>
        <w:pStyle w:val="3"/>
        <w:rPr>
          <w:sz w:val="24"/>
        </w:rPr>
      </w:pPr>
    </w:p>
    <w:p w:rsidR="007D01F0" w:rsidRDefault="00226F4B">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w:t>
      </w:r>
      <w:r>
        <w:rPr>
          <w:rFonts w:hAnsi="宋体" w:hint="eastAsia"/>
          <w:sz w:val="24"/>
          <w:u w:val="single"/>
        </w:rPr>
        <w:t xml:space="preserve"> </w:t>
      </w:r>
      <w:r>
        <w:rPr>
          <w:rFonts w:hAnsi="宋体" w:hint="eastAsia"/>
          <w:sz w:val="24"/>
          <w:u w:val="single"/>
        </w:rPr>
        <w:t>分公司</w:t>
      </w:r>
    </w:p>
    <w:p w:rsidR="007D01F0" w:rsidRDefault="007D01F0">
      <w:pPr>
        <w:pStyle w:val="3"/>
        <w:rPr>
          <w:sz w:val="24"/>
        </w:rPr>
      </w:pPr>
    </w:p>
    <w:p w:rsidR="007D01F0" w:rsidRDefault="007D01F0">
      <w:pPr>
        <w:spacing w:line="400" w:lineRule="exact"/>
        <w:rPr>
          <w:sz w:val="24"/>
        </w:rPr>
      </w:pPr>
    </w:p>
    <w:p w:rsidR="007D01F0" w:rsidRDefault="00226F4B">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7D01F0" w:rsidRDefault="007D01F0">
      <w:pPr>
        <w:spacing w:line="400" w:lineRule="exact"/>
        <w:ind w:firstLineChars="200" w:firstLine="480"/>
        <w:rPr>
          <w:rFonts w:ascii="宋体" w:hAnsi="宋体"/>
          <w:sz w:val="24"/>
        </w:rPr>
      </w:pPr>
    </w:p>
    <w:p w:rsidR="007D01F0" w:rsidRDefault="00226F4B">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7D01F0" w:rsidRDefault="00226F4B">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7D01F0" w:rsidRDefault="007D01F0">
      <w:pPr>
        <w:spacing w:line="400" w:lineRule="exact"/>
        <w:ind w:firstLineChars="200" w:firstLine="480"/>
        <w:rPr>
          <w:rFonts w:ascii="宋体" w:hAnsi="宋体"/>
          <w:sz w:val="24"/>
        </w:rPr>
      </w:pPr>
    </w:p>
    <w:p w:rsidR="007D01F0" w:rsidRDefault="007D01F0">
      <w:pPr>
        <w:spacing w:line="400" w:lineRule="exact"/>
        <w:rPr>
          <w:rFonts w:ascii="宋体" w:hAnsi="宋体"/>
          <w:sz w:val="24"/>
        </w:rPr>
      </w:pPr>
    </w:p>
    <w:p w:rsidR="007D01F0" w:rsidRDefault="007D01F0">
      <w:pPr>
        <w:pStyle w:val="a6"/>
        <w:spacing w:line="400" w:lineRule="exact"/>
        <w:jc w:val="left"/>
        <w:rPr>
          <w:sz w:val="24"/>
        </w:rPr>
      </w:pPr>
    </w:p>
    <w:p w:rsidR="007D01F0" w:rsidRDefault="007D01F0">
      <w:pPr>
        <w:pStyle w:val="a6"/>
        <w:spacing w:line="400" w:lineRule="exact"/>
        <w:jc w:val="left"/>
        <w:rPr>
          <w:sz w:val="24"/>
        </w:rPr>
      </w:pPr>
    </w:p>
    <w:p w:rsidR="007D01F0" w:rsidRDefault="00226F4B">
      <w:pPr>
        <w:spacing w:line="480" w:lineRule="auto"/>
        <w:rPr>
          <w:rFonts w:ascii="宋体" w:hAnsi="宋体"/>
          <w:sz w:val="24"/>
        </w:rPr>
      </w:pPr>
      <w:r>
        <w:rPr>
          <w:rFonts w:ascii="宋体" w:hAnsi="宋体" w:hint="eastAsia"/>
          <w:sz w:val="24"/>
        </w:rPr>
        <w:t>报价人（单位全称并加盖公章）：</w:t>
      </w:r>
    </w:p>
    <w:p w:rsidR="007D01F0" w:rsidRDefault="00226F4B">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7D01F0" w:rsidRDefault="00226F4B">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7D01F0" w:rsidRDefault="00226F4B">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7D01F0" w:rsidRDefault="00226F4B">
      <w:pPr>
        <w:pStyle w:val="a6"/>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7D01F0" w:rsidRDefault="007D01F0">
      <w:pPr>
        <w:pStyle w:val="a6"/>
        <w:spacing w:line="400" w:lineRule="exact"/>
        <w:jc w:val="left"/>
        <w:rPr>
          <w:sz w:val="24"/>
        </w:rPr>
      </w:pPr>
    </w:p>
    <w:p w:rsidR="007D01F0" w:rsidRDefault="007D01F0">
      <w:pPr>
        <w:pStyle w:val="3"/>
        <w:spacing w:line="380" w:lineRule="exact"/>
        <w:rPr>
          <w:sz w:val="24"/>
        </w:rPr>
      </w:pPr>
    </w:p>
    <w:p w:rsidR="007D01F0" w:rsidRDefault="007D01F0">
      <w:pPr>
        <w:pStyle w:val="3"/>
        <w:spacing w:line="380" w:lineRule="exact"/>
        <w:rPr>
          <w:sz w:val="24"/>
        </w:rPr>
      </w:pPr>
    </w:p>
    <w:p w:rsidR="007D01F0" w:rsidRDefault="007D01F0">
      <w:pPr>
        <w:pStyle w:val="3"/>
        <w:rPr>
          <w:sz w:val="21"/>
        </w:rPr>
      </w:pPr>
    </w:p>
    <w:p w:rsidR="007D01F0" w:rsidRDefault="00226F4B">
      <w:pPr>
        <w:pStyle w:val="3"/>
        <w:rPr>
          <w:sz w:val="36"/>
        </w:rPr>
      </w:pPr>
      <w:r>
        <w:rPr>
          <w:rFonts w:hint="eastAsia"/>
        </w:rPr>
        <w:br w:type="page"/>
      </w:r>
      <w:r>
        <w:rPr>
          <w:rFonts w:hint="eastAsia"/>
          <w:sz w:val="21"/>
        </w:rPr>
        <w:t>附件</w:t>
      </w:r>
      <w:r>
        <w:rPr>
          <w:rFonts w:hint="eastAsia"/>
          <w:sz w:val="21"/>
        </w:rPr>
        <w:t xml:space="preserve">4-2                </w:t>
      </w:r>
      <w:r>
        <w:rPr>
          <w:rFonts w:hint="eastAsia"/>
          <w:b/>
          <w:sz w:val="36"/>
        </w:rPr>
        <w:t>报价人的资格声明</w:t>
      </w:r>
    </w:p>
    <w:p w:rsidR="007D01F0" w:rsidRDefault="007D01F0">
      <w:pPr>
        <w:pStyle w:val="3"/>
      </w:pPr>
    </w:p>
    <w:p w:rsidR="007D01F0" w:rsidRDefault="00226F4B">
      <w:pPr>
        <w:pStyle w:val="3"/>
        <w:spacing w:line="360" w:lineRule="auto"/>
        <w:rPr>
          <w:rFonts w:hAnsi="宋体"/>
          <w:sz w:val="24"/>
        </w:rPr>
      </w:pPr>
      <w:r>
        <w:rPr>
          <w:rFonts w:hAnsi="宋体" w:hint="eastAsia"/>
          <w:sz w:val="24"/>
        </w:rPr>
        <w:t>1</w:t>
      </w:r>
      <w:r>
        <w:rPr>
          <w:rFonts w:hAnsi="宋体" w:hint="eastAsia"/>
          <w:sz w:val="24"/>
        </w:rPr>
        <w:t>．报价人概况：</w:t>
      </w:r>
    </w:p>
    <w:p w:rsidR="007D01F0" w:rsidRDefault="00226F4B">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7D01F0" w:rsidRDefault="00226F4B">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7D01F0" w:rsidRDefault="00226F4B">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7D01F0" w:rsidRDefault="00226F4B">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7D01F0" w:rsidRDefault="00226F4B">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7D01F0" w:rsidRDefault="00226F4B">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7D01F0" w:rsidRDefault="00226F4B">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7D01F0" w:rsidRDefault="00226F4B">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7D01F0" w:rsidRDefault="00226F4B">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7D01F0" w:rsidRDefault="00226F4B">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7D01F0" w:rsidRDefault="00226F4B">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7D01F0" w:rsidRDefault="00226F4B">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7D01F0" w:rsidRDefault="00226F4B">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7D01F0" w:rsidRDefault="00226F4B">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7D01F0" w:rsidRDefault="00226F4B">
      <w:pPr>
        <w:spacing w:line="360" w:lineRule="auto"/>
        <w:ind w:firstLineChars="300" w:firstLine="720"/>
        <w:rPr>
          <w:rFonts w:ascii="宋体" w:hAnsi="宋体"/>
          <w:sz w:val="24"/>
        </w:rPr>
      </w:pPr>
      <w:r>
        <w:rPr>
          <w:rFonts w:ascii="宋体" w:hAnsi="宋体" w:hint="eastAsia"/>
          <w:sz w:val="24"/>
        </w:rPr>
        <w:t>本年（期）利润总额累计：</w:t>
      </w:r>
    </w:p>
    <w:p w:rsidR="007D01F0" w:rsidRDefault="00226F4B">
      <w:pPr>
        <w:spacing w:line="360" w:lineRule="auto"/>
        <w:ind w:firstLineChars="300" w:firstLine="720"/>
        <w:rPr>
          <w:rFonts w:ascii="宋体" w:hAnsi="宋体"/>
          <w:sz w:val="24"/>
        </w:rPr>
      </w:pPr>
      <w:r>
        <w:rPr>
          <w:rFonts w:ascii="宋体" w:hAnsi="宋体" w:hint="eastAsia"/>
          <w:sz w:val="24"/>
        </w:rPr>
        <w:t>本年（期）净利润</w:t>
      </w:r>
      <w:r>
        <w:rPr>
          <w:rFonts w:ascii="宋体" w:hAnsi="宋体" w:hint="eastAsia"/>
          <w:sz w:val="24"/>
        </w:rPr>
        <w:t>累计：</w:t>
      </w:r>
    </w:p>
    <w:p w:rsidR="007D01F0" w:rsidRDefault="007D01F0">
      <w:pPr>
        <w:spacing w:line="380" w:lineRule="exact"/>
        <w:rPr>
          <w:rFonts w:ascii="宋体" w:hAnsi="宋体"/>
          <w:sz w:val="24"/>
        </w:rPr>
      </w:pPr>
    </w:p>
    <w:p w:rsidR="007D01F0" w:rsidRDefault="00226F4B">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7D01F0">
        <w:trPr>
          <w:cantSplit/>
        </w:trPr>
        <w:tc>
          <w:tcPr>
            <w:tcW w:w="1344" w:type="dxa"/>
            <w:tcBorders>
              <w:top w:val="single" w:sz="4" w:space="0" w:color="auto"/>
              <w:left w:val="single" w:sz="4" w:space="0" w:color="auto"/>
              <w:bottom w:val="single" w:sz="4" w:space="0" w:color="auto"/>
              <w:right w:val="single" w:sz="4" w:space="0" w:color="auto"/>
            </w:tcBorders>
            <w:vAlign w:val="center"/>
          </w:tcPr>
          <w:p w:rsidR="007D01F0" w:rsidRDefault="00226F4B">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7D01F0" w:rsidRDefault="00226F4B">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7D01F0" w:rsidRDefault="00226F4B">
            <w:pPr>
              <w:spacing w:line="380" w:lineRule="exact"/>
              <w:rPr>
                <w:rFonts w:ascii="宋体" w:hAnsi="宋体"/>
                <w:sz w:val="24"/>
              </w:rPr>
            </w:pPr>
            <w:r>
              <w:rPr>
                <w:rFonts w:ascii="宋体" w:hAnsi="宋体" w:hint="eastAsia"/>
                <w:sz w:val="24"/>
              </w:rPr>
              <w:t>使用情况</w:t>
            </w:r>
          </w:p>
        </w:tc>
      </w:tr>
      <w:tr w:rsidR="007D01F0">
        <w:trPr>
          <w:cantSplit/>
        </w:trPr>
        <w:tc>
          <w:tcPr>
            <w:tcW w:w="1344" w:type="dxa"/>
            <w:tcBorders>
              <w:top w:val="single" w:sz="4" w:space="0" w:color="auto"/>
              <w:left w:val="single" w:sz="4" w:space="0" w:color="auto"/>
              <w:bottom w:val="single" w:sz="4" w:space="0" w:color="auto"/>
              <w:right w:val="single" w:sz="4" w:space="0" w:color="auto"/>
            </w:tcBorders>
          </w:tcPr>
          <w:p w:rsidR="007D01F0" w:rsidRDefault="007D01F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D01F0" w:rsidRDefault="007D01F0">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7D01F0" w:rsidRDefault="007D01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D01F0" w:rsidRDefault="007D01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D01F0" w:rsidRDefault="007D01F0">
            <w:pPr>
              <w:spacing w:line="380" w:lineRule="exact"/>
              <w:rPr>
                <w:rFonts w:ascii="宋体" w:hAnsi="宋体"/>
                <w:sz w:val="24"/>
              </w:rPr>
            </w:pPr>
          </w:p>
        </w:tc>
      </w:tr>
      <w:tr w:rsidR="007D01F0">
        <w:trPr>
          <w:cantSplit/>
        </w:trPr>
        <w:tc>
          <w:tcPr>
            <w:tcW w:w="1344" w:type="dxa"/>
            <w:tcBorders>
              <w:top w:val="single" w:sz="4" w:space="0" w:color="auto"/>
              <w:left w:val="single" w:sz="4" w:space="0" w:color="auto"/>
              <w:bottom w:val="single" w:sz="4" w:space="0" w:color="auto"/>
              <w:right w:val="single" w:sz="4" w:space="0" w:color="auto"/>
            </w:tcBorders>
          </w:tcPr>
          <w:p w:rsidR="007D01F0" w:rsidRDefault="007D01F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D01F0" w:rsidRDefault="007D01F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D01F0" w:rsidRDefault="007D01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D01F0" w:rsidRDefault="007D01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D01F0" w:rsidRDefault="007D01F0">
            <w:pPr>
              <w:spacing w:line="380" w:lineRule="exact"/>
              <w:rPr>
                <w:rFonts w:ascii="宋体" w:hAnsi="宋体"/>
                <w:sz w:val="24"/>
              </w:rPr>
            </w:pPr>
          </w:p>
        </w:tc>
      </w:tr>
      <w:tr w:rsidR="007D01F0">
        <w:trPr>
          <w:cantSplit/>
        </w:trPr>
        <w:tc>
          <w:tcPr>
            <w:tcW w:w="1344" w:type="dxa"/>
            <w:tcBorders>
              <w:top w:val="single" w:sz="4" w:space="0" w:color="auto"/>
              <w:left w:val="single" w:sz="4" w:space="0" w:color="auto"/>
              <w:bottom w:val="single" w:sz="4" w:space="0" w:color="auto"/>
              <w:right w:val="single" w:sz="4" w:space="0" w:color="auto"/>
            </w:tcBorders>
          </w:tcPr>
          <w:p w:rsidR="007D01F0" w:rsidRDefault="007D01F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D01F0" w:rsidRDefault="007D01F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D01F0" w:rsidRDefault="007D01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D01F0" w:rsidRDefault="007D01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D01F0" w:rsidRDefault="007D01F0">
            <w:pPr>
              <w:spacing w:line="380" w:lineRule="exact"/>
              <w:rPr>
                <w:rFonts w:ascii="宋体" w:hAnsi="宋体"/>
                <w:sz w:val="24"/>
              </w:rPr>
            </w:pPr>
          </w:p>
        </w:tc>
      </w:tr>
      <w:tr w:rsidR="007D01F0">
        <w:trPr>
          <w:cantSplit/>
        </w:trPr>
        <w:tc>
          <w:tcPr>
            <w:tcW w:w="1344" w:type="dxa"/>
            <w:tcBorders>
              <w:top w:val="single" w:sz="4" w:space="0" w:color="auto"/>
              <w:left w:val="single" w:sz="4" w:space="0" w:color="auto"/>
              <w:bottom w:val="single" w:sz="4" w:space="0" w:color="auto"/>
              <w:right w:val="single" w:sz="4" w:space="0" w:color="auto"/>
            </w:tcBorders>
          </w:tcPr>
          <w:p w:rsidR="007D01F0" w:rsidRDefault="007D01F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D01F0" w:rsidRDefault="007D01F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D01F0" w:rsidRDefault="007D01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D01F0" w:rsidRDefault="007D01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D01F0" w:rsidRDefault="007D01F0">
            <w:pPr>
              <w:spacing w:line="380" w:lineRule="exact"/>
              <w:rPr>
                <w:rFonts w:ascii="宋体" w:hAnsi="宋体"/>
                <w:sz w:val="24"/>
              </w:rPr>
            </w:pPr>
          </w:p>
        </w:tc>
      </w:tr>
      <w:tr w:rsidR="007D01F0">
        <w:trPr>
          <w:cantSplit/>
        </w:trPr>
        <w:tc>
          <w:tcPr>
            <w:tcW w:w="1344" w:type="dxa"/>
            <w:tcBorders>
              <w:top w:val="single" w:sz="4" w:space="0" w:color="auto"/>
              <w:left w:val="single" w:sz="4" w:space="0" w:color="auto"/>
              <w:bottom w:val="single" w:sz="4" w:space="0" w:color="auto"/>
              <w:right w:val="single" w:sz="4" w:space="0" w:color="auto"/>
            </w:tcBorders>
          </w:tcPr>
          <w:p w:rsidR="007D01F0" w:rsidRDefault="007D01F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D01F0" w:rsidRDefault="007D01F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D01F0" w:rsidRDefault="007D01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D01F0" w:rsidRDefault="007D01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D01F0" w:rsidRDefault="007D01F0">
            <w:pPr>
              <w:spacing w:line="380" w:lineRule="exact"/>
              <w:rPr>
                <w:rFonts w:ascii="宋体" w:hAnsi="宋体"/>
                <w:sz w:val="24"/>
              </w:rPr>
            </w:pPr>
          </w:p>
        </w:tc>
      </w:tr>
      <w:tr w:rsidR="007D01F0">
        <w:trPr>
          <w:cantSplit/>
        </w:trPr>
        <w:tc>
          <w:tcPr>
            <w:tcW w:w="1344" w:type="dxa"/>
            <w:tcBorders>
              <w:top w:val="single" w:sz="4" w:space="0" w:color="auto"/>
              <w:left w:val="single" w:sz="4" w:space="0" w:color="auto"/>
              <w:bottom w:val="single" w:sz="4" w:space="0" w:color="auto"/>
              <w:right w:val="single" w:sz="4" w:space="0" w:color="auto"/>
            </w:tcBorders>
          </w:tcPr>
          <w:p w:rsidR="007D01F0" w:rsidRDefault="007D01F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D01F0" w:rsidRDefault="007D01F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D01F0" w:rsidRDefault="007D01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D01F0" w:rsidRDefault="007D01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D01F0" w:rsidRDefault="007D01F0">
            <w:pPr>
              <w:spacing w:line="380" w:lineRule="exact"/>
              <w:rPr>
                <w:rFonts w:ascii="宋体" w:hAnsi="宋体"/>
                <w:sz w:val="24"/>
              </w:rPr>
            </w:pPr>
          </w:p>
        </w:tc>
      </w:tr>
    </w:tbl>
    <w:p w:rsidR="007D01F0" w:rsidRDefault="007D01F0">
      <w:pPr>
        <w:spacing w:line="380" w:lineRule="exact"/>
        <w:rPr>
          <w:rFonts w:ascii="宋体" w:hAnsi="宋体"/>
          <w:sz w:val="24"/>
        </w:rPr>
      </w:pPr>
    </w:p>
    <w:p w:rsidR="007D01F0" w:rsidRDefault="00226F4B">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7D01F0" w:rsidRDefault="00226F4B">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7D01F0" w:rsidRDefault="00226F4B">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7D01F0" w:rsidRDefault="00226F4B">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7D01F0" w:rsidRDefault="00226F4B">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7D01F0" w:rsidRDefault="00226F4B">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7D01F0" w:rsidRDefault="007D01F0">
      <w:pPr>
        <w:spacing w:line="360" w:lineRule="auto"/>
        <w:rPr>
          <w:rFonts w:ascii="宋体" w:hAnsi="宋体"/>
          <w:sz w:val="24"/>
        </w:rPr>
      </w:pPr>
    </w:p>
    <w:p w:rsidR="007D01F0" w:rsidRDefault="00226F4B">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7D01F0" w:rsidRDefault="00226F4B">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7D01F0" w:rsidRDefault="007D01F0">
      <w:pPr>
        <w:spacing w:line="360" w:lineRule="auto"/>
        <w:rPr>
          <w:rFonts w:ascii="宋体" w:hAnsi="宋体"/>
          <w:sz w:val="24"/>
        </w:rPr>
      </w:pPr>
    </w:p>
    <w:p w:rsidR="007D01F0" w:rsidRDefault="00226F4B">
      <w:pPr>
        <w:spacing w:line="360" w:lineRule="auto"/>
        <w:rPr>
          <w:rFonts w:ascii="宋体" w:hAnsi="宋体"/>
          <w:sz w:val="24"/>
        </w:rPr>
      </w:pPr>
      <w:r>
        <w:rPr>
          <w:rFonts w:ascii="宋体" w:hAnsi="宋体" w:hint="eastAsia"/>
          <w:sz w:val="24"/>
        </w:rPr>
        <w:t>报价人（全称并加盖公章）：</w:t>
      </w:r>
    </w:p>
    <w:p w:rsidR="007D01F0" w:rsidRDefault="00226F4B">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7D01F0" w:rsidRDefault="00226F4B">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7D01F0" w:rsidRDefault="00226F4B">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7D01F0" w:rsidRDefault="00226F4B">
      <w:pPr>
        <w:pStyle w:val="a6"/>
        <w:spacing w:line="360" w:lineRule="auto"/>
        <w:jc w:val="left"/>
        <w:rPr>
          <w:sz w:val="24"/>
        </w:rPr>
      </w:pPr>
      <w:r>
        <w:rPr>
          <w:rFonts w:hAnsi="宋体" w:hint="eastAsia"/>
          <w:sz w:val="24"/>
        </w:rPr>
        <w:t>报价人代表签字：</w:t>
      </w:r>
      <w:r>
        <w:rPr>
          <w:rFonts w:hAnsi="宋体" w:hint="eastAsia"/>
          <w:sz w:val="24"/>
        </w:rPr>
        <w:t xml:space="preserve"> </w:t>
      </w:r>
    </w:p>
    <w:p w:rsidR="007D01F0" w:rsidRDefault="007D01F0">
      <w:pPr>
        <w:spacing w:line="380" w:lineRule="exact"/>
        <w:rPr>
          <w:rFonts w:ascii="宋体" w:hAnsi="宋体"/>
          <w:sz w:val="24"/>
        </w:rPr>
      </w:pPr>
    </w:p>
    <w:p w:rsidR="007D01F0" w:rsidRDefault="007D01F0">
      <w:pPr>
        <w:spacing w:line="380" w:lineRule="exact"/>
        <w:rPr>
          <w:rFonts w:ascii="宋体" w:hAnsi="宋体"/>
          <w:sz w:val="24"/>
        </w:rPr>
      </w:pPr>
    </w:p>
    <w:p w:rsidR="007D01F0" w:rsidRDefault="007D01F0">
      <w:pPr>
        <w:pStyle w:val="3"/>
      </w:pPr>
    </w:p>
    <w:p w:rsidR="007D01F0" w:rsidRDefault="007D01F0">
      <w:pPr>
        <w:pStyle w:val="3"/>
      </w:pPr>
    </w:p>
    <w:p w:rsidR="007D01F0" w:rsidRDefault="007D01F0">
      <w:pPr>
        <w:pStyle w:val="3"/>
      </w:pPr>
    </w:p>
    <w:p w:rsidR="007D01F0" w:rsidRDefault="007D01F0">
      <w:pPr>
        <w:pStyle w:val="3"/>
      </w:pPr>
    </w:p>
    <w:p w:rsidR="007D01F0" w:rsidRDefault="00226F4B">
      <w:pPr>
        <w:pStyle w:val="3"/>
      </w:pPr>
      <w:r>
        <w:rPr>
          <w:rFonts w:hint="eastAsia"/>
        </w:rPr>
        <w:br w:type="page"/>
      </w:r>
      <w:r>
        <w:rPr>
          <w:rFonts w:hint="eastAsia"/>
          <w:sz w:val="21"/>
        </w:rPr>
        <w:t>附件</w:t>
      </w:r>
      <w:r>
        <w:rPr>
          <w:rFonts w:hint="eastAsia"/>
          <w:sz w:val="21"/>
        </w:rPr>
        <w:t xml:space="preserve">4-3                    </w:t>
      </w:r>
      <w:r>
        <w:rPr>
          <w:rFonts w:hint="eastAsia"/>
          <w:b/>
          <w:sz w:val="36"/>
        </w:rPr>
        <w:t>法定代表人授权书</w:t>
      </w:r>
    </w:p>
    <w:p w:rsidR="007D01F0" w:rsidRDefault="007D01F0">
      <w:pPr>
        <w:pStyle w:val="3"/>
        <w:rPr>
          <w:rFonts w:ascii="Times New Roman" w:hAnsi="Times New Roman"/>
          <w:sz w:val="24"/>
          <w:szCs w:val="24"/>
        </w:rPr>
      </w:pPr>
    </w:p>
    <w:p w:rsidR="007D01F0" w:rsidRDefault="00226F4B">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7D01F0" w:rsidRDefault="00226F4B">
      <w:pPr>
        <w:pStyle w:val="a6"/>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7D01F0" w:rsidRDefault="007D01F0">
      <w:pPr>
        <w:snapToGrid w:val="0"/>
        <w:spacing w:line="360" w:lineRule="auto"/>
        <w:rPr>
          <w:rFonts w:ascii="宋体" w:hAnsi="宋体"/>
          <w:sz w:val="24"/>
        </w:rPr>
      </w:pPr>
    </w:p>
    <w:p w:rsidR="007D01F0" w:rsidRDefault="00226F4B">
      <w:pPr>
        <w:pStyle w:val="a3"/>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7D01F0" w:rsidRDefault="00226F4B">
      <w:pPr>
        <w:pStyle w:val="a3"/>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7D01F0" w:rsidRDefault="00226F4B">
      <w:pPr>
        <w:pStyle w:val="a3"/>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7D01F0" w:rsidRDefault="007D01F0">
      <w:pPr>
        <w:snapToGrid w:val="0"/>
        <w:spacing w:line="380" w:lineRule="exact"/>
        <w:rPr>
          <w:rFonts w:ascii="宋体" w:hAnsi="宋体"/>
          <w:sz w:val="24"/>
        </w:rPr>
      </w:pPr>
    </w:p>
    <w:p w:rsidR="007D01F0" w:rsidRDefault="007D01F0">
      <w:pPr>
        <w:snapToGrid w:val="0"/>
        <w:spacing w:line="380" w:lineRule="exact"/>
        <w:rPr>
          <w:rFonts w:ascii="宋体" w:hAnsi="宋体"/>
          <w:sz w:val="24"/>
        </w:rPr>
      </w:pPr>
    </w:p>
    <w:p w:rsidR="007D01F0" w:rsidRDefault="00226F4B">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7D01F0" w:rsidRDefault="007D01F0">
      <w:pPr>
        <w:snapToGrid w:val="0"/>
        <w:spacing w:line="380" w:lineRule="exact"/>
        <w:rPr>
          <w:rFonts w:ascii="宋体" w:hAnsi="宋体"/>
          <w:sz w:val="24"/>
        </w:rPr>
      </w:pPr>
    </w:p>
    <w:p w:rsidR="007D01F0" w:rsidRDefault="007D01F0">
      <w:pPr>
        <w:snapToGrid w:val="0"/>
        <w:spacing w:line="380" w:lineRule="exact"/>
        <w:rPr>
          <w:rFonts w:ascii="宋体" w:hAnsi="宋体"/>
          <w:sz w:val="24"/>
        </w:rPr>
      </w:pPr>
    </w:p>
    <w:p w:rsidR="007D01F0" w:rsidRDefault="007D01F0">
      <w:pPr>
        <w:snapToGrid w:val="0"/>
        <w:spacing w:line="380" w:lineRule="exact"/>
        <w:rPr>
          <w:rFonts w:ascii="宋体" w:hAnsi="宋体"/>
          <w:sz w:val="24"/>
        </w:rPr>
      </w:pPr>
    </w:p>
    <w:p w:rsidR="007D01F0" w:rsidRDefault="00226F4B">
      <w:pPr>
        <w:snapToGrid w:val="0"/>
        <w:spacing w:line="380" w:lineRule="exact"/>
        <w:ind w:firstLineChars="1700" w:firstLine="4080"/>
        <w:rPr>
          <w:rFonts w:ascii="宋体" w:hAnsi="宋体"/>
          <w:sz w:val="24"/>
        </w:rPr>
      </w:pPr>
      <w:r>
        <w:rPr>
          <w:rFonts w:ascii="宋体" w:hAnsi="宋体" w:hint="eastAsia"/>
          <w:sz w:val="24"/>
        </w:rPr>
        <w:t>授权方</w:t>
      </w:r>
    </w:p>
    <w:p w:rsidR="007D01F0" w:rsidRDefault="007D01F0">
      <w:pPr>
        <w:snapToGrid w:val="0"/>
        <w:spacing w:line="380" w:lineRule="exact"/>
        <w:rPr>
          <w:rFonts w:ascii="宋体" w:hAnsi="宋体"/>
          <w:sz w:val="24"/>
        </w:rPr>
      </w:pPr>
    </w:p>
    <w:p w:rsidR="007D01F0" w:rsidRDefault="00226F4B">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7D01F0" w:rsidRDefault="007D01F0">
      <w:pPr>
        <w:snapToGrid w:val="0"/>
        <w:spacing w:line="380" w:lineRule="exact"/>
        <w:rPr>
          <w:rFonts w:ascii="宋体" w:hAnsi="宋体"/>
          <w:sz w:val="24"/>
        </w:rPr>
      </w:pPr>
    </w:p>
    <w:p w:rsidR="007D01F0" w:rsidRDefault="00226F4B">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7D01F0" w:rsidRDefault="007D01F0">
      <w:pPr>
        <w:snapToGrid w:val="0"/>
        <w:spacing w:line="380" w:lineRule="exact"/>
        <w:rPr>
          <w:rFonts w:ascii="宋体" w:hAnsi="宋体"/>
          <w:sz w:val="24"/>
        </w:rPr>
      </w:pPr>
    </w:p>
    <w:p w:rsidR="007D01F0" w:rsidRDefault="00226F4B">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7D01F0" w:rsidRDefault="007D01F0">
      <w:pPr>
        <w:pStyle w:val="3"/>
        <w:snapToGrid w:val="0"/>
        <w:spacing w:line="380" w:lineRule="exact"/>
        <w:outlineLvl w:val="9"/>
        <w:rPr>
          <w:rFonts w:hAnsi="宋体"/>
          <w:sz w:val="24"/>
        </w:rPr>
      </w:pPr>
    </w:p>
    <w:p w:rsidR="007D01F0" w:rsidRDefault="007D01F0">
      <w:pPr>
        <w:pStyle w:val="3"/>
        <w:snapToGrid w:val="0"/>
        <w:spacing w:line="380" w:lineRule="exact"/>
        <w:outlineLvl w:val="9"/>
        <w:rPr>
          <w:rFonts w:hAnsi="宋体"/>
          <w:sz w:val="24"/>
        </w:rPr>
      </w:pPr>
    </w:p>
    <w:p w:rsidR="007D01F0" w:rsidRDefault="00226F4B">
      <w:pPr>
        <w:pStyle w:val="3"/>
        <w:snapToGrid w:val="0"/>
        <w:spacing w:line="380" w:lineRule="exact"/>
        <w:ind w:firstLineChars="1700" w:firstLine="4080"/>
        <w:outlineLvl w:val="9"/>
        <w:rPr>
          <w:rFonts w:hAnsi="宋体"/>
          <w:sz w:val="24"/>
        </w:rPr>
      </w:pPr>
      <w:r>
        <w:rPr>
          <w:rFonts w:hAnsi="宋体" w:hint="eastAsia"/>
          <w:sz w:val="24"/>
        </w:rPr>
        <w:t>接受授权方</w:t>
      </w:r>
    </w:p>
    <w:p w:rsidR="007D01F0" w:rsidRDefault="007D01F0">
      <w:pPr>
        <w:pStyle w:val="3"/>
        <w:snapToGrid w:val="0"/>
        <w:spacing w:line="380" w:lineRule="exact"/>
        <w:outlineLvl w:val="9"/>
        <w:rPr>
          <w:rFonts w:hAnsi="宋体"/>
          <w:sz w:val="24"/>
        </w:rPr>
      </w:pPr>
    </w:p>
    <w:p w:rsidR="007D01F0" w:rsidRDefault="00226F4B">
      <w:pPr>
        <w:snapToGrid w:val="0"/>
        <w:spacing w:line="380" w:lineRule="exact"/>
        <w:ind w:firstLineChars="1700" w:firstLine="4080"/>
        <w:rPr>
          <w:rFonts w:ascii="宋体" w:hAnsi="宋体"/>
          <w:sz w:val="24"/>
        </w:rPr>
      </w:pPr>
      <w:r>
        <w:rPr>
          <w:rFonts w:ascii="宋体" w:hAnsi="宋体" w:hint="eastAsia"/>
          <w:sz w:val="24"/>
        </w:rPr>
        <w:t>报价人授权代表签字：</w:t>
      </w:r>
    </w:p>
    <w:p w:rsidR="007D01F0" w:rsidRDefault="007D01F0">
      <w:pPr>
        <w:snapToGrid w:val="0"/>
        <w:spacing w:line="380" w:lineRule="exact"/>
        <w:rPr>
          <w:rFonts w:ascii="宋体" w:hAnsi="宋体"/>
          <w:sz w:val="24"/>
        </w:rPr>
      </w:pPr>
    </w:p>
    <w:p w:rsidR="007D01F0" w:rsidRDefault="00226F4B">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7D01F0" w:rsidRDefault="007D01F0">
      <w:pPr>
        <w:pStyle w:val="3"/>
      </w:pPr>
    </w:p>
    <w:p w:rsidR="007D01F0" w:rsidRDefault="007D01F0">
      <w:pPr>
        <w:pStyle w:val="3"/>
      </w:pPr>
    </w:p>
    <w:p w:rsidR="007D01F0" w:rsidRDefault="00226F4B">
      <w:pPr>
        <w:pStyle w:val="3"/>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7D01F0" w:rsidRDefault="007D01F0"/>
    <w:p w:rsidR="007D01F0" w:rsidRDefault="00226F4B">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7D01F0" w:rsidRDefault="007D01F0">
      <w:pPr>
        <w:spacing w:line="380" w:lineRule="exact"/>
        <w:rPr>
          <w:rFonts w:ascii="宋体" w:hAnsi="宋体"/>
          <w:sz w:val="24"/>
        </w:rPr>
      </w:pPr>
    </w:p>
    <w:p w:rsidR="007D01F0" w:rsidRDefault="00226F4B">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7D01F0" w:rsidRDefault="00226F4B">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7D01F0" w:rsidRDefault="007D01F0">
      <w:pPr>
        <w:spacing w:line="380" w:lineRule="exact"/>
        <w:rPr>
          <w:rFonts w:ascii="宋体" w:hAnsi="宋体"/>
          <w:sz w:val="24"/>
        </w:rPr>
      </w:pPr>
    </w:p>
    <w:p w:rsidR="007D01F0" w:rsidRDefault="00226F4B">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7D01F0" w:rsidRDefault="007D01F0">
      <w:pPr>
        <w:spacing w:line="380" w:lineRule="exact"/>
        <w:rPr>
          <w:rFonts w:ascii="宋体" w:hAnsi="宋体"/>
          <w:sz w:val="24"/>
        </w:rPr>
      </w:pPr>
    </w:p>
    <w:p w:rsidR="007D01F0" w:rsidRDefault="007D01F0">
      <w:pPr>
        <w:spacing w:line="380" w:lineRule="exact"/>
        <w:rPr>
          <w:rFonts w:ascii="宋体" w:hAnsi="宋体"/>
          <w:sz w:val="24"/>
        </w:rPr>
      </w:pPr>
    </w:p>
    <w:p w:rsidR="007D01F0" w:rsidRDefault="007D01F0">
      <w:pPr>
        <w:spacing w:line="380" w:lineRule="exact"/>
        <w:rPr>
          <w:rFonts w:ascii="宋体" w:hAnsi="宋体"/>
          <w:sz w:val="24"/>
        </w:rPr>
      </w:pPr>
    </w:p>
    <w:p w:rsidR="007D01F0" w:rsidRDefault="007D01F0">
      <w:pPr>
        <w:spacing w:line="380" w:lineRule="exact"/>
        <w:rPr>
          <w:rFonts w:ascii="宋体" w:hAnsi="宋体"/>
          <w:sz w:val="24"/>
        </w:rPr>
      </w:pPr>
    </w:p>
    <w:p w:rsidR="007D01F0" w:rsidRDefault="007D01F0">
      <w:pPr>
        <w:spacing w:line="380" w:lineRule="exact"/>
        <w:rPr>
          <w:rFonts w:ascii="宋体" w:hAnsi="宋体"/>
          <w:sz w:val="24"/>
        </w:rPr>
      </w:pPr>
    </w:p>
    <w:p w:rsidR="007D01F0" w:rsidRDefault="007D01F0">
      <w:pPr>
        <w:spacing w:line="380" w:lineRule="exact"/>
        <w:rPr>
          <w:rFonts w:ascii="宋体" w:hAnsi="宋体"/>
          <w:sz w:val="24"/>
        </w:rPr>
      </w:pPr>
    </w:p>
    <w:p w:rsidR="007D01F0" w:rsidRDefault="007D01F0">
      <w:pPr>
        <w:spacing w:line="380" w:lineRule="exact"/>
        <w:rPr>
          <w:rFonts w:ascii="宋体" w:hAnsi="宋体"/>
          <w:sz w:val="24"/>
        </w:rPr>
      </w:pPr>
    </w:p>
    <w:p w:rsidR="007D01F0" w:rsidRDefault="00226F4B">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7D01F0" w:rsidRDefault="00226F4B">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7D01F0" w:rsidRDefault="00226F4B">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7D01F0" w:rsidRDefault="007D01F0">
      <w:pPr>
        <w:spacing w:line="380" w:lineRule="exact"/>
        <w:rPr>
          <w:sz w:val="24"/>
          <w:u w:val="single"/>
        </w:rPr>
      </w:pPr>
    </w:p>
    <w:p w:rsidR="007D01F0" w:rsidRDefault="007D01F0">
      <w:pPr>
        <w:spacing w:line="380" w:lineRule="exact"/>
        <w:rPr>
          <w:sz w:val="24"/>
          <w:u w:val="single"/>
        </w:rPr>
      </w:pPr>
    </w:p>
    <w:p w:rsidR="007D01F0" w:rsidRDefault="00226F4B">
      <w:pPr>
        <w:pStyle w:val="a6"/>
        <w:snapToGrid w:val="0"/>
        <w:spacing w:line="440" w:lineRule="exact"/>
        <w:jc w:val="left"/>
        <w:rPr>
          <w:sz w:val="36"/>
        </w:rPr>
      </w:pPr>
      <w:r>
        <w:rPr>
          <w:rFonts w:hint="eastAsia"/>
          <w:sz w:val="24"/>
          <w:u w:val="single"/>
        </w:rPr>
        <w:br w:type="page"/>
      </w:r>
      <w:r>
        <w:rPr>
          <w:rFonts w:hint="eastAsia"/>
        </w:rPr>
        <w:t>附件</w:t>
      </w:r>
      <w:r>
        <w:rPr>
          <w:rFonts w:hint="eastAsia"/>
        </w:rPr>
        <w:t xml:space="preserve">4-5                    </w:t>
      </w:r>
      <w:r>
        <w:rPr>
          <w:rFonts w:hint="eastAsia"/>
          <w:b/>
          <w:sz w:val="32"/>
        </w:rPr>
        <w:t>其它资格证明</w:t>
      </w:r>
      <w:r>
        <w:rPr>
          <w:rFonts w:hint="eastAsia"/>
          <w:b/>
          <w:sz w:val="32"/>
        </w:rPr>
        <w:t>文件</w:t>
      </w:r>
    </w:p>
    <w:p w:rsidR="007D01F0" w:rsidRDefault="007D01F0">
      <w:pPr>
        <w:spacing w:line="420" w:lineRule="exact"/>
        <w:ind w:firstLine="480"/>
        <w:rPr>
          <w:rFonts w:ascii="宋体" w:hAnsi="宋体"/>
          <w:sz w:val="24"/>
        </w:rPr>
      </w:pPr>
    </w:p>
    <w:p w:rsidR="007D01F0" w:rsidRDefault="00226F4B">
      <w:pPr>
        <w:numPr>
          <w:ilvl w:val="0"/>
          <w:numId w:val="2"/>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7D01F0" w:rsidRDefault="007D01F0">
      <w:pPr>
        <w:pStyle w:val="3"/>
      </w:pPr>
    </w:p>
    <w:p w:rsidR="007D01F0" w:rsidRDefault="007D01F0"/>
    <w:p w:rsidR="007D01F0" w:rsidRDefault="007D01F0"/>
    <w:p w:rsidR="007D01F0" w:rsidRDefault="007D01F0">
      <w:pPr>
        <w:widowControl/>
        <w:jc w:val="left"/>
      </w:pPr>
    </w:p>
    <w:p w:rsidR="007D01F0" w:rsidRDefault="007D01F0"/>
    <w:sectPr w:rsidR="007D01F0" w:rsidSect="007D01F0">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01F0" w:rsidRDefault="007D01F0" w:rsidP="007D01F0">
      <w:r>
        <w:separator/>
      </w:r>
    </w:p>
  </w:endnote>
  <w:endnote w:type="continuationSeparator" w:id="1">
    <w:p w:rsidR="007D01F0" w:rsidRDefault="007D01F0" w:rsidP="007D01F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1F0" w:rsidRDefault="007D01F0">
    <w:pPr>
      <w:pStyle w:val="a8"/>
      <w:jc w:val="center"/>
    </w:pPr>
    <w:r>
      <w:fldChar w:fldCharType="begin"/>
    </w:r>
    <w:r w:rsidR="00226F4B">
      <w:instrText xml:space="preserve"> PAGE   \* MERGEFORMAT </w:instrText>
    </w:r>
    <w:r>
      <w:fldChar w:fldCharType="separate"/>
    </w:r>
    <w:r w:rsidR="00226F4B" w:rsidRPr="00226F4B">
      <w:rPr>
        <w:noProof/>
        <w:lang w:val="zh-CN"/>
      </w:rPr>
      <w:t>6</w:t>
    </w:r>
    <w:r>
      <w:fldChar w:fldCharType="end"/>
    </w:r>
  </w:p>
  <w:p w:rsidR="007D01F0" w:rsidRDefault="007D01F0">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7D01F0" w:rsidRDefault="007D01F0">
            <w:pPr>
              <w:pStyle w:val="a8"/>
              <w:jc w:val="center"/>
            </w:pPr>
            <w:r>
              <w:rPr>
                <w:b/>
                <w:sz w:val="24"/>
                <w:szCs w:val="24"/>
              </w:rPr>
              <w:fldChar w:fldCharType="begin"/>
            </w:r>
            <w:r w:rsidR="00226F4B">
              <w:rPr>
                <w:b/>
              </w:rPr>
              <w:instrText>PAGE</w:instrText>
            </w:r>
            <w:r>
              <w:rPr>
                <w:b/>
                <w:sz w:val="24"/>
                <w:szCs w:val="24"/>
              </w:rPr>
              <w:fldChar w:fldCharType="separate"/>
            </w:r>
            <w:r w:rsidR="00226F4B">
              <w:rPr>
                <w:b/>
                <w:noProof/>
              </w:rPr>
              <w:t>30</w:t>
            </w:r>
            <w:r>
              <w:rPr>
                <w:b/>
                <w:sz w:val="24"/>
                <w:szCs w:val="24"/>
              </w:rPr>
              <w:fldChar w:fldCharType="end"/>
            </w:r>
            <w:r w:rsidR="00226F4B">
              <w:rPr>
                <w:lang w:val="zh-CN"/>
              </w:rPr>
              <w:t xml:space="preserve"> / </w:t>
            </w:r>
            <w:r>
              <w:rPr>
                <w:b/>
                <w:sz w:val="24"/>
                <w:szCs w:val="24"/>
              </w:rPr>
              <w:fldChar w:fldCharType="begin"/>
            </w:r>
            <w:r w:rsidR="00226F4B">
              <w:rPr>
                <w:b/>
              </w:rPr>
              <w:instrText>NUMPAGES</w:instrText>
            </w:r>
            <w:r>
              <w:rPr>
                <w:b/>
                <w:sz w:val="24"/>
                <w:szCs w:val="24"/>
              </w:rPr>
              <w:fldChar w:fldCharType="separate"/>
            </w:r>
            <w:r w:rsidR="00226F4B">
              <w:rPr>
                <w:b/>
                <w:noProof/>
              </w:rPr>
              <w:t>30</w:t>
            </w:r>
            <w:r>
              <w:rPr>
                <w:b/>
                <w:sz w:val="24"/>
                <w:szCs w:val="24"/>
              </w:rPr>
              <w:fldChar w:fldCharType="end"/>
            </w:r>
          </w:p>
        </w:sdtContent>
      </w:sdt>
    </w:sdtContent>
  </w:sdt>
  <w:p w:rsidR="007D01F0" w:rsidRDefault="007D01F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01F0" w:rsidRDefault="007D01F0" w:rsidP="007D01F0">
      <w:r>
        <w:separator/>
      </w:r>
    </w:p>
  </w:footnote>
  <w:footnote w:type="continuationSeparator" w:id="1">
    <w:p w:rsidR="007D01F0" w:rsidRDefault="007D01F0" w:rsidP="007D01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84828"/>
    <w:rsid w:val="00134E78"/>
    <w:rsid w:val="001D3749"/>
    <w:rsid w:val="00222787"/>
    <w:rsid w:val="00226F4B"/>
    <w:rsid w:val="002C6E42"/>
    <w:rsid w:val="00373183"/>
    <w:rsid w:val="003C18AE"/>
    <w:rsid w:val="004E2EF7"/>
    <w:rsid w:val="004F69B1"/>
    <w:rsid w:val="0051200E"/>
    <w:rsid w:val="00514AEA"/>
    <w:rsid w:val="00531955"/>
    <w:rsid w:val="00590670"/>
    <w:rsid w:val="005B4B18"/>
    <w:rsid w:val="005F1B92"/>
    <w:rsid w:val="0068134F"/>
    <w:rsid w:val="007D01F0"/>
    <w:rsid w:val="007E5B39"/>
    <w:rsid w:val="00807CA9"/>
    <w:rsid w:val="00836927"/>
    <w:rsid w:val="00863FC9"/>
    <w:rsid w:val="008D753C"/>
    <w:rsid w:val="009B647E"/>
    <w:rsid w:val="009C2120"/>
    <w:rsid w:val="009E4011"/>
    <w:rsid w:val="00AC4A12"/>
    <w:rsid w:val="00AD16E1"/>
    <w:rsid w:val="00AD350B"/>
    <w:rsid w:val="00B417D3"/>
    <w:rsid w:val="00B802BF"/>
    <w:rsid w:val="00B811F5"/>
    <w:rsid w:val="00C16E9D"/>
    <w:rsid w:val="00C225AA"/>
    <w:rsid w:val="00C33CC8"/>
    <w:rsid w:val="00C7657D"/>
    <w:rsid w:val="00D029ED"/>
    <w:rsid w:val="00D121E4"/>
    <w:rsid w:val="00E532A0"/>
    <w:rsid w:val="00E74011"/>
    <w:rsid w:val="00EA0E19"/>
    <w:rsid w:val="00F9450B"/>
    <w:rsid w:val="03907C6A"/>
    <w:rsid w:val="0CB90B1B"/>
    <w:rsid w:val="0CF96055"/>
    <w:rsid w:val="168D1775"/>
    <w:rsid w:val="17DF7A5F"/>
    <w:rsid w:val="22070C46"/>
    <w:rsid w:val="23D45B60"/>
    <w:rsid w:val="242608D3"/>
    <w:rsid w:val="2CE42448"/>
    <w:rsid w:val="2DCC6751"/>
    <w:rsid w:val="340C60CC"/>
    <w:rsid w:val="34CB4364"/>
    <w:rsid w:val="34DD282F"/>
    <w:rsid w:val="362D5AB8"/>
    <w:rsid w:val="37F472FA"/>
    <w:rsid w:val="3D7F220B"/>
    <w:rsid w:val="4DE63B1C"/>
    <w:rsid w:val="5CC9178A"/>
    <w:rsid w:val="68CA6A1C"/>
    <w:rsid w:val="78324607"/>
    <w:rsid w:val="7B8A0E42"/>
    <w:rsid w:val="7D3F07A9"/>
    <w:rsid w:val="7D9B6D5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semiHidden="0" w:qFormat="1"/>
    <w:lsdException w:name="header"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Body Text Indent 2" w:semiHidden="0" w:uiPriority="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1F0"/>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7D01F0"/>
    <w:pPr>
      <w:ind w:firstLine="420"/>
    </w:pPr>
    <w:rPr>
      <w:rFonts w:ascii="Calibri" w:eastAsiaTheme="minorEastAsia" w:hAnsi="Calibri" w:cs="Calibri"/>
      <w:szCs w:val="22"/>
    </w:rPr>
  </w:style>
  <w:style w:type="paragraph" w:styleId="a4">
    <w:name w:val="annotation text"/>
    <w:basedOn w:val="a"/>
    <w:uiPriority w:val="99"/>
    <w:unhideWhenUsed/>
    <w:qFormat/>
    <w:rsid w:val="007D01F0"/>
    <w:pPr>
      <w:jc w:val="left"/>
    </w:pPr>
  </w:style>
  <w:style w:type="paragraph" w:styleId="a5">
    <w:name w:val="Body Text"/>
    <w:basedOn w:val="a"/>
    <w:link w:val="Char0"/>
    <w:unhideWhenUsed/>
    <w:qFormat/>
    <w:rsid w:val="007D01F0"/>
    <w:pPr>
      <w:spacing w:after="120"/>
    </w:pPr>
    <w:rPr>
      <w:szCs w:val="20"/>
    </w:rPr>
  </w:style>
  <w:style w:type="paragraph" w:styleId="a6">
    <w:name w:val="Plain Text"/>
    <w:basedOn w:val="a"/>
    <w:link w:val="Char1"/>
    <w:unhideWhenUsed/>
    <w:qFormat/>
    <w:rsid w:val="007D01F0"/>
    <w:rPr>
      <w:rFonts w:ascii="宋体" w:hAnsi="Courier New"/>
      <w:szCs w:val="20"/>
    </w:rPr>
  </w:style>
  <w:style w:type="paragraph" w:styleId="2">
    <w:name w:val="Body Text Indent 2"/>
    <w:basedOn w:val="a"/>
    <w:qFormat/>
    <w:rsid w:val="007D01F0"/>
    <w:pPr>
      <w:ind w:firstLine="420"/>
    </w:pPr>
    <w:rPr>
      <w:sz w:val="24"/>
    </w:rPr>
  </w:style>
  <w:style w:type="paragraph" w:styleId="a7">
    <w:name w:val="Balloon Text"/>
    <w:basedOn w:val="a"/>
    <w:link w:val="Char2"/>
    <w:uiPriority w:val="99"/>
    <w:semiHidden/>
    <w:unhideWhenUsed/>
    <w:qFormat/>
    <w:rsid w:val="007D01F0"/>
    <w:rPr>
      <w:sz w:val="18"/>
      <w:szCs w:val="18"/>
    </w:rPr>
  </w:style>
  <w:style w:type="paragraph" w:styleId="a8">
    <w:name w:val="footer"/>
    <w:basedOn w:val="a"/>
    <w:link w:val="Char3"/>
    <w:uiPriority w:val="99"/>
    <w:unhideWhenUsed/>
    <w:qFormat/>
    <w:rsid w:val="007D01F0"/>
    <w:pPr>
      <w:tabs>
        <w:tab w:val="center" w:pos="4153"/>
        <w:tab w:val="right" w:pos="8306"/>
      </w:tabs>
      <w:snapToGrid w:val="0"/>
      <w:jc w:val="left"/>
    </w:pPr>
    <w:rPr>
      <w:sz w:val="18"/>
      <w:szCs w:val="18"/>
    </w:rPr>
  </w:style>
  <w:style w:type="paragraph" w:styleId="a9">
    <w:name w:val="header"/>
    <w:basedOn w:val="a"/>
    <w:link w:val="Char4"/>
    <w:uiPriority w:val="99"/>
    <w:semiHidden/>
    <w:unhideWhenUsed/>
    <w:qFormat/>
    <w:rsid w:val="007D01F0"/>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7D01F0"/>
    <w:rPr>
      <w:sz w:val="24"/>
    </w:rPr>
  </w:style>
  <w:style w:type="table" w:styleId="ab">
    <w:name w:val="Table Grid"/>
    <w:basedOn w:val="a1"/>
    <w:uiPriority w:val="59"/>
    <w:qFormat/>
    <w:rsid w:val="007D01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annotation reference"/>
    <w:basedOn w:val="a0"/>
    <w:uiPriority w:val="99"/>
    <w:semiHidden/>
    <w:unhideWhenUsed/>
    <w:qFormat/>
    <w:rsid w:val="007D01F0"/>
    <w:rPr>
      <w:sz w:val="21"/>
      <w:szCs w:val="21"/>
    </w:rPr>
  </w:style>
  <w:style w:type="character" w:customStyle="1" w:styleId="Char0">
    <w:name w:val="正文文本 Char"/>
    <w:basedOn w:val="a0"/>
    <w:link w:val="a5"/>
    <w:qFormat/>
    <w:rsid w:val="007D01F0"/>
    <w:rPr>
      <w:rFonts w:ascii="Times New Roman" w:eastAsia="宋体" w:hAnsi="Times New Roman" w:cs="Times New Roman"/>
      <w:szCs w:val="20"/>
    </w:rPr>
  </w:style>
  <w:style w:type="character" w:customStyle="1" w:styleId="Char1">
    <w:name w:val="纯文本 Char"/>
    <w:basedOn w:val="a0"/>
    <w:link w:val="a6"/>
    <w:qFormat/>
    <w:rsid w:val="007D01F0"/>
    <w:rPr>
      <w:rFonts w:ascii="宋体" w:eastAsia="宋体" w:hAnsi="Courier New" w:cs="Times New Roman"/>
      <w:szCs w:val="20"/>
    </w:rPr>
  </w:style>
  <w:style w:type="character" w:customStyle="1" w:styleId="Char3">
    <w:name w:val="页脚 Char"/>
    <w:basedOn w:val="a0"/>
    <w:link w:val="a8"/>
    <w:uiPriority w:val="99"/>
    <w:qFormat/>
    <w:rsid w:val="007D01F0"/>
    <w:rPr>
      <w:rFonts w:ascii="Times New Roman" w:eastAsia="宋体" w:hAnsi="Times New Roman" w:cs="Times New Roman"/>
      <w:sz w:val="18"/>
      <w:szCs w:val="18"/>
    </w:rPr>
  </w:style>
  <w:style w:type="character" w:customStyle="1" w:styleId="Char">
    <w:name w:val="正文缩进 Char"/>
    <w:link w:val="a3"/>
    <w:qFormat/>
    <w:locked/>
    <w:rsid w:val="007D01F0"/>
    <w:rPr>
      <w:rFonts w:ascii="Calibri" w:hAnsi="Calibri" w:cs="Calibri"/>
    </w:rPr>
  </w:style>
  <w:style w:type="paragraph" w:customStyle="1" w:styleId="3">
    <w:name w:val="样式3"/>
    <w:basedOn w:val="a6"/>
    <w:qFormat/>
    <w:rsid w:val="007D01F0"/>
    <w:pPr>
      <w:spacing w:line="0" w:lineRule="atLeast"/>
      <w:outlineLvl w:val="0"/>
    </w:pPr>
    <w:rPr>
      <w:sz w:val="28"/>
    </w:rPr>
  </w:style>
  <w:style w:type="paragraph" w:customStyle="1" w:styleId="0">
    <w:name w:val="正文0"/>
    <w:basedOn w:val="a"/>
    <w:qFormat/>
    <w:rsid w:val="007D01F0"/>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9"/>
    <w:uiPriority w:val="99"/>
    <w:semiHidden/>
    <w:qFormat/>
    <w:rsid w:val="007D01F0"/>
    <w:rPr>
      <w:rFonts w:ascii="Times New Roman" w:eastAsia="宋体" w:hAnsi="Times New Roman" w:cs="Times New Roman"/>
      <w:sz w:val="18"/>
      <w:szCs w:val="18"/>
    </w:rPr>
  </w:style>
  <w:style w:type="character" w:customStyle="1" w:styleId="Char2">
    <w:name w:val="批注框文本 Char"/>
    <w:basedOn w:val="a0"/>
    <w:link w:val="a7"/>
    <w:uiPriority w:val="99"/>
    <w:semiHidden/>
    <w:qFormat/>
    <w:rsid w:val="007D01F0"/>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2361</Words>
  <Characters>13461</Characters>
  <Application>Microsoft Office Word</Application>
  <DocSecurity>0</DocSecurity>
  <Lines>112</Lines>
  <Paragraphs>31</Paragraphs>
  <ScaleCrop>false</ScaleCrop>
  <Company/>
  <LinksUpToDate>false</LinksUpToDate>
  <CharactersWithSpaces>15791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24</cp:revision>
  <dcterms:created xsi:type="dcterms:W3CDTF">2021-04-01T01:55:00Z</dcterms:created>
  <dcterms:modified xsi:type="dcterms:W3CDTF">2021-11-11T09:33:00Z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8D4DABE1F0C549E39E962F3A1A5FFFA0</vt:lpwstr>
  </property>
</Properties>
</file>