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2BD" w:rsidRDefault="00301A5F">
      <w:pPr>
        <w:pStyle w:val="a6"/>
        <w:spacing w:line="0" w:lineRule="atLeast"/>
        <w:jc w:val="center"/>
        <w:outlineLvl w:val="0"/>
        <w:rPr>
          <w:b/>
          <w:spacing w:val="16"/>
          <w:sz w:val="72"/>
        </w:rPr>
      </w:pPr>
      <w:r>
        <w:rPr>
          <w:rFonts w:ascii="Times New Roman" w:hAnsi="Times New Roman" w:hint="eastAsia"/>
          <w:b/>
          <w:sz w:val="72"/>
        </w:rPr>
        <w:t>比选文件</w:t>
      </w:r>
    </w:p>
    <w:p w:rsidR="008E52BD" w:rsidRDefault="008E52BD">
      <w:pPr>
        <w:pStyle w:val="a6"/>
        <w:spacing w:line="0" w:lineRule="atLeast"/>
        <w:jc w:val="center"/>
        <w:outlineLvl w:val="0"/>
        <w:rPr>
          <w:rFonts w:hAnsi="宋体"/>
        </w:rPr>
      </w:pPr>
    </w:p>
    <w:p w:rsidR="008E52BD" w:rsidRDefault="008E52BD">
      <w:pPr>
        <w:pStyle w:val="a6"/>
        <w:spacing w:line="0" w:lineRule="atLeast"/>
        <w:jc w:val="center"/>
        <w:rPr>
          <w:rFonts w:ascii="KaiTi_GB2312" w:eastAsia="KaiTi_GB2312"/>
          <w:sz w:val="36"/>
        </w:rPr>
      </w:pPr>
    </w:p>
    <w:p w:rsidR="008E52BD" w:rsidRDefault="008E52BD">
      <w:pPr>
        <w:pStyle w:val="a6"/>
        <w:spacing w:line="0" w:lineRule="atLeast"/>
        <w:jc w:val="left"/>
        <w:rPr>
          <w:sz w:val="28"/>
        </w:rPr>
      </w:pPr>
    </w:p>
    <w:p w:rsidR="008E52BD" w:rsidRDefault="008E52BD">
      <w:pPr>
        <w:pStyle w:val="a6"/>
        <w:spacing w:line="0" w:lineRule="atLeast"/>
        <w:jc w:val="left"/>
        <w:rPr>
          <w:sz w:val="28"/>
        </w:rPr>
      </w:pPr>
    </w:p>
    <w:p w:rsidR="008E52BD" w:rsidRDefault="008E52BD">
      <w:pPr>
        <w:pStyle w:val="a6"/>
        <w:spacing w:line="0" w:lineRule="atLeast"/>
        <w:jc w:val="left"/>
        <w:rPr>
          <w:sz w:val="28"/>
        </w:rPr>
      </w:pPr>
    </w:p>
    <w:p w:rsidR="008E52BD" w:rsidRPr="008E52BD" w:rsidRDefault="00301A5F">
      <w:pPr>
        <w:pStyle w:val="a5"/>
        <w:jc w:val="center"/>
        <w:rPr>
          <w:rFonts w:ascii="宋体" w:hAnsi="宋体"/>
          <w:b/>
          <w:bCs/>
          <w:spacing w:val="-8"/>
          <w:sz w:val="30"/>
          <w:szCs w:val="30"/>
        </w:rPr>
      </w:pPr>
      <w:r>
        <w:rPr>
          <w:rFonts w:ascii="宋体" w:hAnsi="宋体" w:hint="eastAsia"/>
          <w:b/>
          <w:bCs/>
          <w:spacing w:val="-8"/>
          <w:sz w:val="30"/>
          <w:szCs w:val="30"/>
        </w:rPr>
        <w:t>项目名称：</w:t>
      </w:r>
      <w:r w:rsidR="008E52BD" w:rsidRPr="008E52BD">
        <w:rPr>
          <w:rFonts w:ascii="宋体" w:hAnsi="宋体" w:hint="eastAsia"/>
          <w:b/>
          <w:bCs/>
          <w:spacing w:val="-8"/>
          <w:sz w:val="30"/>
          <w:szCs w:val="30"/>
        </w:rPr>
        <w:t>福建广电网络集团南安分公司</w:t>
      </w:r>
    </w:p>
    <w:p w:rsidR="008E52BD" w:rsidRPr="008E52BD" w:rsidRDefault="008E52BD">
      <w:pPr>
        <w:pStyle w:val="a5"/>
        <w:jc w:val="center"/>
        <w:rPr>
          <w:rFonts w:ascii="宋体" w:hAnsi="宋体"/>
          <w:b/>
          <w:bCs/>
          <w:spacing w:val="-8"/>
          <w:sz w:val="30"/>
          <w:szCs w:val="30"/>
        </w:rPr>
      </w:pPr>
      <w:r w:rsidRPr="008E52BD">
        <w:rPr>
          <w:rFonts w:ascii="宋体" w:hAnsi="宋体"/>
          <w:b/>
          <w:bCs/>
          <w:spacing w:val="-8"/>
          <w:sz w:val="30"/>
          <w:szCs w:val="30"/>
        </w:rPr>
        <w:t>2021</w:t>
      </w:r>
      <w:r w:rsidRPr="008E52BD">
        <w:rPr>
          <w:rFonts w:ascii="宋体" w:hAnsi="宋体" w:hint="eastAsia"/>
          <w:b/>
          <w:bCs/>
          <w:spacing w:val="-8"/>
          <w:sz w:val="30"/>
          <w:szCs w:val="30"/>
        </w:rPr>
        <w:t>年度员工健康体检服务项目</w:t>
      </w:r>
    </w:p>
    <w:p w:rsidR="008E52BD" w:rsidRDefault="008E52BD">
      <w:pPr>
        <w:jc w:val="left"/>
        <w:rPr>
          <w:rFonts w:ascii="宋体" w:hAnsi="宋体"/>
          <w:kern w:val="0"/>
          <w:sz w:val="30"/>
          <w:szCs w:val="30"/>
        </w:rPr>
      </w:pPr>
    </w:p>
    <w:p w:rsidR="008E52BD" w:rsidRDefault="008E52BD">
      <w:pPr>
        <w:pStyle w:val="a6"/>
        <w:spacing w:line="0" w:lineRule="atLeast"/>
        <w:jc w:val="center"/>
        <w:rPr>
          <w:b/>
          <w:sz w:val="28"/>
        </w:rPr>
      </w:pPr>
    </w:p>
    <w:p w:rsidR="008E52BD" w:rsidRDefault="008E52BD">
      <w:pPr>
        <w:pStyle w:val="a6"/>
        <w:spacing w:line="0" w:lineRule="atLeast"/>
        <w:jc w:val="center"/>
        <w:rPr>
          <w:b/>
          <w:sz w:val="28"/>
        </w:rPr>
      </w:pPr>
    </w:p>
    <w:p w:rsidR="008E52BD" w:rsidRDefault="008E52BD">
      <w:pPr>
        <w:pStyle w:val="a6"/>
        <w:spacing w:line="0" w:lineRule="atLeast"/>
        <w:jc w:val="center"/>
        <w:rPr>
          <w:b/>
          <w:sz w:val="28"/>
        </w:rPr>
      </w:pPr>
    </w:p>
    <w:p w:rsidR="008E52BD" w:rsidRDefault="008E52BD">
      <w:pPr>
        <w:pStyle w:val="a6"/>
        <w:spacing w:line="0" w:lineRule="atLeast"/>
        <w:rPr>
          <w:b/>
          <w:sz w:val="28"/>
        </w:rPr>
      </w:pPr>
    </w:p>
    <w:p w:rsidR="008E52BD" w:rsidRDefault="008E52BD">
      <w:pPr>
        <w:pStyle w:val="a6"/>
        <w:spacing w:line="0" w:lineRule="atLeast"/>
        <w:rPr>
          <w:b/>
          <w:sz w:val="28"/>
        </w:rPr>
      </w:pPr>
    </w:p>
    <w:p w:rsidR="008E52BD" w:rsidRDefault="008E52BD">
      <w:pPr>
        <w:pStyle w:val="a6"/>
        <w:spacing w:line="0" w:lineRule="atLeast"/>
        <w:rPr>
          <w:b/>
          <w:sz w:val="28"/>
        </w:rPr>
      </w:pPr>
    </w:p>
    <w:p w:rsidR="008E52BD" w:rsidRDefault="008E52BD">
      <w:pPr>
        <w:pStyle w:val="a6"/>
        <w:spacing w:line="0" w:lineRule="atLeast"/>
        <w:rPr>
          <w:b/>
          <w:sz w:val="28"/>
        </w:rPr>
      </w:pPr>
    </w:p>
    <w:p w:rsidR="008E52BD" w:rsidRDefault="008E52BD">
      <w:pPr>
        <w:pStyle w:val="a6"/>
        <w:spacing w:line="0" w:lineRule="atLeast"/>
        <w:rPr>
          <w:b/>
          <w:sz w:val="28"/>
        </w:rPr>
      </w:pPr>
    </w:p>
    <w:p w:rsidR="008E52BD" w:rsidRDefault="008E52BD">
      <w:pPr>
        <w:pStyle w:val="a6"/>
        <w:spacing w:line="0" w:lineRule="atLeast"/>
        <w:rPr>
          <w:b/>
          <w:sz w:val="28"/>
        </w:rPr>
      </w:pPr>
    </w:p>
    <w:p w:rsidR="008E52BD" w:rsidRDefault="008E52BD">
      <w:pPr>
        <w:pStyle w:val="a6"/>
        <w:spacing w:line="0" w:lineRule="atLeast"/>
        <w:rPr>
          <w:b/>
          <w:sz w:val="28"/>
        </w:rPr>
      </w:pPr>
    </w:p>
    <w:p w:rsidR="008E52BD" w:rsidRDefault="008E52BD">
      <w:pPr>
        <w:pStyle w:val="a6"/>
        <w:spacing w:line="0" w:lineRule="atLeast"/>
        <w:rPr>
          <w:b/>
          <w:sz w:val="28"/>
        </w:rPr>
      </w:pPr>
    </w:p>
    <w:p w:rsidR="008E52BD" w:rsidRDefault="00301A5F">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w:t>
      </w:r>
      <w:r w:rsidR="008E52BD" w:rsidRPr="008E52BD">
        <w:rPr>
          <w:rFonts w:hAnsi="宋体" w:hint="eastAsia"/>
          <w:b/>
          <w:spacing w:val="20"/>
          <w:sz w:val="32"/>
          <w:szCs w:val="32"/>
        </w:rPr>
        <w:t>南安分公司</w:t>
      </w:r>
    </w:p>
    <w:p w:rsidR="008E52BD" w:rsidRDefault="008E52BD">
      <w:pPr>
        <w:pStyle w:val="a6"/>
        <w:spacing w:line="0" w:lineRule="atLeast"/>
        <w:rPr>
          <w:b/>
          <w:sz w:val="28"/>
        </w:rPr>
      </w:pPr>
    </w:p>
    <w:p w:rsidR="008E52BD" w:rsidRDefault="00301A5F">
      <w:pPr>
        <w:pStyle w:val="a6"/>
        <w:spacing w:line="500" w:lineRule="exact"/>
        <w:jc w:val="center"/>
        <w:outlineLvl w:val="0"/>
        <w:rPr>
          <w:rFonts w:hAnsi="宋体"/>
          <w:b/>
          <w:sz w:val="24"/>
        </w:rPr>
      </w:pPr>
      <w:r>
        <w:rPr>
          <w:rFonts w:hAnsi="宋体" w:hint="eastAsia"/>
          <w:b/>
          <w:sz w:val="24"/>
        </w:rPr>
        <w:t>二零二一年</w:t>
      </w:r>
      <w:r w:rsidR="008E52BD" w:rsidRPr="008E52BD">
        <w:rPr>
          <w:rFonts w:hAnsi="宋体" w:hint="eastAsia"/>
          <w:b/>
          <w:sz w:val="24"/>
        </w:rPr>
        <w:t>十</w:t>
      </w:r>
      <w:r>
        <w:rPr>
          <w:rFonts w:hAnsi="宋体" w:hint="eastAsia"/>
          <w:b/>
          <w:sz w:val="24"/>
        </w:rPr>
        <w:t>月</w:t>
      </w:r>
    </w:p>
    <w:p w:rsidR="008E52BD" w:rsidRDefault="00301A5F">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8E52BD" w:rsidRDefault="008E52BD">
      <w:pPr>
        <w:pStyle w:val="a3"/>
        <w:snapToGrid w:val="0"/>
        <w:spacing w:line="440" w:lineRule="exact"/>
        <w:ind w:firstLine="0"/>
        <w:rPr>
          <w:rFonts w:ascii="宋体" w:hAnsi="宋体"/>
          <w:sz w:val="28"/>
        </w:rPr>
      </w:pPr>
    </w:p>
    <w:p w:rsidR="008E52BD" w:rsidRPr="00301A5F" w:rsidRDefault="00301A5F">
      <w:pPr>
        <w:pStyle w:val="a3"/>
        <w:snapToGrid w:val="0"/>
        <w:spacing w:line="440" w:lineRule="exact"/>
        <w:ind w:firstLine="0"/>
        <w:rPr>
          <w:rFonts w:ascii="宋体" w:hAnsi="宋体"/>
          <w:sz w:val="24"/>
        </w:rPr>
      </w:pPr>
      <w:r w:rsidRPr="00301A5F">
        <w:rPr>
          <w:rFonts w:ascii="宋体" w:hAnsi="宋体" w:hint="eastAsia"/>
          <w:sz w:val="24"/>
        </w:rPr>
        <w:t>第一部分</w:t>
      </w:r>
      <w:r w:rsidRPr="00301A5F">
        <w:rPr>
          <w:rFonts w:ascii="宋体" w:hAnsi="宋体" w:hint="eastAsia"/>
          <w:sz w:val="24"/>
        </w:rPr>
        <w:t xml:space="preserve">    </w:t>
      </w:r>
      <w:r w:rsidRPr="00301A5F">
        <w:rPr>
          <w:rFonts w:ascii="宋体" w:hAnsi="宋体" w:hint="eastAsia"/>
          <w:sz w:val="24"/>
        </w:rPr>
        <w:t>比选邀请</w:t>
      </w:r>
      <w:r w:rsidRPr="00301A5F">
        <w:rPr>
          <w:rFonts w:ascii="宋体" w:hAnsi="宋体" w:hint="eastAsia"/>
          <w:sz w:val="24"/>
        </w:rPr>
        <w:t>------------------------------------------</w:t>
      </w:r>
      <w:r w:rsidRPr="00301A5F">
        <w:rPr>
          <w:rFonts w:ascii="宋体" w:hAnsi="宋体" w:hint="eastAsia"/>
          <w:sz w:val="24"/>
        </w:rPr>
        <w:t>(3)</w:t>
      </w:r>
    </w:p>
    <w:p w:rsidR="008E52BD" w:rsidRPr="00301A5F" w:rsidRDefault="00301A5F">
      <w:pPr>
        <w:pStyle w:val="a3"/>
        <w:snapToGrid w:val="0"/>
        <w:spacing w:line="440" w:lineRule="exact"/>
        <w:ind w:firstLine="0"/>
        <w:rPr>
          <w:rFonts w:ascii="宋体" w:hAnsi="宋体"/>
          <w:sz w:val="24"/>
        </w:rPr>
      </w:pPr>
      <w:r w:rsidRPr="00301A5F">
        <w:rPr>
          <w:rFonts w:ascii="宋体" w:hAnsi="宋体" w:hint="eastAsia"/>
          <w:sz w:val="24"/>
        </w:rPr>
        <w:t>第二部分</w:t>
      </w:r>
      <w:r w:rsidRPr="00301A5F">
        <w:rPr>
          <w:rFonts w:ascii="宋体" w:hAnsi="宋体" w:hint="eastAsia"/>
          <w:sz w:val="24"/>
        </w:rPr>
        <w:t xml:space="preserve">    </w:t>
      </w:r>
      <w:r w:rsidRPr="00301A5F">
        <w:rPr>
          <w:rFonts w:ascii="宋体" w:hAnsi="宋体" w:hint="eastAsia"/>
          <w:sz w:val="24"/>
        </w:rPr>
        <w:t>报价人须知</w:t>
      </w:r>
      <w:r w:rsidRPr="00301A5F">
        <w:rPr>
          <w:rFonts w:ascii="宋体" w:hAnsi="宋体" w:hint="eastAsia"/>
          <w:sz w:val="24"/>
        </w:rPr>
        <w:t>----------------------------------------</w:t>
      </w:r>
      <w:r w:rsidRPr="00301A5F">
        <w:rPr>
          <w:rFonts w:ascii="宋体" w:hAnsi="宋体" w:hint="eastAsia"/>
          <w:sz w:val="24"/>
        </w:rPr>
        <w:t>(5)</w:t>
      </w:r>
    </w:p>
    <w:p w:rsidR="008E52BD" w:rsidRPr="00301A5F" w:rsidRDefault="00301A5F">
      <w:pPr>
        <w:pStyle w:val="a3"/>
        <w:snapToGrid w:val="0"/>
        <w:spacing w:line="440" w:lineRule="exact"/>
        <w:ind w:firstLine="0"/>
        <w:rPr>
          <w:rFonts w:ascii="宋体" w:hAnsi="宋体"/>
          <w:sz w:val="24"/>
        </w:rPr>
      </w:pPr>
      <w:r w:rsidRPr="00301A5F">
        <w:rPr>
          <w:rFonts w:ascii="宋体" w:hAnsi="宋体" w:hint="eastAsia"/>
          <w:sz w:val="24"/>
        </w:rPr>
        <w:t>第三部分</w:t>
      </w:r>
      <w:r w:rsidRPr="00301A5F">
        <w:rPr>
          <w:rFonts w:ascii="宋体" w:hAnsi="宋体" w:hint="eastAsia"/>
          <w:sz w:val="24"/>
        </w:rPr>
        <w:t xml:space="preserve">    </w:t>
      </w:r>
      <w:r w:rsidRPr="00301A5F">
        <w:rPr>
          <w:rFonts w:ascii="宋体" w:hAnsi="宋体" w:hint="eastAsia"/>
          <w:sz w:val="24"/>
        </w:rPr>
        <w:t>比选内容及要求</w:t>
      </w:r>
      <w:r w:rsidRPr="00301A5F">
        <w:rPr>
          <w:rFonts w:ascii="宋体" w:hAnsi="宋体" w:hint="eastAsia"/>
          <w:sz w:val="24"/>
        </w:rPr>
        <w:t xml:space="preserve">----------------------------------- </w:t>
      </w:r>
      <w:r w:rsidRPr="00301A5F">
        <w:rPr>
          <w:rFonts w:ascii="宋体" w:hAnsi="宋体" w:hint="eastAsia"/>
          <w:sz w:val="24"/>
        </w:rPr>
        <w:t>(12)</w:t>
      </w:r>
    </w:p>
    <w:p w:rsidR="008E52BD" w:rsidRPr="00301A5F" w:rsidRDefault="00301A5F">
      <w:pPr>
        <w:pStyle w:val="a3"/>
        <w:snapToGrid w:val="0"/>
        <w:spacing w:line="440" w:lineRule="exact"/>
        <w:ind w:firstLine="0"/>
        <w:rPr>
          <w:rFonts w:ascii="宋体" w:hAnsi="宋体"/>
          <w:sz w:val="24"/>
        </w:rPr>
      </w:pPr>
      <w:r w:rsidRPr="00301A5F">
        <w:rPr>
          <w:rFonts w:ascii="宋体" w:hAnsi="宋体" w:hint="eastAsia"/>
          <w:sz w:val="24"/>
        </w:rPr>
        <w:t>第四部分</w:t>
      </w:r>
      <w:r w:rsidRPr="00301A5F">
        <w:rPr>
          <w:rFonts w:ascii="宋体" w:hAnsi="宋体" w:hint="eastAsia"/>
          <w:sz w:val="24"/>
        </w:rPr>
        <w:t xml:space="preserve">    </w:t>
      </w:r>
      <w:r w:rsidRPr="00301A5F">
        <w:rPr>
          <w:rFonts w:ascii="宋体" w:hAnsi="宋体" w:hint="eastAsia"/>
          <w:sz w:val="24"/>
        </w:rPr>
        <w:t>合同格式及条款</w:t>
      </w:r>
      <w:r w:rsidRPr="00301A5F">
        <w:rPr>
          <w:rFonts w:ascii="宋体" w:hAnsi="宋体" w:hint="eastAsia"/>
          <w:sz w:val="24"/>
        </w:rPr>
        <w:t>------------------------------------</w:t>
      </w:r>
      <w:r w:rsidRPr="00301A5F">
        <w:rPr>
          <w:rFonts w:ascii="宋体" w:hAnsi="宋体" w:hint="eastAsia"/>
          <w:sz w:val="24"/>
        </w:rPr>
        <w:t>(18)</w:t>
      </w:r>
    </w:p>
    <w:p w:rsidR="008E52BD" w:rsidRPr="00301A5F" w:rsidRDefault="00301A5F">
      <w:pPr>
        <w:pStyle w:val="a6"/>
        <w:spacing w:line="440" w:lineRule="exact"/>
        <w:outlineLvl w:val="0"/>
        <w:rPr>
          <w:rFonts w:hAnsi="宋体"/>
          <w:sz w:val="24"/>
        </w:rPr>
      </w:pPr>
      <w:r w:rsidRPr="00301A5F">
        <w:rPr>
          <w:rFonts w:hAnsi="宋体" w:hint="eastAsia"/>
          <w:sz w:val="24"/>
        </w:rPr>
        <w:t>第五部分</w:t>
      </w:r>
      <w:r w:rsidRPr="00301A5F">
        <w:rPr>
          <w:rFonts w:hAnsi="宋体" w:hint="eastAsia"/>
          <w:sz w:val="24"/>
        </w:rPr>
        <w:t xml:space="preserve">    </w:t>
      </w:r>
      <w:r w:rsidRPr="00301A5F">
        <w:rPr>
          <w:rFonts w:hAnsi="宋体" w:hint="eastAsia"/>
          <w:sz w:val="24"/>
        </w:rPr>
        <w:t>附件——报价文件格式</w:t>
      </w:r>
      <w:r w:rsidRPr="00301A5F">
        <w:rPr>
          <w:rFonts w:hAnsi="宋体" w:hint="eastAsia"/>
          <w:sz w:val="24"/>
        </w:rPr>
        <w:t>------------------------------</w:t>
      </w:r>
      <w:r w:rsidRPr="00301A5F">
        <w:rPr>
          <w:rFonts w:hAnsi="宋体" w:hint="eastAsia"/>
          <w:sz w:val="24"/>
        </w:rPr>
        <w:t>(21)</w:t>
      </w:r>
    </w:p>
    <w:p w:rsidR="008E52BD" w:rsidRPr="00301A5F" w:rsidRDefault="00301A5F">
      <w:pPr>
        <w:widowControl/>
        <w:jc w:val="left"/>
      </w:pPr>
      <w:r w:rsidRPr="00301A5F">
        <w:br w:type="page"/>
      </w:r>
    </w:p>
    <w:p w:rsidR="008E52BD" w:rsidRDefault="00301A5F">
      <w:pPr>
        <w:jc w:val="center"/>
        <w:rPr>
          <w:b/>
          <w:bCs/>
          <w:sz w:val="36"/>
        </w:rPr>
      </w:pPr>
      <w:bookmarkStart w:id="0" w:name="_Toc415565710"/>
      <w:bookmarkStart w:id="1" w:name="_Toc430489109"/>
      <w:bookmarkStart w:id="2" w:name="_Ref414870478"/>
      <w:bookmarkStart w:id="3" w:name="_Toc415567487"/>
      <w:bookmarkStart w:id="4" w:name="_Toc430492116"/>
      <w:bookmarkStart w:id="5" w:name="_Toc430488634"/>
      <w:bookmarkStart w:id="6" w:name="_Toc430422402"/>
      <w:bookmarkStart w:id="7" w:name="_Toc430488841"/>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E52BD" w:rsidRDefault="008E52BD">
      <w:pPr>
        <w:pStyle w:val="a6"/>
        <w:spacing w:line="400" w:lineRule="exact"/>
      </w:pPr>
    </w:p>
    <w:p w:rsidR="008E52BD" w:rsidRDefault="00301A5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008E52BD" w:rsidRPr="008E52BD">
        <w:rPr>
          <w:rFonts w:hint="eastAsia"/>
          <w:sz w:val="24"/>
          <w:szCs w:val="24"/>
        </w:rPr>
        <w:t>受</w:t>
      </w:r>
      <w:r w:rsidR="008E52BD" w:rsidRPr="008E52BD">
        <w:rPr>
          <w:rFonts w:hint="eastAsia"/>
          <w:sz w:val="24"/>
          <w:szCs w:val="24"/>
          <w:u w:val="single"/>
        </w:rPr>
        <w:t>南安</w:t>
      </w:r>
      <w:r w:rsidR="008E52BD" w:rsidRPr="008E52BD">
        <w:rPr>
          <w:rFonts w:hint="eastAsia"/>
          <w:sz w:val="24"/>
          <w:szCs w:val="24"/>
        </w:rPr>
        <w:t>分公司委托，</w:t>
      </w:r>
      <w:r>
        <w:rPr>
          <w:rFonts w:hint="eastAsia"/>
          <w:sz w:val="24"/>
          <w:szCs w:val="24"/>
        </w:rPr>
        <w:t>对项目下述内容进行国内比选采购。现欢迎国内合格报价人对该比选货物及服务进行密封报价。</w:t>
      </w:r>
    </w:p>
    <w:p w:rsidR="008E52BD" w:rsidRDefault="00301A5F">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8E52BD" w:rsidRDefault="00301A5F">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8E52BD" w:rsidRDefault="00301A5F">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10</w:t>
      </w:r>
      <w:r w:rsidR="008E52BD" w:rsidRPr="008E52BD">
        <w:rPr>
          <w:rFonts w:ascii="宋体" w:hAnsi="宋体" w:cs="宋体" w:hint="eastAsia"/>
          <w:sz w:val="24"/>
        </w:rPr>
        <w:t>月</w:t>
      </w:r>
      <w:r>
        <w:rPr>
          <w:rFonts w:ascii="宋体" w:hAnsi="宋体" w:cs="宋体" w:hint="eastAsia"/>
          <w:sz w:val="24"/>
          <w:u w:val="single"/>
        </w:rPr>
        <w:t>28</w:t>
      </w:r>
      <w:r w:rsidR="008E52BD" w:rsidRPr="008E52BD">
        <w:rPr>
          <w:rFonts w:ascii="宋体" w:hAnsi="宋体" w:cs="宋体" w:hint="eastAsia"/>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sidR="008E52BD" w:rsidRPr="008E52BD">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8E52BD" w:rsidRDefault="00301A5F">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10</w:t>
      </w:r>
      <w:r w:rsidR="008E52BD" w:rsidRPr="008E52BD">
        <w:rPr>
          <w:rFonts w:ascii="宋体" w:hAnsi="宋体" w:cs="宋体" w:hint="eastAsia"/>
          <w:sz w:val="24"/>
        </w:rPr>
        <w:t>月</w:t>
      </w:r>
      <w:r>
        <w:rPr>
          <w:rFonts w:ascii="宋体" w:hAnsi="宋体" w:cs="宋体" w:hint="eastAsia"/>
          <w:sz w:val="24"/>
          <w:u w:val="single"/>
        </w:rPr>
        <w:t>28</w:t>
      </w:r>
      <w:r w:rsidR="008E52BD" w:rsidRPr="008E52BD">
        <w:rPr>
          <w:rFonts w:ascii="宋体" w:hAnsi="宋体" w:cs="宋体" w:hint="eastAsia"/>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8E52BD" w:rsidRDefault="008E52BD">
      <w:pPr>
        <w:spacing w:line="440" w:lineRule="exact"/>
        <w:ind w:firstLineChars="200" w:firstLine="480"/>
        <w:rPr>
          <w:rFonts w:ascii="宋体" w:hAnsi="宋体"/>
          <w:sz w:val="24"/>
        </w:rPr>
      </w:pPr>
    </w:p>
    <w:p w:rsidR="008E52BD" w:rsidRDefault="00301A5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8E52BD" w:rsidRDefault="00301A5F">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8E52BD" w:rsidRDefault="00301A5F">
      <w:pPr>
        <w:pStyle w:val="a6"/>
        <w:spacing w:line="440" w:lineRule="exact"/>
        <w:ind w:firstLineChars="200" w:firstLine="480"/>
        <w:jc w:val="left"/>
        <w:rPr>
          <w:rFonts w:hAnsi="宋体"/>
          <w:sz w:val="24"/>
        </w:rPr>
      </w:pPr>
      <w:r>
        <w:rPr>
          <w:rFonts w:hAnsi="宋体" w:hint="eastAsia"/>
          <w:sz w:val="24"/>
        </w:rPr>
        <w:t>联系人：谢先生</w:t>
      </w:r>
    </w:p>
    <w:p w:rsidR="008E52BD" w:rsidRDefault="00301A5F">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8E52BD" w:rsidRDefault="008E52BD">
      <w:pPr>
        <w:pStyle w:val="a6"/>
        <w:spacing w:line="440" w:lineRule="exact"/>
        <w:ind w:firstLineChars="200" w:firstLine="480"/>
        <w:jc w:val="left"/>
        <w:rPr>
          <w:rFonts w:hAnsi="宋体"/>
          <w:sz w:val="24"/>
        </w:rPr>
      </w:pPr>
    </w:p>
    <w:p w:rsidR="008E52BD" w:rsidRDefault="008E52BD">
      <w:pPr>
        <w:pStyle w:val="a6"/>
        <w:spacing w:line="440" w:lineRule="exact"/>
        <w:ind w:firstLineChars="200" w:firstLine="480"/>
        <w:jc w:val="left"/>
        <w:rPr>
          <w:rFonts w:hAnsi="宋体"/>
          <w:sz w:val="24"/>
        </w:rPr>
      </w:pPr>
    </w:p>
    <w:p w:rsidR="008E52BD" w:rsidRDefault="008E52BD">
      <w:pPr>
        <w:pStyle w:val="a6"/>
        <w:spacing w:line="440" w:lineRule="exact"/>
        <w:ind w:firstLineChars="200" w:firstLine="480"/>
        <w:jc w:val="left"/>
        <w:rPr>
          <w:rFonts w:hAnsi="宋体"/>
          <w:sz w:val="24"/>
        </w:rPr>
      </w:pPr>
    </w:p>
    <w:p w:rsidR="008E52BD" w:rsidRDefault="008E52BD">
      <w:pPr>
        <w:pStyle w:val="a6"/>
        <w:spacing w:line="440" w:lineRule="exact"/>
        <w:ind w:firstLineChars="200" w:firstLine="480"/>
        <w:jc w:val="left"/>
        <w:rPr>
          <w:rFonts w:hAnsi="宋体"/>
          <w:sz w:val="24"/>
        </w:rPr>
      </w:pPr>
    </w:p>
    <w:p w:rsidR="008E52BD" w:rsidRDefault="008E52BD">
      <w:pPr>
        <w:pStyle w:val="a6"/>
        <w:spacing w:line="440" w:lineRule="exact"/>
        <w:ind w:firstLineChars="200" w:firstLine="480"/>
        <w:jc w:val="left"/>
        <w:rPr>
          <w:rFonts w:hAnsi="宋体"/>
          <w:sz w:val="24"/>
        </w:rPr>
      </w:pPr>
    </w:p>
    <w:p w:rsidR="008E52BD" w:rsidRDefault="008E52BD">
      <w:pPr>
        <w:pStyle w:val="a6"/>
        <w:spacing w:line="440" w:lineRule="exact"/>
        <w:ind w:firstLineChars="200" w:firstLine="480"/>
        <w:jc w:val="left"/>
        <w:rPr>
          <w:rFonts w:hAnsi="宋体"/>
          <w:sz w:val="24"/>
        </w:rPr>
      </w:pPr>
    </w:p>
    <w:p w:rsidR="008E52BD" w:rsidRDefault="008E52BD">
      <w:pPr>
        <w:pStyle w:val="a6"/>
        <w:spacing w:line="440" w:lineRule="exact"/>
        <w:ind w:firstLineChars="200" w:firstLine="480"/>
        <w:jc w:val="left"/>
        <w:rPr>
          <w:rFonts w:hAnsi="宋体"/>
          <w:sz w:val="24"/>
        </w:rPr>
      </w:pPr>
    </w:p>
    <w:p w:rsidR="008E52BD" w:rsidRDefault="008E52BD">
      <w:pPr>
        <w:pStyle w:val="a6"/>
        <w:spacing w:line="440" w:lineRule="exact"/>
        <w:ind w:firstLineChars="200" w:firstLine="480"/>
        <w:jc w:val="left"/>
        <w:rPr>
          <w:rFonts w:hAnsi="宋体"/>
          <w:sz w:val="24"/>
        </w:rPr>
      </w:pPr>
    </w:p>
    <w:p w:rsidR="008E52BD" w:rsidRDefault="008E52BD">
      <w:pPr>
        <w:spacing w:line="440" w:lineRule="exact"/>
        <w:ind w:firstLineChars="200" w:firstLine="480"/>
        <w:rPr>
          <w:rFonts w:ascii="宋体" w:hAnsi="宋体"/>
          <w:sz w:val="24"/>
        </w:rPr>
      </w:pPr>
    </w:p>
    <w:p w:rsidR="008E52BD" w:rsidRDefault="008E52BD">
      <w:pPr>
        <w:spacing w:line="400" w:lineRule="exact"/>
        <w:ind w:left="194" w:hangingChars="81" w:hanging="194"/>
        <w:rPr>
          <w:rFonts w:ascii="宋体" w:hAnsi="宋体"/>
          <w:sz w:val="24"/>
        </w:rPr>
      </w:pPr>
    </w:p>
    <w:p w:rsidR="008E52BD" w:rsidRDefault="008E52BD">
      <w:pPr>
        <w:spacing w:line="400" w:lineRule="exact"/>
        <w:ind w:left="194" w:hangingChars="81" w:hanging="194"/>
        <w:rPr>
          <w:rFonts w:ascii="宋体" w:hAnsi="宋体"/>
          <w:sz w:val="24"/>
        </w:rPr>
      </w:pPr>
    </w:p>
    <w:p w:rsidR="008E52BD" w:rsidRDefault="008E52BD">
      <w:pPr>
        <w:spacing w:line="400" w:lineRule="exact"/>
        <w:ind w:left="194" w:hangingChars="81" w:hanging="194"/>
        <w:rPr>
          <w:rFonts w:ascii="宋体" w:hAnsi="宋体"/>
          <w:sz w:val="24"/>
        </w:rPr>
      </w:pPr>
    </w:p>
    <w:p w:rsidR="008E52BD" w:rsidRDefault="00301A5F">
      <w:pPr>
        <w:spacing w:line="400" w:lineRule="exact"/>
        <w:ind w:left="194" w:hangingChars="81" w:hanging="194"/>
        <w:rPr>
          <w:rFonts w:ascii="宋体" w:hAnsi="宋体"/>
          <w:sz w:val="24"/>
        </w:rPr>
      </w:pPr>
      <w:r>
        <w:rPr>
          <w:rFonts w:ascii="宋体" w:hAnsi="宋体" w:hint="eastAsia"/>
          <w:sz w:val="24"/>
        </w:rPr>
        <w:t xml:space="preserve">　</w:t>
      </w:r>
    </w:p>
    <w:p w:rsidR="008E52BD" w:rsidRDefault="008E52BD">
      <w:pPr>
        <w:spacing w:line="400" w:lineRule="exact"/>
        <w:ind w:left="194" w:hangingChars="81" w:hanging="194"/>
        <w:rPr>
          <w:rFonts w:ascii="宋体" w:hAnsi="宋体"/>
          <w:sz w:val="24"/>
        </w:rPr>
      </w:pPr>
    </w:p>
    <w:p w:rsidR="008E52BD" w:rsidRDefault="008E52BD">
      <w:pPr>
        <w:spacing w:line="400" w:lineRule="exact"/>
        <w:ind w:left="194" w:hangingChars="81" w:hanging="194"/>
        <w:rPr>
          <w:rFonts w:ascii="宋体" w:hAnsi="宋体"/>
          <w:sz w:val="24"/>
        </w:rPr>
      </w:pPr>
    </w:p>
    <w:p w:rsidR="008E52BD" w:rsidRDefault="008E52BD">
      <w:pPr>
        <w:widowControl/>
        <w:spacing w:line="360" w:lineRule="auto"/>
        <w:jc w:val="left"/>
        <w:rPr>
          <w:rFonts w:ascii="宋体" w:hAnsi="宋体" w:cs="宋体"/>
          <w:kern w:val="0"/>
          <w:sz w:val="24"/>
        </w:rPr>
      </w:pPr>
    </w:p>
    <w:p w:rsidR="008E52BD" w:rsidRDefault="00301A5F">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8E52BD" w:rsidRDefault="008E52BD">
      <w:pPr>
        <w:pStyle w:val="a6"/>
        <w:spacing w:line="420" w:lineRule="exact"/>
        <w:jc w:val="left"/>
        <w:rPr>
          <w:rFonts w:hAnsi="宋体"/>
          <w:szCs w:val="24"/>
        </w:rPr>
      </w:pPr>
    </w:p>
    <w:p w:rsidR="008E52BD" w:rsidRPr="008E52BD" w:rsidRDefault="00301A5F">
      <w:pPr>
        <w:pStyle w:val="a5"/>
        <w:jc w:val="left"/>
        <w:rPr>
          <w:rFonts w:hAnsi="宋体"/>
          <w:spacing w:val="-6"/>
          <w:szCs w:val="21"/>
        </w:rPr>
      </w:pPr>
      <w:r>
        <w:rPr>
          <w:rFonts w:hAnsi="宋体" w:hint="eastAsia"/>
          <w:spacing w:val="-6"/>
          <w:szCs w:val="21"/>
        </w:rPr>
        <w:t>项目名称：</w:t>
      </w:r>
      <w:r w:rsidR="008E52BD" w:rsidRPr="008E52BD">
        <w:rPr>
          <w:rFonts w:hAnsi="宋体"/>
          <w:spacing w:val="-6"/>
          <w:szCs w:val="21"/>
        </w:rPr>
        <w:t>2021</w:t>
      </w:r>
      <w:r w:rsidR="008E52BD" w:rsidRPr="008E52BD">
        <w:rPr>
          <w:rFonts w:hAnsi="宋体" w:hint="eastAsia"/>
          <w:spacing w:val="-6"/>
          <w:szCs w:val="21"/>
        </w:rPr>
        <w:t>年度员工健康体检服务项目</w:t>
      </w:r>
    </w:p>
    <w:p w:rsidR="008E52BD" w:rsidRPr="008E52BD" w:rsidRDefault="008E52BD">
      <w:pPr>
        <w:pStyle w:val="a5"/>
        <w:jc w:val="left"/>
        <w:rPr>
          <w:sz w:val="24"/>
          <w:szCs w:val="24"/>
          <w:u w:val="single"/>
        </w:rPr>
      </w:pPr>
    </w:p>
    <w:tbl>
      <w:tblPr>
        <w:tblW w:w="845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3362"/>
        <w:gridCol w:w="1995"/>
      </w:tblGrid>
      <w:tr w:rsidR="008E52B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E52BD" w:rsidRPr="008E52BD" w:rsidRDefault="008E52BD">
            <w:pPr>
              <w:spacing w:line="460" w:lineRule="exact"/>
              <w:ind w:leftChars="-20" w:left="-42" w:rightChars="-20" w:right="-42"/>
              <w:jc w:val="center"/>
              <w:rPr>
                <w:rFonts w:ascii="宋体" w:hAnsi="宋体"/>
                <w:szCs w:val="21"/>
              </w:rPr>
            </w:pPr>
            <w:r w:rsidRPr="008E52BD">
              <w:rPr>
                <w:rFonts w:ascii="宋体" w:hAnsi="宋体" w:hint="eastAsia"/>
                <w:szCs w:val="21"/>
              </w:rPr>
              <w:t>项目名称</w:t>
            </w:r>
          </w:p>
        </w:tc>
        <w:tc>
          <w:tcPr>
            <w:tcW w:w="3362"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ind w:leftChars="-20" w:left="-42" w:rightChars="-20" w:right="-42"/>
              <w:jc w:val="center"/>
              <w:rPr>
                <w:rFonts w:ascii="宋体" w:hAnsi="宋体"/>
                <w:szCs w:val="21"/>
              </w:rPr>
            </w:pPr>
            <w:r>
              <w:rPr>
                <w:rFonts w:ascii="宋体" w:hAnsi="宋体" w:hint="eastAsia"/>
                <w:szCs w:val="21"/>
              </w:rPr>
              <w:t>要求</w:t>
            </w:r>
          </w:p>
        </w:tc>
        <w:tc>
          <w:tcPr>
            <w:tcW w:w="1995" w:type="dxa"/>
            <w:tcBorders>
              <w:top w:val="single" w:sz="4" w:space="0" w:color="auto"/>
              <w:left w:val="single" w:sz="4" w:space="0" w:color="auto"/>
              <w:bottom w:val="single" w:sz="4" w:space="0" w:color="auto"/>
              <w:right w:val="single" w:sz="4" w:space="0" w:color="auto"/>
            </w:tcBorders>
            <w:vAlign w:val="center"/>
          </w:tcPr>
          <w:p w:rsidR="008E52BD" w:rsidRPr="008E52BD" w:rsidRDefault="008E52BD">
            <w:pPr>
              <w:jc w:val="center"/>
              <w:rPr>
                <w:rFonts w:ascii="宋体" w:hAnsi="宋体" w:cs="宋体"/>
                <w:szCs w:val="21"/>
              </w:rPr>
            </w:pPr>
            <w:r w:rsidRPr="008E52BD">
              <w:rPr>
                <w:rFonts w:ascii="宋体" w:hAnsi="宋体" w:cs="宋体" w:hint="eastAsia"/>
                <w:szCs w:val="21"/>
              </w:rPr>
              <w:t>完成期</w:t>
            </w:r>
          </w:p>
        </w:tc>
      </w:tr>
      <w:tr w:rsidR="008E52B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E52BD" w:rsidRPr="008E52BD" w:rsidRDefault="008E52BD">
            <w:pPr>
              <w:spacing w:line="360" w:lineRule="auto"/>
              <w:jc w:val="center"/>
              <w:rPr>
                <w:rFonts w:ascii="宋体" w:hAnsi="宋体"/>
                <w:szCs w:val="21"/>
              </w:rPr>
            </w:pPr>
            <w:r w:rsidRPr="008E52BD">
              <w:rPr>
                <w:rFonts w:ascii="宋体" w:hAnsi="宋体"/>
                <w:szCs w:val="21"/>
              </w:rPr>
              <w:t>2021</w:t>
            </w:r>
            <w:r w:rsidRPr="008E52BD">
              <w:rPr>
                <w:rFonts w:ascii="宋体" w:hAnsi="宋体" w:hint="eastAsia"/>
                <w:szCs w:val="21"/>
              </w:rPr>
              <w:t>年度员工健康体检服务</w:t>
            </w:r>
          </w:p>
        </w:tc>
        <w:tc>
          <w:tcPr>
            <w:tcW w:w="3362"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360" w:lineRule="auto"/>
              <w:rPr>
                <w:rFonts w:ascii="宋体" w:hAnsi="宋体"/>
                <w:szCs w:val="21"/>
              </w:rPr>
            </w:pPr>
            <w:r w:rsidRPr="008E52BD">
              <w:rPr>
                <w:rFonts w:ascii="宋体" w:hAnsi="宋体" w:hint="eastAsia"/>
              </w:rPr>
              <w:t>具体要求详见比选文件第三部分比选内容及要求</w:t>
            </w:r>
          </w:p>
        </w:tc>
        <w:tc>
          <w:tcPr>
            <w:tcW w:w="1995" w:type="dxa"/>
            <w:tcBorders>
              <w:top w:val="single" w:sz="4" w:space="0" w:color="auto"/>
              <w:left w:val="single" w:sz="4" w:space="0" w:color="auto"/>
              <w:bottom w:val="single" w:sz="4" w:space="0" w:color="auto"/>
              <w:right w:val="single" w:sz="4" w:space="0" w:color="auto"/>
            </w:tcBorders>
            <w:vAlign w:val="center"/>
          </w:tcPr>
          <w:p w:rsidR="008E52BD" w:rsidRPr="008E52BD" w:rsidRDefault="008E52BD">
            <w:pPr>
              <w:adjustRightInd w:val="0"/>
              <w:snapToGrid w:val="0"/>
              <w:spacing w:line="400" w:lineRule="atLeast"/>
              <w:jc w:val="left"/>
              <w:rPr>
                <w:rFonts w:ascii="宋体" w:hAnsi="宋体" w:cs="宋体"/>
                <w:szCs w:val="21"/>
              </w:rPr>
            </w:pPr>
            <w:r w:rsidRPr="008E52BD">
              <w:rPr>
                <w:rFonts w:ascii="宋体" w:hAnsi="宋体" w:cs="宋体" w:hint="eastAsia"/>
                <w:szCs w:val="21"/>
              </w:rPr>
              <w:t>合同签订后</w:t>
            </w:r>
            <w:r w:rsidRPr="008E52BD">
              <w:rPr>
                <w:rFonts w:ascii="宋体" w:hAnsi="宋体" w:cs="宋体"/>
                <w:szCs w:val="21"/>
              </w:rPr>
              <w:t>60</w:t>
            </w:r>
            <w:r w:rsidRPr="008E52BD">
              <w:rPr>
                <w:rFonts w:ascii="宋体" w:hAnsi="宋体" w:cs="宋体" w:hint="eastAsia"/>
                <w:szCs w:val="21"/>
              </w:rPr>
              <w:t>个日历日内完成</w:t>
            </w:r>
          </w:p>
        </w:tc>
      </w:tr>
    </w:tbl>
    <w:p w:rsidR="008E52BD" w:rsidRDefault="00301A5F">
      <w:pPr>
        <w:spacing w:line="340" w:lineRule="exact"/>
        <w:ind w:firstLineChars="200" w:firstLine="422"/>
        <w:rPr>
          <w:rFonts w:hAnsi="宋体"/>
          <w:b/>
        </w:rPr>
      </w:pPr>
      <w:r>
        <w:rPr>
          <w:rFonts w:hAnsi="宋体" w:hint="eastAsia"/>
          <w:b/>
        </w:rPr>
        <w:t>注：</w:t>
      </w:r>
    </w:p>
    <w:p w:rsidR="008E52BD" w:rsidRDefault="00301A5F">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8E52BD" w:rsidRDefault="00301A5F">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E52BD" w:rsidRDefault="00301A5F">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8E52BD" w:rsidRDefault="00301A5F">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8E52BD" w:rsidRDefault="00301A5F">
      <w:pPr>
        <w:widowControl/>
        <w:jc w:val="left"/>
        <w:rPr>
          <w:rFonts w:ascii="宋体" w:hAnsi="宋体"/>
          <w:b/>
        </w:rPr>
      </w:pPr>
      <w:r>
        <w:rPr>
          <w:rFonts w:ascii="宋体" w:hAnsi="宋体" w:hint="eastAsia"/>
          <w:b/>
        </w:rPr>
        <w:br w:type="page"/>
      </w:r>
    </w:p>
    <w:p w:rsidR="008E52BD" w:rsidRDefault="00301A5F">
      <w:pPr>
        <w:jc w:val="center"/>
        <w:rPr>
          <w:b/>
          <w:bCs/>
          <w:sz w:val="36"/>
        </w:rPr>
      </w:pPr>
      <w:r>
        <w:rPr>
          <w:rFonts w:hint="eastAsia"/>
          <w:b/>
          <w:bCs/>
          <w:sz w:val="36"/>
        </w:rPr>
        <w:t>第二部分报价人须知</w:t>
      </w:r>
    </w:p>
    <w:p w:rsidR="008E52BD" w:rsidRDefault="00301A5F">
      <w:pPr>
        <w:spacing w:line="440" w:lineRule="exact"/>
        <w:jc w:val="center"/>
        <w:rPr>
          <w:rFonts w:ascii="宋体" w:hAnsi="宋体"/>
          <w:b/>
          <w:bCs/>
          <w:sz w:val="32"/>
        </w:rPr>
      </w:pPr>
      <w:r>
        <w:rPr>
          <w:rFonts w:ascii="宋体" w:hAnsi="宋体" w:hint="eastAsia"/>
          <w:b/>
          <w:bCs/>
          <w:sz w:val="32"/>
        </w:rPr>
        <w:t>报价人须知前附表</w:t>
      </w:r>
    </w:p>
    <w:p w:rsidR="008E52BD" w:rsidRDefault="008E52BD">
      <w:pPr>
        <w:spacing w:line="440" w:lineRule="exact"/>
        <w:rPr>
          <w:rFonts w:ascii="宋体" w:hAnsi="宋体"/>
          <w:sz w:val="24"/>
        </w:rPr>
      </w:pPr>
    </w:p>
    <w:p w:rsidR="008E52BD" w:rsidRDefault="00301A5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E52BD">
        <w:trPr>
          <w:trHeight w:val="20"/>
        </w:trPr>
        <w:tc>
          <w:tcPr>
            <w:tcW w:w="900" w:type="dxa"/>
            <w:tcBorders>
              <w:top w:val="single" w:sz="4" w:space="0" w:color="auto"/>
              <w:left w:val="single" w:sz="4" w:space="0" w:color="auto"/>
              <w:bottom w:val="single" w:sz="4" w:space="0" w:color="auto"/>
              <w:right w:val="single" w:sz="4" w:space="0" w:color="auto"/>
            </w:tcBorders>
          </w:tcPr>
          <w:p w:rsidR="008E52BD" w:rsidRDefault="00301A5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E52BD" w:rsidRDefault="00301A5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E52BD" w:rsidRDefault="00301A5F">
            <w:pPr>
              <w:spacing w:line="420" w:lineRule="exact"/>
              <w:jc w:val="center"/>
              <w:rPr>
                <w:rFonts w:ascii="宋体" w:hAnsi="宋体"/>
                <w:sz w:val="24"/>
              </w:rPr>
            </w:pPr>
            <w:r>
              <w:rPr>
                <w:rFonts w:ascii="宋体" w:hAnsi="宋体" w:hint="eastAsia"/>
                <w:sz w:val="24"/>
              </w:rPr>
              <w:t>编列内容</w:t>
            </w:r>
          </w:p>
        </w:tc>
      </w:tr>
      <w:tr w:rsidR="008E52BD">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E52BD" w:rsidRPr="008E52BD" w:rsidRDefault="00301A5F">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8E52BD" w:rsidRPr="008E52BD">
              <w:rPr>
                <w:rFonts w:ascii="宋体" w:hAnsi="宋体" w:hint="eastAsia"/>
                <w:sz w:val="24"/>
                <w:szCs w:val="24"/>
              </w:rPr>
              <w:t>：</w:t>
            </w:r>
            <w:r w:rsidR="008E52BD" w:rsidRPr="008E52BD">
              <w:rPr>
                <w:sz w:val="24"/>
              </w:rPr>
              <w:t>2021</w:t>
            </w:r>
            <w:r w:rsidR="008E52BD" w:rsidRPr="008E52BD">
              <w:rPr>
                <w:rFonts w:hint="eastAsia"/>
                <w:sz w:val="24"/>
              </w:rPr>
              <w:t>年度员工健康体检服务</w:t>
            </w:r>
            <w:r>
              <w:rPr>
                <w:rFonts w:hint="eastAsia"/>
                <w:sz w:val="24"/>
              </w:rPr>
              <w:t>采购项目比选</w:t>
            </w:r>
          </w:p>
          <w:p w:rsidR="008E52BD" w:rsidRDefault="00301A5F">
            <w:pPr>
              <w:spacing w:line="420" w:lineRule="exact"/>
              <w:rPr>
                <w:rFonts w:ascii="宋体" w:hAnsi="宋体"/>
                <w:sz w:val="24"/>
                <w:u w:val="single"/>
              </w:rPr>
            </w:pPr>
            <w:r>
              <w:rPr>
                <w:rFonts w:ascii="宋体" w:hAnsi="宋体" w:hint="eastAsia"/>
                <w:sz w:val="24"/>
              </w:rPr>
              <w:t>买方名称：福建广电网络集团股份有限公司</w:t>
            </w:r>
            <w:r w:rsidR="008E52BD" w:rsidRPr="008E52BD">
              <w:rPr>
                <w:rFonts w:ascii="宋体" w:hAnsi="宋体" w:hint="eastAsia"/>
                <w:sz w:val="24"/>
                <w:u w:val="single"/>
              </w:rPr>
              <w:t>南安</w:t>
            </w:r>
            <w:r w:rsidR="008E52BD" w:rsidRPr="008E52BD">
              <w:rPr>
                <w:rFonts w:ascii="宋体" w:hAnsi="宋体" w:hint="eastAsia"/>
                <w:sz w:val="24"/>
              </w:rPr>
              <w:t>分公</w:t>
            </w:r>
            <w:r>
              <w:rPr>
                <w:rFonts w:ascii="宋体" w:hAnsi="宋体" w:hint="eastAsia"/>
                <w:sz w:val="24"/>
              </w:rPr>
              <w:t>司</w:t>
            </w:r>
          </w:p>
          <w:p w:rsidR="008E52BD" w:rsidRDefault="00301A5F">
            <w:pPr>
              <w:spacing w:line="420" w:lineRule="exact"/>
              <w:rPr>
                <w:rFonts w:ascii="宋体" w:hAnsi="宋体"/>
                <w:sz w:val="24"/>
              </w:rPr>
            </w:pPr>
            <w:r>
              <w:rPr>
                <w:rFonts w:ascii="宋体" w:hAnsi="宋体" w:hint="eastAsia"/>
                <w:sz w:val="24"/>
              </w:rPr>
              <w:t>项目内容：具体内容详见比选文件</w:t>
            </w:r>
          </w:p>
        </w:tc>
      </w:tr>
      <w:tr w:rsidR="008E52B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rPr>
                <w:rFonts w:ascii="宋体" w:hAnsi="宋体" w:cs="宋体"/>
                <w:b/>
                <w:bCs/>
                <w:sz w:val="24"/>
              </w:rPr>
            </w:pPr>
            <w:r w:rsidRPr="008E52BD">
              <w:rPr>
                <w:rFonts w:ascii="宋体" w:hAnsi="宋体" w:cs="宋体" w:hint="eastAsia"/>
                <w:b/>
                <w:bCs/>
                <w:sz w:val="24"/>
              </w:rPr>
              <w:t>报价人基本资格标准</w:t>
            </w:r>
            <w:r w:rsidR="00301A5F">
              <w:rPr>
                <w:rFonts w:ascii="宋体" w:hAnsi="宋体" w:cs="宋体" w:hint="eastAsia"/>
                <w:b/>
                <w:bCs/>
                <w:sz w:val="24"/>
              </w:rPr>
              <w:t>：</w:t>
            </w:r>
          </w:p>
          <w:p w:rsidR="008E52BD" w:rsidRPr="008E52BD" w:rsidRDefault="008E52BD" w:rsidP="00301A5F">
            <w:pPr>
              <w:pStyle w:val="aa"/>
              <w:widowControl/>
              <w:numPr>
                <w:ilvl w:val="0"/>
                <w:numId w:val="1"/>
              </w:numPr>
              <w:shd w:val="clear" w:color="auto" w:fill="FFFFFF"/>
              <w:spacing w:line="420" w:lineRule="atLeast"/>
              <w:ind w:firstLineChars="200" w:firstLine="480"/>
              <w:rPr>
                <w:rFonts w:hAnsi="宋体" w:cs="宋体"/>
              </w:rPr>
            </w:pPr>
            <w:r w:rsidRPr="008E52BD">
              <w:rPr>
                <w:rFonts w:hAnsi="宋体" w:cs="宋体" w:hint="eastAsia"/>
              </w:rPr>
              <w:t>报价人应是具备独立法人（单位负责人）资格，注册时间不少于</w:t>
            </w:r>
            <w:r w:rsidRPr="008E52BD">
              <w:rPr>
                <w:rFonts w:hAnsi="宋体" w:cs="宋体"/>
              </w:rPr>
              <w:t>2</w:t>
            </w:r>
            <w:r w:rsidRPr="008E52BD">
              <w:rPr>
                <w:rFonts w:hAnsi="宋体" w:cs="宋体" w:hint="eastAsia"/>
              </w:rPr>
              <w:t>年，具备相应体检设备；</w:t>
            </w:r>
            <w:r w:rsidRPr="008E52BD">
              <w:rPr>
                <w:rFonts w:hAnsi="宋体" w:cs="宋体"/>
              </w:rPr>
              <w:t xml:space="preserve"> (</w:t>
            </w:r>
            <w:r w:rsidRPr="008E52BD">
              <w:rPr>
                <w:rFonts w:hAnsi="宋体" w:cs="宋体" w:hint="eastAsia"/>
              </w:rPr>
              <w:t>报价人应在报价文件中提供合格有效的企业法人（单位负责人）营业执照副本和税务登记证复印件，或三证合一的营业执照副本复印件</w:t>
            </w:r>
            <w:r w:rsidRPr="008E52BD">
              <w:rPr>
                <w:rFonts w:hAnsi="宋体" w:cs="宋体"/>
              </w:rPr>
              <w:t>,</w:t>
            </w:r>
            <w:r w:rsidRPr="008E52BD">
              <w:rPr>
                <w:rFonts w:hAnsi="宋体" w:cs="宋体" w:hint="eastAsia"/>
              </w:rPr>
              <w:t>并加盖报价人单位公章</w:t>
            </w:r>
            <w:r w:rsidRPr="008E52BD">
              <w:rPr>
                <w:rFonts w:hAnsi="宋体" w:cs="宋体"/>
              </w:rPr>
              <w:t>)</w:t>
            </w:r>
            <w:r w:rsidRPr="008E52BD">
              <w:rPr>
                <w:rFonts w:hAnsi="宋体" w:cs="宋体" w:hint="eastAsia"/>
              </w:rPr>
              <w:t xml:space="preserve">。　</w:t>
            </w:r>
          </w:p>
          <w:p w:rsidR="008E52BD" w:rsidRPr="008E52BD" w:rsidRDefault="008E52BD" w:rsidP="00301A5F">
            <w:pPr>
              <w:pStyle w:val="aa"/>
              <w:widowControl/>
              <w:shd w:val="clear" w:color="auto" w:fill="FFFFFF"/>
              <w:spacing w:line="420" w:lineRule="atLeast"/>
              <w:ind w:firstLineChars="200" w:firstLine="480"/>
              <w:rPr>
                <w:rFonts w:hAnsi="宋体" w:cs="宋体"/>
              </w:rPr>
            </w:pPr>
            <w:r w:rsidRPr="008E52BD">
              <w:rPr>
                <w:rFonts w:hAnsi="宋体" w:cs="宋体"/>
              </w:rPr>
              <w:t>2.</w:t>
            </w:r>
            <w:r w:rsidRPr="008E52BD">
              <w:rPr>
                <w:rFonts w:hAnsi="宋体" w:cs="宋体" w:hint="eastAsia"/>
              </w:rPr>
              <w:t>具有在卫生行政管理部门注册的合法医疗机构许可证；</w:t>
            </w:r>
          </w:p>
          <w:p w:rsidR="008E52BD" w:rsidRPr="008E52BD" w:rsidRDefault="008E52BD" w:rsidP="00301A5F">
            <w:pPr>
              <w:pStyle w:val="aa"/>
              <w:widowControl/>
              <w:shd w:val="clear" w:color="auto" w:fill="FFFFFF"/>
              <w:spacing w:line="420" w:lineRule="atLeast"/>
              <w:ind w:firstLineChars="200" w:firstLine="480"/>
              <w:rPr>
                <w:rFonts w:hAnsi="宋体" w:cs="宋体"/>
              </w:rPr>
            </w:pPr>
            <w:r w:rsidRPr="008E52BD">
              <w:rPr>
                <w:rFonts w:hAnsi="宋体" w:cs="宋体"/>
              </w:rPr>
              <w:t>3.</w:t>
            </w:r>
            <w:r w:rsidRPr="008E52BD">
              <w:rPr>
                <w:rFonts w:hAnsi="宋体" w:cs="宋体" w:hint="eastAsia"/>
              </w:rPr>
              <w:t>在南安市或泉州市中心城区范围内有经营场所的综合医院；</w:t>
            </w:r>
          </w:p>
          <w:p w:rsidR="008E52BD" w:rsidRPr="008E52BD" w:rsidRDefault="008E52BD" w:rsidP="00301A5F">
            <w:pPr>
              <w:pStyle w:val="aa"/>
              <w:widowControl/>
              <w:shd w:val="clear" w:color="auto" w:fill="FFFFFF"/>
              <w:spacing w:line="420" w:lineRule="atLeast"/>
              <w:ind w:firstLineChars="200" w:firstLine="480"/>
              <w:rPr>
                <w:rFonts w:hAnsi="宋体" w:cs="宋体"/>
              </w:rPr>
            </w:pPr>
            <w:r w:rsidRPr="008E52BD">
              <w:rPr>
                <w:rFonts w:hAnsi="宋体" w:cs="宋体"/>
              </w:rPr>
              <w:t>4.</w:t>
            </w:r>
            <w:r w:rsidRPr="008E52BD">
              <w:rPr>
                <w:rFonts w:hAnsi="宋体" w:cs="宋体" w:hint="eastAsia"/>
              </w:rPr>
              <w:t xml:space="preserve">不得存在下列情形：处于被责令停业的；被暂停或取消投标资格的；在最近三年内有骗取中标或严重违约的；在最近三年内出现不良体检事件的；　</w:t>
            </w:r>
          </w:p>
          <w:p w:rsidR="008E52BD" w:rsidRPr="008E52BD" w:rsidRDefault="008E52BD" w:rsidP="00301A5F">
            <w:pPr>
              <w:pStyle w:val="aa"/>
              <w:widowControl/>
              <w:shd w:val="clear" w:color="auto" w:fill="FFFFFF"/>
              <w:spacing w:line="420" w:lineRule="atLeast"/>
              <w:ind w:firstLineChars="200" w:firstLine="480"/>
              <w:rPr>
                <w:rFonts w:hAnsi="宋体" w:cs="宋体"/>
              </w:rPr>
            </w:pPr>
            <w:r w:rsidRPr="008E52BD">
              <w:rPr>
                <w:rFonts w:hAnsi="宋体" w:cs="宋体"/>
              </w:rPr>
              <w:t>5.</w:t>
            </w:r>
            <w:r w:rsidRPr="008E52BD">
              <w:rPr>
                <w:rFonts w:hAnsi="宋体" w:cs="宋体" w:hint="eastAsia"/>
              </w:rPr>
              <w:t>具备优质的体检条件，有行业内先进的体检设备、检验室；</w:t>
            </w:r>
          </w:p>
          <w:p w:rsidR="008E52BD" w:rsidRPr="008E52BD" w:rsidRDefault="008E52BD" w:rsidP="00301A5F">
            <w:pPr>
              <w:pStyle w:val="aa"/>
              <w:widowControl/>
              <w:shd w:val="clear" w:color="auto" w:fill="FFFFFF"/>
              <w:spacing w:line="420" w:lineRule="atLeast"/>
              <w:ind w:firstLineChars="200" w:firstLine="480"/>
              <w:rPr>
                <w:rFonts w:hAnsi="宋体" w:cs="宋体"/>
              </w:rPr>
            </w:pPr>
            <w:r w:rsidRPr="008E52BD">
              <w:rPr>
                <w:rFonts w:hAnsi="宋体" w:cs="宋体"/>
              </w:rPr>
              <w:t>6.</w:t>
            </w:r>
            <w:r w:rsidRPr="008E52BD">
              <w:rPr>
                <w:rFonts w:hAnsi="宋体" w:cs="宋体" w:hint="eastAsia"/>
              </w:rPr>
              <w:t>若体检机构距离本公司</w:t>
            </w:r>
            <w:r w:rsidRPr="008E52BD">
              <w:rPr>
                <w:rFonts w:hAnsi="宋体" w:cs="宋体"/>
              </w:rPr>
              <w:t>10</w:t>
            </w:r>
            <w:r w:rsidRPr="008E52BD">
              <w:rPr>
                <w:rFonts w:hAnsi="宋体" w:cs="宋体" w:hint="eastAsia"/>
              </w:rPr>
              <w:t>公里以上的，须派专车分批接送体检</w:t>
            </w:r>
            <w:r w:rsidRPr="008E52BD">
              <w:rPr>
                <w:rFonts w:hAnsi="宋体" w:cs="宋体"/>
              </w:rPr>
              <w:t>,</w:t>
            </w:r>
            <w:r w:rsidRPr="008E52BD">
              <w:rPr>
                <w:rFonts w:hAnsi="宋体" w:cs="宋体" w:hint="eastAsia"/>
              </w:rPr>
              <w:t>费用由体检机构负责；</w:t>
            </w:r>
          </w:p>
          <w:p w:rsidR="008E52BD" w:rsidRPr="008E52BD" w:rsidRDefault="008E52BD" w:rsidP="00301A5F">
            <w:pPr>
              <w:pStyle w:val="aa"/>
              <w:widowControl/>
              <w:shd w:val="clear" w:color="auto" w:fill="FFFFFF"/>
              <w:spacing w:line="420" w:lineRule="atLeast"/>
              <w:ind w:firstLineChars="200" w:firstLine="480"/>
              <w:rPr>
                <w:rFonts w:hAnsi="宋体" w:cs="宋体"/>
              </w:rPr>
            </w:pPr>
            <w:r w:rsidRPr="008E52BD">
              <w:rPr>
                <w:rFonts w:hAnsi="宋体" w:cs="宋体"/>
              </w:rPr>
              <w:t>7.</w:t>
            </w:r>
            <w:r w:rsidRPr="008E52BD">
              <w:rPr>
                <w:rFonts w:hAnsi="宋体" w:cs="宋体" w:hint="eastAsia"/>
              </w:rPr>
              <w:t>保证福建广电网络集团南安分公司职工所有信息数据不得外泄，做好保密工作；</w:t>
            </w:r>
          </w:p>
          <w:p w:rsidR="008E52BD" w:rsidRDefault="008E52BD" w:rsidP="00301A5F">
            <w:pPr>
              <w:pStyle w:val="aa"/>
              <w:widowControl/>
              <w:shd w:val="clear" w:color="auto" w:fill="FFFFFF"/>
              <w:spacing w:line="420" w:lineRule="atLeast"/>
              <w:ind w:firstLineChars="200" w:firstLine="480"/>
              <w:rPr>
                <w:rFonts w:ascii="宋体" w:hAnsi="宋体"/>
              </w:rPr>
            </w:pPr>
            <w:r w:rsidRPr="008E52BD">
              <w:rPr>
                <w:rFonts w:hAnsi="宋体" w:cs="宋体"/>
              </w:rPr>
              <w:t>8.</w:t>
            </w:r>
            <w:r w:rsidRPr="008E52BD">
              <w:rPr>
                <w:rFonts w:hAnsi="宋体" w:cs="宋体" w:hint="eastAsia"/>
              </w:rPr>
              <w:t>本项目不接受联合体报价。</w:t>
            </w:r>
          </w:p>
        </w:tc>
      </w:tr>
      <w:tr w:rsidR="008E52B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8E52B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8E52BD" w:rsidRDefault="00301A5F">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8E52BD" w:rsidRDefault="00301A5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8E52BD" w:rsidRDefault="00301A5F" w:rsidP="00301A5F">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sidRPr="00301A5F">
              <w:rPr>
                <w:rFonts w:ascii="宋体" w:hAnsi="宋体" w:hint="eastAsia"/>
                <w:sz w:val="24"/>
              </w:rPr>
              <w:t>年</w:t>
            </w:r>
            <w:r w:rsidRPr="00301A5F">
              <w:rPr>
                <w:rFonts w:ascii="宋体" w:hAnsi="宋体" w:hint="eastAsia"/>
                <w:sz w:val="24"/>
                <w:u w:val="single"/>
              </w:rPr>
              <w:t>10</w:t>
            </w:r>
            <w:r w:rsidRPr="00301A5F">
              <w:rPr>
                <w:rFonts w:ascii="宋体" w:hAnsi="宋体" w:cs="宋体" w:hint="eastAsia"/>
                <w:sz w:val="24"/>
              </w:rPr>
              <w:t>月</w:t>
            </w:r>
            <w:r w:rsidRPr="00301A5F">
              <w:rPr>
                <w:rFonts w:ascii="宋体" w:hAnsi="宋体" w:cs="宋体" w:hint="eastAsia"/>
                <w:sz w:val="24"/>
                <w:u w:val="single"/>
              </w:rPr>
              <w:t>28</w:t>
            </w:r>
            <w:r w:rsidRPr="00301A5F">
              <w:rPr>
                <w:rFonts w:ascii="宋体" w:hAnsi="宋体" w:cs="宋体" w:hint="eastAsia"/>
                <w:sz w:val="24"/>
              </w:rPr>
              <w:t>日</w:t>
            </w:r>
            <w:r w:rsidRPr="00301A5F">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8E52B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8E52BD" w:rsidRDefault="00301A5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E52B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Default="00301A5F">
            <w:pPr>
              <w:pStyle w:val="a3"/>
              <w:spacing w:line="420" w:lineRule="exact"/>
              <w:ind w:firstLine="0"/>
              <w:rPr>
                <w:rFonts w:ascii="宋体" w:hAnsi="宋体"/>
                <w:sz w:val="24"/>
                <w:szCs w:val="24"/>
              </w:rPr>
            </w:pPr>
            <w:r>
              <w:rPr>
                <w:rFonts w:ascii="宋体" w:hAnsi="宋体" w:hint="eastAsia"/>
                <w:b/>
                <w:kern w:val="0"/>
                <w:sz w:val="24"/>
              </w:rPr>
              <w:t>项目咨询及其他</w:t>
            </w:r>
          </w:p>
          <w:p w:rsidR="008E52BD" w:rsidRDefault="00301A5F">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E52B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380" w:lineRule="exact"/>
              <w:rPr>
                <w:rFonts w:hAnsi="宋体"/>
                <w:b/>
                <w:bCs/>
                <w:sz w:val="24"/>
              </w:rPr>
            </w:pPr>
            <w:r>
              <w:rPr>
                <w:rFonts w:hAnsi="宋体" w:hint="eastAsia"/>
                <w:b/>
                <w:bCs/>
                <w:sz w:val="24"/>
              </w:rPr>
              <w:t>其他重要须知：</w:t>
            </w:r>
          </w:p>
          <w:p w:rsidR="008E52BD" w:rsidRDefault="00301A5F">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E52BD" w:rsidRDefault="00301A5F">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E52BD" w:rsidRDefault="00301A5F">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E52BD" w:rsidRDefault="00301A5F">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E52BD" w:rsidRDefault="00301A5F">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8E52B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Pr="00301A5F" w:rsidRDefault="00301A5F">
            <w:pPr>
              <w:spacing w:line="420" w:lineRule="exact"/>
              <w:rPr>
                <w:rFonts w:ascii="宋体" w:hAnsi="宋体"/>
                <w:b/>
                <w:kern w:val="0"/>
                <w:sz w:val="24"/>
              </w:rPr>
            </w:pPr>
            <w:r w:rsidRPr="00301A5F">
              <w:rPr>
                <w:rFonts w:ascii="宋体" w:hAnsi="宋体" w:hint="eastAsia"/>
                <w:b/>
                <w:kern w:val="0"/>
                <w:sz w:val="24"/>
              </w:rPr>
              <w:t>最高限价：</w:t>
            </w:r>
          </w:p>
          <w:p w:rsidR="008E52BD" w:rsidRPr="00301A5F" w:rsidRDefault="00301A5F">
            <w:pPr>
              <w:spacing w:line="420" w:lineRule="exact"/>
              <w:ind w:firstLineChars="200" w:firstLine="482"/>
              <w:rPr>
                <w:rFonts w:ascii="宋体" w:hAnsi="宋体"/>
                <w:b/>
                <w:sz w:val="24"/>
                <w:szCs w:val="20"/>
              </w:rPr>
            </w:pPr>
            <w:r w:rsidRPr="00301A5F">
              <w:rPr>
                <w:rFonts w:ascii="宋体" w:hAnsi="宋体" w:hint="eastAsia"/>
                <w:b/>
                <w:sz w:val="24"/>
                <w:szCs w:val="20"/>
              </w:rPr>
              <w:t>本项目最高限价为：</w:t>
            </w:r>
            <w:r w:rsidRPr="00301A5F">
              <w:rPr>
                <w:rFonts w:ascii="宋体" w:hAnsi="宋体" w:hint="eastAsia"/>
                <w:b/>
                <w:sz w:val="24"/>
                <w:szCs w:val="20"/>
                <w:u w:val="single"/>
              </w:rPr>
              <w:t>17.56</w:t>
            </w:r>
            <w:r w:rsidRPr="00301A5F">
              <w:rPr>
                <w:rFonts w:ascii="宋体" w:hAnsi="宋体" w:hint="eastAsia"/>
                <w:b/>
                <w:sz w:val="24"/>
                <w:szCs w:val="20"/>
              </w:rPr>
              <w:t>万元人民币</w:t>
            </w:r>
            <w:r w:rsidRPr="00301A5F">
              <w:rPr>
                <w:rFonts w:ascii="宋体" w:hAnsi="宋体" w:hint="eastAsia"/>
                <w:b/>
                <w:sz w:val="24"/>
                <w:szCs w:val="20"/>
              </w:rPr>
              <w:t>。</w:t>
            </w:r>
          </w:p>
          <w:p w:rsidR="008E52BD" w:rsidRPr="00301A5F" w:rsidRDefault="00301A5F">
            <w:pPr>
              <w:adjustRightInd w:val="0"/>
              <w:snapToGrid w:val="0"/>
              <w:spacing w:line="420" w:lineRule="exact"/>
              <w:ind w:firstLineChars="200" w:firstLine="482"/>
              <w:rPr>
                <w:rFonts w:ascii="宋体" w:hAnsi="宋体"/>
                <w:b/>
                <w:kern w:val="0"/>
                <w:sz w:val="24"/>
              </w:rPr>
            </w:pPr>
            <w:r w:rsidRPr="00301A5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E52B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Pr="00301A5F" w:rsidRDefault="00301A5F">
            <w:pPr>
              <w:pStyle w:val="0"/>
              <w:autoSpaceDE/>
              <w:adjustRightInd/>
              <w:spacing w:before="0" w:after="0" w:line="380" w:lineRule="exact"/>
              <w:rPr>
                <w:rFonts w:ascii="宋体" w:hAnsi="宋体"/>
                <w:kern w:val="2"/>
              </w:rPr>
            </w:pPr>
            <w:r w:rsidRPr="00301A5F">
              <w:rPr>
                <w:rFonts w:ascii="宋体" w:hAnsi="宋体" w:hint="eastAsia"/>
                <w:kern w:val="2"/>
              </w:rPr>
              <w:t>履约保证金：</w:t>
            </w:r>
          </w:p>
          <w:p w:rsidR="008E52BD" w:rsidRPr="00301A5F" w:rsidRDefault="00301A5F">
            <w:pPr>
              <w:spacing w:line="420" w:lineRule="exact"/>
              <w:rPr>
                <w:rFonts w:ascii="宋体" w:hAnsi="宋体"/>
              </w:rPr>
            </w:pPr>
            <w:r w:rsidRPr="00301A5F">
              <w:rPr>
                <w:rFonts w:ascii="宋体" w:hAnsi="宋体" w:hint="eastAsia"/>
              </w:rPr>
              <w:t>不需要提交履约保证金，</w:t>
            </w:r>
            <w:r w:rsidRPr="00301A5F">
              <w:rPr>
                <w:rFonts w:ascii="宋体" w:hAnsi="宋体" w:hint="eastAsia"/>
                <w:sz w:val="24"/>
                <w:szCs w:val="20"/>
              </w:rPr>
              <w:t>中选公告或中选通知发出之日起十日内，中选报价人应与采购人签订合同，</w:t>
            </w:r>
            <w:r w:rsidRPr="00301A5F">
              <w:rPr>
                <w:rFonts w:ascii="宋体" w:hAnsi="宋体" w:hint="eastAsia"/>
                <w:sz w:val="24"/>
              </w:rPr>
              <w:t>并</w:t>
            </w:r>
            <w:r w:rsidRPr="00301A5F">
              <w:rPr>
                <w:rFonts w:ascii="宋体" w:hAnsi="宋体" w:hint="eastAsia"/>
              </w:rPr>
              <w:t>履行合同条款。</w:t>
            </w:r>
          </w:p>
          <w:p w:rsidR="008E52BD" w:rsidRPr="00301A5F" w:rsidRDefault="008E52BD">
            <w:pPr>
              <w:pStyle w:val="0"/>
              <w:spacing w:line="380" w:lineRule="exact"/>
              <w:ind w:firstLineChars="100" w:firstLine="240"/>
              <w:rPr>
                <w:rFonts w:ascii="宋体" w:hAnsi="宋体"/>
                <w:b w:val="0"/>
                <w:kern w:val="2"/>
                <w:highlight w:val="yellow"/>
              </w:rPr>
            </w:pPr>
          </w:p>
        </w:tc>
      </w:tr>
      <w:tr w:rsidR="008E52B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rPr>
                <w:rFonts w:ascii="宋体" w:hAnsi="宋体"/>
                <w:sz w:val="24"/>
              </w:rPr>
            </w:pPr>
            <w:r>
              <w:rPr>
                <w:rFonts w:ascii="宋体" w:hAnsi="宋体" w:hint="eastAsia"/>
                <w:sz w:val="24"/>
              </w:rPr>
              <w:t>比选文件更正公告（如果有的话）等相关公告、公示发布网站：</w:t>
            </w:r>
          </w:p>
          <w:p w:rsidR="008E52BD" w:rsidRDefault="00301A5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8E52BD" w:rsidRDefault="00301A5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E52B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52BD" w:rsidRDefault="00301A5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E52BD" w:rsidRDefault="00301A5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E52BD" w:rsidRDefault="00301A5F">
      <w:pPr>
        <w:jc w:val="center"/>
        <w:rPr>
          <w:b/>
          <w:bCs/>
          <w:sz w:val="32"/>
        </w:rPr>
      </w:pPr>
      <w:r>
        <w:rPr>
          <w:b/>
          <w:bCs/>
          <w:sz w:val="32"/>
        </w:rPr>
        <w:br w:type="page"/>
      </w:r>
      <w:r>
        <w:rPr>
          <w:rFonts w:hint="eastAsia"/>
          <w:b/>
          <w:bCs/>
          <w:sz w:val="32"/>
        </w:rPr>
        <w:t>报价人须知</w:t>
      </w:r>
    </w:p>
    <w:p w:rsidR="008E52BD" w:rsidRDefault="008E52BD">
      <w:pPr>
        <w:spacing w:line="440" w:lineRule="exact"/>
        <w:rPr>
          <w:rFonts w:ascii="宋体" w:hAnsi="宋体"/>
          <w:sz w:val="24"/>
        </w:rPr>
      </w:pPr>
    </w:p>
    <w:p w:rsidR="008E52BD" w:rsidRDefault="00301A5F">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8E52BD" w:rsidRDefault="008E52BD">
      <w:pPr>
        <w:spacing w:line="440" w:lineRule="exact"/>
        <w:rPr>
          <w:rFonts w:ascii="宋体" w:hAnsi="宋体"/>
          <w:sz w:val="24"/>
        </w:rPr>
      </w:pPr>
    </w:p>
    <w:p w:rsidR="008E52BD" w:rsidRDefault="00301A5F">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8E52BD" w:rsidRDefault="00301A5F">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8E52BD" w:rsidRDefault="00301A5F">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8E52BD" w:rsidRDefault="00301A5F">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8E52BD" w:rsidRDefault="00301A5F">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8E52BD" w:rsidRDefault="00301A5F">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8E52BD" w:rsidRDefault="00301A5F">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8E52BD" w:rsidRDefault="00301A5F">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8E52BD" w:rsidRDefault="00301A5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E52BD" w:rsidRDefault="00301A5F">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8E52BD" w:rsidRDefault="00301A5F">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8E52BD" w:rsidRDefault="00301A5F">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8E52BD" w:rsidRDefault="008E52BD">
      <w:pPr>
        <w:spacing w:line="440" w:lineRule="exact"/>
        <w:rPr>
          <w:rFonts w:ascii="宋体" w:hAnsi="宋体"/>
          <w:sz w:val="24"/>
        </w:rPr>
      </w:pPr>
    </w:p>
    <w:p w:rsidR="008E52BD" w:rsidRDefault="00301A5F">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8E52BD" w:rsidRDefault="008E52BD">
      <w:pPr>
        <w:spacing w:line="440" w:lineRule="exact"/>
        <w:rPr>
          <w:rFonts w:ascii="宋体" w:hAnsi="宋体"/>
          <w:sz w:val="24"/>
        </w:rPr>
      </w:pPr>
    </w:p>
    <w:p w:rsidR="008E52BD" w:rsidRDefault="00301A5F">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8E52BD" w:rsidRDefault="00301A5F">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8E52BD" w:rsidRDefault="00301A5F">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8E52BD" w:rsidRDefault="00301A5F">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8E52BD" w:rsidRDefault="00301A5F">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8E52BD" w:rsidRDefault="00301A5F">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8E52BD" w:rsidRDefault="00301A5F">
      <w:pPr>
        <w:spacing w:line="440" w:lineRule="exact"/>
        <w:ind w:firstLineChars="200" w:firstLine="480"/>
        <w:rPr>
          <w:rFonts w:ascii="宋体" w:hAnsi="宋体"/>
          <w:sz w:val="24"/>
        </w:rPr>
      </w:pPr>
      <w:r>
        <w:rPr>
          <w:rFonts w:ascii="宋体" w:hAnsi="宋体" w:hint="eastAsia"/>
          <w:sz w:val="24"/>
        </w:rPr>
        <w:t xml:space="preserve">5.1.5 </w:t>
      </w:r>
      <w:r>
        <w:rPr>
          <w:rFonts w:ascii="宋体" w:hAnsi="宋体" w:hint="eastAsia"/>
          <w:sz w:val="24"/>
        </w:rPr>
        <w:t>附件－报价文件格式</w:t>
      </w:r>
    </w:p>
    <w:p w:rsidR="008E52BD" w:rsidRDefault="008E52BD">
      <w:pPr>
        <w:spacing w:line="440" w:lineRule="exact"/>
        <w:rPr>
          <w:rFonts w:ascii="宋体" w:hAnsi="宋体"/>
          <w:sz w:val="24"/>
        </w:rPr>
      </w:pPr>
    </w:p>
    <w:p w:rsidR="008E52BD" w:rsidRDefault="00301A5F">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8E52BD" w:rsidRDefault="008E52BD">
      <w:pPr>
        <w:spacing w:line="440" w:lineRule="exact"/>
        <w:rPr>
          <w:rFonts w:ascii="宋体" w:hAnsi="宋体"/>
          <w:sz w:val="24"/>
        </w:rPr>
      </w:pPr>
    </w:p>
    <w:p w:rsidR="008E52BD" w:rsidRDefault="00301A5F">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8E52BD" w:rsidRDefault="00301A5F">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8E52BD" w:rsidRDefault="00301A5F">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8E52BD" w:rsidRDefault="00301A5F">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8E52BD" w:rsidRDefault="00301A5F">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E52BD" w:rsidRDefault="00301A5F">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8E52BD" w:rsidRDefault="00301A5F">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E52BD" w:rsidRDefault="00301A5F">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8E52BD" w:rsidRDefault="00301A5F">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8E52BD" w:rsidRDefault="00301A5F">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8E52BD" w:rsidRDefault="00301A5F">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8E52BD" w:rsidRDefault="00301A5F">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8E52BD" w:rsidRDefault="00301A5F">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8E52BD" w:rsidRDefault="00301A5F">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8E52BD" w:rsidRDefault="00301A5F">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8E52BD" w:rsidRDefault="00301A5F">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8E52BD" w:rsidRDefault="00301A5F">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8E52BD" w:rsidRDefault="00301A5F">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8E52BD" w:rsidRDefault="00301A5F">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个工作日内即予以全额无息退还。</w:t>
      </w:r>
    </w:p>
    <w:p w:rsidR="008E52BD" w:rsidRDefault="008E52BD">
      <w:pPr>
        <w:spacing w:line="440" w:lineRule="exact"/>
        <w:rPr>
          <w:rFonts w:ascii="宋体" w:hAnsi="宋体"/>
          <w:sz w:val="24"/>
        </w:rPr>
      </w:pPr>
    </w:p>
    <w:p w:rsidR="008E52BD" w:rsidRDefault="00301A5F">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8E52BD" w:rsidRDefault="008E52BD">
      <w:pPr>
        <w:spacing w:line="440" w:lineRule="exact"/>
        <w:rPr>
          <w:rFonts w:ascii="宋体" w:hAnsi="宋体"/>
          <w:sz w:val="24"/>
        </w:rPr>
      </w:pPr>
    </w:p>
    <w:p w:rsidR="008E52BD" w:rsidRDefault="00301A5F">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8E52BD" w:rsidRDefault="00301A5F">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8E52BD" w:rsidRDefault="00301A5F">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8E52BD" w:rsidRDefault="00301A5F">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8E52BD" w:rsidRDefault="00301A5F">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8E52BD" w:rsidRDefault="00301A5F">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r>
        <w:rPr>
          <w:rFonts w:ascii="宋体" w:hAnsi="宋体" w:hint="eastAsia"/>
          <w:sz w:val="24"/>
        </w:rPr>
        <w:t>。</w:t>
      </w:r>
    </w:p>
    <w:p w:rsidR="008E52BD" w:rsidRDefault="00301A5F">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E52BD" w:rsidRDefault="00301A5F">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8E52BD" w:rsidRDefault="00301A5F">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8E52BD" w:rsidRDefault="00301A5F">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8E52BD" w:rsidRDefault="00301A5F">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8E52BD" w:rsidRDefault="008E52BD">
      <w:pPr>
        <w:spacing w:line="440" w:lineRule="exact"/>
        <w:rPr>
          <w:rFonts w:ascii="宋体" w:hAnsi="宋体"/>
          <w:sz w:val="24"/>
        </w:rPr>
      </w:pPr>
    </w:p>
    <w:p w:rsidR="008E52BD" w:rsidRDefault="00301A5F">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8E52BD" w:rsidRDefault="008E52BD">
      <w:pPr>
        <w:spacing w:line="440" w:lineRule="exact"/>
        <w:rPr>
          <w:rFonts w:ascii="宋体" w:hAnsi="宋体"/>
          <w:sz w:val="24"/>
        </w:rPr>
      </w:pPr>
    </w:p>
    <w:p w:rsidR="008E52BD" w:rsidRDefault="00301A5F">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8E52BD" w:rsidRDefault="00301A5F">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8E52BD" w:rsidRDefault="00301A5F">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8E52BD" w:rsidRDefault="00301A5F">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E52BD" w:rsidRDefault="00301A5F">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8E52BD" w:rsidRDefault="00301A5F">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E52BD" w:rsidRDefault="00301A5F">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8E52BD" w:rsidRDefault="00301A5F">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8E52BD" w:rsidRDefault="00301A5F">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8E52BD" w:rsidRDefault="00301A5F">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8E52BD" w:rsidRDefault="00301A5F">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8E52BD" w:rsidRDefault="008E52BD">
      <w:pPr>
        <w:spacing w:line="440" w:lineRule="exact"/>
        <w:jc w:val="center"/>
        <w:rPr>
          <w:rFonts w:ascii="宋体" w:hAnsi="宋体"/>
          <w:b/>
          <w:bCs/>
          <w:sz w:val="24"/>
        </w:rPr>
      </w:pPr>
    </w:p>
    <w:p w:rsidR="008E52BD" w:rsidRDefault="00301A5F">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8E52BD" w:rsidRDefault="008E52BD">
      <w:pPr>
        <w:spacing w:line="440" w:lineRule="exact"/>
        <w:rPr>
          <w:rFonts w:ascii="宋体" w:hAnsi="宋体"/>
          <w:sz w:val="24"/>
        </w:rPr>
      </w:pPr>
    </w:p>
    <w:p w:rsidR="008E52BD" w:rsidRDefault="00301A5F">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8E52BD" w:rsidRDefault="00301A5F">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8E52BD" w:rsidRDefault="00301A5F">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8E52BD" w:rsidRDefault="00301A5F">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w:t>
      </w:r>
      <w:r>
        <w:rPr>
          <w:rFonts w:ascii="宋体" w:hAnsi="宋体" w:hint="eastAsia"/>
          <w:sz w:val="24"/>
        </w:rPr>
        <w:t>有权对比选货物数量和服务予以增加或减少。</w:t>
      </w:r>
    </w:p>
    <w:p w:rsidR="008E52BD" w:rsidRDefault="00301A5F">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8E52BD" w:rsidRDefault="00301A5F">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8E52BD" w:rsidRDefault="00301A5F">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8E52BD" w:rsidRDefault="00301A5F">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8E52BD" w:rsidRDefault="00301A5F">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8E52BD" w:rsidRDefault="00301A5F">
      <w:pPr>
        <w:widowControl/>
        <w:jc w:val="left"/>
        <w:rPr>
          <w:rFonts w:ascii="宋体" w:hAnsi="宋体"/>
          <w:sz w:val="24"/>
        </w:rPr>
      </w:pPr>
      <w:r>
        <w:rPr>
          <w:rFonts w:ascii="宋体" w:hAnsi="宋体" w:hint="eastAsia"/>
          <w:sz w:val="24"/>
        </w:rPr>
        <w:br w:type="page"/>
      </w:r>
    </w:p>
    <w:p w:rsidR="008E52BD" w:rsidRDefault="00301A5F">
      <w:pPr>
        <w:jc w:val="center"/>
        <w:rPr>
          <w:b/>
          <w:bCs/>
          <w:sz w:val="36"/>
        </w:rPr>
      </w:pPr>
      <w:r>
        <w:rPr>
          <w:rFonts w:hint="eastAsia"/>
          <w:b/>
          <w:bCs/>
          <w:sz w:val="36"/>
        </w:rPr>
        <w:t>第三部分比选内容及要求</w:t>
      </w:r>
    </w:p>
    <w:p w:rsidR="008E52BD" w:rsidRDefault="00301A5F">
      <w:pPr>
        <w:spacing w:line="360" w:lineRule="auto"/>
        <w:rPr>
          <w:rFonts w:ascii="宋体" w:hAnsi="宋体" w:cs="宋体"/>
          <w:sz w:val="28"/>
          <w:szCs w:val="28"/>
        </w:rPr>
      </w:pPr>
      <w:r>
        <w:rPr>
          <w:rFonts w:ascii="宋体" w:hAnsi="宋体" w:cs="宋体" w:hint="eastAsia"/>
          <w:sz w:val="28"/>
          <w:szCs w:val="28"/>
        </w:rPr>
        <w:t>一、项目概况：福建广电网络集团泉州分公司受南安分公司的委托，拟对</w:t>
      </w:r>
      <w:r>
        <w:rPr>
          <w:rFonts w:ascii="宋体" w:hAnsi="宋体" w:cs="宋体" w:hint="eastAsia"/>
          <w:sz w:val="28"/>
          <w:szCs w:val="28"/>
        </w:rPr>
        <w:t>2021</w:t>
      </w:r>
      <w:r>
        <w:rPr>
          <w:rFonts w:ascii="宋体" w:hAnsi="宋体" w:cs="宋体" w:hint="eastAsia"/>
          <w:sz w:val="28"/>
          <w:szCs w:val="28"/>
        </w:rPr>
        <w:t>年度员工体检服务进行比选，有意合作且符合资格要求的体检医院均可报名。</w:t>
      </w:r>
    </w:p>
    <w:p w:rsidR="008E52BD" w:rsidRDefault="00301A5F">
      <w:pPr>
        <w:spacing w:line="360" w:lineRule="auto"/>
        <w:rPr>
          <w:rFonts w:ascii="宋体" w:hAnsi="宋体" w:cs="宋体"/>
          <w:sz w:val="28"/>
          <w:szCs w:val="28"/>
        </w:rPr>
      </w:pPr>
      <w:r>
        <w:rPr>
          <w:rFonts w:ascii="宋体" w:hAnsi="宋体" w:cs="宋体" w:hint="eastAsia"/>
          <w:sz w:val="28"/>
          <w:szCs w:val="28"/>
        </w:rPr>
        <w:t>二、通用要求：本次比选报价按每</w:t>
      </w:r>
      <w:proofErr w:type="gramStart"/>
      <w:r>
        <w:rPr>
          <w:rFonts w:ascii="宋体" w:hAnsi="宋体" w:cs="宋体" w:hint="eastAsia"/>
          <w:sz w:val="28"/>
          <w:szCs w:val="28"/>
        </w:rPr>
        <w:t>人次进行</w:t>
      </w:r>
      <w:proofErr w:type="gramEnd"/>
      <w:r>
        <w:rPr>
          <w:rFonts w:ascii="宋体" w:hAnsi="宋体" w:cs="宋体" w:hint="eastAsia"/>
          <w:sz w:val="28"/>
          <w:szCs w:val="28"/>
        </w:rPr>
        <w:t>报价，三个方案总价最低价中选，参检人数约为</w:t>
      </w:r>
      <w:r>
        <w:rPr>
          <w:rFonts w:ascii="宋体" w:hAnsi="宋体" w:cs="宋体" w:hint="eastAsia"/>
          <w:sz w:val="28"/>
          <w:szCs w:val="28"/>
        </w:rPr>
        <w:t>213</w:t>
      </w:r>
      <w:r>
        <w:rPr>
          <w:rFonts w:ascii="宋体" w:hAnsi="宋体" w:cs="宋体" w:hint="eastAsia"/>
          <w:sz w:val="28"/>
          <w:szCs w:val="28"/>
        </w:rPr>
        <w:t>人，按实际参检人数进行结算。</w:t>
      </w:r>
    </w:p>
    <w:p w:rsidR="008E52BD" w:rsidRDefault="00301A5F">
      <w:pPr>
        <w:rPr>
          <w:b/>
          <w:sz w:val="24"/>
        </w:rPr>
      </w:pPr>
      <w:r>
        <w:rPr>
          <w:rFonts w:hint="eastAsia"/>
          <w:b/>
          <w:sz w:val="24"/>
        </w:rPr>
        <w:t>三、比选需求一览表</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5"/>
        <w:gridCol w:w="3758"/>
        <w:gridCol w:w="2307"/>
      </w:tblGrid>
      <w:tr w:rsidR="008E52BD">
        <w:trPr>
          <w:cantSplit/>
          <w:trHeight w:val="568"/>
        </w:trPr>
        <w:tc>
          <w:tcPr>
            <w:tcW w:w="219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宋体" w:hAnsi="Bookman Old Style" w:hint="eastAsia"/>
                <w:sz w:val="24"/>
              </w:rPr>
              <w:t>项目名称</w:t>
            </w:r>
          </w:p>
        </w:tc>
        <w:tc>
          <w:tcPr>
            <w:tcW w:w="375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服务名称</w:t>
            </w:r>
          </w:p>
        </w:tc>
        <w:tc>
          <w:tcPr>
            <w:tcW w:w="2307"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人数</w:t>
            </w:r>
          </w:p>
        </w:tc>
      </w:tr>
      <w:tr w:rsidR="008E52BD">
        <w:trPr>
          <w:cantSplit/>
          <w:trHeight w:val="716"/>
        </w:trPr>
        <w:tc>
          <w:tcPr>
            <w:tcW w:w="219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宋体" w:hAnsi="Bookman Old Style" w:hint="eastAsia"/>
                <w:sz w:val="24"/>
              </w:rPr>
              <w:t>方案</w:t>
            </w:r>
            <w:proofErr w:type="gramStart"/>
            <w:r>
              <w:rPr>
                <w:rFonts w:ascii="宋体" w:hAnsi="Bookman Old Style" w:hint="eastAsia"/>
                <w:sz w:val="24"/>
              </w:rPr>
              <w:t>一</w:t>
            </w:r>
            <w:proofErr w:type="gramEnd"/>
          </w:p>
        </w:tc>
        <w:tc>
          <w:tcPr>
            <w:tcW w:w="375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体检套餐（男性）</w:t>
            </w:r>
          </w:p>
        </w:tc>
        <w:tc>
          <w:tcPr>
            <w:tcW w:w="2307"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color w:val="FF0000"/>
                <w:sz w:val="24"/>
              </w:rPr>
            </w:pPr>
            <w:r>
              <w:rPr>
                <w:rFonts w:ascii="宋体" w:hAnsi="Bookman Old Style" w:hint="eastAsia"/>
                <w:color w:val="FF0000"/>
                <w:sz w:val="24"/>
              </w:rPr>
              <w:t>157</w:t>
            </w:r>
          </w:p>
        </w:tc>
      </w:tr>
      <w:tr w:rsidR="008E52BD">
        <w:trPr>
          <w:cantSplit/>
          <w:trHeight w:val="626"/>
        </w:trPr>
        <w:tc>
          <w:tcPr>
            <w:tcW w:w="219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宋体" w:hAnsi="Bookman Old Style" w:hint="eastAsia"/>
                <w:sz w:val="24"/>
              </w:rPr>
              <w:t>方案二</w:t>
            </w:r>
          </w:p>
        </w:tc>
        <w:tc>
          <w:tcPr>
            <w:tcW w:w="375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体检套餐（女性已婚）</w:t>
            </w:r>
          </w:p>
        </w:tc>
        <w:tc>
          <w:tcPr>
            <w:tcW w:w="2307"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color w:val="FF0000"/>
                <w:sz w:val="24"/>
              </w:rPr>
            </w:pPr>
            <w:r>
              <w:rPr>
                <w:rFonts w:ascii="宋体" w:hAnsi="Bookman Old Style" w:hint="eastAsia"/>
                <w:color w:val="FF0000"/>
                <w:sz w:val="24"/>
              </w:rPr>
              <w:t>43</w:t>
            </w:r>
          </w:p>
        </w:tc>
      </w:tr>
      <w:tr w:rsidR="008E52BD">
        <w:trPr>
          <w:cantSplit/>
          <w:trHeight w:val="611"/>
        </w:trPr>
        <w:tc>
          <w:tcPr>
            <w:tcW w:w="219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宋体" w:hAnsi="Bookman Old Style" w:hint="eastAsia"/>
                <w:sz w:val="24"/>
              </w:rPr>
              <w:t>方案三</w:t>
            </w:r>
          </w:p>
        </w:tc>
        <w:tc>
          <w:tcPr>
            <w:tcW w:w="375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体检套餐（女性未婚）</w:t>
            </w:r>
          </w:p>
        </w:tc>
        <w:tc>
          <w:tcPr>
            <w:tcW w:w="2307"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color w:val="FF0000"/>
                <w:sz w:val="24"/>
              </w:rPr>
            </w:pPr>
            <w:r>
              <w:rPr>
                <w:rFonts w:ascii="宋体" w:hAnsi="Bookman Old Style" w:hint="eastAsia"/>
                <w:color w:val="FF0000"/>
                <w:sz w:val="24"/>
              </w:rPr>
              <w:t>13</w:t>
            </w:r>
          </w:p>
        </w:tc>
      </w:tr>
    </w:tbl>
    <w:p w:rsidR="008E52BD" w:rsidRDefault="00301A5F">
      <w:pPr>
        <w:jc w:val="center"/>
        <w:rPr>
          <w:b/>
          <w:sz w:val="24"/>
        </w:rPr>
      </w:pPr>
      <w:r>
        <w:rPr>
          <w:rStyle w:val="font51"/>
          <w:rFonts w:hAnsi="宋体"/>
        </w:rPr>
        <w:t>体检套餐方案</w:t>
      </w:r>
      <w:proofErr w:type="gramStart"/>
      <w:r>
        <w:rPr>
          <w:rStyle w:val="font51"/>
          <w:rFonts w:hAnsi="宋体"/>
        </w:rPr>
        <w:t>一</w:t>
      </w:r>
      <w:proofErr w:type="gramEnd"/>
      <w:r>
        <w:rPr>
          <w:rStyle w:val="font51"/>
          <w:rFonts w:hAnsi="宋体"/>
        </w:rPr>
        <w:t>（男性）</w:t>
      </w:r>
    </w:p>
    <w:tbl>
      <w:tblPr>
        <w:tblW w:w="8504" w:type="dxa"/>
        <w:tblLayout w:type="fixed"/>
        <w:tblCellMar>
          <w:left w:w="0" w:type="dxa"/>
          <w:right w:w="0" w:type="dxa"/>
        </w:tblCellMar>
        <w:tblLook w:val="04A0"/>
      </w:tblPr>
      <w:tblGrid>
        <w:gridCol w:w="447"/>
        <w:gridCol w:w="1802"/>
        <w:gridCol w:w="2753"/>
        <w:gridCol w:w="3502"/>
      </w:tblGrid>
      <w:tr w:rsidR="008E52BD">
        <w:trPr>
          <w:trHeight w:val="57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序号</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体检项目</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内容</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检查意义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一般健康检查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身高、体重、血压、</w:t>
            </w:r>
            <w:r>
              <w:rPr>
                <w:rFonts w:ascii="宋体" w:hAnsi="宋体" w:cs="宋体" w:hint="eastAsia"/>
                <w:color w:val="000000"/>
                <w:kern w:val="0"/>
                <w:sz w:val="20"/>
                <w:szCs w:val="20"/>
              </w:rPr>
              <w:t>BMI</w:t>
            </w:r>
            <w:r>
              <w:rPr>
                <w:rFonts w:ascii="宋体" w:hAnsi="宋体" w:cs="宋体" w:hint="eastAsia"/>
                <w:color w:val="000000"/>
                <w:kern w:val="0"/>
                <w:sz w:val="20"/>
                <w:szCs w:val="20"/>
              </w:rPr>
              <w:t>、脉搏</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了解身体的一般情况</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内科检查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心、肺、肝、脾、神经系统检查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通过问诊及视、触、扣、听诊来了解心、肝、脾、肺等脏器基本情况</w:t>
            </w:r>
          </w:p>
        </w:tc>
      </w:tr>
      <w:tr w:rsidR="008E52BD">
        <w:trPr>
          <w:trHeight w:val="80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外科检查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皮肤、甲状腺、乳腺、浅表淋巴结、四肢、外生殖器（男性）、</w:t>
            </w:r>
            <w:proofErr w:type="gramStart"/>
            <w:r>
              <w:rPr>
                <w:rFonts w:ascii="宋体" w:hAnsi="宋体" w:cs="宋体" w:hint="eastAsia"/>
                <w:color w:val="000000"/>
                <w:kern w:val="0"/>
                <w:sz w:val="20"/>
                <w:szCs w:val="20"/>
              </w:rPr>
              <w:t>肛</w:t>
            </w:r>
            <w:proofErr w:type="gramEnd"/>
            <w:r>
              <w:rPr>
                <w:rFonts w:ascii="宋体" w:hAnsi="宋体" w:cs="宋体" w:hint="eastAsia"/>
                <w:color w:val="000000"/>
                <w:kern w:val="0"/>
                <w:sz w:val="20"/>
                <w:szCs w:val="20"/>
              </w:rPr>
              <w:t>诊等</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通过触诊等检查，了解皮肤、四肢脊柱、甲状腺乳腺、及肛门等基本情况</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血常规（五分类）</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白细胞、红细胞、血小板、血红蛋白等</w:t>
            </w:r>
            <w:r>
              <w:rPr>
                <w:rFonts w:ascii="宋体" w:hAnsi="宋体" w:cs="宋体" w:hint="eastAsia"/>
                <w:color w:val="000000"/>
                <w:kern w:val="0"/>
                <w:sz w:val="20"/>
                <w:szCs w:val="20"/>
              </w:rPr>
              <w:t>26</w:t>
            </w:r>
            <w:r>
              <w:rPr>
                <w:rFonts w:ascii="宋体" w:hAnsi="宋体" w:cs="宋体" w:hint="eastAsia"/>
                <w:color w:val="000000"/>
                <w:kern w:val="0"/>
                <w:sz w:val="20"/>
                <w:szCs w:val="20"/>
              </w:rPr>
              <w:t>项</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了解红细胞、白细胞、血小板等成分有无异常，发现有无感染、贫血及造血系统疾病等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尿常规</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尿液</w:t>
            </w:r>
            <w:r>
              <w:rPr>
                <w:rFonts w:ascii="宋体" w:hAnsi="宋体" w:cs="宋体" w:hint="eastAsia"/>
                <w:color w:val="000000"/>
                <w:kern w:val="0"/>
                <w:sz w:val="20"/>
                <w:szCs w:val="20"/>
              </w:rPr>
              <w:t>12</w:t>
            </w:r>
            <w:r>
              <w:rPr>
                <w:rFonts w:ascii="宋体" w:hAnsi="宋体" w:cs="宋体" w:hint="eastAsia"/>
                <w:color w:val="000000"/>
                <w:kern w:val="0"/>
                <w:sz w:val="20"/>
                <w:szCs w:val="20"/>
              </w:rPr>
              <w:t>项检查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筛查有无泌尿系统疾病：如急、慢性肾炎、肾盂肾炎、膀胱炎、尿道炎等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耳鼻喉科检查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外耳道、鼓膜、鼻腔、扁桃体、咽喉部检查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检查外耳、鼓膜、鼻前庭和鼻腔、扁桃体、咽部等有无异常</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1802"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体检生化</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肝功能九项（谷丙、谷草转氨酶、胆碱酯酶、</w:t>
            </w:r>
            <w:r>
              <w:rPr>
                <w:rFonts w:ascii="宋体" w:hAnsi="宋体" w:cs="宋体" w:hint="eastAsia"/>
                <w:color w:val="000000"/>
                <w:kern w:val="0"/>
                <w:sz w:val="20"/>
                <w:szCs w:val="20"/>
              </w:rPr>
              <w:t>r-</w:t>
            </w:r>
            <w:r>
              <w:rPr>
                <w:rFonts w:ascii="宋体" w:hAnsi="宋体" w:cs="宋体" w:hint="eastAsia"/>
                <w:color w:val="000000"/>
                <w:kern w:val="0"/>
                <w:sz w:val="20"/>
                <w:szCs w:val="20"/>
              </w:rPr>
              <w:t>谷氨酰转肽酶等）</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筛查肝胆系统疾病：脂肪肝、胆囊炎、酒精性肝炎及病毒性肝炎等</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肾功能四项（尿素氮、尿酸、肌</w:t>
            </w:r>
            <w:proofErr w:type="gramStart"/>
            <w:r>
              <w:rPr>
                <w:rFonts w:ascii="宋体" w:hAnsi="宋体" w:cs="宋体" w:hint="eastAsia"/>
                <w:color w:val="000000"/>
                <w:kern w:val="0"/>
                <w:sz w:val="20"/>
                <w:szCs w:val="20"/>
              </w:rPr>
              <w:t>酐</w:t>
            </w:r>
            <w:proofErr w:type="gramEnd"/>
            <w:r>
              <w:rPr>
                <w:rFonts w:ascii="宋体" w:hAnsi="宋体" w:cs="宋体" w:hint="eastAsia"/>
                <w:color w:val="000000"/>
                <w:kern w:val="0"/>
                <w:sz w:val="20"/>
                <w:szCs w:val="20"/>
              </w:rPr>
              <w:t>、葡萄糖）</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筛查有无肾脏功能损害：如急慢性肾炎、尿毒症等</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血脂四项（总胆固醇、甘油三脂、高密度脂蛋白、低密度脂蛋白）</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筛查有无高血脂症等，血脂升高是导致高血压、冠心病、心肌梗塞、动脉粥样硬化的高危因素</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心功能全套（磷酸肌酸激酶、磷酸肌酸激酶同工酶、乳酸脱氢酶、谷草转氨酶）</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筛查有无心功能损害</w:t>
            </w:r>
          </w:p>
        </w:tc>
      </w:tr>
      <w:tr w:rsidR="008E52BD">
        <w:trPr>
          <w:trHeight w:val="74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1802"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肿瘤标志物</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AFP</w:t>
            </w:r>
            <w:r>
              <w:rPr>
                <w:rFonts w:ascii="宋体" w:hAnsi="宋体" w:cs="宋体" w:hint="eastAsia"/>
                <w:color w:val="000000"/>
                <w:kern w:val="0"/>
                <w:sz w:val="20"/>
                <w:szCs w:val="20"/>
              </w:rPr>
              <w:t>（甲胎蛋白）</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提示原发性肝癌的主要指标</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CEA</w:t>
            </w:r>
            <w:r>
              <w:rPr>
                <w:rFonts w:ascii="宋体" w:hAnsi="宋体" w:cs="宋体" w:hint="eastAsia"/>
                <w:color w:val="000000"/>
                <w:kern w:val="0"/>
                <w:sz w:val="20"/>
                <w:szCs w:val="20"/>
              </w:rPr>
              <w:t>（癌胚抗原）</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肺癌和肠癌的首选标志</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CA199(</w:t>
            </w:r>
            <w:r>
              <w:rPr>
                <w:rFonts w:ascii="宋体" w:hAnsi="宋体" w:cs="宋体" w:hint="eastAsia"/>
                <w:color w:val="000000"/>
                <w:kern w:val="0"/>
                <w:sz w:val="20"/>
                <w:szCs w:val="20"/>
              </w:rPr>
              <w:t>胰腺及胃肠癌抗原</w:t>
            </w:r>
            <w:r>
              <w:rPr>
                <w:rFonts w:ascii="宋体" w:hAnsi="宋体" w:cs="宋体" w:hint="eastAsia"/>
                <w:color w:val="000000"/>
                <w:kern w:val="0"/>
                <w:sz w:val="20"/>
                <w:szCs w:val="20"/>
              </w:rPr>
              <w:t>)</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早期辅助筛查有无消化系统、胰腺等相关肿瘤因子</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TPSA</w:t>
            </w:r>
            <w:r>
              <w:rPr>
                <w:rFonts w:ascii="宋体" w:hAnsi="宋体" w:cs="宋体" w:hint="eastAsia"/>
                <w:color w:val="000000"/>
                <w:kern w:val="0"/>
                <w:sz w:val="20"/>
                <w:szCs w:val="20"/>
              </w:rPr>
              <w:t>（总前列腺特异性抗原）</w:t>
            </w:r>
          </w:p>
        </w:tc>
        <w:tc>
          <w:tcPr>
            <w:tcW w:w="35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用于前列腺癌的辅助诊断主要指标</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180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高清多普勒彩超</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【德国西门子】</w:t>
            </w:r>
            <w:r>
              <w:rPr>
                <w:rFonts w:ascii="宋体" w:hAnsi="宋体" w:cs="宋体" w:hint="eastAsia"/>
                <w:color w:val="000000"/>
                <w:kern w:val="0"/>
                <w:sz w:val="20"/>
                <w:szCs w:val="20"/>
              </w:rPr>
              <w:t xml:space="preserve"> </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腹部彩超（肝、胆、脾、胰、双肾）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检查腹部各脏器有无形态学改变及占位性病变（肿瘤、结石、炎症等）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甲状腺彩超</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检查甲状腺是否有结节、囊肿或肿瘤等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泌尿系彩超（双输尿管、膀胱、前列腺、）</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检查双输尿管、膀胱、前列腺等脏器结构及形态学是否正常及有无占位性病变</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心电图</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十二导联心电图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即时记录心电变化，了解有无心律失常、心肌缺血、心肌梗塞等心脏疾病</w:t>
            </w:r>
          </w:p>
        </w:tc>
      </w:tr>
      <w:tr w:rsidR="008E52BD">
        <w:trPr>
          <w:trHeight w:val="11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64</w:t>
            </w:r>
            <w:r>
              <w:rPr>
                <w:rFonts w:ascii="宋体" w:hAnsi="宋体" w:cs="宋体" w:hint="eastAsia"/>
                <w:color w:val="000000"/>
                <w:kern w:val="0"/>
                <w:sz w:val="20"/>
                <w:szCs w:val="20"/>
              </w:rPr>
              <w:t>排</w:t>
            </w:r>
            <w:r>
              <w:rPr>
                <w:rFonts w:ascii="宋体" w:hAnsi="宋体" w:cs="宋体" w:hint="eastAsia"/>
                <w:color w:val="000000"/>
                <w:kern w:val="0"/>
                <w:sz w:val="20"/>
                <w:szCs w:val="20"/>
              </w:rPr>
              <w:t>128</w:t>
            </w:r>
            <w:r>
              <w:rPr>
                <w:rFonts w:ascii="宋体" w:hAnsi="宋体" w:cs="宋体" w:hint="eastAsia"/>
                <w:color w:val="000000"/>
                <w:kern w:val="0"/>
                <w:sz w:val="20"/>
                <w:szCs w:val="20"/>
              </w:rPr>
              <w:t>层螺旋</w:t>
            </w:r>
            <w:r>
              <w:rPr>
                <w:rFonts w:ascii="宋体" w:hAnsi="宋体" w:cs="宋体" w:hint="eastAsia"/>
                <w:color w:val="000000"/>
                <w:kern w:val="0"/>
                <w:sz w:val="20"/>
                <w:szCs w:val="20"/>
              </w:rPr>
              <w:t xml:space="preserve">CT   </w:t>
            </w:r>
            <w:r>
              <w:rPr>
                <w:rFonts w:ascii="宋体" w:hAnsi="宋体" w:cs="宋体" w:hint="eastAsia"/>
                <w:color w:val="000000"/>
                <w:kern w:val="0"/>
                <w:sz w:val="20"/>
                <w:szCs w:val="20"/>
              </w:rPr>
              <w:t>【德国西门子】</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胸部低剂量螺旋</w:t>
            </w:r>
            <w:r>
              <w:rPr>
                <w:rFonts w:ascii="宋体" w:hAnsi="宋体" w:cs="宋体" w:hint="eastAsia"/>
                <w:color w:val="000000"/>
                <w:kern w:val="0"/>
                <w:sz w:val="20"/>
                <w:szCs w:val="20"/>
              </w:rPr>
              <w:t>CT</w:t>
            </w:r>
            <w:r>
              <w:rPr>
                <w:rFonts w:ascii="宋体" w:hAnsi="宋体" w:cs="宋体" w:hint="eastAsia"/>
                <w:color w:val="000000"/>
                <w:kern w:val="0"/>
                <w:sz w:val="20"/>
                <w:szCs w:val="20"/>
              </w:rPr>
              <w:t>平扫（不出片）</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肺癌是我国最常见的恶性肿瘤之一。螺旋</w:t>
            </w:r>
            <w:r>
              <w:rPr>
                <w:rFonts w:ascii="宋体" w:hAnsi="宋体" w:cs="宋体" w:hint="eastAsia"/>
                <w:color w:val="000000"/>
                <w:kern w:val="0"/>
                <w:sz w:val="20"/>
                <w:szCs w:val="20"/>
              </w:rPr>
              <w:t>CT</w:t>
            </w:r>
            <w:r>
              <w:rPr>
                <w:rFonts w:ascii="宋体" w:hAnsi="宋体" w:cs="宋体" w:hint="eastAsia"/>
                <w:color w:val="000000"/>
                <w:kern w:val="0"/>
                <w:sz w:val="20"/>
                <w:szCs w:val="20"/>
              </w:rPr>
              <w:t>扫描对肺结节性病灶特别是微小结节灶、气管支气管病变、血管性病变等的诊断，具有比常规</w:t>
            </w:r>
            <w:r>
              <w:rPr>
                <w:rFonts w:ascii="宋体" w:hAnsi="宋体" w:cs="宋体" w:hint="eastAsia"/>
                <w:color w:val="000000"/>
                <w:kern w:val="0"/>
                <w:sz w:val="20"/>
                <w:szCs w:val="20"/>
              </w:rPr>
              <w:t>CT</w:t>
            </w:r>
            <w:r>
              <w:rPr>
                <w:rFonts w:ascii="宋体" w:hAnsi="宋体" w:cs="宋体" w:hint="eastAsia"/>
                <w:color w:val="000000"/>
                <w:kern w:val="0"/>
                <w:sz w:val="20"/>
                <w:szCs w:val="20"/>
              </w:rPr>
              <w:t>更高的价值</w:t>
            </w:r>
          </w:p>
        </w:tc>
      </w:tr>
      <w:tr w:rsidR="008E52BD">
        <w:trPr>
          <w:trHeight w:val="90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碳</w:t>
            </w:r>
            <w:r>
              <w:rPr>
                <w:rFonts w:ascii="宋体" w:hAnsi="宋体" w:cs="宋体" w:hint="eastAsia"/>
                <w:color w:val="000000"/>
                <w:kern w:val="0"/>
                <w:sz w:val="20"/>
                <w:szCs w:val="20"/>
              </w:rPr>
              <w:t>14</w:t>
            </w:r>
            <w:r>
              <w:rPr>
                <w:rFonts w:ascii="宋体" w:hAnsi="宋体" w:cs="宋体" w:hint="eastAsia"/>
                <w:color w:val="000000"/>
                <w:kern w:val="0"/>
                <w:sz w:val="20"/>
                <w:szCs w:val="20"/>
              </w:rPr>
              <w:t>呼气试验</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C14</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检测是否感染幽门螺杆菌，其可引起多种胃病。具有准确、特异、灵敏、安全廉价的优点</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采血</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用于实验室检查（生化、免疫等）</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用于实验室检查</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健康档案及咨询</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健康档案及咨询</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23</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营养点心</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r>
    </w:tbl>
    <w:p w:rsidR="008E52BD" w:rsidRDefault="008E52BD">
      <w:pPr>
        <w:rPr>
          <w:b/>
          <w:sz w:val="24"/>
        </w:rPr>
      </w:pPr>
    </w:p>
    <w:p w:rsidR="008E52BD" w:rsidRDefault="00301A5F">
      <w:pPr>
        <w:jc w:val="center"/>
        <w:rPr>
          <w:rFonts w:ascii="仿宋_GB2312" w:eastAsia="仿宋_GB2312" w:hAnsi="宋体" w:cs="仿宋_GB2312"/>
          <w:b/>
          <w:color w:val="000000"/>
          <w:kern w:val="0"/>
          <w:sz w:val="28"/>
          <w:szCs w:val="28"/>
        </w:rPr>
      </w:pPr>
      <w:r>
        <w:rPr>
          <w:rFonts w:ascii="仿宋_GB2312" w:eastAsia="仿宋_GB2312" w:hAnsi="宋体" w:cs="仿宋_GB2312"/>
          <w:b/>
          <w:color w:val="000000"/>
          <w:kern w:val="0"/>
          <w:sz w:val="28"/>
          <w:szCs w:val="28"/>
        </w:rPr>
        <w:t>体检套餐方案二（女性已婚）</w:t>
      </w:r>
    </w:p>
    <w:tbl>
      <w:tblPr>
        <w:tblW w:w="8504" w:type="dxa"/>
        <w:tblLayout w:type="fixed"/>
        <w:tblCellMar>
          <w:left w:w="0" w:type="dxa"/>
          <w:right w:w="0" w:type="dxa"/>
        </w:tblCellMar>
        <w:tblLook w:val="04A0"/>
      </w:tblPr>
      <w:tblGrid>
        <w:gridCol w:w="447"/>
        <w:gridCol w:w="1802"/>
        <w:gridCol w:w="2753"/>
        <w:gridCol w:w="3502"/>
      </w:tblGrid>
      <w:tr w:rsidR="008E52BD">
        <w:trPr>
          <w:trHeight w:val="57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序号</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体检项目</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内容</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检查意义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一般健康检查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身高、体重、血压、</w:t>
            </w:r>
            <w:r>
              <w:rPr>
                <w:rFonts w:ascii="宋体" w:hAnsi="宋体" w:cs="宋体" w:hint="eastAsia"/>
                <w:color w:val="000000"/>
                <w:kern w:val="0"/>
                <w:sz w:val="20"/>
                <w:szCs w:val="20"/>
              </w:rPr>
              <w:t>BMI</w:t>
            </w:r>
            <w:r>
              <w:rPr>
                <w:rFonts w:ascii="宋体" w:hAnsi="宋体" w:cs="宋体" w:hint="eastAsia"/>
                <w:color w:val="000000"/>
                <w:kern w:val="0"/>
                <w:sz w:val="20"/>
                <w:szCs w:val="20"/>
              </w:rPr>
              <w:t>、脉搏</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了解身体的一般情况</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内科检查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心、肺、肝、脾、神经系统检查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通过问诊及视、触、扣、听诊来了解心、肝、脾、肺等脏器基本情况</w:t>
            </w:r>
          </w:p>
        </w:tc>
      </w:tr>
      <w:tr w:rsidR="008E52BD">
        <w:trPr>
          <w:trHeight w:val="80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外科检查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皮肤、甲状腺、乳腺、浅表淋巴结、四肢、外生殖器（男性）、</w:t>
            </w:r>
            <w:proofErr w:type="gramStart"/>
            <w:r>
              <w:rPr>
                <w:rFonts w:ascii="宋体" w:hAnsi="宋体" w:cs="宋体" w:hint="eastAsia"/>
                <w:color w:val="000000"/>
                <w:kern w:val="0"/>
                <w:sz w:val="20"/>
                <w:szCs w:val="20"/>
              </w:rPr>
              <w:t>肛</w:t>
            </w:r>
            <w:proofErr w:type="gramEnd"/>
            <w:r>
              <w:rPr>
                <w:rFonts w:ascii="宋体" w:hAnsi="宋体" w:cs="宋体" w:hint="eastAsia"/>
                <w:color w:val="000000"/>
                <w:kern w:val="0"/>
                <w:sz w:val="20"/>
                <w:szCs w:val="20"/>
              </w:rPr>
              <w:t>诊等</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通过触诊等检查，了解皮肤、四肢脊柱、甲状腺乳腺、及肛门等基本情况</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血常规（五分类）</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白细胞、红细胞、血小板、血红蛋白等</w:t>
            </w:r>
            <w:r>
              <w:rPr>
                <w:rFonts w:ascii="宋体" w:hAnsi="宋体" w:cs="宋体" w:hint="eastAsia"/>
                <w:color w:val="000000"/>
                <w:kern w:val="0"/>
                <w:sz w:val="20"/>
                <w:szCs w:val="20"/>
              </w:rPr>
              <w:t>26</w:t>
            </w:r>
            <w:r>
              <w:rPr>
                <w:rFonts w:ascii="宋体" w:hAnsi="宋体" w:cs="宋体" w:hint="eastAsia"/>
                <w:color w:val="000000"/>
                <w:kern w:val="0"/>
                <w:sz w:val="20"/>
                <w:szCs w:val="20"/>
              </w:rPr>
              <w:t>项</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了解红细胞、白细胞、血小板等成分有无异常，发现有无感染、贫血及造血系统疾病等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尿常规</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尿液</w:t>
            </w:r>
            <w:r>
              <w:rPr>
                <w:rFonts w:ascii="宋体" w:hAnsi="宋体" w:cs="宋体" w:hint="eastAsia"/>
                <w:color w:val="000000"/>
                <w:kern w:val="0"/>
                <w:sz w:val="20"/>
                <w:szCs w:val="20"/>
              </w:rPr>
              <w:t>12</w:t>
            </w:r>
            <w:r>
              <w:rPr>
                <w:rFonts w:ascii="宋体" w:hAnsi="宋体" w:cs="宋体" w:hint="eastAsia"/>
                <w:color w:val="000000"/>
                <w:kern w:val="0"/>
                <w:sz w:val="20"/>
                <w:szCs w:val="20"/>
              </w:rPr>
              <w:t>项检查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筛查有无泌尿系统疾病：如急、慢性肾炎、肾盂肾炎、膀胱炎、尿道炎等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耳鼻喉科检查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外耳道、鼓膜、鼻腔、扁桃体、咽喉部检查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检查外耳、鼓膜、鼻前庭和鼻腔、扁桃体、咽部等有无异常</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1802"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体检生化</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肝功能九项（谷丙、谷草转氨酶、胆碱酯酶、</w:t>
            </w:r>
            <w:r>
              <w:rPr>
                <w:rFonts w:ascii="宋体" w:hAnsi="宋体" w:cs="宋体" w:hint="eastAsia"/>
                <w:color w:val="000000"/>
                <w:kern w:val="0"/>
                <w:sz w:val="20"/>
                <w:szCs w:val="20"/>
              </w:rPr>
              <w:t>r-</w:t>
            </w:r>
            <w:r>
              <w:rPr>
                <w:rFonts w:ascii="宋体" w:hAnsi="宋体" w:cs="宋体" w:hint="eastAsia"/>
                <w:color w:val="000000"/>
                <w:kern w:val="0"/>
                <w:sz w:val="20"/>
                <w:szCs w:val="20"/>
              </w:rPr>
              <w:t>谷氨酰转肽酶等）</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筛查肝胆系统疾病：脂肪肝、胆囊炎、酒精性肝炎及病毒性肝炎等</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肾功能四项（尿素氮、尿酸、肌</w:t>
            </w:r>
            <w:proofErr w:type="gramStart"/>
            <w:r>
              <w:rPr>
                <w:rFonts w:ascii="宋体" w:hAnsi="宋体" w:cs="宋体" w:hint="eastAsia"/>
                <w:color w:val="000000"/>
                <w:kern w:val="0"/>
                <w:sz w:val="20"/>
                <w:szCs w:val="20"/>
              </w:rPr>
              <w:t>酐</w:t>
            </w:r>
            <w:proofErr w:type="gramEnd"/>
            <w:r>
              <w:rPr>
                <w:rFonts w:ascii="宋体" w:hAnsi="宋体" w:cs="宋体" w:hint="eastAsia"/>
                <w:color w:val="000000"/>
                <w:kern w:val="0"/>
                <w:sz w:val="20"/>
                <w:szCs w:val="20"/>
              </w:rPr>
              <w:t>、葡萄糖）</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筛查有无肾脏功能损害：如急慢性肾炎、尿毒症等</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血脂四项（总胆固醇、甘油三脂、高密度脂蛋白、低密度脂蛋白）</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筛查有无高血脂症等，血脂升高是导致高血压、冠心病、心肌梗塞、动脉粥样硬化的高危因素</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心功能全套（磷酸肌酸激酶、磷酸肌酸激酶同工酶、乳酸脱氢酶、谷草转氨酶）</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筛查有无心功能损害</w:t>
            </w:r>
          </w:p>
        </w:tc>
      </w:tr>
      <w:tr w:rsidR="008E52BD">
        <w:trPr>
          <w:trHeight w:val="74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1802"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肿瘤标志物</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AFP</w:t>
            </w:r>
            <w:r>
              <w:rPr>
                <w:rFonts w:ascii="宋体" w:hAnsi="宋体" w:cs="宋体" w:hint="eastAsia"/>
                <w:color w:val="000000"/>
                <w:kern w:val="0"/>
                <w:sz w:val="20"/>
                <w:szCs w:val="20"/>
              </w:rPr>
              <w:t>（甲胎蛋白）</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提示原发性肝癌的主要指标</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CEA</w:t>
            </w:r>
            <w:r>
              <w:rPr>
                <w:rFonts w:ascii="宋体" w:hAnsi="宋体" w:cs="宋体" w:hint="eastAsia"/>
                <w:color w:val="000000"/>
                <w:kern w:val="0"/>
                <w:sz w:val="20"/>
                <w:szCs w:val="20"/>
              </w:rPr>
              <w:t>（癌胚抗原）</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肺癌和肠癌的首选标志</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CA199(</w:t>
            </w:r>
            <w:r>
              <w:rPr>
                <w:rFonts w:ascii="宋体" w:hAnsi="宋体" w:cs="宋体" w:hint="eastAsia"/>
                <w:color w:val="000000"/>
                <w:kern w:val="0"/>
                <w:sz w:val="20"/>
                <w:szCs w:val="20"/>
              </w:rPr>
              <w:t>胰腺及胃肠癌抗原</w:t>
            </w:r>
            <w:r>
              <w:rPr>
                <w:rFonts w:ascii="宋体" w:hAnsi="宋体" w:cs="宋体" w:hint="eastAsia"/>
                <w:color w:val="000000"/>
                <w:kern w:val="0"/>
                <w:sz w:val="20"/>
                <w:szCs w:val="20"/>
              </w:rPr>
              <w:t>)</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早期辅助筛查有无消化系统、胰腺等相关肿瘤因子</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180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高清多普勒彩超</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【德国西门子】</w:t>
            </w:r>
            <w:r>
              <w:rPr>
                <w:rFonts w:ascii="宋体" w:hAnsi="宋体" w:cs="宋体" w:hint="eastAsia"/>
                <w:color w:val="000000"/>
                <w:kern w:val="0"/>
                <w:sz w:val="20"/>
                <w:szCs w:val="20"/>
              </w:rPr>
              <w:t xml:space="preserve"> </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腹部彩超（肝、胆、脾、胰、双肾）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检查腹部各脏器有无形态学改变及占位性病变（肿瘤、结石、炎症等）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甲状腺彩超</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检查甲状腺是否有结节、囊肿或肿瘤等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双侧乳腺彩超</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检查乳腺等重要脏器结构及形态学是否正常及有无占位性病变</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妇科彩超（子宫、双附件</w:t>
            </w:r>
            <w:r>
              <w:rPr>
                <w:rFonts w:ascii="宋体" w:hAnsi="宋体" w:cs="宋体" w:hint="eastAsia"/>
                <w:color w:val="000000"/>
                <w:kern w:val="0"/>
                <w:sz w:val="20"/>
                <w:szCs w:val="20"/>
              </w:rPr>
              <w:t>)</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检查子宫、双附件及周围组织重要脏器结构及形态学是否正常及有无占位性病变</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心电图</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十二导联心电图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即时记录心电变化，了解有无心律失常、心肌缺血、心肌梗塞等心脏疾病</w:t>
            </w:r>
          </w:p>
        </w:tc>
      </w:tr>
      <w:tr w:rsidR="008E52BD">
        <w:trPr>
          <w:trHeight w:val="11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64</w:t>
            </w:r>
            <w:r>
              <w:rPr>
                <w:rFonts w:ascii="宋体" w:hAnsi="宋体" w:cs="宋体" w:hint="eastAsia"/>
                <w:color w:val="000000"/>
                <w:kern w:val="0"/>
                <w:sz w:val="20"/>
                <w:szCs w:val="20"/>
              </w:rPr>
              <w:t>排</w:t>
            </w:r>
            <w:r>
              <w:rPr>
                <w:rFonts w:ascii="宋体" w:hAnsi="宋体" w:cs="宋体" w:hint="eastAsia"/>
                <w:color w:val="000000"/>
                <w:kern w:val="0"/>
                <w:sz w:val="20"/>
                <w:szCs w:val="20"/>
              </w:rPr>
              <w:t>128</w:t>
            </w:r>
            <w:r>
              <w:rPr>
                <w:rFonts w:ascii="宋体" w:hAnsi="宋体" w:cs="宋体" w:hint="eastAsia"/>
                <w:color w:val="000000"/>
                <w:kern w:val="0"/>
                <w:sz w:val="20"/>
                <w:szCs w:val="20"/>
              </w:rPr>
              <w:t>层螺旋</w:t>
            </w:r>
            <w:r>
              <w:rPr>
                <w:rFonts w:ascii="宋体" w:hAnsi="宋体" w:cs="宋体" w:hint="eastAsia"/>
                <w:color w:val="000000"/>
                <w:kern w:val="0"/>
                <w:sz w:val="20"/>
                <w:szCs w:val="20"/>
              </w:rPr>
              <w:t xml:space="preserve">CT   </w:t>
            </w:r>
            <w:r>
              <w:rPr>
                <w:rFonts w:ascii="宋体" w:hAnsi="宋体" w:cs="宋体" w:hint="eastAsia"/>
                <w:color w:val="000000"/>
                <w:kern w:val="0"/>
                <w:sz w:val="20"/>
                <w:szCs w:val="20"/>
              </w:rPr>
              <w:t>【德国西门子】</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胸部低剂量螺旋</w:t>
            </w:r>
            <w:r>
              <w:rPr>
                <w:rFonts w:ascii="宋体" w:hAnsi="宋体" w:cs="宋体" w:hint="eastAsia"/>
                <w:color w:val="000000"/>
                <w:kern w:val="0"/>
                <w:sz w:val="20"/>
                <w:szCs w:val="20"/>
              </w:rPr>
              <w:t>CT</w:t>
            </w:r>
            <w:r>
              <w:rPr>
                <w:rFonts w:ascii="宋体" w:hAnsi="宋体" w:cs="宋体" w:hint="eastAsia"/>
                <w:color w:val="000000"/>
                <w:kern w:val="0"/>
                <w:sz w:val="20"/>
                <w:szCs w:val="20"/>
              </w:rPr>
              <w:t>平扫（不出片）</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肺癌是我国最常见的恶性肿瘤之一。螺旋</w:t>
            </w:r>
            <w:r>
              <w:rPr>
                <w:rFonts w:ascii="宋体" w:hAnsi="宋体" w:cs="宋体" w:hint="eastAsia"/>
                <w:color w:val="000000"/>
                <w:kern w:val="0"/>
                <w:sz w:val="20"/>
                <w:szCs w:val="20"/>
              </w:rPr>
              <w:t>CT</w:t>
            </w:r>
            <w:r>
              <w:rPr>
                <w:rFonts w:ascii="宋体" w:hAnsi="宋体" w:cs="宋体" w:hint="eastAsia"/>
                <w:color w:val="000000"/>
                <w:kern w:val="0"/>
                <w:sz w:val="20"/>
                <w:szCs w:val="20"/>
              </w:rPr>
              <w:t>扫描对肺结节性病灶特别是微小结节灶、气管支气管病变、血管性病变等的诊断，具有比常规</w:t>
            </w:r>
            <w:r>
              <w:rPr>
                <w:rFonts w:ascii="宋体" w:hAnsi="宋体" w:cs="宋体" w:hint="eastAsia"/>
                <w:color w:val="000000"/>
                <w:kern w:val="0"/>
                <w:sz w:val="20"/>
                <w:szCs w:val="20"/>
              </w:rPr>
              <w:t>CT</w:t>
            </w:r>
            <w:r>
              <w:rPr>
                <w:rFonts w:ascii="宋体" w:hAnsi="宋体" w:cs="宋体" w:hint="eastAsia"/>
                <w:color w:val="000000"/>
                <w:kern w:val="0"/>
                <w:sz w:val="20"/>
                <w:szCs w:val="20"/>
              </w:rPr>
              <w:t>更高的价值</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180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妇科检查</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（已婚女性）</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外阴、阴道、宫颈、子宫、双附件检查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筛查外阴、阴道、宫颈有无糜烂、息肉等及子宫、双附件情况</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c>
          <w:tcPr>
            <w:tcW w:w="180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白带常规</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（已婚女性）</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阴道分泌物检查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通过阴道清洁度、微生物等检查，判断白带有无异常，有无滴虫、霉菌感染等</w:t>
            </w:r>
          </w:p>
        </w:tc>
      </w:tr>
      <w:tr w:rsidR="008E52BD">
        <w:trPr>
          <w:trHeight w:val="84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TCT</w:t>
            </w:r>
            <w:r>
              <w:rPr>
                <w:rFonts w:ascii="宋体" w:hAnsi="宋体" w:cs="宋体" w:hint="eastAsia"/>
                <w:color w:val="000000"/>
                <w:kern w:val="0"/>
                <w:sz w:val="20"/>
                <w:szCs w:val="20"/>
              </w:rPr>
              <w:t>新柏氏</w:t>
            </w:r>
            <w:proofErr w:type="gramStart"/>
            <w:r>
              <w:rPr>
                <w:rFonts w:ascii="宋体" w:hAnsi="宋体" w:cs="宋体" w:hint="eastAsia"/>
                <w:color w:val="000000"/>
                <w:kern w:val="0"/>
                <w:sz w:val="20"/>
                <w:szCs w:val="20"/>
              </w:rPr>
              <w:t>膜式液基细胞</w:t>
            </w:r>
            <w:proofErr w:type="gramEnd"/>
            <w:r>
              <w:rPr>
                <w:rFonts w:ascii="宋体" w:hAnsi="宋体" w:cs="宋体" w:hint="eastAsia"/>
                <w:color w:val="000000"/>
                <w:kern w:val="0"/>
                <w:sz w:val="20"/>
                <w:szCs w:val="20"/>
              </w:rPr>
              <w:t>学检测</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（已婚女性）</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宫颈癌筛查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诊断有无宫颈癌前病变或宫颈肿瘤</w:t>
            </w:r>
          </w:p>
        </w:tc>
      </w:tr>
      <w:tr w:rsidR="008E52BD">
        <w:trPr>
          <w:trHeight w:val="90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23</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碳</w:t>
            </w:r>
            <w:r>
              <w:rPr>
                <w:rFonts w:ascii="宋体" w:hAnsi="宋体" w:cs="宋体" w:hint="eastAsia"/>
                <w:color w:val="000000"/>
                <w:kern w:val="0"/>
                <w:sz w:val="20"/>
                <w:szCs w:val="20"/>
              </w:rPr>
              <w:t>14</w:t>
            </w:r>
            <w:r>
              <w:rPr>
                <w:rFonts w:ascii="宋体" w:hAnsi="宋体" w:cs="宋体" w:hint="eastAsia"/>
                <w:color w:val="000000"/>
                <w:kern w:val="0"/>
                <w:sz w:val="20"/>
                <w:szCs w:val="20"/>
              </w:rPr>
              <w:t>呼气试验</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C14</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检测是否感染幽门螺杆菌，其可引起多种胃病。具有准确、特异、灵敏、安全廉价的优点</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采血</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用于实验室检查（生化、免疫等）</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用于实验室检查</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25</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健康档案及咨询</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健康档案及咨询</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26</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营养点心</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r>
    </w:tbl>
    <w:p w:rsidR="008E52BD" w:rsidRDefault="008E52BD">
      <w:pPr>
        <w:rPr>
          <w:rFonts w:ascii="仿宋_GB2312" w:eastAsia="仿宋_GB2312" w:hAnsi="宋体" w:cs="仿宋_GB2312"/>
          <w:b/>
          <w:color w:val="000000"/>
          <w:kern w:val="0"/>
          <w:sz w:val="28"/>
          <w:szCs w:val="28"/>
        </w:rPr>
      </w:pPr>
    </w:p>
    <w:p w:rsidR="008E52BD" w:rsidRDefault="00301A5F">
      <w:pPr>
        <w:jc w:val="center"/>
        <w:rPr>
          <w:rFonts w:ascii="仿宋_GB2312" w:eastAsia="仿宋_GB2312" w:hAnsi="宋体" w:cs="仿宋_GB2312"/>
          <w:b/>
          <w:color w:val="000000"/>
          <w:kern w:val="0"/>
          <w:sz w:val="28"/>
          <w:szCs w:val="28"/>
        </w:rPr>
      </w:pPr>
      <w:r>
        <w:rPr>
          <w:rFonts w:ascii="仿宋_GB2312" w:eastAsia="仿宋_GB2312" w:hAnsi="宋体" w:cs="仿宋_GB2312"/>
          <w:b/>
          <w:color w:val="000000"/>
          <w:kern w:val="0"/>
          <w:sz w:val="28"/>
          <w:szCs w:val="28"/>
        </w:rPr>
        <w:t>体检套餐方案</w:t>
      </w:r>
      <w:r>
        <w:rPr>
          <w:rFonts w:ascii="仿宋_GB2312" w:eastAsia="仿宋_GB2312" w:hAnsi="宋体" w:cs="仿宋_GB2312" w:hint="eastAsia"/>
          <w:b/>
          <w:color w:val="000000"/>
          <w:kern w:val="0"/>
          <w:sz w:val="28"/>
          <w:szCs w:val="28"/>
        </w:rPr>
        <w:t>三</w:t>
      </w:r>
      <w:r>
        <w:rPr>
          <w:rFonts w:ascii="仿宋_GB2312" w:eastAsia="仿宋_GB2312" w:hAnsi="宋体" w:cs="仿宋_GB2312"/>
          <w:b/>
          <w:color w:val="000000"/>
          <w:kern w:val="0"/>
          <w:sz w:val="28"/>
          <w:szCs w:val="28"/>
        </w:rPr>
        <w:t>（女性未婚）</w:t>
      </w:r>
    </w:p>
    <w:tbl>
      <w:tblPr>
        <w:tblW w:w="8504" w:type="dxa"/>
        <w:tblLayout w:type="fixed"/>
        <w:tblCellMar>
          <w:left w:w="0" w:type="dxa"/>
          <w:right w:w="0" w:type="dxa"/>
        </w:tblCellMar>
        <w:tblLook w:val="04A0"/>
      </w:tblPr>
      <w:tblGrid>
        <w:gridCol w:w="447"/>
        <w:gridCol w:w="1802"/>
        <w:gridCol w:w="2753"/>
        <w:gridCol w:w="3502"/>
      </w:tblGrid>
      <w:tr w:rsidR="008E52BD">
        <w:trPr>
          <w:trHeight w:val="57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序号</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体检项目</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内容</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检查意义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一般健康检查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身高、体重、血压、</w:t>
            </w:r>
            <w:r>
              <w:rPr>
                <w:rFonts w:ascii="宋体" w:hAnsi="宋体" w:cs="宋体" w:hint="eastAsia"/>
                <w:color w:val="000000"/>
                <w:kern w:val="0"/>
                <w:sz w:val="20"/>
                <w:szCs w:val="20"/>
              </w:rPr>
              <w:t>BMI</w:t>
            </w:r>
            <w:r>
              <w:rPr>
                <w:rFonts w:ascii="宋体" w:hAnsi="宋体" w:cs="宋体" w:hint="eastAsia"/>
                <w:color w:val="000000"/>
                <w:kern w:val="0"/>
                <w:sz w:val="20"/>
                <w:szCs w:val="20"/>
              </w:rPr>
              <w:t>、脉搏</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了解身体的一般情况</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内科检查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心、肺、肝、脾、神经系统检查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通过问诊及视、触、扣、听诊来了解心、肝、脾、肺等脏器基本情况</w:t>
            </w:r>
          </w:p>
        </w:tc>
      </w:tr>
      <w:tr w:rsidR="008E52BD">
        <w:trPr>
          <w:trHeight w:val="80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外科检查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皮肤、甲状腺、乳腺、浅表淋巴结、四肢、外生殖器（男性）、</w:t>
            </w:r>
            <w:proofErr w:type="gramStart"/>
            <w:r>
              <w:rPr>
                <w:rFonts w:ascii="宋体" w:hAnsi="宋体" w:cs="宋体" w:hint="eastAsia"/>
                <w:color w:val="000000"/>
                <w:kern w:val="0"/>
                <w:sz w:val="20"/>
                <w:szCs w:val="20"/>
              </w:rPr>
              <w:t>肛</w:t>
            </w:r>
            <w:proofErr w:type="gramEnd"/>
            <w:r>
              <w:rPr>
                <w:rFonts w:ascii="宋体" w:hAnsi="宋体" w:cs="宋体" w:hint="eastAsia"/>
                <w:color w:val="000000"/>
                <w:kern w:val="0"/>
                <w:sz w:val="20"/>
                <w:szCs w:val="20"/>
              </w:rPr>
              <w:t>诊等</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通过触诊等检查，了解皮肤、四肢脊柱、甲状腺乳腺、及肛门等基本情况</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血常规（五分类）</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白细胞、红细胞、血小板、血红蛋白等</w:t>
            </w:r>
            <w:r>
              <w:rPr>
                <w:rFonts w:ascii="宋体" w:hAnsi="宋体" w:cs="宋体" w:hint="eastAsia"/>
                <w:color w:val="000000"/>
                <w:kern w:val="0"/>
                <w:sz w:val="20"/>
                <w:szCs w:val="20"/>
              </w:rPr>
              <w:t>26</w:t>
            </w:r>
            <w:r>
              <w:rPr>
                <w:rFonts w:ascii="宋体" w:hAnsi="宋体" w:cs="宋体" w:hint="eastAsia"/>
                <w:color w:val="000000"/>
                <w:kern w:val="0"/>
                <w:sz w:val="20"/>
                <w:szCs w:val="20"/>
              </w:rPr>
              <w:t>项</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了解红细胞、白细胞、血小板等成分有无异常，发现有无感染、贫血及造血系统疾病等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尿常规</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尿液</w:t>
            </w:r>
            <w:r>
              <w:rPr>
                <w:rFonts w:ascii="宋体" w:hAnsi="宋体" w:cs="宋体" w:hint="eastAsia"/>
                <w:color w:val="000000"/>
                <w:kern w:val="0"/>
                <w:sz w:val="20"/>
                <w:szCs w:val="20"/>
              </w:rPr>
              <w:t>12</w:t>
            </w:r>
            <w:r>
              <w:rPr>
                <w:rFonts w:ascii="宋体" w:hAnsi="宋体" w:cs="宋体" w:hint="eastAsia"/>
                <w:color w:val="000000"/>
                <w:kern w:val="0"/>
                <w:sz w:val="20"/>
                <w:szCs w:val="20"/>
              </w:rPr>
              <w:t>项检查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筛查有无泌尿系统疾病：如急、慢性肾炎、肾盂肾炎、膀胱炎、尿道炎等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80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耳鼻喉科检查</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外耳道、鼓膜、鼻腔、扁桃体、咽喉部检查</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检查外耳、鼓膜、鼻前庭和鼻腔、扁桃体、咽部等有无异常</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1802"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体检生化</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肝功能九项（谷丙、谷草转氨酶、胆碱酯酶、</w:t>
            </w:r>
            <w:r>
              <w:rPr>
                <w:rFonts w:ascii="宋体" w:hAnsi="宋体" w:cs="宋体" w:hint="eastAsia"/>
                <w:color w:val="000000"/>
                <w:kern w:val="0"/>
                <w:sz w:val="20"/>
                <w:szCs w:val="20"/>
              </w:rPr>
              <w:t>r-</w:t>
            </w:r>
            <w:r>
              <w:rPr>
                <w:rFonts w:ascii="宋体" w:hAnsi="宋体" w:cs="宋体" w:hint="eastAsia"/>
                <w:color w:val="000000"/>
                <w:kern w:val="0"/>
                <w:sz w:val="20"/>
                <w:szCs w:val="20"/>
              </w:rPr>
              <w:t>谷氨酰转肽酶等）</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筛查肝胆系统疾病：脂肪肝、胆囊炎、酒精性肝炎及病毒性肝炎等</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肾功能四项（尿素氮、尿酸、肌</w:t>
            </w:r>
            <w:proofErr w:type="gramStart"/>
            <w:r>
              <w:rPr>
                <w:rFonts w:ascii="宋体" w:hAnsi="宋体" w:cs="宋体" w:hint="eastAsia"/>
                <w:color w:val="000000"/>
                <w:kern w:val="0"/>
                <w:sz w:val="20"/>
                <w:szCs w:val="20"/>
              </w:rPr>
              <w:t>酐</w:t>
            </w:r>
            <w:proofErr w:type="gramEnd"/>
            <w:r>
              <w:rPr>
                <w:rFonts w:ascii="宋体" w:hAnsi="宋体" w:cs="宋体" w:hint="eastAsia"/>
                <w:color w:val="000000"/>
                <w:kern w:val="0"/>
                <w:sz w:val="20"/>
                <w:szCs w:val="20"/>
              </w:rPr>
              <w:t>、葡萄糖）</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筛查有无肾脏功能损害：如急慢性肾炎、尿毒症等</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血脂四项（总胆固醇、甘油三脂、高密度脂蛋白、低密度脂蛋白）</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筛查有无高血脂症等，血脂升高是导致高血压、冠心病、心肌梗塞、动脉粥样硬化的高危因素</w:t>
            </w:r>
          </w:p>
        </w:tc>
      </w:tr>
      <w:tr w:rsidR="008E52BD">
        <w:trPr>
          <w:trHeight w:val="9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心功能全套（磷酸肌酸激酶、磷酸肌酸激酶同工酶、乳酸脱氢酶、谷草转氨酶）</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筛查有无心功能损害</w:t>
            </w:r>
          </w:p>
        </w:tc>
      </w:tr>
      <w:tr w:rsidR="008E52BD">
        <w:trPr>
          <w:trHeight w:val="74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1802"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肿瘤标志物</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AFP</w:t>
            </w:r>
            <w:r>
              <w:rPr>
                <w:rFonts w:ascii="宋体" w:hAnsi="宋体" w:cs="宋体" w:hint="eastAsia"/>
                <w:color w:val="000000"/>
                <w:kern w:val="0"/>
                <w:sz w:val="20"/>
                <w:szCs w:val="20"/>
              </w:rPr>
              <w:t>（甲胎蛋白）</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提示原发性肝癌的主要指标</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CEA</w:t>
            </w:r>
            <w:r>
              <w:rPr>
                <w:rFonts w:ascii="宋体" w:hAnsi="宋体" w:cs="宋体" w:hint="eastAsia"/>
                <w:color w:val="000000"/>
                <w:kern w:val="0"/>
                <w:sz w:val="20"/>
                <w:szCs w:val="20"/>
              </w:rPr>
              <w:t>（癌胚抗原）</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肺癌和肠癌的首选标志</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180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CA199(</w:t>
            </w:r>
            <w:r>
              <w:rPr>
                <w:rFonts w:ascii="宋体" w:hAnsi="宋体" w:cs="宋体" w:hint="eastAsia"/>
                <w:color w:val="000000"/>
                <w:kern w:val="0"/>
                <w:sz w:val="20"/>
                <w:szCs w:val="20"/>
              </w:rPr>
              <w:t>胰腺及胃肠癌抗原</w:t>
            </w:r>
            <w:r>
              <w:rPr>
                <w:rFonts w:ascii="宋体" w:hAnsi="宋体" w:cs="宋体" w:hint="eastAsia"/>
                <w:color w:val="000000"/>
                <w:kern w:val="0"/>
                <w:sz w:val="20"/>
                <w:szCs w:val="20"/>
              </w:rPr>
              <w:t>)</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早期辅助筛查有无消化系统、胰腺等相关肿瘤因子</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180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胃癌早</w:t>
            </w:r>
            <w:proofErr w:type="gramStart"/>
            <w:r>
              <w:rPr>
                <w:rFonts w:ascii="宋体" w:hAnsi="宋体" w:cs="宋体" w:hint="eastAsia"/>
                <w:color w:val="000000"/>
                <w:kern w:val="0"/>
                <w:sz w:val="20"/>
                <w:szCs w:val="20"/>
              </w:rPr>
              <w:t>筛套组</w:t>
            </w:r>
            <w:proofErr w:type="gramEnd"/>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G-17</w:t>
            </w:r>
            <w:r>
              <w:rPr>
                <w:rFonts w:ascii="宋体" w:hAnsi="宋体" w:cs="宋体" w:hint="eastAsia"/>
                <w:color w:val="000000"/>
                <w:kern w:val="0"/>
                <w:sz w:val="20"/>
                <w:szCs w:val="20"/>
              </w:rPr>
              <w:t>（胃泌素</w:t>
            </w:r>
            <w:r>
              <w:rPr>
                <w:rFonts w:ascii="宋体" w:hAnsi="宋体" w:cs="宋体" w:hint="eastAsia"/>
                <w:color w:val="000000"/>
                <w:kern w:val="0"/>
                <w:sz w:val="20"/>
                <w:szCs w:val="20"/>
              </w:rPr>
              <w:t>-17</w:t>
            </w:r>
            <w:r>
              <w:rPr>
                <w:rFonts w:ascii="宋体" w:hAnsi="宋体" w:cs="宋体" w:hint="eastAsia"/>
                <w:color w:val="000000"/>
                <w:kern w:val="0"/>
                <w:sz w:val="20"/>
                <w:szCs w:val="20"/>
              </w:rPr>
              <w:t>）</w:t>
            </w:r>
          </w:p>
        </w:tc>
        <w:tc>
          <w:tcPr>
            <w:tcW w:w="350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G17</w:t>
            </w:r>
            <w:r>
              <w:rPr>
                <w:rFonts w:ascii="宋体" w:hAnsi="宋体" w:cs="宋体" w:hint="eastAsia"/>
                <w:color w:val="000000"/>
                <w:kern w:val="0"/>
                <w:sz w:val="20"/>
                <w:szCs w:val="20"/>
              </w:rPr>
              <w:t>是反应胃粘膜损伤情况的重要指标，</w:t>
            </w:r>
            <w:r>
              <w:rPr>
                <w:rFonts w:ascii="宋体" w:hAnsi="宋体" w:cs="宋体" w:hint="eastAsia"/>
                <w:color w:val="000000"/>
                <w:kern w:val="0"/>
                <w:sz w:val="20"/>
                <w:szCs w:val="20"/>
              </w:rPr>
              <w:t>PG1/PG2</w:t>
            </w:r>
            <w:r>
              <w:rPr>
                <w:rFonts w:ascii="宋体" w:hAnsi="宋体" w:cs="宋体" w:hint="eastAsia"/>
                <w:color w:val="000000"/>
                <w:kern w:val="0"/>
                <w:sz w:val="20"/>
                <w:szCs w:val="20"/>
              </w:rPr>
              <w:t>为较普遍认知的胃病早</w:t>
            </w:r>
            <w:proofErr w:type="gramStart"/>
            <w:r>
              <w:rPr>
                <w:rFonts w:ascii="宋体" w:hAnsi="宋体" w:cs="宋体" w:hint="eastAsia"/>
                <w:color w:val="000000"/>
                <w:kern w:val="0"/>
                <w:sz w:val="20"/>
                <w:szCs w:val="20"/>
              </w:rPr>
              <w:t>筛标志</w:t>
            </w:r>
            <w:proofErr w:type="gramEnd"/>
            <w:r>
              <w:rPr>
                <w:rFonts w:ascii="宋体" w:hAnsi="宋体" w:cs="宋体" w:hint="eastAsia"/>
                <w:color w:val="000000"/>
                <w:kern w:val="0"/>
                <w:sz w:val="20"/>
                <w:szCs w:val="20"/>
              </w:rPr>
              <w:t>物。采用荧光免疫层析试剂盒，是无创、无痛、安全、经济、快速的一种检查方法</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PG-1</w:t>
            </w:r>
            <w:r>
              <w:rPr>
                <w:rFonts w:ascii="宋体" w:hAnsi="宋体" w:cs="宋体" w:hint="eastAsia"/>
                <w:color w:val="000000"/>
                <w:kern w:val="0"/>
                <w:sz w:val="20"/>
                <w:szCs w:val="20"/>
              </w:rPr>
              <w:t>（胃蛋白酶原</w:t>
            </w:r>
            <w:r>
              <w:rPr>
                <w:rFonts w:ascii="宋体" w:hAnsi="宋体" w:cs="宋体" w:hint="eastAsia"/>
                <w:color w:val="000000"/>
                <w:kern w:val="0"/>
                <w:sz w:val="20"/>
                <w:szCs w:val="20"/>
              </w:rPr>
              <w:t>-1</w:t>
            </w:r>
            <w:r>
              <w:rPr>
                <w:rFonts w:ascii="宋体" w:hAnsi="宋体" w:cs="宋体" w:hint="eastAsia"/>
                <w:color w:val="000000"/>
                <w:kern w:val="0"/>
                <w:sz w:val="20"/>
                <w:szCs w:val="20"/>
              </w:rPr>
              <w:t>）</w:t>
            </w:r>
          </w:p>
        </w:tc>
        <w:tc>
          <w:tcPr>
            <w:tcW w:w="35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PG-2</w:t>
            </w:r>
            <w:r>
              <w:rPr>
                <w:rFonts w:ascii="宋体" w:hAnsi="宋体" w:cs="宋体" w:hint="eastAsia"/>
                <w:color w:val="000000"/>
                <w:kern w:val="0"/>
                <w:sz w:val="20"/>
                <w:szCs w:val="20"/>
              </w:rPr>
              <w:t>（胃蛋白酶原</w:t>
            </w:r>
            <w:r>
              <w:rPr>
                <w:rFonts w:ascii="宋体" w:hAnsi="宋体" w:cs="宋体" w:hint="eastAsia"/>
                <w:color w:val="000000"/>
                <w:kern w:val="0"/>
                <w:sz w:val="20"/>
                <w:szCs w:val="20"/>
              </w:rPr>
              <w:t>-2</w:t>
            </w:r>
            <w:r>
              <w:rPr>
                <w:rFonts w:ascii="宋体" w:hAnsi="宋体" w:cs="宋体" w:hint="eastAsia"/>
                <w:color w:val="000000"/>
                <w:kern w:val="0"/>
                <w:sz w:val="20"/>
                <w:szCs w:val="20"/>
              </w:rPr>
              <w:t>）</w:t>
            </w:r>
          </w:p>
        </w:tc>
        <w:tc>
          <w:tcPr>
            <w:tcW w:w="35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180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高清多普勒彩超</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【德国西门子】</w:t>
            </w:r>
            <w:r>
              <w:rPr>
                <w:rFonts w:ascii="宋体" w:hAnsi="宋体" w:cs="宋体" w:hint="eastAsia"/>
                <w:color w:val="000000"/>
                <w:kern w:val="0"/>
                <w:sz w:val="20"/>
                <w:szCs w:val="20"/>
              </w:rPr>
              <w:t xml:space="preserve"> </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腹部彩超（肝、胆、脾、胰、双肾）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检查腹部各脏器有无形态学改变及占位性病变（肿瘤、结石、炎症等）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甲状腺彩超</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检查甲状腺是否有结节、囊肿或肿瘤等</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双侧乳腺彩超</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检查乳腺等重要脏器结构及形态学是否正常及有无占位性病变</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180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center"/>
              <w:rPr>
                <w:rFonts w:ascii="宋体" w:hAnsi="宋体" w:cs="宋体"/>
                <w:color w:val="000000"/>
                <w:sz w:val="20"/>
                <w:szCs w:val="20"/>
              </w:rPr>
            </w:pP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妇科彩超（子宫、双附件</w:t>
            </w:r>
            <w:r>
              <w:rPr>
                <w:rFonts w:ascii="宋体" w:hAnsi="宋体" w:cs="宋体" w:hint="eastAsia"/>
                <w:color w:val="000000"/>
                <w:kern w:val="0"/>
                <w:sz w:val="20"/>
                <w:szCs w:val="20"/>
              </w:rPr>
              <w:t>)</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检查子宫、双附件及周围组织重要脏器结构及形态学是否正常及有无占位性病变</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心电图</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十二导联心电图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即时记录心电变化，了解有无心律失常、心肌缺血、心肌梗塞等心脏疾病</w:t>
            </w:r>
          </w:p>
        </w:tc>
      </w:tr>
      <w:tr w:rsidR="008E52BD">
        <w:trPr>
          <w:trHeight w:val="112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64</w:t>
            </w:r>
            <w:r>
              <w:rPr>
                <w:rFonts w:ascii="宋体" w:hAnsi="宋体" w:cs="宋体" w:hint="eastAsia"/>
                <w:color w:val="000000"/>
                <w:kern w:val="0"/>
                <w:sz w:val="20"/>
                <w:szCs w:val="20"/>
              </w:rPr>
              <w:t>排</w:t>
            </w:r>
            <w:r>
              <w:rPr>
                <w:rFonts w:ascii="宋体" w:hAnsi="宋体" w:cs="宋体" w:hint="eastAsia"/>
                <w:color w:val="000000"/>
                <w:kern w:val="0"/>
                <w:sz w:val="20"/>
                <w:szCs w:val="20"/>
              </w:rPr>
              <w:t>128</w:t>
            </w:r>
            <w:r>
              <w:rPr>
                <w:rFonts w:ascii="宋体" w:hAnsi="宋体" w:cs="宋体" w:hint="eastAsia"/>
                <w:color w:val="000000"/>
                <w:kern w:val="0"/>
                <w:sz w:val="20"/>
                <w:szCs w:val="20"/>
              </w:rPr>
              <w:t>层螺旋</w:t>
            </w:r>
            <w:r>
              <w:rPr>
                <w:rFonts w:ascii="宋体" w:hAnsi="宋体" w:cs="宋体" w:hint="eastAsia"/>
                <w:color w:val="000000"/>
                <w:kern w:val="0"/>
                <w:sz w:val="20"/>
                <w:szCs w:val="20"/>
              </w:rPr>
              <w:t xml:space="preserve">CT   </w:t>
            </w:r>
            <w:r>
              <w:rPr>
                <w:rFonts w:ascii="宋体" w:hAnsi="宋体" w:cs="宋体" w:hint="eastAsia"/>
                <w:color w:val="000000"/>
                <w:kern w:val="0"/>
                <w:sz w:val="20"/>
                <w:szCs w:val="20"/>
              </w:rPr>
              <w:t>【德国西门子】</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胸部低剂量螺旋</w:t>
            </w:r>
            <w:r>
              <w:rPr>
                <w:rFonts w:ascii="宋体" w:hAnsi="宋体" w:cs="宋体" w:hint="eastAsia"/>
                <w:color w:val="000000"/>
                <w:kern w:val="0"/>
                <w:sz w:val="20"/>
                <w:szCs w:val="20"/>
              </w:rPr>
              <w:t>CT</w:t>
            </w:r>
            <w:r>
              <w:rPr>
                <w:rFonts w:ascii="宋体" w:hAnsi="宋体" w:cs="宋体" w:hint="eastAsia"/>
                <w:color w:val="000000"/>
                <w:kern w:val="0"/>
                <w:sz w:val="20"/>
                <w:szCs w:val="20"/>
              </w:rPr>
              <w:t>平扫（不出片）</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肺癌是我国最常见的恶性肿瘤之一。螺旋</w:t>
            </w:r>
            <w:r>
              <w:rPr>
                <w:rFonts w:ascii="宋体" w:hAnsi="宋体" w:cs="宋体" w:hint="eastAsia"/>
                <w:color w:val="000000"/>
                <w:kern w:val="0"/>
                <w:sz w:val="20"/>
                <w:szCs w:val="20"/>
              </w:rPr>
              <w:t>CT</w:t>
            </w:r>
            <w:r>
              <w:rPr>
                <w:rFonts w:ascii="宋体" w:hAnsi="宋体" w:cs="宋体" w:hint="eastAsia"/>
                <w:color w:val="000000"/>
                <w:kern w:val="0"/>
                <w:sz w:val="20"/>
                <w:szCs w:val="20"/>
              </w:rPr>
              <w:t>扫描对肺结节性病灶特别是微小结节灶、气管支气管病变、血管性病变等的诊断，具有比常规</w:t>
            </w:r>
            <w:r>
              <w:rPr>
                <w:rFonts w:ascii="宋体" w:hAnsi="宋体" w:cs="宋体" w:hint="eastAsia"/>
                <w:color w:val="000000"/>
                <w:kern w:val="0"/>
                <w:sz w:val="20"/>
                <w:szCs w:val="20"/>
              </w:rPr>
              <w:t>CT</w:t>
            </w:r>
            <w:r>
              <w:rPr>
                <w:rFonts w:ascii="宋体" w:hAnsi="宋体" w:cs="宋体" w:hint="eastAsia"/>
                <w:color w:val="000000"/>
                <w:kern w:val="0"/>
                <w:sz w:val="20"/>
                <w:szCs w:val="20"/>
              </w:rPr>
              <w:t>更高的价值</w:t>
            </w:r>
          </w:p>
        </w:tc>
      </w:tr>
      <w:tr w:rsidR="008E52BD">
        <w:trPr>
          <w:trHeight w:val="90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23</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碳</w:t>
            </w:r>
            <w:r>
              <w:rPr>
                <w:rFonts w:ascii="宋体" w:hAnsi="宋体" w:cs="宋体" w:hint="eastAsia"/>
                <w:color w:val="000000"/>
                <w:kern w:val="0"/>
                <w:sz w:val="20"/>
                <w:szCs w:val="20"/>
              </w:rPr>
              <w:t>14</w:t>
            </w:r>
            <w:r>
              <w:rPr>
                <w:rFonts w:ascii="宋体" w:hAnsi="宋体" w:cs="宋体" w:hint="eastAsia"/>
                <w:color w:val="000000"/>
                <w:kern w:val="0"/>
                <w:sz w:val="20"/>
                <w:szCs w:val="20"/>
              </w:rPr>
              <w:t>呼气试验</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C14</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检测是否感染幽门螺杆菌，其可引起多种胃病。具有准确、特异、灵敏、安全廉价的优点</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采血</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用于实验室检查（生化、免疫等）</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用于实验室检查</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25</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健康档案及咨询</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健康档案及咨询</w:t>
            </w:r>
          </w:p>
        </w:tc>
      </w:tr>
      <w:tr w:rsidR="008E52BD">
        <w:trPr>
          <w:trHeight w:val="660"/>
        </w:trPr>
        <w:tc>
          <w:tcPr>
            <w:tcW w:w="4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26</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301A5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营养点心</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E52BD" w:rsidRDefault="008E52BD">
            <w:pPr>
              <w:jc w:val="left"/>
              <w:rPr>
                <w:rFonts w:ascii="宋体" w:hAnsi="宋体" w:cs="宋体"/>
                <w:color w:val="000000"/>
                <w:sz w:val="20"/>
                <w:szCs w:val="20"/>
              </w:rPr>
            </w:pPr>
          </w:p>
        </w:tc>
      </w:tr>
    </w:tbl>
    <w:p w:rsidR="008E52BD" w:rsidRDefault="008E52BD">
      <w:pPr>
        <w:rPr>
          <w:rFonts w:ascii="仿宋_GB2312" w:eastAsia="仿宋_GB2312" w:hAnsi="宋体" w:cs="仿宋_GB2312"/>
          <w:b/>
          <w:color w:val="000000"/>
          <w:kern w:val="0"/>
          <w:sz w:val="28"/>
          <w:szCs w:val="28"/>
        </w:rPr>
      </w:pPr>
    </w:p>
    <w:p w:rsidR="008E52BD" w:rsidRDefault="00301A5F">
      <w:pPr>
        <w:spacing w:line="360" w:lineRule="auto"/>
        <w:rPr>
          <w:b/>
          <w:sz w:val="24"/>
        </w:rPr>
      </w:pPr>
      <w:r>
        <w:rPr>
          <w:rFonts w:hint="eastAsia"/>
          <w:b/>
          <w:sz w:val="24"/>
        </w:rPr>
        <w:t>四、报价要求：</w:t>
      </w:r>
    </w:p>
    <w:p w:rsidR="008E52BD" w:rsidRDefault="00301A5F">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）体检基础项目</w:t>
      </w:r>
      <w:r>
        <w:rPr>
          <w:rFonts w:ascii="宋体" w:hAnsi="宋体" w:hint="eastAsia"/>
          <w:sz w:val="24"/>
        </w:rPr>
        <w:t>+</w:t>
      </w:r>
      <w:r>
        <w:rPr>
          <w:rFonts w:ascii="宋体" w:hAnsi="宋体" w:hint="eastAsia"/>
          <w:sz w:val="24"/>
        </w:rPr>
        <w:t>男</w:t>
      </w:r>
      <w:r>
        <w:rPr>
          <w:rFonts w:ascii="宋体" w:hAnsi="宋体" w:hint="eastAsia"/>
          <w:sz w:val="24"/>
        </w:rPr>
        <w:t>/</w:t>
      </w:r>
      <w:proofErr w:type="gramStart"/>
      <w:r>
        <w:rPr>
          <w:rFonts w:ascii="宋体" w:hAnsi="宋体" w:hint="eastAsia"/>
          <w:sz w:val="24"/>
        </w:rPr>
        <w:t>女特殊</w:t>
      </w:r>
      <w:proofErr w:type="gramEnd"/>
      <w:r>
        <w:rPr>
          <w:rFonts w:ascii="宋体" w:hAnsi="宋体" w:hint="eastAsia"/>
          <w:sz w:val="24"/>
        </w:rPr>
        <w:t>体检项目；</w:t>
      </w:r>
    </w:p>
    <w:p w:rsidR="008E52BD" w:rsidRDefault="00301A5F">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）主要体检项目：详见比选需求一览表；</w:t>
      </w:r>
    </w:p>
    <w:p w:rsidR="008E52BD" w:rsidRDefault="00301A5F">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）体检项目应针对不同性别特点，设计有针对性的项目；</w:t>
      </w:r>
    </w:p>
    <w:p w:rsidR="008E52BD" w:rsidRDefault="00301A5F">
      <w:pPr>
        <w:ind w:firstLineChars="200" w:firstLine="480"/>
        <w:rPr>
          <w:b/>
          <w:sz w:val="24"/>
        </w:rPr>
      </w:pPr>
      <w:r>
        <w:rPr>
          <w:rFonts w:ascii="宋体" w:hAnsi="宋体" w:hint="eastAsia"/>
          <w:sz w:val="24"/>
        </w:rPr>
        <w:t>（</w:t>
      </w:r>
      <w:r>
        <w:rPr>
          <w:rFonts w:ascii="宋体" w:hAnsi="宋体" w:hint="eastAsia"/>
          <w:sz w:val="24"/>
        </w:rPr>
        <w:t>4</w:t>
      </w:r>
      <w:r>
        <w:rPr>
          <w:rFonts w:ascii="宋体" w:hAnsi="宋体" w:hint="eastAsia"/>
          <w:sz w:val="24"/>
        </w:rPr>
        <w:t>）体检日程的安排应提前与福建广电网络集团南安分公司进行沟通、衔接。</w:t>
      </w:r>
    </w:p>
    <w:p w:rsidR="008E52BD" w:rsidRDefault="00301A5F">
      <w:pPr>
        <w:rPr>
          <w:b/>
          <w:sz w:val="24"/>
        </w:rPr>
      </w:pPr>
      <w:bookmarkStart w:id="9" w:name="_Toc256278612"/>
      <w:r>
        <w:rPr>
          <w:rFonts w:hint="eastAsia"/>
          <w:b/>
          <w:sz w:val="24"/>
        </w:rPr>
        <w:t>五、</w:t>
      </w:r>
      <w:bookmarkEnd w:id="9"/>
      <w:r>
        <w:rPr>
          <w:rFonts w:hint="eastAsia"/>
          <w:b/>
          <w:sz w:val="24"/>
        </w:rPr>
        <w:t>付款方式</w:t>
      </w:r>
    </w:p>
    <w:p w:rsidR="008E52BD" w:rsidRDefault="00301A5F" w:rsidP="008E52BD">
      <w:pPr>
        <w:ind w:firstLineChars="200" w:firstLine="480"/>
        <w:rPr>
          <w:bCs/>
          <w:sz w:val="24"/>
        </w:rPr>
      </w:pPr>
      <w:r>
        <w:rPr>
          <w:rFonts w:hint="eastAsia"/>
          <w:bCs/>
          <w:sz w:val="24"/>
        </w:rPr>
        <w:t>参检人员全部体检完毕后，</w:t>
      </w:r>
      <w:r>
        <w:rPr>
          <w:rFonts w:hint="eastAsia"/>
          <w:bCs/>
          <w:sz w:val="24"/>
        </w:rPr>
        <w:t>按实际参检人数</w:t>
      </w:r>
      <w:r>
        <w:rPr>
          <w:rFonts w:hint="eastAsia"/>
          <w:bCs/>
          <w:sz w:val="24"/>
        </w:rPr>
        <w:t>结算，</w:t>
      </w:r>
      <w:r>
        <w:rPr>
          <w:rFonts w:hint="eastAsia"/>
          <w:bCs/>
          <w:sz w:val="24"/>
        </w:rPr>
        <w:t>在收到中选人提供的正式票据后</w:t>
      </w:r>
      <w:r>
        <w:rPr>
          <w:rFonts w:hint="eastAsia"/>
          <w:bCs/>
          <w:sz w:val="24"/>
        </w:rPr>
        <w:t>30</w:t>
      </w:r>
      <w:r>
        <w:rPr>
          <w:rFonts w:hint="eastAsia"/>
          <w:bCs/>
          <w:sz w:val="24"/>
        </w:rPr>
        <w:t>个日历日内一次性付清款项。</w:t>
      </w: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rsidP="008E52BD">
      <w:pPr>
        <w:ind w:firstLineChars="200" w:firstLine="480"/>
        <w:rPr>
          <w:bCs/>
          <w:sz w:val="24"/>
        </w:rPr>
      </w:pPr>
    </w:p>
    <w:p w:rsidR="008E52BD" w:rsidRDefault="008E52BD">
      <w:pPr>
        <w:widowControl/>
        <w:jc w:val="left"/>
        <w:rPr>
          <w:b/>
          <w:spacing w:val="20"/>
          <w:sz w:val="36"/>
        </w:rPr>
      </w:pPr>
    </w:p>
    <w:p w:rsidR="008E52BD" w:rsidRDefault="00301A5F">
      <w:pPr>
        <w:widowControl/>
        <w:ind w:firstLineChars="800" w:firstLine="3211"/>
        <w:jc w:val="left"/>
        <w:rPr>
          <w:rFonts w:ascii="黑体" w:eastAsia="黑体"/>
          <w:sz w:val="36"/>
        </w:rPr>
      </w:pPr>
      <w:r>
        <w:rPr>
          <w:rFonts w:hint="eastAsia"/>
          <w:b/>
          <w:spacing w:val="20"/>
          <w:sz w:val="36"/>
        </w:rPr>
        <w:t>第四部分</w:t>
      </w:r>
    </w:p>
    <w:p w:rsidR="008E52BD" w:rsidRDefault="00301A5F">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8E52BD" w:rsidRDefault="008E52BD" w:rsidP="00301A5F">
      <w:pPr>
        <w:ind w:firstLineChars="224" w:firstLine="628"/>
        <w:rPr>
          <w:rFonts w:ascii="仿宋_GB2312" w:eastAsia="仿宋_GB2312"/>
          <w:b/>
          <w:sz w:val="28"/>
          <w:szCs w:val="28"/>
        </w:rPr>
      </w:pPr>
    </w:p>
    <w:p w:rsidR="008E52BD" w:rsidRDefault="00301A5F" w:rsidP="00301A5F">
      <w:pPr>
        <w:ind w:firstLineChars="224" w:firstLine="628"/>
        <w:rPr>
          <w:rFonts w:ascii="仿宋_GB2312" w:eastAsia="仿宋_GB2312"/>
          <w:b/>
          <w:sz w:val="28"/>
          <w:szCs w:val="28"/>
        </w:rPr>
      </w:pPr>
      <w:r>
        <w:rPr>
          <w:rFonts w:ascii="仿宋_GB2312" w:eastAsia="仿宋_GB2312" w:hint="eastAsia"/>
          <w:b/>
          <w:sz w:val="28"/>
          <w:szCs w:val="28"/>
        </w:rPr>
        <w:t>甲方：福建广电网络集团股份有限公司南安分公司</w:t>
      </w:r>
    </w:p>
    <w:p w:rsidR="008E52BD" w:rsidRDefault="00301A5F" w:rsidP="00301A5F">
      <w:pPr>
        <w:ind w:firstLineChars="224" w:firstLine="628"/>
        <w:rPr>
          <w:rFonts w:ascii="仿宋_GB2312" w:eastAsia="仿宋_GB2312"/>
          <w:b/>
          <w:sz w:val="28"/>
          <w:szCs w:val="28"/>
        </w:rPr>
      </w:pPr>
      <w:r>
        <w:rPr>
          <w:rFonts w:ascii="仿宋_GB2312" w:eastAsia="仿宋_GB2312" w:hint="eastAsia"/>
          <w:b/>
          <w:sz w:val="28"/>
          <w:szCs w:val="28"/>
        </w:rPr>
        <w:t>乙方：</w:t>
      </w:r>
    </w:p>
    <w:p w:rsidR="008E52BD" w:rsidRDefault="00301A5F">
      <w:pPr>
        <w:ind w:firstLineChars="224" w:firstLine="627"/>
        <w:rPr>
          <w:rFonts w:ascii="仿宋_GB2312" w:eastAsia="仿宋_GB2312"/>
          <w:sz w:val="28"/>
          <w:szCs w:val="28"/>
        </w:rPr>
      </w:pPr>
      <w:r>
        <w:rPr>
          <w:rFonts w:ascii="仿宋_GB2312" w:eastAsia="仿宋_GB2312" w:hint="eastAsia"/>
          <w:sz w:val="28"/>
          <w:szCs w:val="28"/>
        </w:rPr>
        <w:t>甲方委托乙方对甲方员工按双方约定的事项进行体检，为保证甲方员工体检资料的准确性、真实性以及双方的合法权益，经友好协商，订立本协议，以便共同遵守。</w:t>
      </w:r>
    </w:p>
    <w:p w:rsidR="008E52BD" w:rsidRDefault="00301A5F">
      <w:pPr>
        <w:numPr>
          <w:ilvl w:val="0"/>
          <w:numId w:val="2"/>
        </w:numPr>
        <w:spacing w:line="560" w:lineRule="exact"/>
        <w:rPr>
          <w:rFonts w:ascii="仿宋_GB2312" w:eastAsia="仿宋_GB2312" w:hAnsi="宋体"/>
          <w:kern w:val="18"/>
          <w:sz w:val="28"/>
          <w:szCs w:val="28"/>
        </w:rPr>
      </w:pPr>
      <w:r>
        <w:rPr>
          <w:rFonts w:ascii="仿宋_GB2312" w:eastAsia="仿宋_GB2312" w:hint="eastAsia"/>
          <w:sz w:val="28"/>
          <w:szCs w:val="28"/>
        </w:rPr>
        <w:t>甲方权利和义务：</w:t>
      </w:r>
    </w:p>
    <w:p w:rsidR="008E52BD" w:rsidRDefault="00301A5F">
      <w:pPr>
        <w:spacing w:line="560" w:lineRule="exact"/>
        <w:ind w:firstLineChars="200" w:firstLine="560"/>
        <w:rPr>
          <w:rFonts w:ascii="仿宋_GB2312" w:eastAsia="仿宋_GB2312" w:hAnsi="宋体"/>
          <w:kern w:val="18"/>
          <w:sz w:val="28"/>
          <w:szCs w:val="28"/>
        </w:rPr>
      </w:pPr>
      <w:r>
        <w:rPr>
          <w:rFonts w:ascii="仿宋_GB2312" w:eastAsia="仿宋_GB2312" w:hAnsi="宋体" w:hint="eastAsia"/>
          <w:kern w:val="18"/>
          <w:sz w:val="28"/>
          <w:szCs w:val="28"/>
        </w:rPr>
        <w:t>1.</w:t>
      </w:r>
      <w:r>
        <w:rPr>
          <w:rFonts w:ascii="仿宋_GB2312" w:eastAsia="仿宋_GB2312" w:hAnsi="宋体" w:hint="eastAsia"/>
          <w:kern w:val="18"/>
          <w:sz w:val="28"/>
          <w:szCs w:val="28"/>
        </w:rPr>
        <w:t>甲方组织职工在乙方健康体检中心体检，体检项目以及收费详见附件。</w:t>
      </w:r>
    </w:p>
    <w:p w:rsidR="008E52BD" w:rsidRDefault="00301A5F">
      <w:pPr>
        <w:spacing w:line="560" w:lineRule="exact"/>
        <w:ind w:firstLine="570"/>
        <w:jc w:val="left"/>
        <w:rPr>
          <w:rFonts w:ascii="仿宋_GB2312" w:eastAsia="仿宋_GB2312" w:hAnsi="宋体"/>
          <w:kern w:val="18"/>
          <w:sz w:val="28"/>
          <w:szCs w:val="28"/>
        </w:rPr>
      </w:pPr>
      <w:r>
        <w:rPr>
          <w:rFonts w:ascii="仿宋_GB2312" w:eastAsia="仿宋_GB2312" w:hAnsi="宋体" w:hint="eastAsia"/>
          <w:kern w:val="18"/>
          <w:sz w:val="28"/>
          <w:szCs w:val="28"/>
        </w:rPr>
        <w:t>2.</w:t>
      </w:r>
      <w:r>
        <w:rPr>
          <w:rFonts w:ascii="仿宋_GB2312" w:eastAsia="仿宋_GB2312" w:hAnsi="宋体" w:hint="eastAsia"/>
          <w:kern w:val="18"/>
          <w:sz w:val="28"/>
          <w:szCs w:val="28"/>
        </w:rPr>
        <w:t>甲方落实参加体检人员的分批人数和日程安排计划。甲方与乙方共同做好体检前的准备工作，乙方负责完成甲方健康体检的具体安排，严格执行双方商定的体检项目方案。</w:t>
      </w:r>
    </w:p>
    <w:p w:rsidR="008E52BD" w:rsidRDefault="00301A5F">
      <w:pPr>
        <w:spacing w:line="120" w:lineRule="auto"/>
        <w:ind w:firstLineChars="200" w:firstLine="560"/>
        <w:jc w:val="left"/>
        <w:rPr>
          <w:rFonts w:ascii="仿宋_GB2312" w:eastAsia="仿宋_GB2312" w:hAnsi="宋体"/>
          <w:kern w:val="18"/>
          <w:sz w:val="28"/>
          <w:szCs w:val="28"/>
        </w:rPr>
      </w:pPr>
      <w:r>
        <w:rPr>
          <w:rFonts w:ascii="仿宋_GB2312" w:eastAsia="仿宋_GB2312" w:hAnsi="宋体" w:hint="eastAsia"/>
          <w:kern w:val="18"/>
          <w:sz w:val="28"/>
          <w:szCs w:val="28"/>
        </w:rPr>
        <w:t xml:space="preserve">3. </w:t>
      </w:r>
      <w:r>
        <w:rPr>
          <w:rFonts w:ascii="仿宋_GB2312" w:eastAsia="仿宋_GB2312" w:hAnsi="宋体" w:hint="eastAsia"/>
          <w:kern w:val="18"/>
          <w:sz w:val="28"/>
          <w:szCs w:val="28"/>
        </w:rPr>
        <w:t>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p>
    <w:p w:rsidR="008E52BD" w:rsidRDefault="00301A5F">
      <w:pPr>
        <w:spacing w:line="120" w:lineRule="auto"/>
        <w:ind w:firstLineChars="200" w:firstLine="560"/>
        <w:jc w:val="left"/>
        <w:rPr>
          <w:rFonts w:ascii="仿宋_GB2312" w:eastAsia="仿宋_GB2312" w:hAnsi="宋体"/>
          <w:kern w:val="18"/>
          <w:sz w:val="28"/>
          <w:szCs w:val="28"/>
        </w:rPr>
      </w:pPr>
      <w:r>
        <w:rPr>
          <w:rFonts w:ascii="仿宋_GB2312" w:eastAsia="仿宋_GB2312" w:hAnsi="宋体" w:hint="eastAsia"/>
          <w:kern w:val="18"/>
          <w:sz w:val="28"/>
          <w:szCs w:val="28"/>
        </w:rPr>
        <w:t>4.</w:t>
      </w:r>
      <w:r>
        <w:rPr>
          <w:rFonts w:ascii="仿宋_GB2312" w:eastAsia="仿宋_GB2312" w:hAnsi="宋体" w:hint="eastAsia"/>
          <w:kern w:val="18"/>
          <w:sz w:val="28"/>
          <w:szCs w:val="28"/>
        </w:rPr>
        <w:t>甲方职工在体检时应准时，在体检过程中应服从乙方的合理安排和协调，并配合乙方的工作；甲方及时反馈参检人员意见和建议，以利于乙方及时调整和改进服务中的问题。</w:t>
      </w:r>
    </w:p>
    <w:p w:rsidR="008E52BD" w:rsidRDefault="00301A5F">
      <w:pPr>
        <w:spacing w:line="120" w:lineRule="auto"/>
        <w:ind w:firstLineChars="200" w:firstLine="560"/>
        <w:jc w:val="left"/>
        <w:rPr>
          <w:rFonts w:ascii="仿宋_GB2312" w:eastAsia="仿宋_GB2312" w:hAnsi="宋体"/>
          <w:kern w:val="18"/>
          <w:sz w:val="28"/>
          <w:szCs w:val="28"/>
        </w:rPr>
      </w:pPr>
      <w:r>
        <w:rPr>
          <w:rFonts w:ascii="仿宋_GB2312" w:eastAsia="仿宋_GB2312" w:hAnsi="宋体" w:hint="eastAsia"/>
          <w:kern w:val="18"/>
          <w:sz w:val="28"/>
          <w:szCs w:val="28"/>
        </w:rPr>
        <w:t>5.</w:t>
      </w:r>
      <w:r>
        <w:rPr>
          <w:rFonts w:ascii="仿宋_GB2312" w:eastAsia="仿宋_GB2312" w:hAnsi="宋体" w:hint="eastAsia"/>
          <w:kern w:val="18"/>
          <w:sz w:val="28"/>
          <w:szCs w:val="28"/>
        </w:rPr>
        <w:t>甲方体检员工如自行增加其他体检项目，需按物价自费</w:t>
      </w:r>
      <w:r>
        <w:rPr>
          <w:rFonts w:ascii="仿宋_GB2312" w:eastAsia="仿宋_GB2312" w:hAnsi="宋体" w:hint="eastAsia"/>
          <w:kern w:val="18"/>
          <w:sz w:val="28"/>
          <w:szCs w:val="28"/>
        </w:rPr>
        <w:t>.</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二、乙方权利和义务：</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乙方应在《医疗机构执业证许可》的诊疗科目内开展体检项目。</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严格按</w:t>
      </w:r>
      <w:r>
        <w:rPr>
          <w:rFonts w:ascii="仿宋_GB2312" w:eastAsia="仿宋_GB2312" w:hint="eastAsia"/>
          <w:sz w:val="28"/>
          <w:szCs w:val="28"/>
        </w:rPr>
        <w:t>照甲方提供的项目进行体检。</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参加体检的</w:t>
      </w:r>
      <w:proofErr w:type="gramStart"/>
      <w:r>
        <w:rPr>
          <w:rFonts w:ascii="仿宋_GB2312" w:eastAsia="仿宋_GB2312" w:hint="eastAsia"/>
          <w:sz w:val="28"/>
          <w:szCs w:val="28"/>
        </w:rPr>
        <w:t>医</w:t>
      </w:r>
      <w:proofErr w:type="gramEnd"/>
      <w:r>
        <w:rPr>
          <w:rFonts w:ascii="仿宋_GB2312" w:eastAsia="仿宋_GB2312" w:hint="eastAsia"/>
          <w:sz w:val="28"/>
          <w:szCs w:val="28"/>
        </w:rPr>
        <w:t>、护、技人员应具有合法行医资质。</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使用的医疗设备符合国家的有关规定，并通过质量监督部门年审。</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严格按照政府医疗主管部门的规定开展体检工作，保证体检质量。</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6.</w:t>
      </w:r>
      <w:r>
        <w:rPr>
          <w:rFonts w:ascii="仿宋_GB2312" w:eastAsia="仿宋_GB2312" w:hAnsi="宋体" w:hint="eastAsia"/>
          <w:sz w:val="28"/>
          <w:szCs w:val="28"/>
        </w:rPr>
        <w:t>若乙方未按规范对甲方被检人员进行体检，造成被检人员人身损害的，则应对被检人员支付相应的人身损害赔偿，并按规定承担相应的法律责任。</w:t>
      </w:r>
    </w:p>
    <w:p w:rsidR="008E52BD" w:rsidRDefault="00301A5F">
      <w:pPr>
        <w:spacing w:line="560" w:lineRule="exact"/>
        <w:ind w:firstLine="570"/>
        <w:rPr>
          <w:rFonts w:ascii="仿宋_GB2312" w:eastAsia="仿宋_GB2312" w:hAnsi="宋体"/>
          <w:kern w:val="18"/>
          <w:sz w:val="28"/>
          <w:szCs w:val="28"/>
        </w:rPr>
      </w:pPr>
      <w:r>
        <w:rPr>
          <w:rFonts w:ascii="仿宋_GB2312" w:eastAsia="仿宋_GB2312" w:hint="eastAsia"/>
          <w:sz w:val="28"/>
          <w:szCs w:val="28"/>
        </w:rPr>
        <w:t>7.</w:t>
      </w:r>
      <w:r>
        <w:rPr>
          <w:rFonts w:ascii="仿宋_GB2312" w:eastAsia="仿宋_GB2312" w:hAnsi="宋体" w:hint="eastAsia"/>
          <w:kern w:val="18"/>
          <w:sz w:val="28"/>
          <w:szCs w:val="28"/>
        </w:rPr>
        <w:t>乙方为甲方职工体检提供亲切、周到、方便、准确、尊重、优质的服务，最大限度地满足甲方体检人员对健康服务的需要，并为甲方参加体检员工提供免费早餐一份。</w:t>
      </w:r>
    </w:p>
    <w:p w:rsidR="008E52BD" w:rsidRDefault="00301A5F">
      <w:pPr>
        <w:spacing w:line="460" w:lineRule="exact"/>
        <w:ind w:firstLineChars="200" w:firstLine="560"/>
        <w:rPr>
          <w:rFonts w:ascii="Arial" w:cs="Arial"/>
          <w:sz w:val="24"/>
        </w:rPr>
      </w:pPr>
      <w:r>
        <w:rPr>
          <w:rFonts w:ascii="仿宋_GB2312" w:eastAsia="仿宋_GB2312" w:hAnsi="宋体" w:hint="eastAsia"/>
          <w:kern w:val="18"/>
          <w:sz w:val="28"/>
          <w:szCs w:val="28"/>
        </w:rPr>
        <w:t>8.</w:t>
      </w:r>
      <w:r>
        <w:rPr>
          <w:rFonts w:ascii="仿宋_GB2312" w:eastAsia="仿宋_GB2312" w:hAnsi="宋体" w:hint="eastAsia"/>
          <w:kern w:val="18"/>
          <w:sz w:val="28"/>
          <w:szCs w:val="28"/>
        </w:rPr>
        <w:t>乙方应严格遵守医疗隐私的保密制度。乙方要及时向甲方反馈需复查的人员体检情况，以便甲方做进一步体检安排。乙方须对甲方员工信息及体检结果保密，不得将员工信息及体检结果泄露给任何第三方。</w:t>
      </w:r>
    </w:p>
    <w:p w:rsidR="008E52BD" w:rsidRDefault="00301A5F">
      <w:pPr>
        <w:spacing w:line="560" w:lineRule="exact"/>
        <w:ind w:firstLine="570"/>
        <w:rPr>
          <w:rFonts w:ascii="仿宋_GB2312" w:eastAsia="仿宋_GB2312"/>
          <w:sz w:val="28"/>
          <w:szCs w:val="28"/>
        </w:rPr>
      </w:pPr>
      <w:r>
        <w:rPr>
          <w:rFonts w:ascii="仿宋_GB2312" w:eastAsia="仿宋_GB2312" w:hAnsi="宋体" w:hint="eastAsia"/>
          <w:kern w:val="18"/>
          <w:sz w:val="28"/>
          <w:szCs w:val="28"/>
        </w:rPr>
        <w:t>9.</w:t>
      </w:r>
      <w:r>
        <w:rPr>
          <w:rFonts w:ascii="仿宋_GB2312" w:eastAsia="仿宋_GB2312" w:hint="eastAsia"/>
          <w:sz w:val="28"/>
          <w:szCs w:val="28"/>
        </w:rPr>
        <w:t>在体检完毕后乙方需在</w:t>
      </w:r>
      <w:r>
        <w:rPr>
          <w:rFonts w:ascii="仿宋_GB2312" w:eastAsia="仿宋_GB2312" w:hint="eastAsia"/>
          <w:sz w:val="28"/>
          <w:szCs w:val="28"/>
        </w:rPr>
        <w:t>7</w:t>
      </w:r>
      <w:r>
        <w:rPr>
          <w:rFonts w:ascii="仿宋_GB2312" w:eastAsia="仿宋_GB2312" w:hint="eastAsia"/>
          <w:sz w:val="28"/>
          <w:szCs w:val="28"/>
        </w:rPr>
        <w:t>个工作日内向甲方提供完整、准确的常规体检报告。如遇乙方单位机器故障的，甲方应根据实际情况，适当延长获得体检报告时间。</w:t>
      </w:r>
    </w:p>
    <w:p w:rsidR="008E52BD" w:rsidRDefault="00301A5F">
      <w:pPr>
        <w:spacing w:line="560" w:lineRule="exact"/>
        <w:ind w:firstLineChars="200" w:firstLine="560"/>
        <w:rPr>
          <w:rFonts w:ascii="仿宋_GB2312" w:eastAsia="仿宋_GB2312"/>
          <w:sz w:val="28"/>
          <w:szCs w:val="28"/>
        </w:rPr>
      </w:pPr>
      <w:r>
        <w:rPr>
          <w:rFonts w:ascii="仿宋_GB2312" w:eastAsia="仿宋_GB2312" w:hint="eastAsia"/>
          <w:sz w:val="28"/>
          <w:szCs w:val="28"/>
        </w:rPr>
        <w:t>10.</w:t>
      </w:r>
      <w:r>
        <w:rPr>
          <w:rFonts w:ascii="仿宋_GB2312" w:eastAsia="仿宋_GB2312" w:hint="eastAsia"/>
          <w:sz w:val="28"/>
          <w:szCs w:val="28"/>
        </w:rPr>
        <w:t>若甲方对体检结果有异议，乙方应</w:t>
      </w:r>
      <w:proofErr w:type="gramStart"/>
      <w:r>
        <w:rPr>
          <w:rFonts w:ascii="仿宋_GB2312" w:eastAsia="仿宋_GB2312" w:hint="eastAsia"/>
          <w:sz w:val="28"/>
          <w:szCs w:val="28"/>
        </w:rPr>
        <w:t>作出</w:t>
      </w:r>
      <w:proofErr w:type="gramEnd"/>
      <w:r>
        <w:rPr>
          <w:rFonts w:ascii="仿宋_GB2312" w:eastAsia="仿宋_GB2312" w:hint="eastAsia"/>
          <w:sz w:val="28"/>
          <w:szCs w:val="28"/>
        </w:rPr>
        <w:t>解释，并及时给甲方书面答复。</w:t>
      </w:r>
    </w:p>
    <w:p w:rsidR="008E52BD" w:rsidRDefault="00301A5F">
      <w:pPr>
        <w:spacing w:line="120" w:lineRule="auto"/>
        <w:ind w:firstLineChars="200" w:firstLine="560"/>
        <w:jc w:val="left"/>
        <w:rPr>
          <w:rFonts w:ascii="仿宋_GB2312" w:eastAsia="仿宋_GB2312" w:hAnsi="宋体"/>
          <w:kern w:val="18"/>
          <w:sz w:val="28"/>
          <w:szCs w:val="28"/>
        </w:rPr>
      </w:pPr>
      <w:r>
        <w:rPr>
          <w:rFonts w:ascii="仿宋_GB2312" w:eastAsia="仿宋_GB2312" w:hint="eastAsia"/>
          <w:sz w:val="28"/>
          <w:szCs w:val="28"/>
        </w:rPr>
        <w:t>11.</w:t>
      </w:r>
      <w:r>
        <w:rPr>
          <w:rFonts w:ascii="仿宋_GB2312" w:eastAsia="仿宋_GB2312" w:hAnsi="宋体" w:hint="eastAsia"/>
          <w:kern w:val="18"/>
          <w:sz w:val="28"/>
          <w:szCs w:val="28"/>
        </w:rPr>
        <w:t>体检结束后，体检费用按实际参加体检人数结算。乙方为甲方提供本次全部参检人员的健康档案及电子疾病汇总文档一套</w:t>
      </w:r>
      <w:r>
        <w:rPr>
          <w:rFonts w:ascii="仿宋_GB2312" w:eastAsia="仿宋_GB2312" w:hAnsi="宋体" w:hint="eastAsia"/>
          <w:kern w:val="18"/>
          <w:sz w:val="28"/>
          <w:szCs w:val="28"/>
        </w:rPr>
        <w:t>。</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12.</w:t>
      </w:r>
      <w:r>
        <w:rPr>
          <w:rFonts w:ascii="仿宋_GB2312" w:eastAsia="仿宋_GB2312" w:hint="eastAsia"/>
          <w:sz w:val="28"/>
          <w:szCs w:val="28"/>
        </w:rPr>
        <w:t>乙方须对体检结果的真实性负责。若因体检结果有误而导致的一切纠纷及损失，由乙方负责承担全部赔偿责任。</w:t>
      </w:r>
    </w:p>
    <w:p w:rsidR="008E52BD" w:rsidRDefault="00301A5F">
      <w:pPr>
        <w:spacing w:line="560" w:lineRule="exact"/>
        <w:ind w:firstLine="570"/>
        <w:rPr>
          <w:rFonts w:ascii="仿宋_GB2312" w:eastAsia="仿宋_GB2312"/>
          <w:b/>
          <w:sz w:val="28"/>
          <w:szCs w:val="28"/>
        </w:rPr>
      </w:pPr>
      <w:r>
        <w:rPr>
          <w:rFonts w:ascii="仿宋_GB2312" w:eastAsia="仿宋_GB2312" w:hint="eastAsia"/>
          <w:b/>
          <w:sz w:val="28"/>
          <w:szCs w:val="28"/>
        </w:rPr>
        <w:t>三、体检费用及付款方式</w:t>
      </w:r>
    </w:p>
    <w:p w:rsidR="008E52BD" w:rsidRDefault="00301A5F">
      <w:pPr>
        <w:spacing w:line="460" w:lineRule="exact"/>
        <w:ind w:firstLineChars="200" w:firstLine="560"/>
        <w:jc w:val="left"/>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、乙方按附件约定的体检项目对甲方员工进行体检，附件中的项目价格均为含税价，总费用按最终实际体检人数进行结算。</w:t>
      </w:r>
    </w:p>
    <w:p w:rsidR="008E52BD" w:rsidRDefault="00301A5F">
      <w:pPr>
        <w:spacing w:line="560" w:lineRule="exac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、全部体检完毕后，甲方在收到乙方提供的正式票据后</w:t>
      </w:r>
      <w:r>
        <w:rPr>
          <w:rFonts w:ascii="仿宋_GB2312" w:eastAsia="仿宋_GB2312" w:hint="eastAsia"/>
          <w:sz w:val="28"/>
          <w:szCs w:val="28"/>
        </w:rPr>
        <w:t>30</w:t>
      </w:r>
      <w:r>
        <w:rPr>
          <w:rFonts w:ascii="仿宋_GB2312" w:eastAsia="仿宋_GB2312" w:hint="eastAsia"/>
          <w:sz w:val="28"/>
          <w:szCs w:val="28"/>
        </w:rPr>
        <w:t>个日历日内支付相应的款项。</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四、体检期限</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体检期限为</w:t>
      </w:r>
      <w:bookmarkStart w:id="10" w:name="_GoBack"/>
      <w:bookmarkEnd w:id="10"/>
      <w:r>
        <w:rPr>
          <w:rFonts w:ascii="仿宋_GB2312" w:eastAsia="仿宋_GB2312" w:hint="eastAsia"/>
          <w:sz w:val="28"/>
          <w:szCs w:val="28"/>
        </w:rPr>
        <w:t>个月，自年月日起算，甲方员工可在该期限内自行选择体检时间。体检期限届满后，甲方可根据实际情况，适当延长体检期限，乙方应给予配合。</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五、其它</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、本协议自双方加盖合同专用章或公章之日起生效。</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、本协议一式二份，甲乙双方各执一份，具有同等法律效力。</w:t>
      </w:r>
    </w:p>
    <w:p w:rsidR="008E52BD" w:rsidRDefault="008E52BD">
      <w:pPr>
        <w:spacing w:line="560" w:lineRule="exact"/>
        <w:ind w:firstLineChars="200" w:firstLine="560"/>
        <w:rPr>
          <w:rFonts w:ascii="仿宋_GB2312" w:eastAsia="仿宋_GB2312"/>
          <w:sz w:val="28"/>
          <w:szCs w:val="28"/>
        </w:rPr>
      </w:pPr>
    </w:p>
    <w:p w:rsidR="008E52BD" w:rsidRDefault="00301A5F">
      <w:pPr>
        <w:spacing w:line="560" w:lineRule="exact"/>
        <w:ind w:firstLineChars="200" w:firstLine="560"/>
        <w:rPr>
          <w:rFonts w:ascii="仿宋_GB2312" w:eastAsia="仿宋_GB2312"/>
          <w:sz w:val="28"/>
          <w:szCs w:val="28"/>
        </w:rPr>
      </w:pPr>
      <w:r>
        <w:rPr>
          <w:rFonts w:ascii="仿宋_GB2312" w:eastAsia="仿宋_GB2312" w:hint="eastAsia"/>
          <w:sz w:val="28"/>
          <w:szCs w:val="28"/>
        </w:rPr>
        <w:t>甲方（盖章）</w:t>
      </w:r>
      <w:r>
        <w:rPr>
          <w:rFonts w:ascii="仿宋_GB2312" w:eastAsia="仿宋_GB2312" w:hint="eastAsia"/>
          <w:sz w:val="28"/>
          <w:szCs w:val="28"/>
        </w:rPr>
        <w:t xml:space="preserve">                  </w:t>
      </w:r>
      <w:r>
        <w:rPr>
          <w:rFonts w:ascii="仿宋_GB2312" w:eastAsia="仿宋_GB2312" w:hint="eastAsia"/>
          <w:sz w:val="28"/>
          <w:szCs w:val="28"/>
        </w:rPr>
        <w:t>乙方（盖章）</w:t>
      </w:r>
    </w:p>
    <w:p w:rsidR="008E52BD" w:rsidRDefault="00301A5F">
      <w:pPr>
        <w:spacing w:line="560" w:lineRule="exact"/>
        <w:ind w:firstLine="570"/>
        <w:rPr>
          <w:rFonts w:ascii="仿宋_GB2312" w:eastAsia="仿宋_GB2312"/>
          <w:sz w:val="28"/>
          <w:szCs w:val="28"/>
        </w:rPr>
      </w:pPr>
      <w:r>
        <w:rPr>
          <w:rFonts w:ascii="仿宋_GB2312" w:eastAsia="仿宋_GB2312" w:hint="eastAsia"/>
          <w:sz w:val="28"/>
          <w:szCs w:val="28"/>
        </w:rPr>
        <w:t>代表人：</w:t>
      </w:r>
      <w:r>
        <w:rPr>
          <w:rFonts w:ascii="仿宋_GB2312" w:eastAsia="仿宋_GB2312" w:hint="eastAsia"/>
          <w:sz w:val="28"/>
          <w:szCs w:val="28"/>
        </w:rPr>
        <w:t xml:space="preserve">                      </w:t>
      </w:r>
      <w:r>
        <w:rPr>
          <w:rFonts w:ascii="仿宋_GB2312" w:eastAsia="仿宋_GB2312" w:hint="eastAsia"/>
          <w:sz w:val="28"/>
          <w:szCs w:val="28"/>
        </w:rPr>
        <w:t>代表人：</w:t>
      </w:r>
    </w:p>
    <w:p w:rsidR="008E52BD" w:rsidRDefault="00301A5F">
      <w:pPr>
        <w:spacing w:line="560" w:lineRule="exact"/>
        <w:ind w:firstLineChars="150" w:firstLine="420"/>
        <w:rPr>
          <w:rFonts w:ascii="仿宋_GB2312" w:eastAsia="仿宋_GB2312"/>
          <w:sz w:val="28"/>
          <w:szCs w:val="28"/>
        </w:rPr>
      </w:pPr>
      <w:r>
        <w:rPr>
          <w:rFonts w:ascii="仿宋_GB2312" w:eastAsia="仿宋_GB2312" w:hint="eastAsia"/>
          <w:sz w:val="28"/>
          <w:szCs w:val="28"/>
        </w:rPr>
        <w:t>联系电话：</w:t>
      </w:r>
      <w:r>
        <w:rPr>
          <w:rFonts w:ascii="仿宋_GB2312" w:eastAsia="仿宋_GB2312" w:hint="eastAsia"/>
          <w:sz w:val="28"/>
          <w:szCs w:val="28"/>
        </w:rPr>
        <w:t xml:space="preserve">                    </w:t>
      </w:r>
      <w:r>
        <w:rPr>
          <w:rFonts w:ascii="仿宋_GB2312" w:eastAsia="仿宋_GB2312" w:hint="eastAsia"/>
          <w:sz w:val="28"/>
          <w:szCs w:val="28"/>
        </w:rPr>
        <w:t>联系电话：</w:t>
      </w:r>
    </w:p>
    <w:p w:rsidR="008E52BD" w:rsidRDefault="00301A5F">
      <w:r>
        <w:rPr>
          <w:rFonts w:ascii="仿宋_GB2312" w:eastAsia="仿宋_GB2312" w:hint="eastAsia"/>
          <w:sz w:val="28"/>
          <w:szCs w:val="28"/>
        </w:rPr>
        <w:t xml:space="preserve"> </w:t>
      </w:r>
      <w:r>
        <w:rPr>
          <w:rFonts w:ascii="仿宋_GB2312" w:eastAsia="仿宋_GB2312" w:hint="eastAsia"/>
          <w:sz w:val="28"/>
          <w:szCs w:val="28"/>
        </w:rPr>
        <w:t>年月日</w:t>
      </w:r>
      <w:r>
        <w:rPr>
          <w:rFonts w:ascii="仿宋_GB2312" w:eastAsia="仿宋_GB2312" w:hint="eastAsia"/>
          <w:sz w:val="28"/>
          <w:szCs w:val="28"/>
        </w:rPr>
        <w:t xml:space="preserve">                       </w:t>
      </w:r>
      <w:r>
        <w:rPr>
          <w:rFonts w:ascii="仿宋_GB2312" w:eastAsia="仿宋_GB2312" w:hint="eastAsia"/>
          <w:sz w:val="28"/>
          <w:szCs w:val="28"/>
        </w:rPr>
        <w:t>年月日</w:t>
      </w:r>
      <w:r>
        <w:rPr>
          <w:rFonts w:ascii="仿宋_GB2312" w:eastAsia="仿宋_GB2312" w:hint="eastAsia"/>
          <w:sz w:val="28"/>
          <w:szCs w:val="28"/>
        </w:rPr>
        <w:t xml:space="preserve">  </w:t>
      </w:r>
    </w:p>
    <w:p w:rsidR="008E52BD" w:rsidRDefault="00301A5F">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8E52BD" w:rsidRDefault="008E52BD">
      <w:pPr>
        <w:jc w:val="center"/>
        <w:rPr>
          <w:rFonts w:ascii="黑体" w:eastAsia="黑体" w:hAnsi="Courier New"/>
          <w:b/>
          <w:sz w:val="36"/>
        </w:rPr>
      </w:pPr>
    </w:p>
    <w:p w:rsidR="008E52BD" w:rsidRDefault="008E52BD">
      <w:pPr>
        <w:jc w:val="center"/>
        <w:rPr>
          <w:rFonts w:ascii="黑体" w:eastAsia="黑体" w:hAnsi="Courier New"/>
          <w:b/>
          <w:sz w:val="36"/>
        </w:rPr>
      </w:pPr>
    </w:p>
    <w:p w:rsidR="008E52BD" w:rsidRDefault="008E52BD">
      <w:pPr>
        <w:jc w:val="center"/>
        <w:rPr>
          <w:rFonts w:ascii="黑体" w:eastAsia="黑体" w:hAnsi="Courier New"/>
          <w:b/>
          <w:sz w:val="36"/>
        </w:rPr>
      </w:pPr>
    </w:p>
    <w:p w:rsidR="008E52BD" w:rsidRDefault="00301A5F">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8E52BD" w:rsidRDefault="008E52BD">
      <w:pPr>
        <w:jc w:val="center"/>
        <w:rPr>
          <w:rFonts w:ascii="仿宋_GB2312" w:eastAsia="仿宋_GB2312" w:hAnsi="Courier New"/>
          <w:sz w:val="30"/>
        </w:rPr>
      </w:pPr>
    </w:p>
    <w:p w:rsidR="008E52BD" w:rsidRDefault="008E52BD">
      <w:pPr>
        <w:jc w:val="center"/>
        <w:rPr>
          <w:rFonts w:ascii="仿宋_GB2312" w:eastAsia="仿宋_GB2312" w:hAnsi="Courier New"/>
          <w:sz w:val="30"/>
        </w:rPr>
      </w:pPr>
    </w:p>
    <w:p w:rsidR="008E52BD" w:rsidRDefault="00301A5F">
      <w:pPr>
        <w:ind w:firstLine="1260"/>
        <w:rPr>
          <w:rFonts w:ascii="黑体" w:eastAsia="黑体" w:hAnsi="Courier New"/>
          <w:b/>
          <w:sz w:val="36"/>
        </w:rPr>
      </w:pPr>
      <w:r>
        <w:rPr>
          <w:rFonts w:ascii="仿宋_GB2312" w:eastAsia="仿宋_GB2312" w:hAnsi="Courier New" w:hint="eastAsia"/>
          <w:b/>
          <w:sz w:val="36"/>
        </w:rPr>
        <w:t>比选项目名称：</w:t>
      </w:r>
    </w:p>
    <w:p w:rsidR="008E52BD" w:rsidRDefault="008E52BD">
      <w:pPr>
        <w:rPr>
          <w:rFonts w:ascii="黑体" w:eastAsia="黑体" w:hAnsi="Courier New"/>
          <w:b/>
          <w:sz w:val="36"/>
        </w:rPr>
      </w:pPr>
    </w:p>
    <w:p w:rsidR="008E52BD" w:rsidRDefault="00301A5F">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8E52BD" w:rsidRDefault="008E52BD">
      <w:pPr>
        <w:rPr>
          <w:rFonts w:ascii="仿宋_GB2312" w:eastAsia="仿宋_GB2312" w:hAnsi="Courier New"/>
          <w:b/>
          <w:sz w:val="36"/>
          <w:u w:val="single"/>
        </w:rPr>
      </w:pPr>
    </w:p>
    <w:p w:rsidR="008E52BD" w:rsidRDefault="00301A5F">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8E52BD" w:rsidRDefault="008E52BD">
      <w:pPr>
        <w:rPr>
          <w:rFonts w:ascii="黑体" w:eastAsia="黑体" w:hAnsi="Courier New"/>
          <w:b/>
          <w:sz w:val="36"/>
        </w:rPr>
      </w:pPr>
    </w:p>
    <w:p w:rsidR="008E52BD" w:rsidRDefault="008E52BD">
      <w:pPr>
        <w:spacing w:line="360" w:lineRule="auto"/>
        <w:ind w:firstLineChars="200" w:firstLine="420"/>
      </w:pPr>
    </w:p>
    <w:p w:rsidR="008E52BD" w:rsidRDefault="00301A5F">
      <w:pPr>
        <w:widowControl/>
        <w:jc w:val="left"/>
      </w:pPr>
      <w:r>
        <w:br w:type="page"/>
      </w:r>
    </w:p>
    <w:p w:rsidR="008E52BD" w:rsidRDefault="00301A5F">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8E52BD" w:rsidRDefault="008E52BD">
      <w:pPr>
        <w:pStyle w:val="a6"/>
        <w:spacing w:line="420" w:lineRule="exact"/>
        <w:jc w:val="left"/>
      </w:pPr>
    </w:p>
    <w:p w:rsidR="008E52BD" w:rsidRDefault="00301A5F">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8E52BD" w:rsidRDefault="00301A5F">
      <w:pPr>
        <w:spacing w:line="420" w:lineRule="exact"/>
        <w:ind w:left="960" w:hangingChars="400" w:hanging="960"/>
        <w:rPr>
          <w:rFonts w:ascii="宋体" w:hAnsi="宋体"/>
          <w:sz w:val="24"/>
        </w:rPr>
      </w:pPr>
      <w:r>
        <w:rPr>
          <w:rFonts w:ascii="宋体" w:hAnsi="宋体" w:hint="eastAsia"/>
          <w:sz w:val="24"/>
        </w:rPr>
        <w:t xml:space="preserve">    </w:t>
      </w: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8E52BD" w:rsidRDefault="00301A5F">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（报价人名称）提交下述文件正本份。</w:t>
      </w:r>
    </w:p>
    <w:p w:rsidR="008E52BD" w:rsidRDefault="00301A5F">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8E52BD" w:rsidRDefault="00301A5F">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8E52BD" w:rsidRDefault="00301A5F">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8E52BD" w:rsidRDefault="00301A5F">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8E52BD" w:rsidRDefault="00301A5F">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8E52BD" w:rsidRDefault="00301A5F">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8E52BD" w:rsidRDefault="00301A5F">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8E52BD" w:rsidRDefault="00301A5F">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8E52BD" w:rsidRDefault="00301A5F">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8E52BD" w:rsidRDefault="00301A5F">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8E52BD" w:rsidRDefault="00301A5F">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E52BD" w:rsidRDefault="00301A5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E52BD" w:rsidRDefault="00301A5F">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8E52BD" w:rsidRDefault="00301A5F">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w:t>
      </w:r>
      <w:r>
        <w:rPr>
          <w:rFonts w:ascii="宋体" w:hAnsi="宋体" w:hint="eastAsia"/>
          <w:sz w:val="24"/>
        </w:rPr>
        <w:t>_______________</w:t>
      </w:r>
    </w:p>
    <w:p w:rsidR="008E52BD" w:rsidRDefault="00301A5F">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8E52BD" w:rsidRDefault="00301A5F">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8E52BD" w:rsidRDefault="00301A5F">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8E52BD" w:rsidRDefault="00301A5F">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8E52BD" w:rsidRDefault="00301A5F">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E52BD" w:rsidRDefault="008E52BD">
      <w:pPr>
        <w:widowControl/>
        <w:jc w:val="left"/>
        <w:rPr>
          <w:rFonts w:hAnsi="宋体"/>
          <w:sz w:val="24"/>
        </w:rPr>
        <w:sectPr w:rsidR="008E52BD">
          <w:footerReference w:type="default" r:id="rId8"/>
          <w:pgSz w:w="11906" w:h="16838"/>
          <w:pgMar w:top="1440" w:right="1800" w:bottom="1440" w:left="1800" w:header="851" w:footer="992" w:gutter="0"/>
          <w:cols w:space="720"/>
          <w:docGrid w:type="lines" w:linePitch="312"/>
        </w:sectPr>
      </w:pPr>
    </w:p>
    <w:p w:rsidR="008E52BD" w:rsidRDefault="00301A5F">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8E52BD" w:rsidRDefault="008E52BD">
      <w:pPr>
        <w:pStyle w:val="3"/>
        <w:jc w:val="center"/>
        <w:rPr>
          <w:rFonts w:ascii="仿宋_GB2312" w:eastAsia="仿宋_GB2312"/>
          <w:b/>
          <w:sz w:val="36"/>
        </w:rPr>
      </w:pPr>
    </w:p>
    <w:p w:rsidR="008E52BD" w:rsidRDefault="00301A5F">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单位全称并加盖公章</w:t>
      </w:r>
      <w:r>
        <w:rPr>
          <w:rFonts w:ascii="宋体" w:hAnsi="宋体" w:hint="eastAsia"/>
          <w:sz w:val="24"/>
          <w:u w:val="single"/>
        </w:rPr>
        <w:t>)</w:t>
      </w:r>
      <w:proofErr w:type="gramStart"/>
      <w:r>
        <w:rPr>
          <w:rFonts w:ascii="宋体" w:hAnsi="宋体" w:hint="eastAsia"/>
          <w:sz w:val="24"/>
          <w:u w:val="single"/>
        </w:rPr>
        <w:t xml:space="preserve">　　　　　　　　</w:t>
      </w:r>
      <w:proofErr w:type="gramEnd"/>
      <w:r>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8E52B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名称</w:t>
            </w:r>
          </w:p>
        </w:tc>
        <w:tc>
          <w:tcPr>
            <w:tcW w:w="164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完成期</w:t>
            </w:r>
          </w:p>
        </w:tc>
        <w:tc>
          <w:tcPr>
            <w:tcW w:w="2586"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备注</w:t>
            </w:r>
          </w:p>
        </w:tc>
      </w:tr>
      <w:tr w:rsidR="008E52B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按实际参检人数结算</w:t>
            </w:r>
          </w:p>
        </w:tc>
      </w:tr>
      <w:tr w:rsidR="008E52B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jc w:val="center"/>
              <w:rPr>
                <w:rFonts w:ascii="宋体" w:hAnsi="Bookman Old Style"/>
                <w:sz w:val="24"/>
              </w:rPr>
            </w:pPr>
          </w:p>
        </w:tc>
      </w:tr>
      <w:tr w:rsidR="008E52B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E52BD" w:rsidRDefault="00301A5F">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8E52BD" w:rsidRDefault="008E52BD">
            <w:pPr>
              <w:spacing w:line="380" w:lineRule="exact"/>
              <w:rPr>
                <w:sz w:val="24"/>
              </w:rPr>
            </w:pPr>
          </w:p>
        </w:tc>
      </w:tr>
    </w:tbl>
    <w:p w:rsidR="008E52BD" w:rsidRDefault="00301A5F">
      <w:pPr>
        <w:spacing w:line="380" w:lineRule="exact"/>
        <w:rPr>
          <w:rFonts w:ascii="宋体" w:hAnsi="宋体"/>
          <w:sz w:val="24"/>
        </w:rPr>
      </w:pPr>
      <w:r>
        <w:rPr>
          <w:rFonts w:ascii="宋体" w:hAnsi="宋体" w:hint="eastAsia"/>
          <w:sz w:val="24"/>
        </w:rPr>
        <w:t>注：</w:t>
      </w:r>
      <w:r>
        <w:rPr>
          <w:rFonts w:ascii="宋体" w:hAnsi="宋体" w:hint="eastAsia"/>
          <w:sz w:val="24"/>
        </w:rPr>
        <w:t>1.</w:t>
      </w:r>
      <w:r w:rsidR="008E52BD" w:rsidRPr="008E52BD">
        <w:rPr>
          <w:rFonts w:ascii="宋体" w:hAnsi="宋体" w:hint="eastAsia"/>
          <w:kern w:val="0"/>
          <w:sz w:val="24"/>
        </w:rPr>
        <w:t>此表正本另单独提供一份（加盖公章）与报价书正本一同密封送达（邮寄）至我司。</w:t>
      </w:r>
    </w:p>
    <w:p w:rsidR="008E52BD" w:rsidRDefault="00301A5F">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8E52BD" w:rsidRDefault="00301A5F">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8E52BD" w:rsidRDefault="00301A5F">
      <w:pPr>
        <w:spacing w:line="360" w:lineRule="auto"/>
        <w:ind w:firstLineChars="4050" w:firstLine="9720"/>
        <w:rPr>
          <w:rFonts w:ascii="宋体" w:hAnsi="宋体"/>
          <w:sz w:val="24"/>
        </w:rPr>
      </w:pPr>
      <w:r>
        <w:rPr>
          <w:rFonts w:ascii="宋体" w:hAnsi="宋体" w:hint="eastAsia"/>
          <w:sz w:val="24"/>
        </w:rPr>
        <w:t>报价人代表签名：</w:t>
      </w:r>
    </w:p>
    <w:p w:rsidR="008E52BD" w:rsidRDefault="008E52BD">
      <w:pPr>
        <w:widowControl/>
        <w:spacing w:line="360" w:lineRule="auto"/>
        <w:jc w:val="left"/>
        <w:rPr>
          <w:rFonts w:ascii="宋体" w:hAnsi="宋体"/>
          <w:sz w:val="24"/>
        </w:rPr>
        <w:sectPr w:rsidR="008E52BD">
          <w:pgSz w:w="16838" w:h="11906" w:orient="landscape"/>
          <w:pgMar w:top="1797" w:right="1440" w:bottom="1797" w:left="1440" w:header="851" w:footer="992" w:gutter="0"/>
          <w:cols w:space="720"/>
          <w:docGrid w:type="linesAndChars" w:linePitch="312"/>
        </w:sectPr>
      </w:pPr>
    </w:p>
    <w:p w:rsidR="008E52BD" w:rsidRDefault="00301A5F">
      <w:pPr>
        <w:rPr>
          <w:rFonts w:ascii="宋体" w:hAnsi="宋体"/>
          <w:color w:val="000000"/>
          <w:sz w:val="36"/>
        </w:rPr>
      </w:pPr>
      <w:r>
        <w:rPr>
          <w:rFonts w:ascii="宋体" w:hAnsi="Courier New" w:hint="eastAsia"/>
          <w:color w:val="000000"/>
        </w:rPr>
        <w:t>附件</w:t>
      </w:r>
      <w:r>
        <w:rPr>
          <w:rFonts w:ascii="宋体" w:hAnsi="Courier New" w:hint="eastAsia"/>
          <w:color w:val="000000"/>
        </w:rPr>
        <w:t>2-1</w:t>
      </w:r>
      <w:r>
        <w:rPr>
          <w:rFonts w:ascii="宋体" w:hAnsi="宋体" w:hint="eastAsia"/>
          <w:b/>
          <w:color w:val="000000"/>
          <w:sz w:val="36"/>
        </w:rPr>
        <w:t>详细报价书</w:t>
      </w:r>
    </w:p>
    <w:p w:rsidR="008E52BD" w:rsidRDefault="008E52BD">
      <w:pPr>
        <w:rPr>
          <w:rFonts w:ascii="宋体" w:hAnsi="宋体"/>
          <w:color w:val="000000"/>
        </w:rPr>
      </w:pPr>
    </w:p>
    <w:p w:rsidR="008E52BD" w:rsidRDefault="00301A5F">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rPr>
        <w:t>货币单位：元人民币</w:t>
      </w:r>
    </w:p>
    <w:p w:rsidR="008E52BD" w:rsidRDefault="008E52BD">
      <w:pPr>
        <w:spacing w:line="380" w:lineRule="exact"/>
        <w:rPr>
          <w:rFonts w:ascii="宋体" w:hAnsi="宋体"/>
          <w:color w:val="000000"/>
          <w:sz w:val="24"/>
          <w:u w:val="single"/>
        </w:rPr>
      </w:pP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1"/>
        <w:gridCol w:w="1935"/>
        <w:gridCol w:w="1114"/>
        <w:gridCol w:w="1188"/>
        <w:gridCol w:w="2108"/>
        <w:gridCol w:w="1028"/>
      </w:tblGrid>
      <w:tr w:rsidR="008E52BD">
        <w:trPr>
          <w:cantSplit/>
          <w:trHeight w:val="762"/>
        </w:trPr>
        <w:tc>
          <w:tcPr>
            <w:tcW w:w="1131"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宋体" w:hAnsi="Bookman Old Style" w:hint="eastAsia"/>
                <w:sz w:val="24"/>
              </w:rPr>
              <w:t>序号</w:t>
            </w:r>
          </w:p>
        </w:tc>
        <w:tc>
          <w:tcPr>
            <w:tcW w:w="193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服务名称</w:t>
            </w:r>
          </w:p>
        </w:tc>
        <w:tc>
          <w:tcPr>
            <w:tcW w:w="1114"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套餐单价（元）</w:t>
            </w:r>
          </w:p>
        </w:tc>
        <w:tc>
          <w:tcPr>
            <w:tcW w:w="118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人数</w:t>
            </w:r>
          </w:p>
        </w:tc>
        <w:tc>
          <w:tcPr>
            <w:tcW w:w="210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小计（元）</w:t>
            </w:r>
          </w:p>
        </w:tc>
        <w:tc>
          <w:tcPr>
            <w:tcW w:w="102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备注</w:t>
            </w:r>
          </w:p>
        </w:tc>
      </w:tr>
      <w:tr w:rsidR="008E52BD">
        <w:trPr>
          <w:cantSplit/>
          <w:trHeight w:val="818"/>
        </w:trPr>
        <w:tc>
          <w:tcPr>
            <w:tcW w:w="1131"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宋体" w:hAnsi="Bookman Old Style" w:hint="eastAsia"/>
                <w:sz w:val="24"/>
              </w:rPr>
              <w:t>方案</w:t>
            </w:r>
            <w:proofErr w:type="gramStart"/>
            <w:r>
              <w:rPr>
                <w:rFonts w:ascii="宋体" w:hAnsi="Bookman Old Style" w:hint="eastAsia"/>
                <w:sz w:val="24"/>
              </w:rPr>
              <w:t>一</w:t>
            </w:r>
            <w:proofErr w:type="gramEnd"/>
          </w:p>
        </w:tc>
        <w:tc>
          <w:tcPr>
            <w:tcW w:w="193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体检套餐（男性）</w:t>
            </w:r>
          </w:p>
        </w:tc>
        <w:tc>
          <w:tcPr>
            <w:tcW w:w="1114"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color w:val="FF0000"/>
                <w:sz w:val="24"/>
              </w:rPr>
            </w:pPr>
            <w:r>
              <w:rPr>
                <w:rFonts w:ascii="宋体" w:hAnsi="Bookman Old Style" w:hint="eastAsia"/>
                <w:color w:val="FF0000"/>
                <w:sz w:val="24"/>
              </w:rPr>
              <w:t>157</w:t>
            </w:r>
          </w:p>
        </w:tc>
        <w:tc>
          <w:tcPr>
            <w:tcW w:w="210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jc w:val="center"/>
              <w:rPr>
                <w:rFonts w:ascii="宋体" w:hAnsi="Bookman Old Style"/>
                <w:sz w:val="24"/>
              </w:rPr>
            </w:pPr>
            <w:r>
              <w:rPr>
                <w:rFonts w:ascii="宋体" w:hAnsi="Bookman Old Style" w:hint="eastAsia"/>
                <w:sz w:val="24"/>
              </w:rPr>
              <w:t xml:space="preserve">　</w:t>
            </w:r>
          </w:p>
        </w:tc>
        <w:tc>
          <w:tcPr>
            <w:tcW w:w="1028"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jc w:val="center"/>
              <w:rPr>
                <w:rFonts w:ascii="宋体" w:hAnsi="Bookman Old Style"/>
                <w:sz w:val="24"/>
              </w:rPr>
            </w:pPr>
          </w:p>
        </w:tc>
      </w:tr>
      <w:tr w:rsidR="008E52BD">
        <w:trPr>
          <w:cantSplit/>
          <w:trHeight w:val="819"/>
        </w:trPr>
        <w:tc>
          <w:tcPr>
            <w:tcW w:w="1131"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宋体" w:hAnsi="Bookman Old Style" w:hint="eastAsia"/>
                <w:sz w:val="24"/>
              </w:rPr>
              <w:t>方案二</w:t>
            </w:r>
          </w:p>
        </w:tc>
        <w:tc>
          <w:tcPr>
            <w:tcW w:w="193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体检套餐（女性已婚）</w:t>
            </w:r>
          </w:p>
        </w:tc>
        <w:tc>
          <w:tcPr>
            <w:tcW w:w="1114"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color w:val="FF0000"/>
                <w:sz w:val="24"/>
              </w:rPr>
            </w:pPr>
            <w:r>
              <w:rPr>
                <w:rFonts w:ascii="宋体" w:hAnsi="Bookman Old Style" w:hint="eastAsia"/>
                <w:color w:val="FF0000"/>
                <w:sz w:val="24"/>
              </w:rPr>
              <w:t>43</w:t>
            </w:r>
          </w:p>
        </w:tc>
        <w:tc>
          <w:tcPr>
            <w:tcW w:w="2108"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jc w:val="center"/>
              <w:rPr>
                <w:rFonts w:ascii="宋体" w:hAnsi="Bookman Old Style"/>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jc w:val="center"/>
              <w:rPr>
                <w:rFonts w:ascii="宋体" w:hAnsi="Bookman Old Style"/>
                <w:sz w:val="24"/>
              </w:rPr>
            </w:pPr>
          </w:p>
        </w:tc>
      </w:tr>
      <w:tr w:rsidR="008E52BD">
        <w:trPr>
          <w:cantSplit/>
          <w:trHeight w:val="818"/>
        </w:trPr>
        <w:tc>
          <w:tcPr>
            <w:tcW w:w="1131"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宋体" w:hAnsi="Bookman Old Style" w:hint="eastAsia"/>
                <w:sz w:val="24"/>
              </w:rPr>
              <w:t>方案三</w:t>
            </w:r>
          </w:p>
        </w:tc>
        <w:tc>
          <w:tcPr>
            <w:tcW w:w="193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体检套餐（女性未婚）</w:t>
            </w:r>
          </w:p>
        </w:tc>
        <w:tc>
          <w:tcPr>
            <w:tcW w:w="1114"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rPr>
                <w:rFonts w:ascii="宋体" w:hAnsi="Bookman Old Style"/>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460" w:lineRule="exact"/>
              <w:rPr>
                <w:rFonts w:ascii="宋体" w:hAnsi="Bookman Old Style"/>
                <w:color w:val="FF0000"/>
                <w:sz w:val="24"/>
              </w:rPr>
            </w:pPr>
            <w:r>
              <w:rPr>
                <w:rFonts w:ascii="宋体" w:hAnsi="Bookman Old Style" w:hint="eastAsia"/>
                <w:color w:val="FF0000"/>
                <w:sz w:val="24"/>
              </w:rPr>
              <w:t>13</w:t>
            </w:r>
          </w:p>
        </w:tc>
        <w:tc>
          <w:tcPr>
            <w:tcW w:w="2108"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jc w:val="center"/>
              <w:rPr>
                <w:rFonts w:ascii="宋体" w:hAnsi="Bookman Old Style"/>
                <w:sz w:val="24"/>
              </w:rPr>
            </w:pPr>
          </w:p>
        </w:tc>
        <w:tc>
          <w:tcPr>
            <w:tcW w:w="1028" w:type="dxa"/>
            <w:tcBorders>
              <w:top w:val="single" w:sz="4" w:space="0" w:color="auto"/>
              <w:left w:val="single" w:sz="4" w:space="0" w:color="auto"/>
              <w:bottom w:val="single" w:sz="4" w:space="0" w:color="auto"/>
              <w:right w:val="single" w:sz="4" w:space="0" w:color="auto"/>
            </w:tcBorders>
            <w:vAlign w:val="center"/>
          </w:tcPr>
          <w:p w:rsidR="008E52BD" w:rsidRDefault="008E52BD">
            <w:pPr>
              <w:spacing w:line="460" w:lineRule="exact"/>
              <w:jc w:val="center"/>
              <w:rPr>
                <w:rFonts w:ascii="宋体" w:hAnsi="Bookman Old Style"/>
                <w:sz w:val="24"/>
              </w:rPr>
            </w:pPr>
          </w:p>
        </w:tc>
      </w:tr>
      <w:tr w:rsidR="008E52BD">
        <w:trPr>
          <w:cantSplit/>
          <w:trHeight w:val="655"/>
        </w:trPr>
        <w:tc>
          <w:tcPr>
            <w:tcW w:w="3066" w:type="dxa"/>
            <w:gridSpan w:val="2"/>
            <w:tcBorders>
              <w:top w:val="single" w:sz="4" w:space="0" w:color="auto"/>
              <w:left w:val="single" w:sz="4" w:space="0" w:color="auto"/>
              <w:bottom w:val="single" w:sz="4" w:space="0" w:color="auto"/>
              <w:right w:val="single" w:sz="4" w:space="0" w:color="auto"/>
            </w:tcBorders>
            <w:vAlign w:val="center"/>
          </w:tcPr>
          <w:p w:rsidR="008E52BD" w:rsidRDefault="00301A5F">
            <w:pPr>
              <w:spacing w:line="380" w:lineRule="exact"/>
              <w:rPr>
                <w:sz w:val="24"/>
              </w:rPr>
            </w:pPr>
            <w:r>
              <w:rPr>
                <w:rFonts w:hint="eastAsia"/>
                <w:sz w:val="24"/>
              </w:rPr>
              <w:t>报价总合价（大写）</w:t>
            </w:r>
          </w:p>
        </w:tc>
        <w:tc>
          <w:tcPr>
            <w:tcW w:w="5438" w:type="dxa"/>
            <w:gridSpan w:val="4"/>
            <w:tcBorders>
              <w:top w:val="single" w:sz="4" w:space="0" w:color="auto"/>
              <w:left w:val="single" w:sz="4" w:space="0" w:color="auto"/>
              <w:bottom w:val="single" w:sz="4" w:space="0" w:color="auto"/>
              <w:right w:val="single" w:sz="4" w:space="0" w:color="auto"/>
            </w:tcBorders>
            <w:vAlign w:val="center"/>
          </w:tcPr>
          <w:p w:rsidR="008E52BD" w:rsidRDefault="008E52BD">
            <w:pPr>
              <w:spacing w:line="380" w:lineRule="exact"/>
              <w:rPr>
                <w:sz w:val="24"/>
              </w:rPr>
            </w:pPr>
          </w:p>
        </w:tc>
      </w:tr>
    </w:tbl>
    <w:p w:rsidR="008E52BD" w:rsidRDefault="008E52BD">
      <w:pPr>
        <w:spacing w:line="380" w:lineRule="exact"/>
        <w:rPr>
          <w:rFonts w:ascii="宋体" w:hAnsi="宋体"/>
          <w:color w:val="000000"/>
          <w:sz w:val="24"/>
          <w:u w:val="single"/>
        </w:rPr>
      </w:pPr>
    </w:p>
    <w:p w:rsidR="008E52BD" w:rsidRDefault="008E52BD">
      <w:pPr>
        <w:pStyle w:val="a3"/>
        <w:spacing w:line="440" w:lineRule="exact"/>
        <w:ind w:firstLine="0"/>
        <w:rPr>
          <w:rFonts w:ascii="宋体"/>
          <w:b/>
          <w:color w:val="000000"/>
          <w:sz w:val="24"/>
        </w:rPr>
      </w:pPr>
    </w:p>
    <w:p w:rsidR="008E52BD" w:rsidRDefault="00301A5F">
      <w:pPr>
        <w:pStyle w:val="a3"/>
        <w:spacing w:line="440" w:lineRule="exact"/>
        <w:ind w:firstLine="0"/>
        <w:rPr>
          <w:rFonts w:ascii="宋体"/>
          <w:b/>
          <w:color w:val="000000"/>
          <w:sz w:val="24"/>
        </w:rPr>
      </w:pPr>
      <w:r>
        <w:rPr>
          <w:rFonts w:ascii="宋体" w:hint="eastAsia"/>
          <w:b/>
          <w:color w:val="000000"/>
          <w:sz w:val="24"/>
        </w:rPr>
        <w:t>说明：</w:t>
      </w:r>
    </w:p>
    <w:p w:rsidR="008E52BD" w:rsidRDefault="00301A5F">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E52BD" w:rsidRDefault="00301A5F">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E52BD" w:rsidRDefault="00301A5F">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8E52BD" w:rsidRDefault="00301A5F" w:rsidP="00301A5F">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8E52BD" w:rsidRDefault="008E52BD">
      <w:pPr>
        <w:pStyle w:val="3"/>
        <w:ind w:firstLineChars="200" w:firstLine="480"/>
        <w:rPr>
          <w:rFonts w:hAnsi="宋体"/>
          <w:color w:val="000000"/>
          <w:sz w:val="24"/>
        </w:rPr>
      </w:pPr>
    </w:p>
    <w:p w:rsidR="008E52BD" w:rsidRDefault="008E52BD">
      <w:pPr>
        <w:spacing w:line="380" w:lineRule="exact"/>
        <w:rPr>
          <w:rFonts w:ascii="宋体" w:hAnsi="宋体"/>
          <w:color w:val="000000"/>
          <w:sz w:val="24"/>
        </w:rPr>
      </w:pPr>
    </w:p>
    <w:p w:rsidR="008E52BD" w:rsidRDefault="008E52BD">
      <w:pPr>
        <w:widowControl/>
        <w:jc w:val="left"/>
        <w:rPr>
          <w:rFonts w:ascii="宋体" w:hAnsi="宋体"/>
          <w:sz w:val="24"/>
        </w:rPr>
      </w:pPr>
    </w:p>
    <w:p w:rsidR="008E52BD" w:rsidRDefault="00301A5F">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8E52BD" w:rsidRDefault="008E52BD">
      <w:pPr>
        <w:widowControl/>
        <w:jc w:val="left"/>
        <w:rPr>
          <w:rFonts w:ascii="宋体" w:hAnsi="宋体"/>
          <w:sz w:val="24"/>
        </w:rPr>
      </w:pPr>
    </w:p>
    <w:p w:rsidR="008E52BD" w:rsidRDefault="00301A5F">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8E52BD" w:rsidRDefault="008E52BD">
      <w:pPr>
        <w:widowControl/>
        <w:jc w:val="left"/>
        <w:rPr>
          <w:rFonts w:ascii="宋体" w:hAnsi="Courier New"/>
          <w:sz w:val="28"/>
          <w:szCs w:val="20"/>
        </w:rPr>
        <w:sectPr w:rsidR="008E52BD">
          <w:pgSz w:w="11906" w:h="16838"/>
          <w:pgMar w:top="1440" w:right="1800" w:bottom="1440" w:left="1800" w:header="851" w:footer="992" w:gutter="0"/>
          <w:cols w:space="720"/>
          <w:docGrid w:type="lines" w:linePitch="312"/>
        </w:sectPr>
      </w:pPr>
    </w:p>
    <w:p w:rsidR="008E52BD" w:rsidRDefault="00301A5F">
      <w:pPr>
        <w:widowControl/>
        <w:jc w:val="left"/>
        <w:rPr>
          <w:rFonts w:ascii="仿宋_GB2312" w:eastAsia="仿宋_GB2312"/>
          <w:sz w:val="36"/>
        </w:rPr>
      </w:pP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8E52BD" w:rsidRDefault="008E52BD">
      <w:pPr>
        <w:widowControl/>
        <w:jc w:val="left"/>
        <w:rPr>
          <w:rFonts w:ascii="黑体" w:eastAsia="黑体"/>
        </w:rPr>
      </w:pPr>
    </w:p>
    <w:p w:rsidR="008E52BD" w:rsidRDefault="00301A5F">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8E52BD" w:rsidRDefault="008E52BD">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E52BD">
        <w:trPr>
          <w:cantSplit/>
          <w:trHeight w:val="943"/>
          <w:jc w:val="center"/>
        </w:trPr>
        <w:tc>
          <w:tcPr>
            <w:tcW w:w="1220" w:type="dxa"/>
            <w:vAlign w:val="center"/>
          </w:tcPr>
          <w:p w:rsidR="008E52BD" w:rsidRDefault="00301A5F">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8E52BD" w:rsidRDefault="00301A5F">
            <w:pPr>
              <w:spacing w:line="380" w:lineRule="exact"/>
              <w:rPr>
                <w:rFonts w:ascii="宋体" w:hAnsi="宋体"/>
                <w:sz w:val="24"/>
              </w:rPr>
            </w:pPr>
            <w:r>
              <w:rPr>
                <w:rFonts w:ascii="宋体" w:hAnsi="宋体" w:hint="eastAsia"/>
                <w:sz w:val="24"/>
              </w:rPr>
              <w:t>序号</w:t>
            </w:r>
          </w:p>
        </w:tc>
        <w:tc>
          <w:tcPr>
            <w:tcW w:w="2200" w:type="dxa"/>
            <w:vAlign w:val="center"/>
          </w:tcPr>
          <w:p w:rsidR="008E52BD" w:rsidRDefault="00301A5F">
            <w:pPr>
              <w:spacing w:line="380" w:lineRule="exact"/>
              <w:rPr>
                <w:rFonts w:ascii="宋体" w:hAnsi="宋体"/>
                <w:sz w:val="24"/>
              </w:rPr>
            </w:pPr>
            <w:r>
              <w:rPr>
                <w:rFonts w:ascii="宋体" w:hAnsi="宋体" w:hint="eastAsia"/>
                <w:sz w:val="24"/>
              </w:rPr>
              <w:t>询价文件要求</w:t>
            </w:r>
          </w:p>
        </w:tc>
        <w:tc>
          <w:tcPr>
            <w:tcW w:w="2105" w:type="dxa"/>
            <w:vAlign w:val="center"/>
          </w:tcPr>
          <w:p w:rsidR="008E52BD" w:rsidRDefault="00301A5F">
            <w:pPr>
              <w:spacing w:line="380" w:lineRule="exact"/>
              <w:rPr>
                <w:rFonts w:ascii="宋体" w:hAnsi="宋体"/>
                <w:sz w:val="24"/>
              </w:rPr>
            </w:pPr>
            <w:r>
              <w:rPr>
                <w:rFonts w:ascii="宋体" w:hAnsi="宋体" w:hint="eastAsia"/>
                <w:sz w:val="24"/>
              </w:rPr>
              <w:t>报价响应</w:t>
            </w:r>
          </w:p>
        </w:tc>
        <w:tc>
          <w:tcPr>
            <w:tcW w:w="1516" w:type="dxa"/>
            <w:vAlign w:val="center"/>
          </w:tcPr>
          <w:p w:rsidR="008E52BD" w:rsidRDefault="00301A5F">
            <w:pPr>
              <w:spacing w:line="380" w:lineRule="exact"/>
              <w:rPr>
                <w:rFonts w:ascii="宋体" w:hAnsi="宋体"/>
                <w:sz w:val="24"/>
              </w:rPr>
            </w:pPr>
            <w:r>
              <w:rPr>
                <w:rFonts w:ascii="宋体" w:hAnsi="宋体" w:hint="eastAsia"/>
                <w:sz w:val="24"/>
              </w:rPr>
              <w:t>偏离说明</w:t>
            </w:r>
          </w:p>
        </w:tc>
      </w:tr>
      <w:tr w:rsidR="008E52BD">
        <w:trPr>
          <w:cantSplit/>
          <w:trHeight w:val="943"/>
          <w:jc w:val="center"/>
        </w:trPr>
        <w:tc>
          <w:tcPr>
            <w:tcW w:w="1220" w:type="dxa"/>
          </w:tcPr>
          <w:p w:rsidR="008E52BD" w:rsidRDefault="008E52BD">
            <w:pPr>
              <w:spacing w:line="380" w:lineRule="exact"/>
              <w:rPr>
                <w:rFonts w:ascii="宋体" w:hAnsi="宋体"/>
                <w:sz w:val="24"/>
              </w:rPr>
            </w:pPr>
          </w:p>
        </w:tc>
        <w:tc>
          <w:tcPr>
            <w:tcW w:w="2101" w:type="dxa"/>
          </w:tcPr>
          <w:p w:rsidR="008E52BD" w:rsidRDefault="008E52BD">
            <w:pPr>
              <w:spacing w:line="380" w:lineRule="exact"/>
              <w:rPr>
                <w:rFonts w:ascii="宋体" w:hAnsi="宋体"/>
                <w:sz w:val="24"/>
              </w:rPr>
            </w:pPr>
          </w:p>
        </w:tc>
        <w:tc>
          <w:tcPr>
            <w:tcW w:w="2200" w:type="dxa"/>
          </w:tcPr>
          <w:p w:rsidR="008E52BD" w:rsidRDefault="008E52BD">
            <w:pPr>
              <w:spacing w:line="380" w:lineRule="exact"/>
              <w:rPr>
                <w:rFonts w:ascii="宋体" w:hAnsi="宋体"/>
                <w:sz w:val="24"/>
              </w:rPr>
            </w:pPr>
          </w:p>
        </w:tc>
        <w:tc>
          <w:tcPr>
            <w:tcW w:w="2105" w:type="dxa"/>
          </w:tcPr>
          <w:p w:rsidR="008E52BD" w:rsidRDefault="008E52BD">
            <w:pPr>
              <w:spacing w:line="380" w:lineRule="exact"/>
              <w:rPr>
                <w:rFonts w:ascii="宋体" w:hAnsi="宋体"/>
                <w:sz w:val="24"/>
              </w:rPr>
            </w:pPr>
          </w:p>
        </w:tc>
        <w:tc>
          <w:tcPr>
            <w:tcW w:w="1516" w:type="dxa"/>
          </w:tcPr>
          <w:p w:rsidR="008E52BD" w:rsidRDefault="008E52BD">
            <w:pPr>
              <w:spacing w:line="380" w:lineRule="exact"/>
              <w:rPr>
                <w:rFonts w:ascii="宋体" w:hAnsi="宋体"/>
                <w:sz w:val="24"/>
              </w:rPr>
            </w:pPr>
          </w:p>
        </w:tc>
      </w:tr>
      <w:tr w:rsidR="008E52BD">
        <w:trPr>
          <w:cantSplit/>
          <w:trHeight w:val="944"/>
          <w:jc w:val="center"/>
        </w:trPr>
        <w:tc>
          <w:tcPr>
            <w:tcW w:w="1220" w:type="dxa"/>
          </w:tcPr>
          <w:p w:rsidR="008E52BD" w:rsidRDefault="008E52BD">
            <w:pPr>
              <w:spacing w:line="380" w:lineRule="exact"/>
              <w:rPr>
                <w:rFonts w:ascii="宋体" w:hAnsi="宋体"/>
                <w:sz w:val="24"/>
              </w:rPr>
            </w:pPr>
          </w:p>
        </w:tc>
        <w:tc>
          <w:tcPr>
            <w:tcW w:w="2101" w:type="dxa"/>
          </w:tcPr>
          <w:p w:rsidR="008E52BD" w:rsidRDefault="008E52BD">
            <w:pPr>
              <w:spacing w:line="380" w:lineRule="exact"/>
              <w:rPr>
                <w:rFonts w:ascii="宋体" w:hAnsi="宋体"/>
                <w:sz w:val="24"/>
              </w:rPr>
            </w:pPr>
          </w:p>
        </w:tc>
        <w:tc>
          <w:tcPr>
            <w:tcW w:w="2200" w:type="dxa"/>
          </w:tcPr>
          <w:p w:rsidR="008E52BD" w:rsidRDefault="008E52BD">
            <w:pPr>
              <w:spacing w:line="380" w:lineRule="exact"/>
              <w:rPr>
                <w:rFonts w:ascii="宋体" w:hAnsi="宋体"/>
                <w:sz w:val="24"/>
              </w:rPr>
            </w:pPr>
          </w:p>
        </w:tc>
        <w:tc>
          <w:tcPr>
            <w:tcW w:w="2105" w:type="dxa"/>
          </w:tcPr>
          <w:p w:rsidR="008E52BD" w:rsidRDefault="008E52BD">
            <w:pPr>
              <w:spacing w:line="380" w:lineRule="exact"/>
              <w:rPr>
                <w:rFonts w:ascii="宋体" w:hAnsi="宋体"/>
                <w:sz w:val="24"/>
              </w:rPr>
            </w:pPr>
          </w:p>
        </w:tc>
        <w:tc>
          <w:tcPr>
            <w:tcW w:w="1516" w:type="dxa"/>
          </w:tcPr>
          <w:p w:rsidR="008E52BD" w:rsidRDefault="008E52BD">
            <w:pPr>
              <w:spacing w:line="380" w:lineRule="exact"/>
              <w:rPr>
                <w:rFonts w:ascii="宋体" w:hAnsi="宋体"/>
                <w:sz w:val="24"/>
              </w:rPr>
            </w:pPr>
          </w:p>
        </w:tc>
      </w:tr>
      <w:tr w:rsidR="008E52BD">
        <w:trPr>
          <w:cantSplit/>
          <w:trHeight w:val="944"/>
          <w:jc w:val="center"/>
        </w:trPr>
        <w:tc>
          <w:tcPr>
            <w:tcW w:w="1220" w:type="dxa"/>
          </w:tcPr>
          <w:p w:rsidR="008E52BD" w:rsidRDefault="008E52BD">
            <w:pPr>
              <w:spacing w:line="380" w:lineRule="exact"/>
              <w:rPr>
                <w:rFonts w:ascii="宋体" w:hAnsi="宋体"/>
                <w:sz w:val="24"/>
              </w:rPr>
            </w:pPr>
          </w:p>
        </w:tc>
        <w:tc>
          <w:tcPr>
            <w:tcW w:w="2101" w:type="dxa"/>
          </w:tcPr>
          <w:p w:rsidR="008E52BD" w:rsidRDefault="008E52BD">
            <w:pPr>
              <w:spacing w:line="380" w:lineRule="exact"/>
              <w:rPr>
                <w:rFonts w:ascii="宋体" w:hAnsi="宋体"/>
                <w:sz w:val="24"/>
              </w:rPr>
            </w:pPr>
          </w:p>
        </w:tc>
        <w:tc>
          <w:tcPr>
            <w:tcW w:w="2200" w:type="dxa"/>
          </w:tcPr>
          <w:p w:rsidR="008E52BD" w:rsidRDefault="008E52BD">
            <w:pPr>
              <w:spacing w:line="380" w:lineRule="exact"/>
              <w:rPr>
                <w:rFonts w:ascii="宋体" w:hAnsi="宋体"/>
                <w:sz w:val="24"/>
              </w:rPr>
            </w:pPr>
          </w:p>
        </w:tc>
        <w:tc>
          <w:tcPr>
            <w:tcW w:w="2105" w:type="dxa"/>
          </w:tcPr>
          <w:p w:rsidR="008E52BD" w:rsidRDefault="008E52BD">
            <w:pPr>
              <w:spacing w:line="380" w:lineRule="exact"/>
              <w:rPr>
                <w:rFonts w:ascii="宋体" w:hAnsi="宋体"/>
                <w:sz w:val="24"/>
              </w:rPr>
            </w:pPr>
          </w:p>
        </w:tc>
        <w:tc>
          <w:tcPr>
            <w:tcW w:w="1516" w:type="dxa"/>
          </w:tcPr>
          <w:p w:rsidR="008E52BD" w:rsidRDefault="008E52BD">
            <w:pPr>
              <w:spacing w:line="380" w:lineRule="exact"/>
              <w:rPr>
                <w:rFonts w:ascii="宋体" w:hAnsi="宋体"/>
                <w:sz w:val="24"/>
              </w:rPr>
            </w:pPr>
          </w:p>
        </w:tc>
      </w:tr>
      <w:tr w:rsidR="008E52BD">
        <w:trPr>
          <w:cantSplit/>
          <w:trHeight w:val="944"/>
          <w:jc w:val="center"/>
        </w:trPr>
        <w:tc>
          <w:tcPr>
            <w:tcW w:w="1220" w:type="dxa"/>
          </w:tcPr>
          <w:p w:rsidR="008E52BD" w:rsidRDefault="008E52BD">
            <w:pPr>
              <w:spacing w:line="380" w:lineRule="exact"/>
              <w:rPr>
                <w:rFonts w:ascii="宋体" w:hAnsi="宋体"/>
                <w:sz w:val="24"/>
              </w:rPr>
            </w:pPr>
          </w:p>
        </w:tc>
        <w:tc>
          <w:tcPr>
            <w:tcW w:w="2101" w:type="dxa"/>
          </w:tcPr>
          <w:p w:rsidR="008E52BD" w:rsidRDefault="008E52BD">
            <w:pPr>
              <w:spacing w:line="380" w:lineRule="exact"/>
              <w:rPr>
                <w:rFonts w:ascii="宋体" w:hAnsi="宋体"/>
                <w:sz w:val="24"/>
              </w:rPr>
            </w:pPr>
          </w:p>
        </w:tc>
        <w:tc>
          <w:tcPr>
            <w:tcW w:w="2200" w:type="dxa"/>
          </w:tcPr>
          <w:p w:rsidR="008E52BD" w:rsidRDefault="008E52BD">
            <w:pPr>
              <w:spacing w:line="380" w:lineRule="exact"/>
              <w:rPr>
                <w:rFonts w:ascii="宋体" w:hAnsi="宋体"/>
                <w:sz w:val="24"/>
              </w:rPr>
            </w:pPr>
          </w:p>
        </w:tc>
        <w:tc>
          <w:tcPr>
            <w:tcW w:w="2105" w:type="dxa"/>
          </w:tcPr>
          <w:p w:rsidR="008E52BD" w:rsidRDefault="008E52BD">
            <w:pPr>
              <w:spacing w:line="380" w:lineRule="exact"/>
              <w:rPr>
                <w:rFonts w:ascii="宋体" w:hAnsi="宋体"/>
                <w:sz w:val="24"/>
              </w:rPr>
            </w:pPr>
          </w:p>
        </w:tc>
        <w:tc>
          <w:tcPr>
            <w:tcW w:w="1516" w:type="dxa"/>
          </w:tcPr>
          <w:p w:rsidR="008E52BD" w:rsidRDefault="008E52BD">
            <w:pPr>
              <w:spacing w:line="380" w:lineRule="exact"/>
              <w:rPr>
                <w:rFonts w:ascii="宋体" w:hAnsi="宋体"/>
                <w:sz w:val="24"/>
              </w:rPr>
            </w:pPr>
          </w:p>
        </w:tc>
      </w:tr>
      <w:tr w:rsidR="008E52BD">
        <w:trPr>
          <w:cantSplit/>
          <w:trHeight w:val="944"/>
          <w:jc w:val="center"/>
        </w:trPr>
        <w:tc>
          <w:tcPr>
            <w:tcW w:w="1220" w:type="dxa"/>
          </w:tcPr>
          <w:p w:rsidR="008E52BD" w:rsidRDefault="008E52BD">
            <w:pPr>
              <w:spacing w:line="380" w:lineRule="exact"/>
              <w:rPr>
                <w:rFonts w:ascii="宋体" w:hAnsi="宋体"/>
                <w:sz w:val="24"/>
              </w:rPr>
            </w:pPr>
          </w:p>
        </w:tc>
        <w:tc>
          <w:tcPr>
            <w:tcW w:w="2101" w:type="dxa"/>
          </w:tcPr>
          <w:p w:rsidR="008E52BD" w:rsidRDefault="008E52BD">
            <w:pPr>
              <w:spacing w:line="380" w:lineRule="exact"/>
              <w:rPr>
                <w:rFonts w:ascii="宋体" w:hAnsi="宋体"/>
                <w:sz w:val="24"/>
              </w:rPr>
            </w:pPr>
          </w:p>
        </w:tc>
        <w:tc>
          <w:tcPr>
            <w:tcW w:w="2200" w:type="dxa"/>
          </w:tcPr>
          <w:p w:rsidR="008E52BD" w:rsidRDefault="008E52BD">
            <w:pPr>
              <w:spacing w:line="380" w:lineRule="exact"/>
              <w:rPr>
                <w:rFonts w:ascii="宋体" w:hAnsi="宋体"/>
                <w:sz w:val="24"/>
              </w:rPr>
            </w:pPr>
          </w:p>
        </w:tc>
        <w:tc>
          <w:tcPr>
            <w:tcW w:w="2105" w:type="dxa"/>
          </w:tcPr>
          <w:p w:rsidR="008E52BD" w:rsidRDefault="008E52BD">
            <w:pPr>
              <w:spacing w:line="380" w:lineRule="exact"/>
              <w:rPr>
                <w:rFonts w:ascii="宋体" w:hAnsi="宋体"/>
                <w:sz w:val="24"/>
              </w:rPr>
            </w:pPr>
          </w:p>
        </w:tc>
        <w:tc>
          <w:tcPr>
            <w:tcW w:w="1516" w:type="dxa"/>
          </w:tcPr>
          <w:p w:rsidR="008E52BD" w:rsidRDefault="008E52BD">
            <w:pPr>
              <w:spacing w:line="380" w:lineRule="exact"/>
              <w:rPr>
                <w:rFonts w:ascii="宋体" w:hAnsi="宋体"/>
                <w:sz w:val="24"/>
              </w:rPr>
            </w:pPr>
          </w:p>
        </w:tc>
      </w:tr>
    </w:tbl>
    <w:p w:rsidR="008E52BD" w:rsidRDefault="00301A5F">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8E52BD" w:rsidRDefault="008E52BD">
      <w:pPr>
        <w:rPr>
          <w:rFonts w:ascii="宋体" w:hAnsi="宋体"/>
          <w:sz w:val="24"/>
        </w:rPr>
      </w:pPr>
    </w:p>
    <w:p w:rsidR="008E52BD" w:rsidRDefault="008E52BD">
      <w:pPr>
        <w:rPr>
          <w:rFonts w:ascii="宋体" w:hAnsi="宋体"/>
          <w:sz w:val="24"/>
        </w:rPr>
      </w:pPr>
    </w:p>
    <w:p w:rsidR="008E52BD" w:rsidRDefault="008E52BD">
      <w:pPr>
        <w:rPr>
          <w:rFonts w:ascii="宋体" w:hAnsi="宋体"/>
          <w:sz w:val="24"/>
        </w:rPr>
      </w:pPr>
    </w:p>
    <w:p w:rsidR="008E52BD" w:rsidRDefault="00301A5F">
      <w:pPr>
        <w:pStyle w:val="3"/>
        <w:jc w:val="left"/>
      </w:pPr>
      <w:r>
        <w:rPr>
          <w:rFonts w:hAnsi="宋体" w:hint="eastAsia"/>
          <w:sz w:val="24"/>
        </w:rPr>
        <w:t>报价人授权代表签字：</w:t>
      </w:r>
      <w:r>
        <w:rPr>
          <w:rFonts w:hAnsi="宋体" w:hint="eastAsia"/>
          <w:sz w:val="24"/>
        </w:rPr>
        <w:t>_________________</w:t>
      </w:r>
    </w:p>
    <w:p w:rsidR="008E52BD" w:rsidRDefault="008E52BD">
      <w:pPr>
        <w:pStyle w:val="3"/>
      </w:pPr>
    </w:p>
    <w:p w:rsidR="008E52BD" w:rsidRDefault="008E52BD">
      <w:pPr>
        <w:pStyle w:val="3"/>
      </w:pPr>
    </w:p>
    <w:p w:rsidR="008E52BD" w:rsidRDefault="008E52BD">
      <w:pPr>
        <w:pStyle w:val="3"/>
      </w:pPr>
    </w:p>
    <w:p w:rsidR="008E52BD" w:rsidRDefault="008E52BD">
      <w:pPr>
        <w:pStyle w:val="3"/>
      </w:pPr>
    </w:p>
    <w:p w:rsidR="008E52BD" w:rsidRDefault="008E52BD">
      <w:pPr>
        <w:pStyle w:val="3"/>
      </w:pPr>
    </w:p>
    <w:p w:rsidR="008E52BD" w:rsidRDefault="008E52BD">
      <w:pPr>
        <w:pStyle w:val="3"/>
      </w:pPr>
    </w:p>
    <w:p w:rsidR="008E52BD" w:rsidRDefault="008E52BD">
      <w:pPr>
        <w:pStyle w:val="3"/>
      </w:pPr>
    </w:p>
    <w:p w:rsidR="008E52BD" w:rsidRDefault="00301A5F">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8E52BD" w:rsidRDefault="008E52BD">
      <w:pPr>
        <w:pStyle w:val="3"/>
      </w:pPr>
    </w:p>
    <w:p w:rsidR="008E52BD" w:rsidRDefault="00301A5F">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8E52BD" w:rsidRDefault="008E52BD">
      <w:pPr>
        <w:pStyle w:val="3"/>
        <w:rPr>
          <w:sz w:val="24"/>
        </w:rPr>
      </w:pPr>
    </w:p>
    <w:p w:rsidR="008E52BD" w:rsidRDefault="00301A5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E52BD" w:rsidRDefault="008E52BD">
      <w:pPr>
        <w:pStyle w:val="3"/>
        <w:rPr>
          <w:sz w:val="24"/>
        </w:rPr>
      </w:pPr>
    </w:p>
    <w:p w:rsidR="008E52BD" w:rsidRDefault="008E52BD">
      <w:pPr>
        <w:spacing w:line="400" w:lineRule="exact"/>
        <w:rPr>
          <w:sz w:val="24"/>
        </w:rPr>
      </w:pPr>
    </w:p>
    <w:p w:rsidR="008E52BD" w:rsidRDefault="00301A5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8E52BD" w:rsidRDefault="008E52BD">
      <w:pPr>
        <w:spacing w:line="400" w:lineRule="exact"/>
        <w:ind w:firstLineChars="200" w:firstLine="480"/>
        <w:rPr>
          <w:rFonts w:ascii="宋体" w:hAnsi="宋体"/>
          <w:sz w:val="24"/>
        </w:rPr>
      </w:pPr>
    </w:p>
    <w:p w:rsidR="008E52BD" w:rsidRDefault="00301A5F">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8E52BD" w:rsidRDefault="00301A5F">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8E52BD" w:rsidRDefault="008E52BD">
      <w:pPr>
        <w:spacing w:line="400" w:lineRule="exact"/>
        <w:ind w:firstLineChars="200" w:firstLine="480"/>
        <w:rPr>
          <w:rFonts w:ascii="宋体" w:hAnsi="宋体"/>
          <w:sz w:val="24"/>
        </w:rPr>
      </w:pPr>
    </w:p>
    <w:p w:rsidR="008E52BD" w:rsidRDefault="008E52BD">
      <w:pPr>
        <w:spacing w:line="400" w:lineRule="exact"/>
        <w:rPr>
          <w:rFonts w:ascii="宋体" w:hAnsi="宋体"/>
          <w:sz w:val="24"/>
        </w:rPr>
      </w:pPr>
    </w:p>
    <w:p w:rsidR="008E52BD" w:rsidRDefault="008E52BD">
      <w:pPr>
        <w:pStyle w:val="a6"/>
        <w:spacing w:line="400" w:lineRule="exact"/>
        <w:jc w:val="left"/>
        <w:rPr>
          <w:sz w:val="24"/>
        </w:rPr>
      </w:pPr>
    </w:p>
    <w:p w:rsidR="008E52BD" w:rsidRDefault="008E52BD">
      <w:pPr>
        <w:pStyle w:val="a6"/>
        <w:spacing w:line="400" w:lineRule="exact"/>
        <w:jc w:val="left"/>
        <w:rPr>
          <w:sz w:val="24"/>
        </w:rPr>
      </w:pPr>
    </w:p>
    <w:p w:rsidR="008E52BD" w:rsidRDefault="00301A5F">
      <w:pPr>
        <w:spacing w:line="480" w:lineRule="auto"/>
        <w:rPr>
          <w:rFonts w:ascii="宋体" w:hAnsi="宋体"/>
          <w:sz w:val="24"/>
        </w:rPr>
      </w:pPr>
      <w:r>
        <w:rPr>
          <w:rFonts w:ascii="宋体" w:hAnsi="宋体" w:hint="eastAsia"/>
          <w:sz w:val="24"/>
        </w:rPr>
        <w:t>报价人（单位全称并加盖公章）：</w:t>
      </w:r>
    </w:p>
    <w:p w:rsidR="008E52BD" w:rsidRDefault="00301A5F">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E52BD" w:rsidRDefault="00301A5F">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8E52BD" w:rsidRDefault="00301A5F">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E52BD" w:rsidRDefault="00301A5F">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8E52BD" w:rsidRDefault="008E52BD">
      <w:pPr>
        <w:pStyle w:val="a6"/>
        <w:spacing w:line="400" w:lineRule="exact"/>
        <w:jc w:val="left"/>
        <w:rPr>
          <w:sz w:val="24"/>
        </w:rPr>
      </w:pPr>
    </w:p>
    <w:p w:rsidR="008E52BD" w:rsidRDefault="008E52BD">
      <w:pPr>
        <w:pStyle w:val="3"/>
        <w:spacing w:line="380" w:lineRule="exact"/>
        <w:rPr>
          <w:sz w:val="24"/>
        </w:rPr>
      </w:pPr>
    </w:p>
    <w:p w:rsidR="008E52BD" w:rsidRDefault="008E52BD">
      <w:pPr>
        <w:pStyle w:val="3"/>
        <w:spacing w:line="380" w:lineRule="exact"/>
        <w:rPr>
          <w:sz w:val="24"/>
        </w:rPr>
      </w:pPr>
    </w:p>
    <w:p w:rsidR="008E52BD" w:rsidRDefault="008E52BD">
      <w:pPr>
        <w:pStyle w:val="3"/>
        <w:rPr>
          <w:sz w:val="21"/>
        </w:rPr>
      </w:pPr>
    </w:p>
    <w:p w:rsidR="008E52BD" w:rsidRDefault="00301A5F">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8E52BD" w:rsidRDefault="008E52BD">
      <w:pPr>
        <w:pStyle w:val="3"/>
      </w:pPr>
    </w:p>
    <w:p w:rsidR="008E52BD" w:rsidRDefault="00301A5F">
      <w:pPr>
        <w:pStyle w:val="3"/>
        <w:spacing w:line="360" w:lineRule="auto"/>
        <w:rPr>
          <w:rFonts w:hAnsi="宋体"/>
          <w:sz w:val="24"/>
        </w:rPr>
      </w:pPr>
      <w:r>
        <w:rPr>
          <w:rFonts w:hAnsi="宋体" w:hint="eastAsia"/>
          <w:sz w:val="24"/>
        </w:rPr>
        <w:t>1</w:t>
      </w:r>
      <w:r>
        <w:rPr>
          <w:rFonts w:hAnsi="宋体" w:hint="eastAsia"/>
          <w:sz w:val="24"/>
        </w:rPr>
        <w:t>．报价人概况：</w:t>
      </w:r>
    </w:p>
    <w:p w:rsidR="008E52BD" w:rsidRDefault="00301A5F">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8E52BD" w:rsidRDefault="00301A5F">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8E52BD" w:rsidRDefault="00301A5F">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8E52BD" w:rsidRDefault="00301A5F">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8E52BD" w:rsidRDefault="00301A5F">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8E52BD" w:rsidRDefault="00301A5F">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8E52BD" w:rsidRDefault="00301A5F">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8E52BD" w:rsidRDefault="00301A5F">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8E52BD" w:rsidRDefault="00301A5F">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E52BD" w:rsidRDefault="00301A5F">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8E52BD" w:rsidRDefault="00301A5F">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8E52BD" w:rsidRDefault="00301A5F">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8E52BD" w:rsidRDefault="00301A5F">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8E52BD" w:rsidRDefault="00301A5F">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E52BD" w:rsidRDefault="00301A5F">
      <w:pPr>
        <w:spacing w:line="360" w:lineRule="auto"/>
        <w:ind w:firstLineChars="300" w:firstLine="720"/>
        <w:rPr>
          <w:rFonts w:ascii="宋体" w:hAnsi="宋体"/>
          <w:sz w:val="24"/>
        </w:rPr>
      </w:pPr>
      <w:r>
        <w:rPr>
          <w:rFonts w:ascii="宋体" w:hAnsi="宋体" w:hint="eastAsia"/>
          <w:sz w:val="24"/>
        </w:rPr>
        <w:t>本年（期）利润总额累计：</w:t>
      </w:r>
    </w:p>
    <w:p w:rsidR="008E52BD" w:rsidRDefault="00301A5F">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8E52BD" w:rsidRDefault="008E52BD">
      <w:pPr>
        <w:spacing w:line="380" w:lineRule="exact"/>
        <w:rPr>
          <w:rFonts w:ascii="宋体" w:hAnsi="宋体"/>
          <w:sz w:val="24"/>
        </w:rPr>
      </w:pPr>
    </w:p>
    <w:p w:rsidR="008E52BD" w:rsidRDefault="00301A5F">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E52B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E52BD" w:rsidRDefault="00301A5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E52BD" w:rsidRDefault="00301A5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E52BD" w:rsidRDefault="00301A5F">
            <w:pPr>
              <w:spacing w:line="380" w:lineRule="exact"/>
              <w:rPr>
                <w:rFonts w:ascii="宋体" w:hAnsi="宋体"/>
                <w:sz w:val="24"/>
              </w:rPr>
            </w:pPr>
            <w:r>
              <w:rPr>
                <w:rFonts w:ascii="宋体" w:hAnsi="宋体" w:hint="eastAsia"/>
                <w:sz w:val="24"/>
              </w:rPr>
              <w:t>使用情况</w:t>
            </w:r>
          </w:p>
        </w:tc>
      </w:tr>
      <w:tr w:rsidR="008E52BD">
        <w:trPr>
          <w:cantSplit/>
        </w:trPr>
        <w:tc>
          <w:tcPr>
            <w:tcW w:w="134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52BD" w:rsidRDefault="008E52B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r>
      <w:tr w:rsidR="008E52BD">
        <w:trPr>
          <w:cantSplit/>
        </w:trPr>
        <w:tc>
          <w:tcPr>
            <w:tcW w:w="134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r>
      <w:tr w:rsidR="008E52BD">
        <w:trPr>
          <w:cantSplit/>
        </w:trPr>
        <w:tc>
          <w:tcPr>
            <w:tcW w:w="134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r>
      <w:tr w:rsidR="008E52BD">
        <w:trPr>
          <w:cantSplit/>
        </w:trPr>
        <w:tc>
          <w:tcPr>
            <w:tcW w:w="134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r>
      <w:tr w:rsidR="008E52BD">
        <w:trPr>
          <w:cantSplit/>
        </w:trPr>
        <w:tc>
          <w:tcPr>
            <w:tcW w:w="134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r>
      <w:tr w:rsidR="008E52BD">
        <w:trPr>
          <w:cantSplit/>
        </w:trPr>
        <w:tc>
          <w:tcPr>
            <w:tcW w:w="134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52BD" w:rsidRDefault="008E52BD">
            <w:pPr>
              <w:spacing w:line="380" w:lineRule="exact"/>
              <w:rPr>
                <w:rFonts w:ascii="宋体" w:hAnsi="宋体"/>
                <w:sz w:val="24"/>
              </w:rPr>
            </w:pPr>
          </w:p>
        </w:tc>
      </w:tr>
    </w:tbl>
    <w:p w:rsidR="008E52BD" w:rsidRDefault="008E52BD">
      <w:pPr>
        <w:spacing w:line="380" w:lineRule="exact"/>
        <w:rPr>
          <w:rFonts w:ascii="宋体" w:hAnsi="宋体"/>
          <w:sz w:val="24"/>
        </w:rPr>
      </w:pPr>
    </w:p>
    <w:p w:rsidR="008E52BD" w:rsidRDefault="00301A5F">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8E52BD" w:rsidRDefault="00301A5F">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8E52BD" w:rsidRDefault="00301A5F">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8E52BD" w:rsidRDefault="00301A5F">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8E52BD" w:rsidRDefault="00301A5F">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8E52BD" w:rsidRDefault="00301A5F">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8E52BD" w:rsidRDefault="008E52BD">
      <w:pPr>
        <w:spacing w:line="360" w:lineRule="auto"/>
        <w:rPr>
          <w:rFonts w:ascii="宋体" w:hAnsi="宋体"/>
          <w:sz w:val="24"/>
        </w:rPr>
      </w:pPr>
    </w:p>
    <w:p w:rsidR="008E52BD" w:rsidRDefault="00301A5F">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8E52BD" w:rsidRDefault="00301A5F">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8E52BD" w:rsidRDefault="008E52BD">
      <w:pPr>
        <w:spacing w:line="360" w:lineRule="auto"/>
        <w:rPr>
          <w:rFonts w:ascii="宋体" w:hAnsi="宋体"/>
          <w:sz w:val="24"/>
        </w:rPr>
      </w:pPr>
    </w:p>
    <w:p w:rsidR="008E52BD" w:rsidRDefault="00301A5F">
      <w:pPr>
        <w:spacing w:line="360" w:lineRule="auto"/>
        <w:rPr>
          <w:rFonts w:ascii="宋体" w:hAnsi="宋体"/>
          <w:sz w:val="24"/>
        </w:rPr>
      </w:pPr>
      <w:r>
        <w:rPr>
          <w:rFonts w:ascii="宋体" w:hAnsi="宋体" w:hint="eastAsia"/>
          <w:sz w:val="24"/>
        </w:rPr>
        <w:t>报价人（单位全称并加盖公章）：</w:t>
      </w:r>
    </w:p>
    <w:p w:rsidR="008E52BD" w:rsidRDefault="00301A5F">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E52BD" w:rsidRDefault="00301A5F">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8E52BD" w:rsidRDefault="00301A5F">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E52BD" w:rsidRDefault="00301A5F">
      <w:pPr>
        <w:pStyle w:val="a6"/>
        <w:spacing w:line="360" w:lineRule="auto"/>
        <w:jc w:val="left"/>
        <w:rPr>
          <w:sz w:val="24"/>
        </w:rPr>
      </w:pPr>
      <w:r>
        <w:rPr>
          <w:rFonts w:hAnsi="宋体" w:hint="eastAsia"/>
          <w:sz w:val="24"/>
        </w:rPr>
        <w:t>报价人代表签字：</w:t>
      </w:r>
      <w:r>
        <w:rPr>
          <w:rFonts w:hAnsi="宋体" w:hint="eastAsia"/>
          <w:sz w:val="24"/>
        </w:rPr>
        <w:t xml:space="preserve"> </w:t>
      </w:r>
    </w:p>
    <w:p w:rsidR="008E52BD" w:rsidRDefault="008E52BD">
      <w:pPr>
        <w:spacing w:line="380" w:lineRule="exact"/>
        <w:rPr>
          <w:rFonts w:ascii="宋体" w:hAnsi="宋体"/>
          <w:sz w:val="24"/>
        </w:rPr>
      </w:pPr>
    </w:p>
    <w:p w:rsidR="008E52BD" w:rsidRDefault="008E52BD">
      <w:pPr>
        <w:spacing w:line="380" w:lineRule="exact"/>
        <w:rPr>
          <w:rFonts w:ascii="宋体" w:hAnsi="宋体"/>
          <w:sz w:val="24"/>
        </w:rPr>
      </w:pPr>
    </w:p>
    <w:p w:rsidR="008E52BD" w:rsidRDefault="008E52BD">
      <w:pPr>
        <w:pStyle w:val="3"/>
      </w:pPr>
    </w:p>
    <w:p w:rsidR="008E52BD" w:rsidRDefault="008E52BD">
      <w:pPr>
        <w:pStyle w:val="3"/>
      </w:pPr>
    </w:p>
    <w:p w:rsidR="008E52BD" w:rsidRDefault="008E52BD">
      <w:pPr>
        <w:pStyle w:val="3"/>
      </w:pPr>
    </w:p>
    <w:p w:rsidR="008E52BD" w:rsidRDefault="008E52BD">
      <w:pPr>
        <w:pStyle w:val="3"/>
      </w:pPr>
    </w:p>
    <w:p w:rsidR="008E52BD" w:rsidRDefault="00301A5F">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8E52BD" w:rsidRDefault="008E52BD">
      <w:pPr>
        <w:pStyle w:val="3"/>
        <w:rPr>
          <w:rFonts w:ascii="Times New Roman" w:hAnsi="Times New Roman"/>
          <w:sz w:val="24"/>
          <w:szCs w:val="24"/>
        </w:rPr>
      </w:pPr>
    </w:p>
    <w:p w:rsidR="008E52BD" w:rsidRDefault="00301A5F">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8E52BD" w:rsidRDefault="00301A5F">
      <w:pPr>
        <w:pStyle w:val="a6"/>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E52BD" w:rsidRDefault="008E52BD">
      <w:pPr>
        <w:snapToGrid w:val="0"/>
        <w:spacing w:line="360" w:lineRule="auto"/>
        <w:rPr>
          <w:rFonts w:ascii="宋体" w:hAnsi="宋体"/>
          <w:sz w:val="24"/>
        </w:rPr>
      </w:pPr>
    </w:p>
    <w:p w:rsidR="008E52BD" w:rsidRDefault="00301A5F">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8E52BD" w:rsidRDefault="00301A5F">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8E52BD" w:rsidRDefault="00301A5F">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8E52BD" w:rsidRDefault="008E52BD">
      <w:pPr>
        <w:snapToGrid w:val="0"/>
        <w:spacing w:line="380" w:lineRule="exact"/>
        <w:rPr>
          <w:rFonts w:ascii="宋体" w:hAnsi="宋体"/>
          <w:sz w:val="24"/>
        </w:rPr>
      </w:pPr>
    </w:p>
    <w:p w:rsidR="008E52BD" w:rsidRDefault="008E52BD">
      <w:pPr>
        <w:snapToGrid w:val="0"/>
        <w:spacing w:line="380" w:lineRule="exact"/>
        <w:rPr>
          <w:rFonts w:ascii="宋体" w:hAnsi="宋体"/>
          <w:sz w:val="24"/>
        </w:rPr>
      </w:pPr>
    </w:p>
    <w:p w:rsidR="008E52BD" w:rsidRDefault="008E52BD">
      <w:pPr>
        <w:snapToGrid w:val="0"/>
        <w:spacing w:line="380" w:lineRule="exact"/>
        <w:rPr>
          <w:rFonts w:ascii="宋体" w:hAnsi="宋体"/>
          <w:sz w:val="24"/>
        </w:rPr>
      </w:pPr>
    </w:p>
    <w:p w:rsidR="008E52BD" w:rsidRDefault="00301A5F">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8E52BD" w:rsidRDefault="008E52BD">
      <w:pPr>
        <w:snapToGrid w:val="0"/>
        <w:spacing w:line="380" w:lineRule="exact"/>
        <w:rPr>
          <w:rFonts w:ascii="宋体" w:hAnsi="宋体"/>
          <w:sz w:val="24"/>
        </w:rPr>
      </w:pPr>
    </w:p>
    <w:p w:rsidR="008E52BD" w:rsidRDefault="008E52BD">
      <w:pPr>
        <w:snapToGrid w:val="0"/>
        <w:spacing w:line="380" w:lineRule="exact"/>
        <w:rPr>
          <w:rFonts w:ascii="宋体" w:hAnsi="宋体"/>
          <w:sz w:val="24"/>
        </w:rPr>
      </w:pPr>
    </w:p>
    <w:p w:rsidR="008E52BD" w:rsidRDefault="00301A5F">
      <w:pPr>
        <w:snapToGrid w:val="0"/>
        <w:spacing w:line="380" w:lineRule="exact"/>
        <w:ind w:firstLineChars="1700" w:firstLine="4080"/>
        <w:rPr>
          <w:rFonts w:ascii="宋体" w:hAnsi="宋体"/>
          <w:sz w:val="24"/>
        </w:rPr>
      </w:pPr>
      <w:r>
        <w:rPr>
          <w:rFonts w:ascii="宋体" w:hAnsi="宋体" w:hint="eastAsia"/>
          <w:sz w:val="24"/>
        </w:rPr>
        <w:t>授权方</w:t>
      </w:r>
    </w:p>
    <w:p w:rsidR="008E52BD" w:rsidRDefault="008E52BD">
      <w:pPr>
        <w:snapToGrid w:val="0"/>
        <w:spacing w:line="380" w:lineRule="exact"/>
        <w:rPr>
          <w:rFonts w:ascii="宋体" w:hAnsi="宋体"/>
          <w:sz w:val="24"/>
        </w:rPr>
      </w:pPr>
    </w:p>
    <w:p w:rsidR="008E52BD" w:rsidRDefault="00301A5F">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8E52BD" w:rsidRDefault="008E52BD">
      <w:pPr>
        <w:snapToGrid w:val="0"/>
        <w:spacing w:line="380" w:lineRule="exact"/>
        <w:rPr>
          <w:rFonts w:ascii="宋体" w:hAnsi="宋体"/>
          <w:sz w:val="24"/>
        </w:rPr>
      </w:pPr>
    </w:p>
    <w:p w:rsidR="008E52BD" w:rsidRDefault="00301A5F">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8E52BD" w:rsidRDefault="008E52BD">
      <w:pPr>
        <w:snapToGrid w:val="0"/>
        <w:spacing w:line="380" w:lineRule="exact"/>
        <w:rPr>
          <w:rFonts w:ascii="宋体" w:hAnsi="宋体"/>
          <w:sz w:val="24"/>
        </w:rPr>
      </w:pPr>
    </w:p>
    <w:p w:rsidR="008E52BD" w:rsidRDefault="00301A5F">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8E52BD" w:rsidRDefault="008E52BD">
      <w:pPr>
        <w:pStyle w:val="3"/>
        <w:snapToGrid w:val="0"/>
        <w:spacing w:line="380" w:lineRule="exact"/>
        <w:outlineLvl w:val="9"/>
        <w:rPr>
          <w:rFonts w:hAnsi="宋体"/>
          <w:sz w:val="24"/>
        </w:rPr>
      </w:pPr>
    </w:p>
    <w:p w:rsidR="008E52BD" w:rsidRDefault="008E52BD">
      <w:pPr>
        <w:pStyle w:val="3"/>
        <w:snapToGrid w:val="0"/>
        <w:spacing w:line="380" w:lineRule="exact"/>
        <w:outlineLvl w:val="9"/>
        <w:rPr>
          <w:rFonts w:hAnsi="宋体"/>
          <w:sz w:val="24"/>
        </w:rPr>
      </w:pPr>
    </w:p>
    <w:p w:rsidR="008E52BD" w:rsidRDefault="00301A5F">
      <w:pPr>
        <w:pStyle w:val="3"/>
        <w:snapToGrid w:val="0"/>
        <w:spacing w:line="380" w:lineRule="exact"/>
        <w:ind w:firstLineChars="1700" w:firstLine="4080"/>
        <w:outlineLvl w:val="9"/>
        <w:rPr>
          <w:rFonts w:hAnsi="宋体"/>
          <w:sz w:val="24"/>
        </w:rPr>
      </w:pPr>
      <w:r>
        <w:rPr>
          <w:rFonts w:hAnsi="宋体" w:hint="eastAsia"/>
          <w:sz w:val="24"/>
        </w:rPr>
        <w:t>接受授权方</w:t>
      </w:r>
    </w:p>
    <w:p w:rsidR="008E52BD" w:rsidRDefault="008E52BD">
      <w:pPr>
        <w:pStyle w:val="3"/>
        <w:snapToGrid w:val="0"/>
        <w:spacing w:line="380" w:lineRule="exact"/>
        <w:outlineLvl w:val="9"/>
        <w:rPr>
          <w:rFonts w:hAnsi="宋体"/>
          <w:sz w:val="24"/>
        </w:rPr>
      </w:pPr>
    </w:p>
    <w:p w:rsidR="008E52BD" w:rsidRDefault="00301A5F">
      <w:pPr>
        <w:snapToGrid w:val="0"/>
        <w:spacing w:line="380" w:lineRule="exact"/>
        <w:ind w:firstLineChars="1700" w:firstLine="4080"/>
        <w:rPr>
          <w:rFonts w:ascii="宋体" w:hAnsi="宋体"/>
          <w:sz w:val="24"/>
        </w:rPr>
      </w:pPr>
      <w:r>
        <w:rPr>
          <w:rFonts w:ascii="宋体" w:hAnsi="宋体" w:hint="eastAsia"/>
          <w:sz w:val="24"/>
        </w:rPr>
        <w:t>报价人授权代表签字：</w:t>
      </w:r>
    </w:p>
    <w:p w:rsidR="008E52BD" w:rsidRDefault="008E52BD">
      <w:pPr>
        <w:snapToGrid w:val="0"/>
        <w:spacing w:line="380" w:lineRule="exact"/>
        <w:rPr>
          <w:rFonts w:ascii="宋体" w:hAnsi="宋体"/>
          <w:sz w:val="24"/>
        </w:rPr>
      </w:pPr>
    </w:p>
    <w:p w:rsidR="008E52BD" w:rsidRDefault="00301A5F">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8E52BD" w:rsidRDefault="008E52BD">
      <w:pPr>
        <w:pStyle w:val="3"/>
      </w:pPr>
    </w:p>
    <w:p w:rsidR="008E52BD" w:rsidRDefault="008E52BD">
      <w:pPr>
        <w:pStyle w:val="3"/>
      </w:pPr>
    </w:p>
    <w:p w:rsidR="008E52BD" w:rsidRDefault="00301A5F">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8E52BD" w:rsidRDefault="008E52BD"/>
    <w:p w:rsidR="008E52BD" w:rsidRDefault="00301A5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E52BD" w:rsidRDefault="008E52BD">
      <w:pPr>
        <w:spacing w:line="380" w:lineRule="exact"/>
        <w:rPr>
          <w:rFonts w:ascii="宋体" w:hAnsi="宋体"/>
          <w:sz w:val="24"/>
        </w:rPr>
      </w:pPr>
    </w:p>
    <w:p w:rsidR="008E52BD" w:rsidRDefault="00301A5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8E52BD" w:rsidRDefault="00301A5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E52BD" w:rsidRDefault="008E52BD">
      <w:pPr>
        <w:spacing w:line="380" w:lineRule="exact"/>
        <w:rPr>
          <w:rFonts w:ascii="宋体" w:hAnsi="宋体"/>
          <w:sz w:val="24"/>
        </w:rPr>
      </w:pPr>
    </w:p>
    <w:p w:rsidR="008E52BD" w:rsidRDefault="00301A5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E52BD" w:rsidRDefault="008E52BD">
      <w:pPr>
        <w:spacing w:line="380" w:lineRule="exact"/>
        <w:rPr>
          <w:rFonts w:ascii="宋体" w:hAnsi="宋体"/>
          <w:sz w:val="24"/>
        </w:rPr>
      </w:pPr>
    </w:p>
    <w:p w:rsidR="008E52BD" w:rsidRDefault="008E52BD">
      <w:pPr>
        <w:spacing w:line="380" w:lineRule="exact"/>
        <w:rPr>
          <w:rFonts w:ascii="宋体" w:hAnsi="宋体"/>
          <w:sz w:val="24"/>
        </w:rPr>
      </w:pPr>
    </w:p>
    <w:p w:rsidR="008E52BD" w:rsidRDefault="008E52BD">
      <w:pPr>
        <w:spacing w:line="380" w:lineRule="exact"/>
        <w:rPr>
          <w:rFonts w:ascii="宋体" w:hAnsi="宋体"/>
          <w:sz w:val="24"/>
        </w:rPr>
      </w:pPr>
    </w:p>
    <w:p w:rsidR="008E52BD" w:rsidRDefault="008E52BD">
      <w:pPr>
        <w:spacing w:line="380" w:lineRule="exact"/>
        <w:rPr>
          <w:rFonts w:ascii="宋体" w:hAnsi="宋体"/>
          <w:sz w:val="24"/>
        </w:rPr>
      </w:pPr>
    </w:p>
    <w:p w:rsidR="008E52BD" w:rsidRDefault="008E52BD">
      <w:pPr>
        <w:spacing w:line="380" w:lineRule="exact"/>
        <w:rPr>
          <w:rFonts w:ascii="宋体" w:hAnsi="宋体"/>
          <w:sz w:val="24"/>
        </w:rPr>
      </w:pPr>
    </w:p>
    <w:p w:rsidR="008E52BD" w:rsidRDefault="008E52BD">
      <w:pPr>
        <w:spacing w:line="380" w:lineRule="exact"/>
        <w:rPr>
          <w:rFonts w:ascii="宋体" w:hAnsi="宋体"/>
          <w:sz w:val="24"/>
        </w:rPr>
      </w:pPr>
    </w:p>
    <w:p w:rsidR="008E52BD" w:rsidRDefault="008E52BD">
      <w:pPr>
        <w:spacing w:line="380" w:lineRule="exact"/>
        <w:rPr>
          <w:rFonts w:ascii="宋体" w:hAnsi="宋体"/>
          <w:sz w:val="24"/>
        </w:rPr>
      </w:pPr>
    </w:p>
    <w:p w:rsidR="008E52BD" w:rsidRDefault="00301A5F">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8E52BD" w:rsidRDefault="00301A5F">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8E52BD" w:rsidRDefault="00301A5F">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8E52BD" w:rsidRDefault="008E52BD">
      <w:pPr>
        <w:spacing w:line="380" w:lineRule="exact"/>
        <w:rPr>
          <w:sz w:val="24"/>
          <w:u w:val="single"/>
        </w:rPr>
      </w:pPr>
    </w:p>
    <w:p w:rsidR="008E52BD" w:rsidRDefault="008E52BD">
      <w:pPr>
        <w:spacing w:line="380" w:lineRule="exact"/>
        <w:rPr>
          <w:sz w:val="24"/>
          <w:u w:val="single"/>
        </w:rPr>
      </w:pPr>
    </w:p>
    <w:p w:rsidR="008E52BD" w:rsidRDefault="00301A5F">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8E52BD" w:rsidRDefault="008E52BD">
      <w:pPr>
        <w:spacing w:line="420" w:lineRule="exact"/>
        <w:ind w:firstLine="480"/>
        <w:rPr>
          <w:rFonts w:ascii="宋体" w:hAnsi="宋体"/>
          <w:sz w:val="24"/>
        </w:rPr>
      </w:pPr>
    </w:p>
    <w:p w:rsidR="008E52BD" w:rsidRDefault="00301A5F">
      <w:pPr>
        <w:numPr>
          <w:ilvl w:val="0"/>
          <w:numId w:val="3"/>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8E52BD" w:rsidRDefault="008E52BD">
      <w:pPr>
        <w:pStyle w:val="3"/>
      </w:pPr>
    </w:p>
    <w:p w:rsidR="008E52BD" w:rsidRDefault="008E52BD"/>
    <w:p w:rsidR="008E52BD" w:rsidRDefault="008E52BD">
      <w:pPr>
        <w:widowControl/>
        <w:jc w:val="left"/>
      </w:pPr>
    </w:p>
    <w:p w:rsidR="008E52BD" w:rsidRDefault="008E52BD"/>
    <w:sectPr w:rsidR="008E52BD" w:rsidSect="008E52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2BD" w:rsidRDefault="008E52BD" w:rsidP="008E52BD">
      <w:r>
        <w:separator/>
      </w:r>
    </w:p>
  </w:endnote>
  <w:endnote w:type="continuationSeparator" w:id="1">
    <w:p w:rsidR="008E52BD" w:rsidRDefault="008E52BD" w:rsidP="008E52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KaiTi_GB2312">
    <w:panose1 w:val="02010609060101010101"/>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E52BD" w:rsidRDefault="008E52BD">
            <w:pPr>
              <w:pStyle w:val="a8"/>
              <w:jc w:val="center"/>
            </w:pPr>
            <w:r>
              <w:rPr>
                <w:b/>
                <w:sz w:val="24"/>
                <w:szCs w:val="24"/>
              </w:rPr>
              <w:fldChar w:fldCharType="begin"/>
            </w:r>
            <w:r w:rsidR="00301A5F">
              <w:rPr>
                <w:b/>
              </w:rPr>
              <w:instrText>PAGE</w:instrText>
            </w:r>
            <w:r>
              <w:rPr>
                <w:b/>
                <w:sz w:val="24"/>
                <w:szCs w:val="24"/>
              </w:rPr>
              <w:fldChar w:fldCharType="separate"/>
            </w:r>
            <w:r w:rsidR="00301A5F">
              <w:rPr>
                <w:b/>
                <w:noProof/>
              </w:rPr>
              <w:t>2</w:t>
            </w:r>
            <w:r>
              <w:rPr>
                <w:b/>
                <w:sz w:val="24"/>
                <w:szCs w:val="24"/>
              </w:rPr>
              <w:fldChar w:fldCharType="end"/>
            </w:r>
            <w:r w:rsidR="00301A5F">
              <w:rPr>
                <w:lang w:val="zh-CN"/>
              </w:rPr>
              <w:t xml:space="preserve"> / </w:t>
            </w:r>
            <w:r>
              <w:rPr>
                <w:b/>
                <w:sz w:val="24"/>
                <w:szCs w:val="24"/>
              </w:rPr>
              <w:fldChar w:fldCharType="begin"/>
            </w:r>
            <w:r w:rsidR="00301A5F">
              <w:rPr>
                <w:b/>
              </w:rPr>
              <w:instrText>NUMPAGES</w:instrText>
            </w:r>
            <w:r>
              <w:rPr>
                <w:b/>
                <w:sz w:val="24"/>
                <w:szCs w:val="24"/>
              </w:rPr>
              <w:fldChar w:fldCharType="separate"/>
            </w:r>
            <w:r w:rsidR="00301A5F">
              <w:rPr>
                <w:b/>
                <w:noProof/>
              </w:rPr>
              <w:t>31</w:t>
            </w:r>
            <w:r>
              <w:rPr>
                <w:b/>
                <w:sz w:val="24"/>
                <w:szCs w:val="24"/>
              </w:rPr>
              <w:fldChar w:fldCharType="end"/>
            </w:r>
          </w:p>
        </w:sdtContent>
      </w:sdt>
    </w:sdtContent>
  </w:sdt>
  <w:p w:rsidR="008E52BD" w:rsidRDefault="008E52B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2BD" w:rsidRDefault="008E52BD" w:rsidP="008E52BD">
      <w:r>
        <w:separator/>
      </w:r>
    </w:p>
  </w:footnote>
  <w:footnote w:type="continuationSeparator" w:id="1">
    <w:p w:rsidR="008E52BD" w:rsidRDefault="008E52BD" w:rsidP="008E52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9CA76D7"/>
    <w:multiLevelType w:val="singleLevel"/>
    <w:tmpl w:val="49CA76D7"/>
    <w:lvl w:ilvl="0">
      <w:start w:val="1"/>
      <w:numFmt w:val="decimal"/>
      <w:lvlText w:val="%1."/>
      <w:lvlJc w:val="left"/>
      <w:pPr>
        <w:tabs>
          <w:tab w:val="left" w:pos="312"/>
        </w:tabs>
      </w:pPr>
    </w:lvl>
  </w:abstractNum>
  <w:abstractNum w:abstractNumId="2">
    <w:nsid w:val="6B014C8B"/>
    <w:multiLevelType w:val="multilevel"/>
    <w:tmpl w:val="6B014C8B"/>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1530"/>
    <w:rsid w:val="00012C96"/>
    <w:rsid w:val="00094C77"/>
    <w:rsid w:val="000D37D6"/>
    <w:rsid w:val="000F532D"/>
    <w:rsid w:val="000F749C"/>
    <w:rsid w:val="00114300"/>
    <w:rsid w:val="0011599F"/>
    <w:rsid w:val="002B4E5D"/>
    <w:rsid w:val="002C066D"/>
    <w:rsid w:val="002C3A9B"/>
    <w:rsid w:val="00301A5F"/>
    <w:rsid w:val="00310DDF"/>
    <w:rsid w:val="0035713B"/>
    <w:rsid w:val="00385B8B"/>
    <w:rsid w:val="00467D40"/>
    <w:rsid w:val="00486832"/>
    <w:rsid w:val="004901C5"/>
    <w:rsid w:val="00527A06"/>
    <w:rsid w:val="005A472D"/>
    <w:rsid w:val="005D1759"/>
    <w:rsid w:val="00625D65"/>
    <w:rsid w:val="006C7FDF"/>
    <w:rsid w:val="00700023"/>
    <w:rsid w:val="00717A48"/>
    <w:rsid w:val="007838BF"/>
    <w:rsid w:val="00802859"/>
    <w:rsid w:val="008E52BD"/>
    <w:rsid w:val="00925589"/>
    <w:rsid w:val="009765C1"/>
    <w:rsid w:val="009A57D5"/>
    <w:rsid w:val="009E1761"/>
    <w:rsid w:val="009F67F3"/>
    <w:rsid w:val="00A106F8"/>
    <w:rsid w:val="00A13533"/>
    <w:rsid w:val="00A14B7E"/>
    <w:rsid w:val="00A37C54"/>
    <w:rsid w:val="00A556D2"/>
    <w:rsid w:val="00B05A9E"/>
    <w:rsid w:val="00B1383A"/>
    <w:rsid w:val="00B6555C"/>
    <w:rsid w:val="00BA5C06"/>
    <w:rsid w:val="00C17077"/>
    <w:rsid w:val="00CC0CD5"/>
    <w:rsid w:val="00CD611C"/>
    <w:rsid w:val="00D071C7"/>
    <w:rsid w:val="00D70488"/>
    <w:rsid w:val="00DC004D"/>
    <w:rsid w:val="00DC51D6"/>
    <w:rsid w:val="00DF4DFE"/>
    <w:rsid w:val="00E151BC"/>
    <w:rsid w:val="00E215A7"/>
    <w:rsid w:val="00E46607"/>
    <w:rsid w:val="00F3751B"/>
    <w:rsid w:val="00F60DBD"/>
    <w:rsid w:val="00F94C90"/>
    <w:rsid w:val="00FA6A59"/>
    <w:rsid w:val="00FB2831"/>
    <w:rsid w:val="00FB4692"/>
    <w:rsid w:val="041A3120"/>
    <w:rsid w:val="1021225B"/>
    <w:rsid w:val="10C24E31"/>
    <w:rsid w:val="1120446A"/>
    <w:rsid w:val="150250A2"/>
    <w:rsid w:val="1BEF5C86"/>
    <w:rsid w:val="32BB7F40"/>
    <w:rsid w:val="3B1D2022"/>
    <w:rsid w:val="3D1D378F"/>
    <w:rsid w:val="415264A7"/>
    <w:rsid w:val="4B8E2246"/>
    <w:rsid w:val="555469D1"/>
    <w:rsid w:val="58FF3BAE"/>
    <w:rsid w:val="704C6629"/>
    <w:rsid w:val="7AFD3B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2BD"/>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8E52B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E52B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E52BD"/>
    <w:pPr>
      <w:ind w:firstLine="420"/>
    </w:pPr>
    <w:rPr>
      <w:rFonts w:ascii="Calibri" w:eastAsiaTheme="minorEastAsia" w:hAnsi="Calibri" w:cs="Calibri"/>
      <w:szCs w:val="22"/>
    </w:rPr>
  </w:style>
  <w:style w:type="paragraph" w:styleId="a4">
    <w:name w:val="annotation text"/>
    <w:basedOn w:val="a"/>
    <w:link w:val="Char0"/>
    <w:semiHidden/>
    <w:unhideWhenUsed/>
    <w:qFormat/>
    <w:rsid w:val="008E52BD"/>
    <w:pPr>
      <w:jc w:val="left"/>
    </w:pPr>
  </w:style>
  <w:style w:type="paragraph" w:styleId="a5">
    <w:name w:val="Body Text"/>
    <w:basedOn w:val="a"/>
    <w:link w:val="Char1"/>
    <w:unhideWhenUsed/>
    <w:qFormat/>
    <w:rsid w:val="008E52BD"/>
    <w:pPr>
      <w:spacing w:after="120"/>
    </w:pPr>
    <w:rPr>
      <w:szCs w:val="20"/>
    </w:rPr>
  </w:style>
  <w:style w:type="paragraph" w:styleId="a6">
    <w:name w:val="Plain Text"/>
    <w:basedOn w:val="a"/>
    <w:link w:val="Char2"/>
    <w:unhideWhenUsed/>
    <w:qFormat/>
    <w:rsid w:val="008E52BD"/>
    <w:rPr>
      <w:rFonts w:ascii="宋体" w:hAnsi="Courier New"/>
      <w:szCs w:val="20"/>
    </w:rPr>
  </w:style>
  <w:style w:type="paragraph" w:styleId="a7">
    <w:name w:val="Balloon Text"/>
    <w:basedOn w:val="a"/>
    <w:link w:val="Char3"/>
    <w:uiPriority w:val="99"/>
    <w:semiHidden/>
    <w:unhideWhenUsed/>
    <w:qFormat/>
    <w:rsid w:val="008E52BD"/>
    <w:rPr>
      <w:sz w:val="18"/>
      <w:szCs w:val="18"/>
    </w:rPr>
  </w:style>
  <w:style w:type="paragraph" w:styleId="a8">
    <w:name w:val="footer"/>
    <w:basedOn w:val="a"/>
    <w:link w:val="Char4"/>
    <w:uiPriority w:val="99"/>
    <w:unhideWhenUsed/>
    <w:qFormat/>
    <w:rsid w:val="008E52BD"/>
    <w:pPr>
      <w:tabs>
        <w:tab w:val="center" w:pos="4153"/>
        <w:tab w:val="right" w:pos="8306"/>
      </w:tabs>
      <w:snapToGrid w:val="0"/>
      <w:jc w:val="left"/>
    </w:pPr>
    <w:rPr>
      <w:sz w:val="18"/>
      <w:szCs w:val="18"/>
    </w:rPr>
  </w:style>
  <w:style w:type="paragraph" w:styleId="a9">
    <w:name w:val="header"/>
    <w:basedOn w:val="a"/>
    <w:link w:val="Char5"/>
    <w:unhideWhenUsed/>
    <w:qFormat/>
    <w:rsid w:val="008E52B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E52BD"/>
    <w:rPr>
      <w:sz w:val="24"/>
    </w:rPr>
  </w:style>
  <w:style w:type="paragraph" w:styleId="ab">
    <w:name w:val="annotation subject"/>
    <w:basedOn w:val="a4"/>
    <w:next w:val="a4"/>
    <w:link w:val="Char6"/>
    <w:uiPriority w:val="99"/>
    <w:semiHidden/>
    <w:unhideWhenUsed/>
    <w:qFormat/>
    <w:rsid w:val="008E52BD"/>
    <w:rPr>
      <w:b/>
      <w:bCs/>
    </w:rPr>
  </w:style>
  <w:style w:type="character" w:styleId="ac">
    <w:name w:val="Strong"/>
    <w:basedOn w:val="a0"/>
    <w:uiPriority w:val="22"/>
    <w:qFormat/>
    <w:rsid w:val="008E52BD"/>
    <w:rPr>
      <w:b/>
      <w:bCs/>
    </w:rPr>
  </w:style>
  <w:style w:type="character" w:styleId="ad">
    <w:name w:val="annotation reference"/>
    <w:basedOn w:val="a0"/>
    <w:uiPriority w:val="99"/>
    <w:semiHidden/>
    <w:unhideWhenUsed/>
    <w:qFormat/>
    <w:rsid w:val="008E52BD"/>
    <w:rPr>
      <w:sz w:val="21"/>
      <w:szCs w:val="21"/>
    </w:rPr>
  </w:style>
  <w:style w:type="character" w:customStyle="1" w:styleId="Char5">
    <w:name w:val="页眉 Char"/>
    <w:basedOn w:val="a0"/>
    <w:link w:val="a9"/>
    <w:qFormat/>
    <w:rsid w:val="008E52BD"/>
    <w:rPr>
      <w:sz w:val="18"/>
      <w:szCs w:val="18"/>
    </w:rPr>
  </w:style>
  <w:style w:type="character" w:customStyle="1" w:styleId="Char4">
    <w:name w:val="页脚 Char"/>
    <w:basedOn w:val="a0"/>
    <w:link w:val="a8"/>
    <w:uiPriority w:val="99"/>
    <w:qFormat/>
    <w:rsid w:val="008E52BD"/>
    <w:rPr>
      <w:sz w:val="18"/>
      <w:szCs w:val="18"/>
    </w:rPr>
  </w:style>
  <w:style w:type="character" w:customStyle="1" w:styleId="1Char">
    <w:name w:val="标题 1 Char"/>
    <w:basedOn w:val="a0"/>
    <w:link w:val="1"/>
    <w:uiPriority w:val="9"/>
    <w:qFormat/>
    <w:rsid w:val="008E52BD"/>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8E52BD"/>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8E52BD"/>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8E52BD"/>
    <w:rPr>
      <w:b/>
      <w:bCs/>
    </w:rPr>
  </w:style>
  <w:style w:type="character" w:customStyle="1" w:styleId="Char1">
    <w:name w:val="正文文本 Char"/>
    <w:basedOn w:val="a0"/>
    <w:link w:val="a5"/>
    <w:qFormat/>
    <w:rsid w:val="008E52BD"/>
    <w:rPr>
      <w:rFonts w:ascii="Times New Roman" w:eastAsia="宋体" w:hAnsi="Times New Roman" w:cs="Times New Roman"/>
      <w:szCs w:val="20"/>
    </w:rPr>
  </w:style>
  <w:style w:type="character" w:customStyle="1" w:styleId="Char2">
    <w:name w:val="纯文本 Char"/>
    <w:basedOn w:val="a0"/>
    <w:link w:val="a6"/>
    <w:qFormat/>
    <w:rsid w:val="008E52BD"/>
    <w:rPr>
      <w:rFonts w:ascii="宋体" w:eastAsia="宋体" w:hAnsi="Courier New" w:cs="Times New Roman"/>
      <w:szCs w:val="20"/>
    </w:rPr>
  </w:style>
  <w:style w:type="character" w:customStyle="1" w:styleId="Char3">
    <w:name w:val="批注框文本 Char"/>
    <w:basedOn w:val="a0"/>
    <w:link w:val="a7"/>
    <w:uiPriority w:val="99"/>
    <w:semiHidden/>
    <w:qFormat/>
    <w:rsid w:val="008E52BD"/>
    <w:rPr>
      <w:rFonts w:ascii="Times New Roman" w:eastAsia="宋体" w:hAnsi="Times New Roman" w:cs="Times New Roman"/>
      <w:sz w:val="18"/>
      <w:szCs w:val="18"/>
    </w:rPr>
  </w:style>
  <w:style w:type="character" w:customStyle="1" w:styleId="Char">
    <w:name w:val="正文缩进 Char"/>
    <w:link w:val="a3"/>
    <w:qFormat/>
    <w:locked/>
    <w:rsid w:val="008E52BD"/>
    <w:rPr>
      <w:rFonts w:ascii="Calibri" w:hAnsi="Calibri" w:cs="Calibri"/>
    </w:rPr>
  </w:style>
  <w:style w:type="paragraph" w:customStyle="1" w:styleId="3">
    <w:name w:val="样式3"/>
    <w:basedOn w:val="a6"/>
    <w:qFormat/>
    <w:rsid w:val="008E52BD"/>
    <w:pPr>
      <w:spacing w:line="0" w:lineRule="atLeast"/>
      <w:outlineLvl w:val="0"/>
    </w:pPr>
    <w:rPr>
      <w:sz w:val="28"/>
    </w:rPr>
  </w:style>
  <w:style w:type="paragraph" w:customStyle="1" w:styleId="0">
    <w:name w:val="正文0"/>
    <w:basedOn w:val="a"/>
    <w:qFormat/>
    <w:rsid w:val="008E52BD"/>
    <w:pPr>
      <w:autoSpaceDE w:val="0"/>
      <w:autoSpaceDN w:val="0"/>
      <w:adjustRightInd w:val="0"/>
      <w:spacing w:before="240" w:after="60" w:line="360" w:lineRule="atLeast"/>
    </w:pPr>
    <w:rPr>
      <w:b/>
      <w:kern w:val="0"/>
      <w:sz w:val="24"/>
      <w:szCs w:val="20"/>
    </w:rPr>
  </w:style>
  <w:style w:type="paragraph" w:customStyle="1" w:styleId="p0">
    <w:name w:val="p0"/>
    <w:basedOn w:val="a"/>
    <w:qFormat/>
    <w:rsid w:val="008E52BD"/>
    <w:pPr>
      <w:widowControl/>
    </w:pPr>
    <w:rPr>
      <w:kern w:val="0"/>
      <w:szCs w:val="21"/>
    </w:rPr>
  </w:style>
  <w:style w:type="character" w:customStyle="1" w:styleId="Char10">
    <w:name w:val="纯文本 Char1"/>
    <w:basedOn w:val="a0"/>
    <w:uiPriority w:val="99"/>
    <w:semiHidden/>
    <w:qFormat/>
    <w:rsid w:val="008E52B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E52BD"/>
    <w:rPr>
      <w:kern w:val="2"/>
      <w:sz w:val="18"/>
      <w:szCs w:val="18"/>
    </w:rPr>
  </w:style>
  <w:style w:type="character" w:customStyle="1" w:styleId="Char12">
    <w:name w:val="页脚 Char1"/>
    <w:basedOn w:val="a0"/>
    <w:uiPriority w:val="99"/>
    <w:semiHidden/>
    <w:qFormat/>
    <w:rsid w:val="008E52BD"/>
    <w:rPr>
      <w:kern w:val="2"/>
      <w:sz w:val="18"/>
      <w:szCs w:val="18"/>
    </w:rPr>
  </w:style>
  <w:style w:type="character" w:customStyle="1" w:styleId="Char13">
    <w:name w:val="正文文本 Char1"/>
    <w:basedOn w:val="a0"/>
    <w:uiPriority w:val="99"/>
    <w:semiHidden/>
    <w:qFormat/>
    <w:rsid w:val="008E52BD"/>
    <w:rPr>
      <w:kern w:val="2"/>
      <w:sz w:val="21"/>
      <w:szCs w:val="24"/>
    </w:rPr>
  </w:style>
  <w:style w:type="character" w:customStyle="1" w:styleId="Char14">
    <w:name w:val="批注文字 Char1"/>
    <w:semiHidden/>
    <w:qFormat/>
    <w:locked/>
    <w:rsid w:val="008E52BD"/>
    <w:rPr>
      <w:rFonts w:ascii="Calibri" w:eastAsia="宋体" w:hAnsi="Calibri" w:cs="Times New Roman"/>
    </w:rPr>
  </w:style>
  <w:style w:type="character" w:customStyle="1" w:styleId="font51">
    <w:name w:val="font51"/>
    <w:basedOn w:val="a0"/>
    <w:qFormat/>
    <w:rsid w:val="008E52BD"/>
    <w:rPr>
      <w:rFonts w:ascii="仿宋_GB2312" w:eastAsia="仿宋_GB2312" w:cs="仿宋_GB2312" w:hint="default"/>
      <w:b/>
      <w:color w:val="000000"/>
      <w:sz w:val="28"/>
      <w:szCs w:val="2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31</Pages>
  <Words>2317</Words>
  <Characters>13210</Characters>
  <Application>Microsoft Office Word</Application>
  <DocSecurity>0</DocSecurity>
  <Lines>110</Lines>
  <Paragraphs>30</Paragraphs>
  <ScaleCrop>false</ScaleCrop>
  <Company/>
  <LinksUpToDate>false</LinksUpToDate>
  <CharactersWithSpaces>15497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39</cp:revision>
  <dcterms:created xsi:type="dcterms:W3CDTF">2021-04-01T01:20:00Z</dcterms:created>
  <dcterms:modified xsi:type="dcterms:W3CDTF">2021-10-21T02:04:00Z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B04C1753B94A446A971C0A5598207A30</vt:lpwstr>
  </property>
</Properties>
</file>