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87" w:rsidRDefault="0033178B">
      <w:pPr>
        <w:pStyle w:val="a5"/>
        <w:spacing w:line="0" w:lineRule="atLeast"/>
        <w:jc w:val="center"/>
        <w:outlineLvl w:val="0"/>
        <w:rPr>
          <w:b/>
          <w:spacing w:val="16"/>
          <w:sz w:val="72"/>
        </w:rPr>
      </w:pPr>
      <w:r>
        <w:rPr>
          <w:rFonts w:ascii="Times New Roman" w:hAnsi="Times New Roman" w:hint="eastAsia"/>
          <w:b/>
          <w:sz w:val="72"/>
        </w:rPr>
        <w:t>比选文件</w:t>
      </w:r>
    </w:p>
    <w:p w:rsidR="00BC3A87" w:rsidRDefault="00BC3A87">
      <w:pPr>
        <w:pStyle w:val="a5"/>
        <w:spacing w:line="0" w:lineRule="atLeast"/>
        <w:jc w:val="center"/>
        <w:outlineLvl w:val="0"/>
        <w:rPr>
          <w:rFonts w:hAnsi="宋体"/>
        </w:rPr>
      </w:pPr>
    </w:p>
    <w:p w:rsidR="00BC3A87" w:rsidRDefault="00BC3A87">
      <w:pPr>
        <w:pStyle w:val="a5"/>
        <w:spacing w:line="0" w:lineRule="atLeast"/>
        <w:jc w:val="center"/>
        <w:rPr>
          <w:rFonts w:ascii="KaiTi_GB2312" w:eastAsia="KaiTi_GB2312"/>
          <w:sz w:val="36"/>
        </w:rPr>
      </w:pPr>
    </w:p>
    <w:p w:rsidR="00BC3A87" w:rsidRDefault="00BC3A87">
      <w:pPr>
        <w:pStyle w:val="a5"/>
        <w:spacing w:line="0" w:lineRule="atLeast"/>
        <w:jc w:val="left"/>
        <w:rPr>
          <w:sz w:val="28"/>
        </w:rPr>
      </w:pPr>
    </w:p>
    <w:p w:rsidR="00BC3A87" w:rsidRDefault="00BC3A87">
      <w:pPr>
        <w:pStyle w:val="a5"/>
        <w:spacing w:line="0" w:lineRule="atLeast"/>
        <w:jc w:val="left"/>
        <w:rPr>
          <w:sz w:val="28"/>
        </w:rPr>
      </w:pPr>
    </w:p>
    <w:p w:rsidR="00BC3A87" w:rsidRDefault="00BC3A87">
      <w:pPr>
        <w:pStyle w:val="a5"/>
        <w:spacing w:line="0" w:lineRule="atLeast"/>
        <w:jc w:val="left"/>
        <w:rPr>
          <w:sz w:val="28"/>
        </w:rPr>
      </w:pPr>
    </w:p>
    <w:p w:rsidR="00BC3A87" w:rsidRDefault="0033178B">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福建广电网络集团鲤城分公司</w:t>
      </w:r>
    </w:p>
    <w:p w:rsidR="00BC3A87" w:rsidRDefault="00BC3A87">
      <w:pPr>
        <w:pStyle w:val="a5"/>
        <w:spacing w:line="320" w:lineRule="exact"/>
        <w:jc w:val="center"/>
        <w:rPr>
          <w:rFonts w:hAnsi="宋体"/>
          <w:b/>
          <w:bCs/>
          <w:kern w:val="0"/>
          <w:sz w:val="30"/>
          <w:szCs w:val="30"/>
        </w:rPr>
      </w:pPr>
    </w:p>
    <w:p w:rsidR="00BC3A87" w:rsidRDefault="0033178B">
      <w:pPr>
        <w:pStyle w:val="a5"/>
        <w:spacing w:line="320" w:lineRule="exact"/>
        <w:jc w:val="center"/>
        <w:rPr>
          <w:rFonts w:hAnsi="宋体"/>
          <w:b/>
          <w:bCs/>
          <w:kern w:val="0"/>
          <w:sz w:val="30"/>
          <w:szCs w:val="30"/>
        </w:rPr>
      </w:pPr>
      <w:r>
        <w:rPr>
          <w:rFonts w:hAnsi="宋体" w:hint="eastAsia"/>
          <w:b/>
          <w:bCs/>
          <w:kern w:val="0"/>
          <w:sz w:val="30"/>
          <w:szCs w:val="30"/>
        </w:rPr>
        <w:t>学校录播</w:t>
      </w:r>
      <w:proofErr w:type="gramStart"/>
      <w:r>
        <w:rPr>
          <w:rFonts w:hAnsi="宋体" w:hint="eastAsia"/>
          <w:b/>
          <w:bCs/>
          <w:kern w:val="0"/>
          <w:sz w:val="30"/>
          <w:szCs w:val="30"/>
        </w:rPr>
        <w:t>室改造</w:t>
      </w:r>
      <w:proofErr w:type="gramEnd"/>
      <w:r>
        <w:rPr>
          <w:rFonts w:hAnsi="宋体" w:hint="eastAsia"/>
          <w:b/>
          <w:bCs/>
          <w:kern w:val="0"/>
          <w:sz w:val="30"/>
          <w:szCs w:val="30"/>
        </w:rPr>
        <w:t>项目</w:t>
      </w:r>
    </w:p>
    <w:p w:rsidR="00BC3A87" w:rsidRDefault="00BC3A87">
      <w:pPr>
        <w:jc w:val="left"/>
        <w:rPr>
          <w:rFonts w:ascii="宋体" w:hAnsi="宋体"/>
          <w:b/>
          <w:bCs/>
          <w:kern w:val="0"/>
          <w:sz w:val="30"/>
          <w:szCs w:val="30"/>
        </w:rPr>
      </w:pPr>
    </w:p>
    <w:p w:rsidR="00BC3A87" w:rsidRDefault="00BC3A87">
      <w:pPr>
        <w:pStyle w:val="a5"/>
        <w:spacing w:line="0" w:lineRule="atLeast"/>
        <w:jc w:val="center"/>
        <w:rPr>
          <w:b/>
          <w:sz w:val="28"/>
        </w:rPr>
      </w:pPr>
    </w:p>
    <w:p w:rsidR="00BC3A87" w:rsidRDefault="00BC3A87">
      <w:pPr>
        <w:pStyle w:val="a5"/>
        <w:spacing w:line="0" w:lineRule="atLeast"/>
        <w:jc w:val="center"/>
        <w:rPr>
          <w:b/>
          <w:sz w:val="28"/>
        </w:rPr>
      </w:pPr>
    </w:p>
    <w:p w:rsidR="00BC3A87" w:rsidRDefault="00BC3A87">
      <w:pPr>
        <w:pStyle w:val="a5"/>
        <w:spacing w:line="0" w:lineRule="atLeast"/>
        <w:jc w:val="center"/>
        <w:rPr>
          <w:b/>
          <w:sz w:val="28"/>
        </w:rPr>
      </w:pPr>
    </w:p>
    <w:p w:rsidR="00BC3A87" w:rsidRDefault="00BC3A87">
      <w:pPr>
        <w:pStyle w:val="a5"/>
        <w:spacing w:line="0" w:lineRule="atLeast"/>
        <w:rPr>
          <w:b/>
          <w:sz w:val="28"/>
        </w:rPr>
      </w:pPr>
    </w:p>
    <w:p w:rsidR="00BC3A87" w:rsidRDefault="00BC3A87">
      <w:pPr>
        <w:pStyle w:val="a5"/>
        <w:spacing w:line="500" w:lineRule="exact"/>
        <w:jc w:val="center"/>
        <w:outlineLvl w:val="0"/>
        <w:rPr>
          <w:rFonts w:hAnsi="宋体"/>
          <w:b/>
          <w:sz w:val="24"/>
        </w:rPr>
      </w:pPr>
    </w:p>
    <w:p w:rsidR="00BC3A87" w:rsidRDefault="00BC3A87">
      <w:pPr>
        <w:pStyle w:val="a5"/>
        <w:spacing w:line="500" w:lineRule="exact"/>
        <w:jc w:val="center"/>
        <w:outlineLvl w:val="0"/>
        <w:rPr>
          <w:rFonts w:hAnsi="宋体"/>
          <w:b/>
          <w:sz w:val="24"/>
        </w:rPr>
      </w:pPr>
    </w:p>
    <w:p w:rsidR="00BC3A87" w:rsidRDefault="00BC3A87">
      <w:pPr>
        <w:pStyle w:val="a5"/>
        <w:spacing w:line="500" w:lineRule="exact"/>
        <w:jc w:val="center"/>
        <w:outlineLvl w:val="0"/>
        <w:rPr>
          <w:rFonts w:hAnsi="宋体"/>
          <w:b/>
          <w:sz w:val="24"/>
        </w:rPr>
      </w:pPr>
    </w:p>
    <w:p w:rsidR="00BC3A87" w:rsidRDefault="00BC3A87">
      <w:pPr>
        <w:pStyle w:val="a5"/>
        <w:spacing w:line="500" w:lineRule="exact"/>
        <w:jc w:val="center"/>
        <w:outlineLvl w:val="0"/>
        <w:rPr>
          <w:rFonts w:hAnsi="宋体"/>
          <w:b/>
          <w:sz w:val="24"/>
        </w:rPr>
      </w:pPr>
    </w:p>
    <w:p w:rsidR="00BC3A87" w:rsidRDefault="0033178B">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采购人：福建广电网络集团股份有限公司鲤城分公司</w:t>
      </w:r>
    </w:p>
    <w:p w:rsidR="00BC3A87" w:rsidRDefault="0033178B">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 xml:space="preserve"> </w:t>
      </w:r>
      <w:r>
        <w:rPr>
          <w:rFonts w:hAnsi="宋体" w:hint="eastAsia"/>
          <w:b/>
          <w:sz w:val="24"/>
        </w:rPr>
        <w:t>八</w:t>
      </w:r>
      <w:r>
        <w:rPr>
          <w:rFonts w:hAnsi="宋体" w:hint="eastAsia"/>
          <w:b/>
          <w:sz w:val="24"/>
        </w:rPr>
        <w:t>月</w:t>
      </w:r>
    </w:p>
    <w:p w:rsidR="00BC3A87" w:rsidRDefault="0033178B">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C3A87" w:rsidRDefault="00BC3A87">
      <w:pPr>
        <w:pStyle w:val="a3"/>
        <w:snapToGrid w:val="0"/>
        <w:spacing w:line="440" w:lineRule="exact"/>
        <w:ind w:firstLine="0"/>
        <w:rPr>
          <w:rFonts w:ascii="宋体" w:hAnsi="宋体"/>
          <w:sz w:val="28"/>
        </w:rPr>
      </w:pPr>
    </w:p>
    <w:p w:rsidR="00BC3A87" w:rsidRDefault="0033178B">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BC3A87" w:rsidRDefault="0033178B">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BC3A87" w:rsidRDefault="0033178B">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BC3A87" w:rsidRDefault="0033178B">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------------------------------------(18)</w:t>
      </w:r>
    </w:p>
    <w:p w:rsidR="00BC3A87" w:rsidRDefault="0033178B">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------------------------------(27)</w:t>
      </w:r>
    </w:p>
    <w:p w:rsidR="00BC3A87" w:rsidRDefault="0033178B">
      <w:pPr>
        <w:widowControl/>
        <w:jc w:val="left"/>
      </w:pPr>
      <w:r>
        <w:br w:type="page"/>
      </w:r>
    </w:p>
    <w:p w:rsidR="00BC3A87" w:rsidRDefault="0033178B">
      <w:pPr>
        <w:jc w:val="center"/>
        <w:rPr>
          <w:b/>
          <w:bCs/>
          <w:sz w:val="36"/>
        </w:rPr>
      </w:pPr>
      <w:bookmarkStart w:id="0" w:name="_Toc415565710"/>
      <w:bookmarkStart w:id="1" w:name="_Toc430422402"/>
      <w:bookmarkStart w:id="2" w:name="_Ref414870478"/>
      <w:bookmarkStart w:id="3" w:name="_Toc415567487"/>
      <w:bookmarkStart w:id="4" w:name="_Toc430488841"/>
      <w:bookmarkStart w:id="5" w:name="_Toc430490602"/>
      <w:bookmarkStart w:id="6" w:name="_Toc430492116"/>
      <w:bookmarkStart w:id="7" w:name="_Toc430488634"/>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C3A87" w:rsidRDefault="00BC3A87">
      <w:pPr>
        <w:pStyle w:val="a5"/>
        <w:spacing w:line="400" w:lineRule="exact"/>
      </w:pPr>
    </w:p>
    <w:p w:rsidR="00BC3A87" w:rsidRDefault="0033178B">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鲤城</w:t>
      </w:r>
      <w:r>
        <w:rPr>
          <w:rFonts w:hint="eastAsia"/>
          <w:sz w:val="24"/>
          <w:szCs w:val="24"/>
        </w:rPr>
        <w:t>分公司委托，对项目下述内容进行国内比选采购。现欢迎国内合格报价人对该比选货物及服务进行密封报价。</w:t>
      </w:r>
    </w:p>
    <w:p w:rsidR="00BC3A87" w:rsidRDefault="0033178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BC3A87" w:rsidRDefault="00331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BC3A87" w:rsidRDefault="0033178B">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BC3A87" w:rsidRDefault="0033178B">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BC3A87" w:rsidRDefault="00BC3A87">
      <w:pPr>
        <w:spacing w:line="440" w:lineRule="exact"/>
        <w:ind w:firstLineChars="200" w:firstLine="480"/>
        <w:rPr>
          <w:rFonts w:ascii="宋体" w:hAnsi="宋体"/>
          <w:sz w:val="24"/>
        </w:rPr>
      </w:pPr>
    </w:p>
    <w:p w:rsidR="00BC3A87" w:rsidRDefault="0033178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C3A87" w:rsidRDefault="0033178B">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BC3A87" w:rsidRDefault="0033178B">
      <w:pPr>
        <w:pStyle w:val="a5"/>
        <w:spacing w:line="440" w:lineRule="exact"/>
        <w:ind w:firstLineChars="200" w:firstLine="480"/>
        <w:jc w:val="left"/>
        <w:rPr>
          <w:rFonts w:hAnsi="宋体"/>
          <w:sz w:val="24"/>
        </w:rPr>
      </w:pPr>
      <w:r>
        <w:rPr>
          <w:rFonts w:hAnsi="宋体" w:hint="eastAsia"/>
          <w:sz w:val="24"/>
        </w:rPr>
        <w:t>联系人：谢先生</w:t>
      </w:r>
    </w:p>
    <w:p w:rsidR="00BC3A87" w:rsidRDefault="0033178B">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pStyle w:val="a5"/>
        <w:spacing w:line="440" w:lineRule="exact"/>
        <w:ind w:firstLineChars="200" w:firstLine="480"/>
        <w:jc w:val="left"/>
        <w:rPr>
          <w:rFonts w:hAnsi="宋体"/>
          <w:sz w:val="24"/>
        </w:rPr>
      </w:pPr>
    </w:p>
    <w:p w:rsidR="00BC3A87" w:rsidRDefault="00BC3A87">
      <w:pPr>
        <w:spacing w:line="440" w:lineRule="exact"/>
        <w:ind w:firstLineChars="200" w:firstLine="480"/>
        <w:rPr>
          <w:rFonts w:ascii="宋体" w:hAnsi="宋体"/>
          <w:sz w:val="24"/>
        </w:rPr>
      </w:pPr>
    </w:p>
    <w:p w:rsidR="00BC3A87" w:rsidRDefault="00BC3A87">
      <w:pPr>
        <w:spacing w:line="400" w:lineRule="exact"/>
        <w:ind w:left="194" w:hangingChars="81" w:hanging="194"/>
        <w:rPr>
          <w:rFonts w:ascii="宋体" w:hAnsi="宋体"/>
          <w:sz w:val="24"/>
        </w:rPr>
      </w:pPr>
    </w:p>
    <w:p w:rsidR="00BC3A87" w:rsidRDefault="00BC3A87">
      <w:pPr>
        <w:spacing w:line="400" w:lineRule="exact"/>
        <w:ind w:left="194" w:hangingChars="81" w:hanging="194"/>
        <w:rPr>
          <w:rFonts w:ascii="宋体" w:hAnsi="宋体"/>
          <w:sz w:val="24"/>
        </w:rPr>
      </w:pPr>
    </w:p>
    <w:p w:rsidR="00BC3A87" w:rsidRDefault="00BC3A87">
      <w:pPr>
        <w:spacing w:line="400" w:lineRule="exact"/>
        <w:ind w:left="194" w:hangingChars="81" w:hanging="194"/>
        <w:rPr>
          <w:rFonts w:ascii="宋体" w:hAnsi="宋体"/>
          <w:sz w:val="24"/>
        </w:rPr>
      </w:pPr>
    </w:p>
    <w:p w:rsidR="00BC3A87" w:rsidRDefault="00BC3A87">
      <w:pPr>
        <w:spacing w:line="400" w:lineRule="exact"/>
        <w:ind w:left="194" w:hangingChars="81" w:hanging="194"/>
        <w:rPr>
          <w:rFonts w:ascii="宋体" w:hAnsi="宋体"/>
          <w:sz w:val="24"/>
        </w:rPr>
      </w:pPr>
    </w:p>
    <w:p w:rsidR="00BC3A87" w:rsidRDefault="00BC3A87">
      <w:pPr>
        <w:widowControl/>
        <w:spacing w:line="360" w:lineRule="auto"/>
        <w:jc w:val="left"/>
        <w:rPr>
          <w:rFonts w:ascii="宋体" w:hAnsi="宋体" w:cs="宋体"/>
          <w:kern w:val="0"/>
          <w:sz w:val="24"/>
        </w:rPr>
      </w:pPr>
    </w:p>
    <w:p w:rsidR="00BC3A87" w:rsidRDefault="00BC3A87">
      <w:pPr>
        <w:widowControl/>
        <w:spacing w:line="360" w:lineRule="auto"/>
        <w:jc w:val="left"/>
        <w:rPr>
          <w:rFonts w:ascii="宋体" w:hAnsi="宋体" w:cs="宋体"/>
          <w:kern w:val="0"/>
          <w:sz w:val="24"/>
        </w:rPr>
      </w:pPr>
    </w:p>
    <w:p w:rsidR="00BC3A87" w:rsidRDefault="00BC3A87">
      <w:pPr>
        <w:pStyle w:val="a5"/>
        <w:spacing w:line="0" w:lineRule="atLeast"/>
        <w:rPr>
          <w:sz w:val="24"/>
        </w:rPr>
      </w:pPr>
    </w:p>
    <w:p w:rsidR="00BC3A87" w:rsidRDefault="0033178B">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BC3A87" w:rsidRDefault="00BC3A87">
      <w:pPr>
        <w:pStyle w:val="a5"/>
        <w:spacing w:line="420" w:lineRule="exact"/>
        <w:jc w:val="left"/>
        <w:rPr>
          <w:rFonts w:hAnsi="宋体"/>
          <w:szCs w:val="24"/>
        </w:rPr>
      </w:pPr>
    </w:p>
    <w:p w:rsidR="00BC3A87" w:rsidRDefault="0033178B">
      <w:pPr>
        <w:pStyle w:val="a4"/>
        <w:jc w:val="left"/>
        <w:rPr>
          <w:sz w:val="24"/>
          <w:szCs w:val="24"/>
          <w:u w:val="single"/>
        </w:rPr>
      </w:pPr>
      <w:r>
        <w:rPr>
          <w:rFonts w:hAnsi="宋体" w:hint="eastAsia"/>
          <w:spacing w:val="-6"/>
          <w:szCs w:val="21"/>
        </w:rPr>
        <w:t>项目名称：　学校录播</w:t>
      </w:r>
      <w:proofErr w:type="gramStart"/>
      <w:r>
        <w:rPr>
          <w:rFonts w:hAnsi="宋体" w:hint="eastAsia"/>
          <w:spacing w:val="-6"/>
          <w:szCs w:val="21"/>
        </w:rPr>
        <w:t>室改造</w:t>
      </w:r>
      <w:proofErr w:type="gramEnd"/>
      <w:r>
        <w:rPr>
          <w:rFonts w:hAnsi="宋体" w:hint="eastAsia"/>
          <w:spacing w:val="-6"/>
          <w:szCs w:val="21"/>
        </w:rPr>
        <w:t>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BC3A8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ind w:firstLineChars="50" w:firstLine="105"/>
              <w:rPr>
                <w:rFonts w:ascii="宋体" w:hAnsi="宋体" w:cs="宋体"/>
                <w:szCs w:val="21"/>
              </w:rPr>
            </w:pPr>
            <w:r>
              <w:rPr>
                <w:rFonts w:ascii="宋体" w:hAnsi="宋体" w:cs="宋体" w:hint="eastAsia"/>
                <w:szCs w:val="21"/>
              </w:rPr>
              <w:t>保修说明</w:t>
            </w:r>
          </w:p>
        </w:tc>
      </w:tr>
      <w:tr w:rsidR="00BC3A8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60" w:lineRule="auto"/>
              <w:jc w:val="center"/>
              <w:rPr>
                <w:rFonts w:ascii="宋体" w:hAnsi="宋体"/>
                <w:szCs w:val="21"/>
              </w:rPr>
            </w:pPr>
            <w:r>
              <w:rPr>
                <w:rFonts w:ascii="宋体" w:hAnsi="宋体" w:cs="宋体" w:hint="eastAsia"/>
                <w:szCs w:val="21"/>
              </w:rPr>
              <w:t>学校录播</w:t>
            </w:r>
            <w:proofErr w:type="gramStart"/>
            <w:r>
              <w:rPr>
                <w:rFonts w:ascii="宋体" w:hAnsi="宋体" w:cs="宋体" w:hint="eastAsia"/>
                <w:szCs w:val="21"/>
              </w:rPr>
              <w:t>室改造</w:t>
            </w:r>
            <w:proofErr w:type="gramEnd"/>
            <w:r>
              <w:rPr>
                <w:rFonts w:ascii="宋体" w:hAnsi="宋体" w:cs="宋体" w:hint="eastAsia"/>
                <w:szCs w:val="21"/>
              </w:rPr>
              <w:t>项目</w:t>
            </w:r>
          </w:p>
        </w:tc>
        <w:tc>
          <w:tcPr>
            <w:tcW w:w="2182"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adjustRightInd w:val="0"/>
              <w:snapToGrid w:val="0"/>
              <w:spacing w:line="400" w:lineRule="atLeast"/>
              <w:jc w:val="left"/>
              <w:rPr>
                <w:rFonts w:ascii="宋体" w:hAnsi="宋体" w:cs="宋体"/>
                <w:szCs w:val="21"/>
              </w:rPr>
            </w:pPr>
            <w:r>
              <w:rPr>
                <w:rFonts w:ascii="宋体" w:hAnsi="宋体" w:cs="宋体" w:hint="eastAsia"/>
                <w:szCs w:val="21"/>
              </w:rPr>
              <w:t>合同签订后</w:t>
            </w:r>
            <w:bookmarkStart w:id="9" w:name="_GoBack"/>
            <w:bookmarkEnd w:id="9"/>
            <w:r>
              <w:rPr>
                <w:rFonts w:ascii="宋体" w:hAnsi="宋体" w:cs="宋体" w:hint="eastAsia"/>
                <w:szCs w:val="21"/>
              </w:rPr>
              <w:t>20</w:t>
            </w:r>
            <w:r>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BC3A87" w:rsidRDefault="0033178B">
            <w:pPr>
              <w:rPr>
                <w:rFonts w:ascii="宋体" w:hAnsi="宋体" w:cs="宋体"/>
                <w:szCs w:val="21"/>
              </w:rPr>
            </w:pPr>
            <w:r>
              <w:rPr>
                <w:rFonts w:ascii="宋体" w:hAnsi="宋体" w:cs="宋体" w:hint="eastAsia"/>
                <w:szCs w:val="21"/>
              </w:rPr>
              <w:t>验收</w:t>
            </w:r>
            <w:r>
              <w:rPr>
                <w:rFonts w:ascii="宋体" w:hAnsi="宋体" w:cs="宋体" w:hint="eastAsia"/>
                <w:szCs w:val="21"/>
              </w:rPr>
              <w:t>合格</w:t>
            </w:r>
            <w:r>
              <w:rPr>
                <w:rFonts w:ascii="宋体" w:hAnsi="宋体" w:cs="宋体" w:hint="eastAsia"/>
                <w:szCs w:val="21"/>
              </w:rPr>
              <w:t>后一年</w:t>
            </w:r>
          </w:p>
        </w:tc>
      </w:tr>
    </w:tbl>
    <w:p w:rsidR="00BC3A87" w:rsidRDefault="0033178B">
      <w:pPr>
        <w:spacing w:line="340" w:lineRule="exact"/>
        <w:ind w:firstLineChars="200" w:firstLine="422"/>
        <w:rPr>
          <w:rFonts w:hAnsi="宋体"/>
          <w:b/>
        </w:rPr>
      </w:pPr>
      <w:r>
        <w:rPr>
          <w:rFonts w:hAnsi="宋体" w:hint="eastAsia"/>
          <w:b/>
        </w:rPr>
        <w:t>注：</w:t>
      </w:r>
    </w:p>
    <w:p w:rsidR="00BC3A87" w:rsidRDefault="0033178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C3A87" w:rsidRDefault="0033178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C3A87" w:rsidRDefault="0033178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C3A87" w:rsidRDefault="0033178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C3A87" w:rsidRDefault="0033178B">
      <w:pPr>
        <w:widowControl/>
        <w:jc w:val="left"/>
        <w:rPr>
          <w:rFonts w:ascii="宋体" w:hAnsi="宋体"/>
          <w:b/>
        </w:rPr>
      </w:pPr>
      <w:r>
        <w:rPr>
          <w:rFonts w:ascii="宋体" w:hAnsi="宋体" w:hint="eastAsia"/>
          <w:b/>
        </w:rPr>
        <w:br w:type="page"/>
      </w:r>
    </w:p>
    <w:p w:rsidR="00BC3A87" w:rsidRDefault="0033178B">
      <w:pPr>
        <w:jc w:val="center"/>
        <w:rPr>
          <w:b/>
          <w:bCs/>
          <w:sz w:val="36"/>
        </w:rPr>
      </w:pPr>
      <w:r>
        <w:rPr>
          <w:rFonts w:hint="eastAsia"/>
          <w:b/>
          <w:bCs/>
          <w:sz w:val="36"/>
        </w:rPr>
        <w:t>第二部分报价人须知</w:t>
      </w:r>
    </w:p>
    <w:p w:rsidR="00BC3A87" w:rsidRDefault="0033178B">
      <w:pPr>
        <w:spacing w:line="440" w:lineRule="exact"/>
        <w:jc w:val="center"/>
        <w:rPr>
          <w:rFonts w:ascii="宋体" w:hAnsi="宋体"/>
          <w:b/>
          <w:bCs/>
          <w:sz w:val="32"/>
        </w:rPr>
      </w:pPr>
      <w:r>
        <w:rPr>
          <w:rFonts w:ascii="宋体" w:hAnsi="宋体" w:hint="eastAsia"/>
          <w:b/>
          <w:bCs/>
          <w:sz w:val="32"/>
        </w:rPr>
        <w:t>报价人须知前附表</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C3A87">
        <w:trPr>
          <w:trHeight w:val="20"/>
        </w:trPr>
        <w:tc>
          <w:tcPr>
            <w:tcW w:w="900" w:type="dxa"/>
            <w:tcBorders>
              <w:top w:val="single" w:sz="4" w:space="0" w:color="auto"/>
              <w:left w:val="single" w:sz="4" w:space="0" w:color="auto"/>
              <w:bottom w:val="single" w:sz="4" w:space="0" w:color="auto"/>
              <w:right w:val="single" w:sz="4" w:space="0" w:color="auto"/>
            </w:tcBorders>
          </w:tcPr>
          <w:p w:rsidR="00BC3A87" w:rsidRDefault="0033178B">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C3A87" w:rsidRDefault="0033178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C3A87" w:rsidRDefault="0033178B">
            <w:pPr>
              <w:spacing w:line="420" w:lineRule="exact"/>
              <w:jc w:val="center"/>
              <w:rPr>
                <w:rFonts w:ascii="宋体" w:hAnsi="宋体"/>
                <w:sz w:val="24"/>
              </w:rPr>
            </w:pPr>
            <w:r>
              <w:rPr>
                <w:rFonts w:ascii="宋体" w:hAnsi="宋体" w:hint="eastAsia"/>
                <w:sz w:val="24"/>
              </w:rPr>
              <w:t>编列内容</w:t>
            </w:r>
          </w:p>
        </w:tc>
      </w:tr>
      <w:tr w:rsidR="00BC3A8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 xml:space="preserve">　学校录播</w:t>
            </w:r>
            <w:proofErr w:type="gramStart"/>
            <w:r>
              <w:rPr>
                <w:rFonts w:hint="eastAsia"/>
                <w:sz w:val="24"/>
              </w:rPr>
              <w:t>室改造</w:t>
            </w:r>
            <w:proofErr w:type="gramEnd"/>
            <w:r>
              <w:rPr>
                <w:rFonts w:hint="eastAsia"/>
                <w:sz w:val="24"/>
              </w:rPr>
              <w:t>项目比选</w:t>
            </w:r>
          </w:p>
          <w:p w:rsidR="00BC3A87" w:rsidRDefault="0033178B">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鲤城</w:t>
            </w:r>
            <w:r>
              <w:rPr>
                <w:rFonts w:ascii="宋体" w:hAnsi="宋体" w:hint="eastAsia"/>
                <w:sz w:val="24"/>
              </w:rPr>
              <w:t>分公司</w:t>
            </w:r>
          </w:p>
          <w:p w:rsidR="00BC3A87" w:rsidRDefault="0033178B">
            <w:pPr>
              <w:spacing w:line="420" w:lineRule="exact"/>
              <w:rPr>
                <w:rFonts w:ascii="宋体" w:hAnsi="宋体"/>
                <w:sz w:val="24"/>
              </w:rPr>
            </w:pPr>
            <w:r>
              <w:rPr>
                <w:rFonts w:ascii="宋体" w:hAnsi="宋体" w:hint="eastAsia"/>
                <w:sz w:val="24"/>
              </w:rPr>
              <w:t>项目内容：具体内容详见比选文件</w:t>
            </w:r>
          </w:p>
        </w:tc>
      </w:tr>
      <w:tr w:rsidR="00BC3A8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00" w:lineRule="exact"/>
              <w:rPr>
                <w:rFonts w:ascii="宋体" w:hAnsi="宋体" w:cs="宋体"/>
                <w:b/>
                <w:bCs/>
                <w:sz w:val="24"/>
              </w:rPr>
            </w:pPr>
            <w:r>
              <w:rPr>
                <w:rFonts w:ascii="宋体" w:hAnsi="宋体" w:cs="宋体" w:hint="eastAsia"/>
                <w:b/>
                <w:bCs/>
                <w:sz w:val="24"/>
              </w:rPr>
              <w:t>基本资格标准：</w:t>
            </w:r>
          </w:p>
          <w:p w:rsidR="00BC3A87" w:rsidRDefault="0033178B">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w:t>
            </w:r>
            <w:r>
              <w:rPr>
                <w:rFonts w:hAnsi="宋体" w:cs="宋体" w:hint="eastAsia"/>
                <w:sz w:val="24"/>
                <w:u w:val="single"/>
              </w:rPr>
              <w:t>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C3A87" w:rsidRDefault="0033178B">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BC3A87" w:rsidRDefault="0033178B">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BC3A87" w:rsidRDefault="0033178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BC3A87" w:rsidRDefault="0033178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C3A87" w:rsidRDefault="0033178B">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BC3A87" w:rsidRDefault="0033178B">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BC3A8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C3A8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BC3A87" w:rsidRDefault="0033178B">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BC3A87" w:rsidRDefault="0033178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BC3A87" w:rsidRDefault="0033178B">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C3A8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C3A87" w:rsidRDefault="0033178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C3A8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a3"/>
              <w:spacing w:line="420" w:lineRule="exact"/>
              <w:ind w:firstLine="0"/>
              <w:rPr>
                <w:rFonts w:ascii="宋体" w:hAnsi="宋体"/>
                <w:sz w:val="24"/>
                <w:szCs w:val="24"/>
              </w:rPr>
            </w:pPr>
            <w:r>
              <w:rPr>
                <w:rFonts w:ascii="宋体" w:hAnsi="宋体" w:hint="eastAsia"/>
                <w:b/>
                <w:kern w:val="0"/>
                <w:sz w:val="24"/>
              </w:rPr>
              <w:t>项目咨询及其他</w:t>
            </w:r>
          </w:p>
          <w:p w:rsidR="00BC3A87" w:rsidRDefault="0033178B">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C3A8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hAnsi="宋体"/>
                <w:b/>
                <w:bCs/>
                <w:sz w:val="24"/>
              </w:rPr>
            </w:pPr>
            <w:r>
              <w:rPr>
                <w:rFonts w:hAnsi="宋体" w:hint="eastAsia"/>
                <w:b/>
                <w:bCs/>
                <w:sz w:val="24"/>
              </w:rPr>
              <w:t>其他重要须知：</w:t>
            </w:r>
          </w:p>
          <w:p w:rsidR="00BC3A87" w:rsidRDefault="0033178B">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C3A87" w:rsidRDefault="0033178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C3A87" w:rsidRDefault="0033178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C3A87" w:rsidRDefault="0033178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C3A87" w:rsidRDefault="0033178B">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BC3A8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b/>
                <w:kern w:val="0"/>
                <w:sz w:val="24"/>
              </w:rPr>
            </w:pPr>
            <w:r>
              <w:rPr>
                <w:rFonts w:ascii="宋体" w:hAnsi="宋体" w:hint="eastAsia"/>
                <w:b/>
                <w:kern w:val="0"/>
                <w:sz w:val="24"/>
              </w:rPr>
              <w:t>最高限价：</w:t>
            </w:r>
          </w:p>
          <w:p w:rsidR="00BC3A87" w:rsidRDefault="0033178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29.6</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BC3A87" w:rsidRDefault="0033178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C3A8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0"/>
              <w:autoSpaceDE/>
              <w:adjustRightInd/>
              <w:spacing w:before="0" w:after="0" w:line="380" w:lineRule="exact"/>
              <w:rPr>
                <w:rFonts w:ascii="宋体" w:hAnsi="宋体"/>
                <w:kern w:val="2"/>
              </w:rPr>
            </w:pPr>
            <w:r>
              <w:rPr>
                <w:rFonts w:ascii="宋体" w:hAnsi="宋体" w:hint="eastAsia"/>
                <w:kern w:val="2"/>
              </w:rPr>
              <w:t>履约保证金：</w:t>
            </w:r>
          </w:p>
          <w:p w:rsidR="00BC3A87" w:rsidRDefault="0033178B">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C3A8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rPr>
                <w:rFonts w:ascii="宋体" w:hAnsi="宋体"/>
                <w:sz w:val="24"/>
              </w:rPr>
            </w:pPr>
            <w:r>
              <w:rPr>
                <w:rFonts w:ascii="宋体" w:hAnsi="宋体" w:hint="eastAsia"/>
                <w:sz w:val="24"/>
              </w:rPr>
              <w:t>比选文件更正公告（如果有的话）等相关公告、公示发布网站：</w:t>
            </w:r>
          </w:p>
          <w:p w:rsidR="00BC3A87" w:rsidRDefault="0033178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C3A87" w:rsidRDefault="0033178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C3A8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C3A87" w:rsidRDefault="0033178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C3A87" w:rsidRDefault="0033178B">
      <w:pPr>
        <w:jc w:val="center"/>
        <w:rPr>
          <w:b/>
          <w:bCs/>
          <w:sz w:val="32"/>
        </w:rPr>
      </w:pPr>
      <w:r>
        <w:rPr>
          <w:b/>
          <w:bCs/>
          <w:sz w:val="32"/>
        </w:rPr>
        <w:br w:type="page"/>
      </w:r>
      <w:r>
        <w:rPr>
          <w:rFonts w:hint="eastAsia"/>
          <w:b/>
          <w:bCs/>
          <w:sz w:val="32"/>
        </w:rPr>
        <w:t>报价人须知</w:t>
      </w:r>
    </w:p>
    <w:p w:rsidR="00BC3A87" w:rsidRDefault="00BC3A87">
      <w:pPr>
        <w:spacing w:line="440" w:lineRule="exact"/>
        <w:rPr>
          <w:rFonts w:ascii="宋体" w:hAnsi="宋体"/>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C3A87" w:rsidRDefault="0033178B">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C3A87" w:rsidRDefault="0033178B">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C3A87" w:rsidRDefault="0033178B">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C3A87" w:rsidRDefault="0033178B">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C3A87" w:rsidRDefault="0033178B">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C3A87" w:rsidRDefault="0033178B">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C3A87" w:rsidRDefault="0033178B">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C3A87" w:rsidRDefault="0033178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C3A87" w:rsidRDefault="0033178B">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w:t>
      </w:r>
      <w:r>
        <w:rPr>
          <w:rFonts w:ascii="宋体" w:hAnsi="宋体" w:hint="eastAsia"/>
          <w:sz w:val="24"/>
        </w:rPr>
        <w:t>格必须得到有关行政主管部门的许可。</w:t>
      </w:r>
    </w:p>
    <w:p w:rsidR="00BC3A87" w:rsidRDefault="0033178B">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C3A87" w:rsidRDefault="0033178B">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C3A87" w:rsidRDefault="00BC3A87">
      <w:pPr>
        <w:spacing w:line="440" w:lineRule="exact"/>
        <w:rPr>
          <w:rFonts w:ascii="宋体" w:hAnsi="宋体"/>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C3A87" w:rsidRDefault="0033178B">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C3A87" w:rsidRDefault="0033178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C3A87" w:rsidRDefault="0033178B">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C3A87" w:rsidRDefault="0033178B">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C3A87" w:rsidRDefault="0033178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C3A87" w:rsidRDefault="0033178B">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C3A87" w:rsidRDefault="00BC3A87">
      <w:pPr>
        <w:spacing w:line="440" w:lineRule="exact"/>
        <w:rPr>
          <w:rFonts w:ascii="宋体" w:hAnsi="宋体"/>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C3A87" w:rsidRDefault="0033178B">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BC3A87" w:rsidRDefault="0033178B">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C3A87" w:rsidRDefault="0033178B">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C3A87" w:rsidRDefault="0033178B">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C3A87" w:rsidRDefault="0033178B">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BC3A87" w:rsidRDefault="0033178B">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C3A87" w:rsidRDefault="0033178B">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C3A87" w:rsidRDefault="0033178B">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C3A87" w:rsidRDefault="0033178B">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C3A87" w:rsidRDefault="0033178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C3A87" w:rsidRDefault="0033178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C3A87" w:rsidRDefault="0033178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C3A87" w:rsidRDefault="0033178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C3A87" w:rsidRDefault="0033178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C3A87" w:rsidRDefault="0033178B">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C3A87" w:rsidRDefault="0033178B">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C3A87" w:rsidRDefault="0033178B">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C3A87" w:rsidRDefault="0033178B">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BC3A87" w:rsidRDefault="00BC3A87">
      <w:pPr>
        <w:spacing w:line="440" w:lineRule="exact"/>
        <w:rPr>
          <w:rFonts w:ascii="宋体" w:hAnsi="宋体"/>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w:t>
      </w:r>
      <w:r>
        <w:rPr>
          <w:rFonts w:ascii="宋体" w:hAnsi="宋体" w:hint="eastAsia"/>
          <w:b/>
          <w:bCs/>
          <w:sz w:val="24"/>
        </w:rPr>
        <w:t>文件的格式与递交</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C3A87" w:rsidRDefault="0033178B">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C3A87" w:rsidRDefault="0033178B">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C3A87" w:rsidRDefault="0033178B">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C3A87" w:rsidRDefault="0033178B">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C3A87" w:rsidRDefault="0033178B">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BC3A87" w:rsidRDefault="0033178B">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C3A87" w:rsidRDefault="0033178B">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C3A87" w:rsidRDefault="0033178B">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C3A87" w:rsidRDefault="0033178B">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C3A87" w:rsidRDefault="0033178B">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C3A87" w:rsidRDefault="00BC3A87">
      <w:pPr>
        <w:spacing w:line="440" w:lineRule="exact"/>
        <w:rPr>
          <w:rFonts w:ascii="宋体" w:hAnsi="宋体"/>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C3A87" w:rsidRDefault="0033178B">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C3A87" w:rsidRDefault="0033178B">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C3A87" w:rsidRDefault="0033178B">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C3A87" w:rsidRDefault="0033178B">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C3A87" w:rsidRDefault="0033178B">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C3A87" w:rsidRDefault="0033178B">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C3A87" w:rsidRDefault="0033178B">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C3A87" w:rsidRDefault="0033178B">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C3A87" w:rsidRDefault="0033178B">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C3A87" w:rsidRDefault="0033178B">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C3A87" w:rsidRDefault="00BC3A87">
      <w:pPr>
        <w:spacing w:line="440" w:lineRule="exact"/>
        <w:jc w:val="center"/>
        <w:rPr>
          <w:rFonts w:ascii="宋体" w:hAnsi="宋体"/>
          <w:b/>
          <w:bCs/>
          <w:sz w:val="24"/>
        </w:rPr>
      </w:pPr>
    </w:p>
    <w:p w:rsidR="00BC3A87" w:rsidRDefault="0033178B">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C3A87" w:rsidRDefault="00BC3A87">
      <w:pPr>
        <w:spacing w:line="440" w:lineRule="exact"/>
        <w:rPr>
          <w:rFonts w:ascii="宋体" w:hAnsi="宋体"/>
          <w:sz w:val="24"/>
        </w:rPr>
      </w:pPr>
    </w:p>
    <w:p w:rsidR="00BC3A87" w:rsidRDefault="0033178B">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C3A87" w:rsidRDefault="0033178B">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C3A87" w:rsidRDefault="0033178B">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C3A87" w:rsidRDefault="0033178B">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BC3A87" w:rsidRDefault="0033178B">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C3A87" w:rsidRDefault="0033178B">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C3A87" w:rsidRDefault="0033178B">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C3A87" w:rsidRDefault="0033178B">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C3A87" w:rsidRDefault="0033178B">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C3A87" w:rsidRDefault="0033178B">
      <w:pPr>
        <w:widowControl/>
        <w:jc w:val="left"/>
        <w:rPr>
          <w:rFonts w:ascii="宋体" w:hAnsi="宋体"/>
          <w:sz w:val="24"/>
        </w:rPr>
      </w:pPr>
      <w:r>
        <w:rPr>
          <w:rFonts w:ascii="宋体" w:hAnsi="宋体" w:hint="eastAsia"/>
          <w:sz w:val="24"/>
        </w:rPr>
        <w:br w:type="page"/>
      </w:r>
    </w:p>
    <w:p w:rsidR="00BC3A87" w:rsidRDefault="0033178B">
      <w:pPr>
        <w:jc w:val="center"/>
        <w:rPr>
          <w:b/>
          <w:bCs/>
          <w:sz w:val="36"/>
        </w:rPr>
      </w:pPr>
      <w:r>
        <w:rPr>
          <w:rFonts w:hint="eastAsia"/>
          <w:b/>
          <w:bCs/>
          <w:sz w:val="36"/>
        </w:rPr>
        <w:t>第三部分比选内容及要求</w:t>
      </w:r>
    </w:p>
    <w:p w:rsidR="00BC3A87" w:rsidRDefault="00BC3A87">
      <w:pPr>
        <w:pStyle w:val="a5"/>
        <w:snapToGrid w:val="0"/>
        <w:spacing w:line="420" w:lineRule="exact"/>
        <w:jc w:val="center"/>
        <w:rPr>
          <w:b/>
          <w:bCs/>
          <w:sz w:val="24"/>
          <w:szCs w:val="24"/>
        </w:rPr>
      </w:pPr>
    </w:p>
    <w:p w:rsidR="00BC3A87" w:rsidRDefault="0033178B">
      <w:pPr>
        <w:spacing w:line="420" w:lineRule="exact"/>
        <w:rPr>
          <w:rFonts w:ascii="宋体" w:hAnsi="宋体" w:cs="宋体"/>
          <w:b/>
          <w:bCs/>
          <w:kern w:val="0"/>
          <w:sz w:val="24"/>
        </w:rPr>
      </w:pPr>
      <w:r>
        <w:rPr>
          <w:rFonts w:hint="eastAsia"/>
          <w:b/>
          <w:sz w:val="24"/>
        </w:rPr>
        <w:t>一、技术规格和要求</w:t>
      </w:r>
    </w:p>
    <w:p w:rsidR="00BC3A87" w:rsidRDefault="0033178B">
      <w:r>
        <w:rPr>
          <w:rFonts w:hint="eastAsia"/>
        </w:rPr>
        <w:t>1.1</w:t>
      </w:r>
      <w:r>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669"/>
        <w:gridCol w:w="1290"/>
        <w:gridCol w:w="6540"/>
        <w:gridCol w:w="510"/>
        <w:gridCol w:w="486"/>
      </w:tblGrid>
      <w:tr w:rsidR="00BC3A87">
        <w:trPr>
          <w:trHeight w:val="420"/>
          <w:tblCellSpacing w:w="15" w:type="dxa"/>
        </w:trPr>
        <w:tc>
          <w:tcPr>
            <w:tcW w:w="62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序号</w:t>
            </w:r>
          </w:p>
        </w:tc>
        <w:tc>
          <w:tcPr>
            <w:tcW w:w="126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rPr>
                <w:rFonts w:ascii="宋体" w:hAnsi="宋体" w:cs="宋体"/>
                <w:sz w:val="24"/>
              </w:rPr>
            </w:pPr>
            <w:r>
              <w:rPr>
                <w:rFonts w:ascii="宋体" w:hAnsi="宋体" w:cs="宋体" w:hint="eastAsia"/>
                <w:sz w:val="24"/>
              </w:rPr>
              <w:t>品目清单</w:t>
            </w:r>
          </w:p>
        </w:tc>
        <w:tc>
          <w:tcPr>
            <w:tcW w:w="651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rPr>
                <w:rFonts w:ascii="宋体" w:hAnsi="宋体" w:cs="宋体"/>
                <w:sz w:val="24"/>
              </w:rPr>
            </w:pPr>
            <w:r>
              <w:rPr>
                <w:rFonts w:ascii="宋体" w:hAnsi="宋体" w:cs="宋体" w:hint="eastAsia"/>
                <w:sz w:val="24"/>
              </w:rPr>
              <w:t>参数</w:t>
            </w:r>
          </w:p>
        </w:tc>
        <w:tc>
          <w:tcPr>
            <w:tcW w:w="48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数量</w:t>
            </w:r>
          </w:p>
        </w:tc>
        <w:tc>
          <w:tcPr>
            <w:tcW w:w="44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单位</w:t>
            </w:r>
          </w:p>
        </w:tc>
      </w:tr>
      <w:tr w:rsidR="00BC3A87">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1</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导播控制键盘</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一、主机：</w:t>
            </w:r>
            <w:r>
              <w:rPr>
                <w:rFonts w:ascii="宋体" w:hAnsi="宋体" w:cs="宋体" w:hint="eastAsia"/>
                <w:kern w:val="0"/>
                <w:sz w:val="24"/>
              </w:rPr>
              <w:br/>
              <w:t>1. 9</w:t>
            </w:r>
            <w:r>
              <w:rPr>
                <w:rFonts w:ascii="宋体" w:hAnsi="宋体" w:cs="宋体" w:hint="eastAsia"/>
                <w:kern w:val="0"/>
                <w:sz w:val="24"/>
              </w:rPr>
              <w:t>个主播通道切换按键，</w:t>
            </w:r>
            <w:r>
              <w:rPr>
                <w:rFonts w:ascii="宋体" w:hAnsi="宋体" w:cs="宋体" w:hint="eastAsia"/>
                <w:kern w:val="0"/>
                <w:sz w:val="24"/>
              </w:rPr>
              <w:t>9</w:t>
            </w:r>
            <w:r>
              <w:rPr>
                <w:rFonts w:ascii="宋体" w:hAnsi="宋体" w:cs="宋体" w:hint="eastAsia"/>
                <w:kern w:val="0"/>
                <w:sz w:val="24"/>
              </w:rPr>
              <w:t>个备播通道切换按键。</w:t>
            </w:r>
            <w:r>
              <w:rPr>
                <w:rFonts w:ascii="宋体" w:hAnsi="宋体" w:cs="宋体" w:hint="eastAsia"/>
                <w:kern w:val="0"/>
                <w:sz w:val="24"/>
              </w:rPr>
              <w:br/>
              <w:t>2. 12</w:t>
            </w:r>
            <w:r>
              <w:rPr>
                <w:rFonts w:ascii="宋体" w:hAnsi="宋体" w:cs="宋体" w:hint="eastAsia"/>
                <w:kern w:val="0"/>
                <w:sz w:val="24"/>
              </w:rPr>
              <w:t>个特效按键。</w:t>
            </w:r>
            <w:r>
              <w:rPr>
                <w:rFonts w:ascii="宋体" w:hAnsi="宋体" w:cs="宋体" w:hint="eastAsia"/>
                <w:kern w:val="0"/>
                <w:sz w:val="24"/>
              </w:rPr>
              <w:br/>
              <w:t>3. 4</w:t>
            </w:r>
            <w:r>
              <w:rPr>
                <w:rFonts w:ascii="宋体" w:hAnsi="宋体" w:cs="宋体" w:hint="eastAsia"/>
                <w:kern w:val="0"/>
                <w:sz w:val="24"/>
              </w:rPr>
              <w:t>种视频模板按键，</w:t>
            </w:r>
            <w:r>
              <w:rPr>
                <w:rFonts w:ascii="宋体" w:hAnsi="宋体" w:cs="宋体" w:hint="eastAsia"/>
                <w:kern w:val="0"/>
                <w:sz w:val="24"/>
              </w:rPr>
              <w:br/>
            </w:r>
            <w:r>
              <w:rPr>
                <w:rFonts w:ascii="宋体" w:hAnsi="宋体" w:cs="宋体" w:hint="eastAsia"/>
                <w:kern w:val="0"/>
                <w:sz w:val="24"/>
              </w:rPr>
              <w:t>软件技术参数：</w:t>
            </w:r>
            <w:r>
              <w:rPr>
                <w:rFonts w:ascii="宋体" w:hAnsi="宋体" w:cs="宋体" w:hint="eastAsia"/>
                <w:kern w:val="0"/>
                <w:sz w:val="24"/>
              </w:rPr>
              <w:br/>
              <w:t>1.</w:t>
            </w:r>
            <w:r>
              <w:rPr>
                <w:rFonts w:ascii="宋体" w:hAnsi="宋体" w:cs="宋体" w:hint="eastAsia"/>
                <w:kern w:val="0"/>
                <w:sz w:val="24"/>
              </w:rPr>
              <w:t>支持矩阵型转场特效，不少于</w:t>
            </w:r>
            <w:r>
              <w:rPr>
                <w:rFonts w:ascii="宋体" w:hAnsi="宋体" w:cs="宋体" w:hint="eastAsia"/>
                <w:kern w:val="0"/>
                <w:sz w:val="24"/>
              </w:rPr>
              <w:t>3*4</w:t>
            </w:r>
            <w:r>
              <w:rPr>
                <w:rFonts w:ascii="宋体" w:hAnsi="宋体" w:cs="宋体" w:hint="eastAsia"/>
                <w:kern w:val="0"/>
                <w:sz w:val="24"/>
              </w:rPr>
              <w:t>种视频转场特效，增强画面效果。</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2</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云服务器</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处理器：</w:t>
            </w:r>
            <w:r>
              <w:rPr>
                <w:rFonts w:ascii="宋体" w:hAnsi="宋体" w:cs="宋体" w:hint="eastAsia"/>
                <w:kern w:val="0"/>
                <w:sz w:val="24"/>
              </w:rPr>
              <w:t>CPU</w:t>
            </w:r>
            <w:r>
              <w:rPr>
                <w:rFonts w:ascii="宋体" w:hAnsi="宋体" w:cs="宋体" w:hint="eastAsia"/>
                <w:kern w:val="0"/>
                <w:sz w:val="24"/>
              </w:rPr>
              <w:t>类型</w:t>
            </w:r>
            <w:r>
              <w:rPr>
                <w:rFonts w:ascii="宋体" w:hAnsi="宋体" w:cs="宋体" w:hint="eastAsia"/>
                <w:kern w:val="0"/>
                <w:sz w:val="24"/>
              </w:rPr>
              <w:t xml:space="preserve"> E3-1230V3</w:t>
            </w:r>
            <w:r>
              <w:rPr>
                <w:rFonts w:ascii="宋体" w:hAnsi="宋体" w:cs="宋体" w:hint="eastAsia"/>
                <w:kern w:val="0"/>
                <w:sz w:val="24"/>
              </w:rPr>
              <w:t>，最大</w:t>
            </w:r>
            <w:r>
              <w:rPr>
                <w:rFonts w:ascii="宋体" w:hAnsi="宋体" w:cs="宋体" w:hint="eastAsia"/>
                <w:kern w:val="0"/>
                <w:sz w:val="24"/>
              </w:rPr>
              <w:t>CPU 1</w:t>
            </w:r>
            <w:r>
              <w:rPr>
                <w:rFonts w:ascii="宋体" w:hAnsi="宋体" w:cs="宋体" w:hint="eastAsia"/>
                <w:kern w:val="0"/>
                <w:sz w:val="24"/>
              </w:rPr>
              <w:t>颗</w:t>
            </w:r>
            <w:r>
              <w:rPr>
                <w:rFonts w:ascii="宋体" w:hAnsi="宋体" w:cs="宋体" w:hint="eastAsia"/>
                <w:kern w:val="0"/>
                <w:sz w:val="24"/>
              </w:rPr>
              <w:br/>
            </w:r>
            <w:r>
              <w:rPr>
                <w:rFonts w:ascii="宋体" w:hAnsi="宋体" w:cs="宋体" w:hint="eastAsia"/>
                <w:kern w:val="0"/>
                <w:sz w:val="24"/>
              </w:rPr>
              <w:t>核心数量</w:t>
            </w:r>
            <w:r>
              <w:rPr>
                <w:rFonts w:ascii="宋体" w:hAnsi="宋体" w:cs="宋体" w:hint="eastAsia"/>
                <w:kern w:val="0"/>
                <w:sz w:val="24"/>
              </w:rPr>
              <w:t xml:space="preserve"> </w:t>
            </w:r>
            <w:proofErr w:type="gramStart"/>
            <w:r>
              <w:rPr>
                <w:rFonts w:ascii="宋体" w:hAnsi="宋体" w:cs="宋体" w:hint="eastAsia"/>
                <w:kern w:val="0"/>
                <w:sz w:val="24"/>
              </w:rPr>
              <w:t>四核心</w:t>
            </w:r>
            <w:proofErr w:type="gramEnd"/>
            <w:r>
              <w:rPr>
                <w:rFonts w:ascii="宋体" w:hAnsi="宋体" w:cs="宋体" w:hint="eastAsia"/>
                <w:kern w:val="0"/>
                <w:sz w:val="24"/>
              </w:rPr>
              <w:br/>
            </w:r>
            <w:r>
              <w:rPr>
                <w:rFonts w:ascii="宋体" w:hAnsi="宋体" w:cs="宋体" w:hint="eastAsia"/>
                <w:kern w:val="0"/>
                <w:sz w:val="24"/>
              </w:rPr>
              <w:t>线程数量</w:t>
            </w:r>
            <w:r>
              <w:rPr>
                <w:rFonts w:ascii="宋体" w:hAnsi="宋体" w:cs="宋体" w:hint="eastAsia"/>
                <w:kern w:val="0"/>
                <w:sz w:val="24"/>
              </w:rPr>
              <w:t xml:space="preserve"> </w:t>
            </w:r>
            <w:r>
              <w:rPr>
                <w:rFonts w:ascii="宋体" w:hAnsi="宋体" w:cs="宋体" w:hint="eastAsia"/>
                <w:kern w:val="0"/>
                <w:sz w:val="24"/>
              </w:rPr>
              <w:t>八线程</w:t>
            </w:r>
            <w:r>
              <w:rPr>
                <w:rFonts w:ascii="宋体" w:hAnsi="宋体" w:cs="宋体" w:hint="eastAsia"/>
                <w:kern w:val="0"/>
                <w:sz w:val="24"/>
              </w:rPr>
              <w:br/>
            </w:r>
            <w:r>
              <w:rPr>
                <w:rFonts w:ascii="宋体" w:hAnsi="宋体" w:cs="宋体" w:hint="eastAsia"/>
                <w:kern w:val="0"/>
                <w:sz w:val="24"/>
              </w:rPr>
              <w:t>主频</w:t>
            </w:r>
            <w:r>
              <w:rPr>
                <w:rFonts w:ascii="宋体" w:hAnsi="宋体" w:cs="宋体" w:hint="eastAsia"/>
                <w:kern w:val="0"/>
                <w:sz w:val="24"/>
              </w:rPr>
              <w:t xml:space="preserve"> 3.3GHz</w:t>
            </w:r>
            <w:r>
              <w:rPr>
                <w:rFonts w:ascii="宋体" w:hAnsi="宋体" w:cs="宋体" w:hint="eastAsia"/>
                <w:kern w:val="0"/>
                <w:sz w:val="24"/>
              </w:rPr>
              <w:br/>
            </w:r>
            <w:r>
              <w:rPr>
                <w:rFonts w:ascii="宋体" w:hAnsi="宋体" w:cs="宋体" w:hint="eastAsia"/>
                <w:kern w:val="0"/>
                <w:sz w:val="24"/>
              </w:rPr>
              <w:t>动态加速频率</w:t>
            </w:r>
            <w:r>
              <w:rPr>
                <w:rFonts w:ascii="宋体" w:hAnsi="宋体" w:cs="宋体" w:hint="eastAsia"/>
                <w:kern w:val="0"/>
                <w:sz w:val="24"/>
              </w:rPr>
              <w:t xml:space="preserve"> 3.7GHz</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6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3</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音频处理器</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采用多项音频处理技术，包括：环境噪声抑制，自动均衡技术，智能混音技术，回声消除技术。</w:t>
            </w:r>
            <w:r>
              <w:rPr>
                <w:rFonts w:ascii="宋体" w:hAnsi="宋体" w:cs="宋体" w:hint="eastAsia"/>
                <w:kern w:val="0"/>
                <w:sz w:val="24"/>
              </w:rPr>
              <w:br/>
            </w:r>
            <w:r>
              <w:rPr>
                <w:rFonts w:ascii="宋体" w:hAnsi="宋体" w:cs="宋体" w:hint="eastAsia"/>
                <w:kern w:val="0"/>
                <w:sz w:val="24"/>
              </w:rPr>
              <w:t>2.</w:t>
            </w:r>
            <w:r>
              <w:rPr>
                <w:rFonts w:ascii="宋体" w:hAnsi="宋体" w:cs="宋体" w:hint="eastAsia"/>
                <w:kern w:val="0"/>
                <w:sz w:val="24"/>
              </w:rPr>
              <w:t>音频输入：</w:t>
            </w:r>
            <w:r>
              <w:rPr>
                <w:rFonts w:ascii="宋体" w:hAnsi="宋体" w:cs="宋体" w:hint="eastAsia"/>
                <w:kern w:val="0"/>
                <w:sz w:val="24"/>
              </w:rPr>
              <w:t>8</w:t>
            </w:r>
            <w:r>
              <w:rPr>
                <w:rFonts w:ascii="宋体" w:hAnsi="宋体" w:cs="宋体" w:hint="eastAsia"/>
                <w:kern w:val="0"/>
                <w:sz w:val="24"/>
              </w:rPr>
              <w:t>路平衡输入（凤凰端子）</w:t>
            </w:r>
            <w:r>
              <w:rPr>
                <w:rFonts w:ascii="宋体" w:hAnsi="宋体" w:cs="宋体" w:hint="eastAsia"/>
                <w:kern w:val="0"/>
                <w:sz w:val="24"/>
              </w:rPr>
              <w:t>,</w:t>
            </w:r>
            <w:r>
              <w:rPr>
                <w:rFonts w:ascii="宋体" w:hAnsi="宋体" w:cs="宋体" w:hint="eastAsia"/>
                <w:kern w:val="0"/>
                <w:sz w:val="24"/>
              </w:rPr>
              <w:t>音频输入阻抗</w:t>
            </w:r>
            <w:r>
              <w:rPr>
                <w:rFonts w:ascii="宋体" w:hAnsi="宋体" w:cs="宋体" w:hint="eastAsia"/>
                <w:kern w:val="0"/>
                <w:sz w:val="24"/>
              </w:rPr>
              <w:t>100Kohm</w:t>
            </w:r>
            <w:r>
              <w:rPr>
                <w:rFonts w:ascii="宋体" w:hAnsi="宋体" w:cs="宋体" w:hint="eastAsia"/>
                <w:kern w:val="0"/>
                <w:sz w:val="24"/>
              </w:rPr>
              <w:t>；</w:t>
            </w:r>
            <w:r>
              <w:rPr>
                <w:rFonts w:ascii="宋体" w:hAnsi="宋体" w:cs="宋体" w:hint="eastAsia"/>
                <w:kern w:val="0"/>
                <w:sz w:val="24"/>
              </w:rPr>
              <w:t>4</w:t>
            </w:r>
            <w:r>
              <w:rPr>
                <w:rFonts w:ascii="宋体" w:hAnsi="宋体" w:cs="宋体" w:hint="eastAsia"/>
                <w:kern w:val="0"/>
                <w:sz w:val="24"/>
              </w:rPr>
              <w:t>路</w:t>
            </w:r>
            <w:r>
              <w:rPr>
                <w:rFonts w:ascii="宋体" w:hAnsi="宋体" w:cs="宋体" w:hint="eastAsia"/>
                <w:kern w:val="0"/>
                <w:sz w:val="24"/>
              </w:rPr>
              <w:t>Line-in</w:t>
            </w:r>
            <w:r>
              <w:rPr>
                <w:rFonts w:ascii="宋体" w:hAnsi="宋体" w:cs="宋体" w:hint="eastAsia"/>
                <w:kern w:val="0"/>
                <w:sz w:val="24"/>
              </w:rPr>
              <w:t>输入，</w:t>
            </w:r>
            <w:r>
              <w:rPr>
                <w:rFonts w:ascii="宋体" w:hAnsi="宋体" w:cs="宋体" w:hint="eastAsia"/>
                <w:kern w:val="0"/>
                <w:sz w:val="24"/>
              </w:rPr>
              <w:t>4</w:t>
            </w:r>
            <w:r>
              <w:rPr>
                <w:rFonts w:ascii="宋体" w:hAnsi="宋体" w:cs="宋体" w:hint="eastAsia"/>
                <w:kern w:val="0"/>
                <w:sz w:val="24"/>
              </w:rPr>
              <w:t>路</w:t>
            </w:r>
            <w:r>
              <w:rPr>
                <w:rFonts w:ascii="宋体" w:hAnsi="宋体" w:cs="宋体" w:hint="eastAsia"/>
                <w:kern w:val="0"/>
                <w:sz w:val="24"/>
              </w:rPr>
              <w:t>RCA</w:t>
            </w:r>
            <w:r>
              <w:rPr>
                <w:rFonts w:ascii="宋体" w:hAnsi="宋体" w:cs="宋体" w:hint="eastAsia"/>
                <w:kern w:val="0"/>
                <w:sz w:val="24"/>
              </w:rPr>
              <w:t>，最大输入电平</w:t>
            </w:r>
            <w:r>
              <w:rPr>
                <w:rFonts w:ascii="宋体" w:hAnsi="宋体" w:cs="宋体" w:hint="eastAsia"/>
                <w:kern w:val="0"/>
                <w:sz w:val="24"/>
              </w:rPr>
              <w:t xml:space="preserve">6 </w:t>
            </w:r>
            <w:proofErr w:type="spellStart"/>
            <w:r>
              <w:rPr>
                <w:rFonts w:ascii="宋体" w:hAnsi="宋体" w:cs="宋体" w:hint="eastAsia"/>
                <w:kern w:val="0"/>
                <w:sz w:val="24"/>
              </w:rPr>
              <w:t>dBV</w:t>
            </w:r>
            <w:proofErr w:type="spellEnd"/>
            <w:r>
              <w:rPr>
                <w:rFonts w:ascii="宋体" w:hAnsi="宋体" w:cs="宋体" w:hint="eastAsia"/>
                <w:kern w:val="0"/>
                <w:sz w:val="24"/>
              </w:rPr>
              <w:t>，输入阻抗</w:t>
            </w:r>
            <w:r>
              <w:rPr>
                <w:rFonts w:ascii="宋体" w:hAnsi="宋体" w:cs="宋体" w:hint="eastAsia"/>
                <w:kern w:val="0"/>
                <w:sz w:val="24"/>
              </w:rPr>
              <w:t xml:space="preserve">100Kohm </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40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4</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86</w:t>
            </w:r>
            <w:r>
              <w:rPr>
                <w:rFonts w:ascii="宋体" w:hAnsi="宋体" w:cs="宋体" w:hint="eastAsia"/>
                <w:kern w:val="0"/>
                <w:sz w:val="24"/>
              </w:rPr>
              <w:t>寸交互式平板</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基本参数：</w:t>
            </w:r>
            <w:r>
              <w:rPr>
                <w:rFonts w:ascii="宋体" w:hAnsi="宋体" w:cs="宋体" w:hint="eastAsia"/>
                <w:kern w:val="0"/>
                <w:sz w:val="24"/>
              </w:rPr>
              <w:br/>
              <w:t>1.</w:t>
            </w:r>
            <w:r>
              <w:rPr>
                <w:rFonts w:ascii="宋体" w:hAnsi="宋体" w:cs="宋体" w:hint="eastAsia"/>
                <w:kern w:val="0"/>
                <w:sz w:val="24"/>
              </w:rPr>
              <w:t>屏体尺寸：</w:t>
            </w:r>
            <w:r>
              <w:rPr>
                <w:rFonts w:ascii="宋体" w:hAnsi="宋体" w:cs="宋体" w:hint="eastAsia"/>
                <w:kern w:val="0"/>
                <w:sz w:val="24"/>
              </w:rPr>
              <w:t>86</w:t>
            </w:r>
            <w:r>
              <w:rPr>
                <w:rFonts w:ascii="宋体" w:hAnsi="宋体" w:cs="宋体" w:hint="eastAsia"/>
                <w:kern w:val="0"/>
                <w:sz w:val="24"/>
              </w:rPr>
              <w:t>英寸，液晶</w:t>
            </w:r>
            <w:r>
              <w:rPr>
                <w:rFonts w:ascii="宋体" w:hAnsi="宋体" w:cs="宋体" w:hint="eastAsia"/>
                <w:kern w:val="0"/>
                <w:sz w:val="24"/>
              </w:rPr>
              <w:t>LED</w:t>
            </w:r>
            <w:r>
              <w:rPr>
                <w:rFonts w:ascii="宋体" w:hAnsi="宋体" w:cs="宋体" w:hint="eastAsia"/>
                <w:kern w:val="0"/>
                <w:sz w:val="24"/>
              </w:rPr>
              <w:t>，</w:t>
            </w:r>
            <w:r>
              <w:rPr>
                <w:rFonts w:ascii="宋体" w:hAnsi="宋体" w:cs="宋体" w:hint="eastAsia"/>
                <w:kern w:val="0"/>
                <w:sz w:val="24"/>
              </w:rPr>
              <w:t>A</w:t>
            </w:r>
            <w:proofErr w:type="gramStart"/>
            <w:r>
              <w:rPr>
                <w:rFonts w:ascii="宋体" w:hAnsi="宋体" w:cs="宋体" w:hint="eastAsia"/>
                <w:kern w:val="0"/>
                <w:sz w:val="24"/>
              </w:rPr>
              <w:t>规</w:t>
            </w:r>
            <w:proofErr w:type="gramEnd"/>
            <w:r>
              <w:rPr>
                <w:rFonts w:ascii="宋体" w:hAnsi="宋体" w:cs="宋体" w:hint="eastAsia"/>
                <w:kern w:val="0"/>
                <w:sz w:val="24"/>
              </w:rPr>
              <w:t>屏，显示比例</w:t>
            </w:r>
            <w:r>
              <w:rPr>
                <w:rFonts w:ascii="宋体" w:hAnsi="宋体" w:cs="宋体" w:hint="eastAsia"/>
                <w:kern w:val="0"/>
                <w:sz w:val="24"/>
              </w:rPr>
              <w:t>(16</w:t>
            </w:r>
            <w:r>
              <w:rPr>
                <w:rFonts w:ascii="宋体" w:hAnsi="宋体" w:cs="宋体" w:hint="eastAsia"/>
                <w:kern w:val="0"/>
                <w:sz w:val="24"/>
              </w:rPr>
              <w:t>：</w:t>
            </w:r>
            <w:r>
              <w:rPr>
                <w:rFonts w:ascii="宋体" w:hAnsi="宋体" w:cs="宋体" w:hint="eastAsia"/>
                <w:kern w:val="0"/>
                <w:sz w:val="24"/>
              </w:rPr>
              <w:t>9)</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t>2.</w:t>
            </w:r>
            <w:r>
              <w:rPr>
                <w:rFonts w:ascii="宋体" w:hAnsi="宋体" w:cs="宋体" w:hint="eastAsia"/>
                <w:kern w:val="0"/>
                <w:sz w:val="24"/>
              </w:rPr>
              <w:t>亮度：≥</w:t>
            </w:r>
            <w:r>
              <w:rPr>
                <w:rFonts w:ascii="宋体" w:hAnsi="宋体" w:cs="宋体" w:hint="eastAsia"/>
                <w:kern w:val="0"/>
                <w:sz w:val="24"/>
              </w:rPr>
              <w:t xml:space="preserve">500cd/cm2  </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t>3.</w:t>
            </w:r>
            <w:r>
              <w:rPr>
                <w:rFonts w:ascii="宋体" w:hAnsi="宋体" w:cs="宋体" w:hint="eastAsia"/>
                <w:kern w:val="0"/>
                <w:sz w:val="24"/>
              </w:rPr>
              <w:t>对比度：≥</w:t>
            </w:r>
            <w:r>
              <w:rPr>
                <w:rFonts w:ascii="宋体" w:hAnsi="宋体" w:cs="宋体" w:hint="eastAsia"/>
                <w:kern w:val="0"/>
                <w:sz w:val="24"/>
              </w:rPr>
              <w:t xml:space="preserve">5000:1 </w:t>
            </w:r>
            <w:r>
              <w:rPr>
                <w:rFonts w:ascii="宋体" w:hAnsi="宋体" w:cs="宋体" w:hint="eastAsia"/>
                <w:kern w:val="0"/>
                <w:sz w:val="24"/>
              </w:rPr>
              <w:t>；</w:t>
            </w:r>
            <w:r>
              <w:rPr>
                <w:rFonts w:ascii="宋体" w:hAnsi="宋体" w:cs="宋体" w:hint="eastAsia"/>
                <w:kern w:val="0"/>
                <w:sz w:val="24"/>
              </w:rPr>
              <w:br/>
              <w:t>4.</w:t>
            </w:r>
            <w:r>
              <w:rPr>
                <w:rFonts w:ascii="宋体" w:hAnsi="宋体" w:cs="宋体" w:hint="eastAsia"/>
                <w:kern w:val="0"/>
                <w:sz w:val="24"/>
              </w:rPr>
              <w:t>★防眩光功能：采用</w:t>
            </w:r>
            <w:r>
              <w:rPr>
                <w:rFonts w:ascii="宋体" w:hAnsi="宋体" w:cs="宋体" w:hint="eastAsia"/>
                <w:kern w:val="0"/>
                <w:sz w:val="24"/>
              </w:rPr>
              <w:t xml:space="preserve"> 4mm </w:t>
            </w:r>
            <w:r>
              <w:rPr>
                <w:rFonts w:ascii="宋体" w:hAnsi="宋体" w:cs="宋体" w:hint="eastAsia"/>
                <w:kern w:val="0"/>
                <w:sz w:val="24"/>
              </w:rPr>
              <w:t>厚</w:t>
            </w:r>
            <w:r>
              <w:rPr>
                <w:rFonts w:ascii="宋体" w:hAnsi="宋体" w:cs="宋体" w:hint="eastAsia"/>
                <w:kern w:val="0"/>
                <w:sz w:val="24"/>
              </w:rPr>
              <w:t xml:space="preserve"> AG </w:t>
            </w:r>
            <w:r>
              <w:rPr>
                <w:rFonts w:ascii="宋体" w:hAnsi="宋体" w:cs="宋体" w:hint="eastAsia"/>
                <w:kern w:val="0"/>
                <w:sz w:val="24"/>
              </w:rPr>
              <w:t>钢化玻璃，防眩光，减少玻璃反射</w:t>
            </w:r>
            <w:r>
              <w:rPr>
                <w:rFonts w:ascii="宋体" w:hAnsi="宋体" w:cs="宋体" w:hint="eastAsia"/>
                <w:kern w:val="0"/>
                <w:sz w:val="24"/>
              </w:rPr>
              <w:br/>
            </w:r>
            <w:r>
              <w:rPr>
                <w:rFonts w:ascii="宋体" w:hAnsi="宋体" w:cs="宋体" w:hint="eastAsia"/>
                <w:kern w:val="0"/>
                <w:sz w:val="24"/>
              </w:rPr>
              <w:t>光的影响，反射率小于</w:t>
            </w:r>
            <w:r>
              <w:rPr>
                <w:rFonts w:ascii="宋体" w:hAnsi="宋体" w:cs="宋体" w:hint="eastAsia"/>
                <w:kern w:val="0"/>
                <w:sz w:val="24"/>
              </w:rPr>
              <w:t xml:space="preserve"> 1%</w:t>
            </w:r>
            <w:r>
              <w:rPr>
                <w:rFonts w:ascii="宋体" w:hAnsi="宋体" w:cs="宋体" w:hint="eastAsia"/>
                <w:kern w:val="0"/>
                <w:sz w:val="24"/>
              </w:rPr>
              <w:t>；</w:t>
            </w:r>
            <w:r>
              <w:rPr>
                <w:rFonts w:ascii="宋体" w:hAnsi="宋体" w:cs="宋体" w:hint="eastAsia"/>
                <w:kern w:val="0"/>
                <w:sz w:val="24"/>
              </w:rPr>
              <w:t>(</w:t>
            </w:r>
            <w:r>
              <w:rPr>
                <w:rFonts w:ascii="宋体" w:hAnsi="宋体" w:cs="宋体" w:hint="eastAsia"/>
                <w:kern w:val="0"/>
                <w:sz w:val="24"/>
              </w:rPr>
              <w:t>需提供权威检测机构出具的检测报告</w:t>
            </w:r>
            <w:r>
              <w:rPr>
                <w:rFonts w:ascii="宋体" w:hAnsi="宋体" w:cs="宋体" w:hint="eastAsia"/>
                <w:kern w:val="0"/>
                <w:sz w:val="24"/>
              </w:rPr>
              <w:t>)</w:t>
            </w:r>
            <w:r>
              <w:rPr>
                <w:rFonts w:ascii="宋体" w:hAnsi="宋体" w:cs="宋体" w:hint="eastAsia"/>
                <w:kern w:val="0"/>
                <w:sz w:val="24"/>
              </w:rPr>
              <w:br/>
            </w:r>
            <w:r>
              <w:rPr>
                <w:rFonts w:ascii="宋体" w:hAnsi="宋体" w:cs="宋体" w:hint="eastAsia"/>
                <w:kern w:val="0"/>
                <w:sz w:val="24"/>
              </w:rPr>
              <w:t>内置电脑：</w:t>
            </w:r>
            <w:r>
              <w:rPr>
                <w:rFonts w:ascii="宋体" w:hAnsi="宋体" w:cs="宋体" w:hint="eastAsia"/>
                <w:kern w:val="0"/>
                <w:sz w:val="24"/>
              </w:rPr>
              <w:br/>
            </w:r>
            <w:r>
              <w:rPr>
                <w:rFonts w:ascii="宋体" w:hAnsi="宋体" w:cs="宋体" w:hint="eastAsia"/>
                <w:kern w:val="0"/>
                <w:sz w:val="24"/>
              </w:rPr>
              <w:t>1.</w:t>
            </w:r>
            <w:r>
              <w:rPr>
                <w:rFonts w:ascii="宋体" w:hAnsi="宋体" w:cs="宋体" w:hint="eastAsia"/>
                <w:kern w:val="0"/>
                <w:sz w:val="24"/>
              </w:rPr>
              <w:t>插拔式</w:t>
            </w:r>
            <w:r>
              <w:rPr>
                <w:rFonts w:ascii="宋体" w:hAnsi="宋体" w:cs="宋体" w:hint="eastAsia"/>
                <w:kern w:val="0"/>
                <w:sz w:val="24"/>
              </w:rPr>
              <w:t>OPS</w:t>
            </w:r>
            <w:r>
              <w:rPr>
                <w:rFonts w:ascii="宋体" w:hAnsi="宋体" w:cs="宋体" w:hint="eastAsia"/>
                <w:kern w:val="0"/>
                <w:sz w:val="24"/>
              </w:rPr>
              <w:t>微型</w:t>
            </w:r>
            <w:r>
              <w:rPr>
                <w:rFonts w:ascii="宋体" w:hAnsi="宋体" w:cs="宋体" w:hint="eastAsia"/>
                <w:kern w:val="0"/>
                <w:sz w:val="24"/>
              </w:rPr>
              <w:t>PC</w:t>
            </w:r>
            <w:r>
              <w:rPr>
                <w:rFonts w:ascii="宋体" w:hAnsi="宋体" w:cs="宋体" w:hint="eastAsia"/>
                <w:kern w:val="0"/>
                <w:sz w:val="24"/>
              </w:rPr>
              <w:t>设计，</w:t>
            </w:r>
            <w:r>
              <w:rPr>
                <w:rFonts w:ascii="宋体" w:hAnsi="宋体" w:cs="宋体" w:hint="eastAsia"/>
                <w:kern w:val="0"/>
                <w:sz w:val="24"/>
              </w:rPr>
              <w:t>Intel Core I5 CPU</w:t>
            </w:r>
            <w:r>
              <w:rPr>
                <w:rFonts w:ascii="宋体" w:hAnsi="宋体" w:cs="宋体" w:hint="eastAsia"/>
                <w:kern w:val="0"/>
                <w:sz w:val="24"/>
              </w:rPr>
              <w:t>、</w:t>
            </w:r>
            <w:r>
              <w:rPr>
                <w:rFonts w:ascii="宋体" w:hAnsi="宋体" w:cs="宋体" w:hint="eastAsia"/>
                <w:kern w:val="0"/>
                <w:sz w:val="24"/>
              </w:rPr>
              <w:t>8GB</w:t>
            </w:r>
            <w:r>
              <w:rPr>
                <w:rFonts w:ascii="宋体" w:hAnsi="宋体" w:cs="宋体" w:hint="eastAsia"/>
                <w:kern w:val="0"/>
                <w:sz w:val="24"/>
              </w:rPr>
              <w:t>内存、</w:t>
            </w:r>
            <w:r>
              <w:rPr>
                <w:rFonts w:ascii="宋体" w:hAnsi="宋体" w:cs="宋体" w:hint="eastAsia"/>
                <w:kern w:val="0"/>
                <w:sz w:val="24"/>
              </w:rPr>
              <w:t>256G</w:t>
            </w:r>
            <w:r>
              <w:rPr>
                <w:rFonts w:ascii="宋体" w:hAnsi="宋体" w:cs="宋体" w:hint="eastAsia"/>
                <w:kern w:val="0"/>
                <w:sz w:val="24"/>
              </w:rPr>
              <w:t>固态硬盘；开放式可插接</w:t>
            </w:r>
            <w:r>
              <w:rPr>
                <w:rFonts w:ascii="宋体" w:hAnsi="宋体" w:cs="宋体" w:hint="eastAsia"/>
                <w:kern w:val="0"/>
                <w:sz w:val="24"/>
              </w:rPr>
              <w:t>INTEL</w:t>
            </w:r>
            <w:r>
              <w:rPr>
                <w:rFonts w:ascii="宋体" w:hAnsi="宋体" w:cs="宋体" w:hint="eastAsia"/>
                <w:kern w:val="0"/>
                <w:sz w:val="24"/>
              </w:rPr>
              <w:t>规范接口（</w:t>
            </w:r>
            <w:r>
              <w:rPr>
                <w:rFonts w:ascii="宋体" w:hAnsi="宋体" w:cs="宋体" w:hint="eastAsia"/>
                <w:kern w:val="0"/>
                <w:sz w:val="24"/>
              </w:rPr>
              <w:t>OPS</w:t>
            </w:r>
            <w:r>
              <w:rPr>
                <w:rFonts w:ascii="宋体" w:hAnsi="宋体" w:cs="宋体" w:hint="eastAsia"/>
                <w:kern w:val="0"/>
                <w:sz w:val="24"/>
              </w:rPr>
              <w:t>接口），双面合计</w:t>
            </w:r>
            <w:r>
              <w:rPr>
                <w:rFonts w:ascii="宋体" w:hAnsi="宋体" w:cs="宋体" w:hint="eastAsia"/>
                <w:kern w:val="0"/>
                <w:sz w:val="24"/>
              </w:rPr>
              <w:t>80</w:t>
            </w:r>
            <w:r>
              <w:rPr>
                <w:rFonts w:ascii="宋体" w:hAnsi="宋体" w:cs="宋体" w:hint="eastAsia"/>
                <w:kern w:val="0"/>
                <w:sz w:val="24"/>
              </w:rPr>
              <w:t>针。</w:t>
            </w:r>
            <w:r>
              <w:rPr>
                <w:rFonts w:ascii="宋体" w:hAnsi="宋体" w:cs="宋体" w:hint="eastAsia"/>
                <w:kern w:val="0"/>
                <w:sz w:val="24"/>
              </w:rPr>
              <w:br/>
            </w:r>
            <w:r>
              <w:rPr>
                <w:rFonts w:ascii="宋体" w:hAnsi="宋体" w:cs="宋体" w:hint="eastAsia"/>
                <w:kern w:val="0"/>
                <w:sz w:val="24"/>
              </w:rPr>
              <w:t>软件功能：</w:t>
            </w:r>
            <w:r>
              <w:rPr>
                <w:rFonts w:ascii="宋体" w:hAnsi="宋体" w:cs="宋体" w:hint="eastAsia"/>
                <w:kern w:val="0"/>
                <w:sz w:val="24"/>
              </w:rPr>
              <w:br/>
              <w:t>1.</w:t>
            </w:r>
            <w:r>
              <w:rPr>
                <w:rFonts w:ascii="宋体" w:hAnsi="宋体" w:cs="宋体" w:hint="eastAsia"/>
                <w:kern w:val="0"/>
                <w:sz w:val="24"/>
              </w:rPr>
              <w:t>一键切换，保留操作背景：可以一键切换书写和鼠标的两种状态，切换为书写状态时，保留用户原来操作的背景，不是新建一个页面。教师可快速对当前页面进行批注。</w:t>
            </w:r>
            <w:r>
              <w:rPr>
                <w:rFonts w:ascii="宋体" w:hAnsi="宋体" w:cs="宋体" w:hint="eastAsia"/>
                <w:kern w:val="0"/>
                <w:sz w:val="24"/>
              </w:rPr>
              <w:br/>
              <w:t>2.</w:t>
            </w:r>
            <w:r>
              <w:rPr>
                <w:rFonts w:ascii="宋体" w:hAnsi="宋体" w:cs="宋体" w:hint="eastAsia"/>
                <w:kern w:val="0"/>
                <w:sz w:val="24"/>
              </w:rPr>
              <w:t>页面扩展和漫游功能：白板软件支持至少以下各种手势识别功能，包括手指左右滑动可以翻页、手指拖拽页面可实现页面扩展和漫游，手指变手掌可以擦除、两指手势可以对绘制的几何图形进行放大、缩小和</w:t>
            </w:r>
            <w:r>
              <w:rPr>
                <w:rFonts w:ascii="宋体" w:hAnsi="宋体" w:cs="宋体" w:hint="eastAsia"/>
                <w:kern w:val="0"/>
                <w:sz w:val="24"/>
              </w:rPr>
              <w:t>旋转，手指甩动可以甩出图片等。</w:t>
            </w:r>
            <w:r>
              <w:rPr>
                <w:rFonts w:ascii="宋体" w:hAnsi="宋体" w:cs="宋体" w:hint="eastAsia"/>
                <w:kern w:val="0"/>
                <w:sz w:val="24"/>
              </w:rPr>
              <w:br/>
              <w:t>3.</w:t>
            </w:r>
            <w:r>
              <w:rPr>
                <w:rFonts w:ascii="宋体" w:hAnsi="宋体" w:cs="宋体" w:hint="eastAsia"/>
                <w:kern w:val="0"/>
                <w:sz w:val="24"/>
              </w:rPr>
              <w:t>边写边擦：在白板软件页面上，可同时用一只手书写，另一只手握拳擦除。</w:t>
            </w:r>
            <w:r>
              <w:rPr>
                <w:rFonts w:ascii="宋体" w:hAnsi="宋体" w:cs="宋体" w:hint="eastAsia"/>
                <w:kern w:val="0"/>
                <w:sz w:val="24"/>
              </w:rPr>
              <w:br/>
            </w:r>
            <w:r>
              <w:rPr>
                <w:rFonts w:ascii="宋体" w:hAnsi="宋体" w:cs="宋体" w:hint="eastAsia"/>
                <w:kern w:val="0"/>
                <w:sz w:val="24"/>
              </w:rPr>
              <w:t>①</w:t>
            </w:r>
            <w:r>
              <w:rPr>
                <w:rFonts w:ascii="宋体" w:hAnsi="宋体" w:cs="宋体" w:hint="eastAsia"/>
                <w:kern w:val="0"/>
                <w:sz w:val="24"/>
              </w:rPr>
              <w:t>.</w:t>
            </w:r>
            <w:r>
              <w:rPr>
                <w:rFonts w:ascii="宋体" w:hAnsi="宋体" w:cs="宋体" w:hint="eastAsia"/>
                <w:kern w:val="0"/>
                <w:sz w:val="24"/>
              </w:rPr>
              <w:t>在大屏幕可以打开已连接的移动设备列表窗口，查看每个设备名称。</w:t>
            </w:r>
            <w:r>
              <w:rPr>
                <w:rFonts w:ascii="宋体" w:hAnsi="宋体" w:cs="宋体" w:hint="eastAsia"/>
                <w:kern w:val="0"/>
                <w:sz w:val="24"/>
              </w:rPr>
              <w:br/>
            </w:r>
            <w:r>
              <w:rPr>
                <w:rFonts w:ascii="宋体" w:hAnsi="宋体" w:cs="宋体" w:hint="eastAsia"/>
                <w:kern w:val="0"/>
                <w:sz w:val="24"/>
              </w:rPr>
              <w:t>②</w:t>
            </w:r>
            <w:r>
              <w:rPr>
                <w:rFonts w:ascii="宋体" w:hAnsi="宋体" w:cs="宋体" w:hint="eastAsia"/>
                <w:kern w:val="0"/>
                <w:sz w:val="24"/>
              </w:rPr>
              <w:t>.</w:t>
            </w:r>
            <w:r>
              <w:rPr>
                <w:rFonts w:ascii="宋体" w:hAnsi="宋体" w:cs="宋体" w:hint="eastAsia"/>
                <w:kern w:val="0"/>
                <w:sz w:val="24"/>
              </w:rPr>
              <w:t>提供对每个电脑客户端画面预览的开关，打开则可以观看某个电脑客户端设备的动态画面，例如电脑客户</w:t>
            </w:r>
            <w:proofErr w:type="gramStart"/>
            <w:r>
              <w:rPr>
                <w:rFonts w:ascii="宋体" w:hAnsi="宋体" w:cs="宋体" w:hint="eastAsia"/>
                <w:kern w:val="0"/>
                <w:sz w:val="24"/>
              </w:rPr>
              <w:t>端正在</w:t>
            </w:r>
            <w:proofErr w:type="gramEnd"/>
            <w:r>
              <w:rPr>
                <w:rFonts w:ascii="宋体" w:hAnsi="宋体" w:cs="宋体" w:hint="eastAsia"/>
                <w:kern w:val="0"/>
                <w:sz w:val="24"/>
              </w:rPr>
              <w:t>播放一个视频。可以一键开启所有电脑客户端的画面预览，观看所有电脑客户端的动态画面。</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套</w:t>
            </w:r>
          </w:p>
        </w:tc>
      </w:tr>
      <w:tr w:rsidR="00BC3A87">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5</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proofErr w:type="gramStart"/>
            <w:r>
              <w:rPr>
                <w:rFonts w:ascii="宋体" w:hAnsi="宋体" w:cs="宋体" w:hint="eastAsia"/>
                <w:kern w:val="0"/>
                <w:sz w:val="24"/>
              </w:rPr>
              <w:t>高拍仪</w:t>
            </w:r>
            <w:proofErr w:type="gramEnd"/>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一、硬件部分</w:t>
            </w:r>
            <w:r>
              <w:rPr>
                <w:rFonts w:ascii="宋体" w:hAnsi="宋体" w:cs="宋体" w:hint="eastAsia"/>
                <w:kern w:val="0"/>
                <w:sz w:val="24"/>
              </w:rPr>
              <w:t xml:space="preserve"> </w:t>
            </w:r>
            <w:r>
              <w:rPr>
                <w:rFonts w:ascii="宋体" w:hAnsi="宋体" w:cs="宋体" w:hint="eastAsia"/>
                <w:kern w:val="0"/>
                <w:sz w:val="24"/>
              </w:rPr>
              <w:br/>
              <w:t>1</w:t>
            </w:r>
            <w:r>
              <w:rPr>
                <w:rFonts w:ascii="宋体" w:hAnsi="宋体" w:cs="宋体" w:hint="eastAsia"/>
                <w:kern w:val="0"/>
                <w:sz w:val="24"/>
              </w:rPr>
              <w:t>、图像</w:t>
            </w:r>
            <w:proofErr w:type="gramStart"/>
            <w:r>
              <w:rPr>
                <w:rFonts w:ascii="宋体" w:hAnsi="宋体" w:cs="宋体" w:hint="eastAsia"/>
                <w:kern w:val="0"/>
                <w:sz w:val="24"/>
              </w:rPr>
              <w:t>象</w:t>
            </w:r>
            <w:proofErr w:type="gramEnd"/>
            <w:r>
              <w:rPr>
                <w:rFonts w:ascii="宋体" w:hAnsi="宋体" w:cs="宋体" w:hint="eastAsia"/>
                <w:kern w:val="0"/>
                <w:sz w:val="24"/>
              </w:rPr>
              <w:t>数：≥</w:t>
            </w:r>
            <w:r>
              <w:rPr>
                <w:rFonts w:ascii="宋体" w:hAnsi="宋体" w:cs="宋体" w:hint="eastAsia"/>
                <w:kern w:val="0"/>
                <w:sz w:val="24"/>
              </w:rPr>
              <w:t>800</w:t>
            </w:r>
            <w:proofErr w:type="gramStart"/>
            <w:r>
              <w:rPr>
                <w:rFonts w:ascii="宋体" w:hAnsi="宋体" w:cs="宋体" w:hint="eastAsia"/>
                <w:kern w:val="0"/>
                <w:sz w:val="24"/>
              </w:rPr>
              <w:t>万像</w:t>
            </w:r>
            <w:proofErr w:type="gramEnd"/>
            <w:r>
              <w:rPr>
                <w:rFonts w:ascii="宋体" w:hAnsi="宋体" w:cs="宋体" w:hint="eastAsia"/>
                <w:kern w:val="0"/>
                <w:sz w:val="24"/>
              </w:rPr>
              <w:t>素</w:t>
            </w:r>
            <w:r>
              <w:rPr>
                <w:rFonts w:ascii="宋体" w:hAnsi="宋体" w:cs="宋体" w:hint="eastAsia"/>
                <w:kern w:val="0"/>
                <w:sz w:val="24"/>
              </w:rPr>
              <w:t xml:space="preserve">  </w:t>
            </w:r>
            <w:r>
              <w:rPr>
                <w:rFonts w:ascii="宋体" w:hAnsi="宋体" w:cs="宋体" w:hint="eastAsia"/>
                <w:kern w:val="0"/>
                <w:sz w:val="24"/>
              </w:rPr>
              <w:t>分辨率：</w:t>
            </w:r>
            <w:r>
              <w:rPr>
                <w:rFonts w:ascii="宋体" w:hAnsi="宋体" w:cs="宋体" w:hint="eastAsia"/>
                <w:kern w:val="0"/>
                <w:sz w:val="24"/>
              </w:rPr>
              <w:t>3264*2488</w:t>
            </w:r>
            <w:r>
              <w:rPr>
                <w:rFonts w:ascii="宋体" w:hAnsi="宋体" w:cs="宋体" w:hint="eastAsia"/>
                <w:kern w:val="0"/>
                <w:sz w:val="24"/>
              </w:rPr>
              <w:br/>
              <w:t>2</w:t>
            </w:r>
            <w:r>
              <w:rPr>
                <w:rFonts w:ascii="宋体" w:hAnsi="宋体" w:cs="宋体" w:hint="eastAsia"/>
                <w:kern w:val="0"/>
                <w:sz w:val="24"/>
              </w:rPr>
              <w:t>、</w:t>
            </w:r>
            <w:r>
              <w:rPr>
                <w:rFonts w:ascii="宋体" w:hAnsi="宋体" w:cs="宋体" w:hint="eastAsia"/>
                <w:kern w:val="0"/>
                <w:sz w:val="24"/>
              </w:rPr>
              <w:t>TV</w:t>
            </w:r>
            <w:r>
              <w:rPr>
                <w:rFonts w:ascii="宋体" w:hAnsi="宋体" w:cs="宋体" w:hint="eastAsia"/>
                <w:kern w:val="0"/>
                <w:sz w:val="24"/>
              </w:rPr>
              <w:t>线：≥</w:t>
            </w:r>
            <w:r>
              <w:rPr>
                <w:rFonts w:ascii="宋体" w:hAnsi="宋体" w:cs="宋体" w:hint="eastAsia"/>
                <w:kern w:val="0"/>
                <w:sz w:val="24"/>
              </w:rPr>
              <w:t>1000</w:t>
            </w:r>
            <w:r>
              <w:rPr>
                <w:rFonts w:ascii="宋体" w:hAnsi="宋体" w:cs="宋体" w:hint="eastAsia"/>
                <w:kern w:val="0"/>
                <w:sz w:val="24"/>
              </w:rPr>
              <w:t>线</w:t>
            </w:r>
            <w:r>
              <w:rPr>
                <w:rFonts w:ascii="宋体" w:hAnsi="宋体" w:cs="宋体" w:hint="eastAsia"/>
                <w:kern w:val="0"/>
                <w:sz w:val="24"/>
              </w:rPr>
              <w:t xml:space="preserve">  </w:t>
            </w:r>
            <w:r>
              <w:rPr>
                <w:rFonts w:ascii="宋体" w:hAnsi="宋体" w:cs="宋体" w:hint="eastAsia"/>
                <w:kern w:val="0"/>
                <w:sz w:val="24"/>
              </w:rPr>
              <w:t>聚焦模式：</w:t>
            </w:r>
            <w:r>
              <w:rPr>
                <w:rFonts w:ascii="宋体" w:hAnsi="宋体" w:cs="宋体" w:hint="eastAsia"/>
                <w:kern w:val="0"/>
                <w:sz w:val="24"/>
              </w:rPr>
              <w:t xml:space="preserve"> </w:t>
            </w:r>
            <w:r>
              <w:rPr>
                <w:rFonts w:ascii="宋体" w:hAnsi="宋体" w:cs="宋体" w:hint="eastAsia"/>
                <w:kern w:val="0"/>
                <w:sz w:val="24"/>
              </w:rPr>
              <w:t>定焦</w:t>
            </w:r>
            <w:r>
              <w:rPr>
                <w:rFonts w:ascii="宋体" w:hAnsi="宋体" w:cs="宋体" w:hint="eastAsia"/>
                <w:kern w:val="0"/>
                <w:sz w:val="24"/>
              </w:rPr>
              <w:br/>
            </w:r>
            <w:r>
              <w:rPr>
                <w:rFonts w:ascii="宋体" w:hAnsi="宋体" w:cs="宋体" w:hint="eastAsia"/>
                <w:kern w:val="0"/>
                <w:sz w:val="24"/>
              </w:rPr>
              <w:t>3</w:t>
            </w:r>
            <w:r>
              <w:rPr>
                <w:rFonts w:ascii="宋体" w:hAnsi="宋体" w:cs="宋体" w:hint="eastAsia"/>
                <w:kern w:val="0"/>
                <w:sz w:val="24"/>
              </w:rPr>
              <w:t>、图像刷新频率：</w:t>
            </w:r>
            <w:r>
              <w:rPr>
                <w:rFonts w:ascii="宋体" w:hAnsi="宋体" w:cs="宋体" w:hint="eastAsia"/>
                <w:kern w:val="0"/>
                <w:sz w:val="24"/>
              </w:rPr>
              <w:t>30</w:t>
            </w:r>
            <w:r>
              <w:rPr>
                <w:rFonts w:ascii="宋体" w:hAnsi="宋体" w:cs="宋体" w:hint="eastAsia"/>
                <w:kern w:val="0"/>
                <w:sz w:val="24"/>
              </w:rPr>
              <w:t>帧率</w:t>
            </w:r>
            <w:r>
              <w:rPr>
                <w:rFonts w:ascii="宋体" w:hAnsi="宋体" w:cs="宋体" w:hint="eastAsia"/>
                <w:kern w:val="0"/>
                <w:sz w:val="24"/>
              </w:rPr>
              <w:t>/</w:t>
            </w:r>
            <w:r>
              <w:rPr>
                <w:rFonts w:ascii="宋体" w:hAnsi="宋体" w:cs="宋体" w:hint="eastAsia"/>
                <w:kern w:val="0"/>
                <w:sz w:val="24"/>
              </w:rPr>
              <w:t>秒</w:t>
            </w:r>
            <w:r>
              <w:rPr>
                <w:rFonts w:ascii="宋体" w:hAnsi="宋体" w:cs="宋体" w:hint="eastAsia"/>
                <w:kern w:val="0"/>
                <w:sz w:val="24"/>
              </w:rPr>
              <w:t xml:space="preserve"> </w:t>
            </w:r>
            <w:r>
              <w:rPr>
                <w:rFonts w:ascii="宋体" w:hAnsi="宋体" w:cs="宋体" w:hint="eastAsia"/>
                <w:kern w:val="0"/>
                <w:sz w:val="24"/>
              </w:rPr>
              <w:t>（</w:t>
            </w:r>
            <w:r>
              <w:rPr>
                <w:rFonts w:ascii="宋体" w:hAnsi="宋体" w:cs="宋体" w:hint="eastAsia"/>
                <w:kern w:val="0"/>
                <w:sz w:val="24"/>
              </w:rPr>
              <w:t>1080P</w:t>
            </w:r>
            <w:r>
              <w:rPr>
                <w:rFonts w:ascii="宋体" w:hAnsi="宋体" w:cs="宋体" w:hint="eastAsia"/>
                <w:kern w:val="0"/>
                <w:sz w:val="24"/>
              </w:rPr>
              <w:t>模式）</w:t>
            </w:r>
            <w:r>
              <w:rPr>
                <w:rFonts w:ascii="宋体" w:hAnsi="宋体" w:cs="宋体" w:hint="eastAsia"/>
                <w:kern w:val="0"/>
                <w:sz w:val="24"/>
              </w:rPr>
              <w:br/>
              <w:t>4</w:t>
            </w:r>
            <w:r>
              <w:rPr>
                <w:rFonts w:ascii="宋体" w:hAnsi="宋体" w:cs="宋体" w:hint="eastAsia"/>
                <w:kern w:val="0"/>
                <w:sz w:val="24"/>
              </w:rPr>
              <w:t>、图像特技：、旋转、同屏对比、放大</w:t>
            </w:r>
            <w:r>
              <w:rPr>
                <w:rFonts w:ascii="宋体" w:hAnsi="宋体" w:cs="宋体" w:hint="eastAsia"/>
                <w:kern w:val="0"/>
                <w:sz w:val="24"/>
              </w:rPr>
              <w:t>/</w:t>
            </w:r>
            <w:r>
              <w:rPr>
                <w:rFonts w:ascii="宋体" w:hAnsi="宋体" w:cs="宋体" w:hint="eastAsia"/>
                <w:kern w:val="0"/>
                <w:sz w:val="24"/>
              </w:rPr>
              <w:t>缩小等</w:t>
            </w:r>
            <w:r>
              <w:rPr>
                <w:rFonts w:ascii="宋体" w:hAnsi="宋体" w:cs="宋体" w:hint="eastAsia"/>
                <w:kern w:val="0"/>
                <w:sz w:val="24"/>
              </w:rPr>
              <w:t xml:space="preserve"> </w:t>
            </w:r>
            <w:r>
              <w:rPr>
                <w:rFonts w:ascii="宋体" w:hAnsi="宋体" w:cs="宋体" w:hint="eastAsia"/>
                <w:kern w:val="0"/>
                <w:sz w:val="24"/>
              </w:rPr>
              <w:br/>
              <w:t>5</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t>接口：</w:t>
            </w:r>
            <w:r>
              <w:rPr>
                <w:rFonts w:ascii="宋体" w:hAnsi="宋体" w:cs="宋体" w:hint="eastAsia"/>
                <w:kern w:val="0"/>
                <w:sz w:val="24"/>
              </w:rPr>
              <w:t>USB 2</w:t>
            </w:r>
            <w:r>
              <w:rPr>
                <w:rFonts w:ascii="宋体" w:hAnsi="宋体" w:cs="宋体" w:hint="eastAsia"/>
                <w:kern w:val="0"/>
                <w:sz w:val="24"/>
              </w:rPr>
              <w:t>个，</w:t>
            </w:r>
            <w:r>
              <w:rPr>
                <w:rFonts w:ascii="宋体" w:hAnsi="宋体" w:cs="宋体" w:hint="eastAsia"/>
                <w:kern w:val="0"/>
                <w:sz w:val="24"/>
              </w:rPr>
              <w:t xml:space="preserve"> </w:t>
            </w:r>
            <w:r>
              <w:rPr>
                <w:rFonts w:ascii="宋体" w:hAnsi="宋体" w:cs="宋体" w:hint="eastAsia"/>
                <w:kern w:val="0"/>
                <w:sz w:val="24"/>
              </w:rPr>
              <w:t>其中一个可外接</w:t>
            </w:r>
            <w:r>
              <w:rPr>
                <w:rFonts w:ascii="宋体" w:hAnsi="宋体" w:cs="宋体" w:hint="eastAsia"/>
                <w:kern w:val="0"/>
                <w:sz w:val="24"/>
              </w:rPr>
              <w:t>U</w:t>
            </w:r>
            <w:r>
              <w:rPr>
                <w:rFonts w:ascii="宋体" w:hAnsi="宋体" w:cs="宋体" w:hint="eastAsia"/>
                <w:kern w:val="0"/>
                <w:sz w:val="24"/>
              </w:rPr>
              <w:t>盘，可直接读取</w:t>
            </w:r>
            <w:r>
              <w:rPr>
                <w:rFonts w:ascii="宋体" w:hAnsi="宋体" w:cs="宋体" w:hint="eastAsia"/>
                <w:kern w:val="0"/>
                <w:sz w:val="24"/>
              </w:rPr>
              <w:t>U</w:t>
            </w:r>
            <w:r>
              <w:rPr>
                <w:rFonts w:ascii="宋体" w:hAnsi="宋体" w:cs="宋体" w:hint="eastAsia"/>
                <w:kern w:val="0"/>
                <w:sz w:val="24"/>
              </w:rPr>
              <w:t>盘里的资料</w:t>
            </w:r>
            <w:r>
              <w:rPr>
                <w:rFonts w:ascii="宋体" w:hAnsi="宋体" w:cs="宋体" w:hint="eastAsia"/>
                <w:kern w:val="0"/>
                <w:sz w:val="24"/>
              </w:rPr>
              <w:br/>
            </w:r>
            <w:r>
              <w:rPr>
                <w:rFonts w:ascii="宋体" w:hAnsi="宋体" w:cs="宋体" w:hint="eastAsia"/>
                <w:kern w:val="0"/>
                <w:sz w:val="24"/>
              </w:rPr>
              <w:t>二、软件功能：软件参数</w:t>
            </w:r>
            <w:r>
              <w:rPr>
                <w:rFonts w:ascii="宋体" w:hAnsi="宋体" w:cs="宋体" w:hint="eastAsia"/>
                <w:kern w:val="0"/>
                <w:sz w:val="24"/>
              </w:rPr>
              <w:br/>
              <w:t xml:space="preserve">1* </w:t>
            </w:r>
            <w:r>
              <w:rPr>
                <w:rFonts w:ascii="宋体" w:hAnsi="宋体" w:cs="宋体" w:hint="eastAsia"/>
                <w:kern w:val="0"/>
                <w:sz w:val="24"/>
              </w:rPr>
              <w:t>开启软件弹出图形快捷菜单，配有实物展台、录像、同屏对比、文档拍摄等图形快捷模块健，中文对应标注，</w:t>
            </w:r>
            <w:r>
              <w:rPr>
                <w:rFonts w:ascii="宋体" w:hAnsi="宋体" w:cs="宋体" w:hint="eastAsia"/>
                <w:kern w:val="0"/>
                <w:sz w:val="24"/>
              </w:rPr>
              <w:t xml:space="preserve"> </w:t>
            </w:r>
            <w:r>
              <w:rPr>
                <w:rFonts w:ascii="宋体" w:hAnsi="宋体" w:cs="宋体" w:hint="eastAsia"/>
                <w:kern w:val="0"/>
                <w:sz w:val="24"/>
              </w:rPr>
              <w:t>软件每个界面都具有快速导航跳转功能，方便教师快速进行功能切换；为了不妨碍局部显示，功能快捷图形</w:t>
            </w:r>
            <w:proofErr w:type="gramStart"/>
            <w:r>
              <w:rPr>
                <w:rFonts w:ascii="宋体" w:hAnsi="宋体" w:cs="宋体" w:hint="eastAsia"/>
                <w:kern w:val="0"/>
                <w:sz w:val="24"/>
              </w:rPr>
              <w:t>健可以</w:t>
            </w:r>
            <w:proofErr w:type="gramEnd"/>
            <w:r>
              <w:rPr>
                <w:rFonts w:ascii="宋体" w:hAnsi="宋体" w:cs="宋体" w:hint="eastAsia"/>
                <w:kern w:val="0"/>
                <w:sz w:val="24"/>
              </w:rPr>
              <w:t>拖动至显示器的任意位置；批注功能条和底板控制健条均可以任意拖动；</w:t>
            </w:r>
            <w:r>
              <w:rPr>
                <w:rFonts w:ascii="宋体" w:hAnsi="宋体" w:cs="宋体" w:hint="eastAsia"/>
                <w:kern w:val="0"/>
                <w:sz w:val="24"/>
              </w:rPr>
              <w:br/>
              <w:t xml:space="preserve">2*  </w:t>
            </w:r>
            <w:r>
              <w:rPr>
                <w:rFonts w:ascii="宋体" w:hAnsi="宋体" w:cs="宋体" w:hint="eastAsia"/>
                <w:kern w:val="0"/>
                <w:sz w:val="24"/>
              </w:rPr>
              <w:t>通过软件视频展示可以实现动态即时旋转</w:t>
            </w:r>
            <w:r>
              <w:rPr>
                <w:rFonts w:ascii="宋体" w:hAnsi="宋体" w:cs="宋体" w:hint="eastAsia"/>
                <w:kern w:val="0"/>
                <w:sz w:val="24"/>
              </w:rPr>
              <w:t>和视频显示内容能够以鼠标所在点为中心，实时按照</w:t>
            </w:r>
            <w:r>
              <w:rPr>
                <w:rFonts w:ascii="宋体" w:hAnsi="宋体" w:cs="宋体" w:hint="eastAsia"/>
                <w:kern w:val="0"/>
                <w:sz w:val="24"/>
              </w:rPr>
              <w:t>1%</w:t>
            </w:r>
            <w:r>
              <w:rPr>
                <w:rFonts w:ascii="宋体" w:hAnsi="宋体" w:cs="宋体" w:hint="eastAsia"/>
                <w:kern w:val="0"/>
                <w:sz w:val="24"/>
              </w:rPr>
              <w:t>梯度进行无级自由</w:t>
            </w:r>
            <w:proofErr w:type="gramStart"/>
            <w:r>
              <w:rPr>
                <w:rFonts w:ascii="宋体" w:hAnsi="宋体" w:cs="宋体" w:hint="eastAsia"/>
                <w:kern w:val="0"/>
                <w:sz w:val="24"/>
              </w:rPr>
              <w:t>缩放达</w:t>
            </w:r>
            <w:proofErr w:type="gramEnd"/>
            <w:r>
              <w:rPr>
                <w:rFonts w:ascii="宋体" w:hAnsi="宋体" w:cs="宋体" w:hint="eastAsia"/>
                <w:kern w:val="0"/>
                <w:sz w:val="24"/>
              </w:rPr>
              <w:t xml:space="preserve">1500%, </w:t>
            </w:r>
            <w:r>
              <w:rPr>
                <w:rFonts w:ascii="宋体" w:hAnsi="宋体" w:cs="宋体" w:hint="eastAsia"/>
                <w:kern w:val="0"/>
                <w:sz w:val="24"/>
              </w:rPr>
              <w:t>可通过电脑控制聚焦手动或自动调节，带正负片切换，实现黑白</w:t>
            </w:r>
            <w:r>
              <w:rPr>
                <w:rFonts w:ascii="宋体" w:hAnsi="宋体" w:cs="宋体" w:hint="eastAsia"/>
                <w:kern w:val="0"/>
                <w:sz w:val="24"/>
              </w:rPr>
              <w:t>/</w:t>
            </w:r>
            <w:r>
              <w:rPr>
                <w:rFonts w:ascii="宋体" w:hAnsi="宋体" w:cs="宋体" w:hint="eastAsia"/>
                <w:kern w:val="0"/>
                <w:sz w:val="24"/>
              </w:rPr>
              <w:t>彩色之间的转换，实现色彩调节、对比度、亮度调节，带背光补</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pPr>
            <w:r>
              <w:rPr>
                <w:rFonts w:ascii="宋体" w:hAnsi="宋体" w:cs="宋体" w:hint="eastAsia"/>
              </w:rPr>
              <w:t>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左右推拉黑板</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结构：一体化设计，外形美观大方，双层结构，外层为两块滑动书写板，内层为两块固定板，中间预留电子产品空间，滑动板配装的挂锁带有黑板品牌标识，开闭自如确保一体机的安全管理，与交互式教学模式无缝结合，便于教室各个方位的学生观看，使教师在授课时实现传统书写板与电子产品之间简单切换，省时省力。</w:t>
            </w:r>
            <w:r>
              <w:rPr>
                <w:rFonts w:ascii="宋体" w:hAnsi="宋体" w:cs="宋体" w:hint="eastAsia"/>
                <w:kern w:val="0"/>
                <w:sz w:val="24"/>
              </w:rPr>
              <w:br/>
              <w:t>2</w:t>
            </w:r>
            <w:r>
              <w:rPr>
                <w:rFonts w:ascii="宋体" w:hAnsi="宋体" w:cs="宋体" w:hint="eastAsia"/>
                <w:kern w:val="0"/>
                <w:sz w:val="24"/>
              </w:rPr>
              <w:t>、尺寸：长度</w:t>
            </w:r>
            <w:r>
              <w:rPr>
                <w:rFonts w:ascii="宋体" w:hAnsi="宋体" w:cs="宋体" w:hint="eastAsia"/>
                <w:kern w:val="0"/>
                <w:sz w:val="24"/>
              </w:rPr>
              <w:t>X</w:t>
            </w:r>
            <w:r>
              <w:rPr>
                <w:rFonts w:ascii="宋体" w:hAnsi="宋体" w:cs="宋体" w:hint="eastAsia"/>
                <w:kern w:val="0"/>
                <w:sz w:val="24"/>
              </w:rPr>
              <w:t>≥</w:t>
            </w:r>
            <w:r>
              <w:rPr>
                <w:rFonts w:ascii="宋体" w:hAnsi="宋体" w:cs="宋体" w:hint="eastAsia"/>
                <w:kern w:val="0"/>
                <w:sz w:val="24"/>
              </w:rPr>
              <w:t>4300mm</w:t>
            </w:r>
            <w:r>
              <w:rPr>
                <w:rFonts w:ascii="宋体" w:hAnsi="宋体" w:cs="宋体" w:hint="eastAsia"/>
                <w:kern w:val="0"/>
                <w:sz w:val="24"/>
              </w:rPr>
              <w:t>×</w:t>
            </w:r>
            <w:r>
              <w:rPr>
                <w:rFonts w:ascii="宋体" w:hAnsi="宋体" w:cs="宋体" w:hint="eastAsia"/>
                <w:kern w:val="0"/>
                <w:sz w:val="24"/>
              </w:rPr>
              <w:t>1250mm</w:t>
            </w:r>
            <w:r>
              <w:rPr>
                <w:rFonts w:ascii="宋体" w:hAnsi="宋体" w:cs="宋体" w:hint="eastAsia"/>
                <w:kern w:val="0"/>
                <w:sz w:val="24"/>
              </w:rPr>
              <w:t>，高度可根据所配电子产品适当调整，确保与之有效配套。</w:t>
            </w:r>
            <w:r>
              <w:rPr>
                <w:rFonts w:ascii="宋体" w:hAnsi="宋体" w:cs="宋体" w:hint="eastAsia"/>
                <w:kern w:val="0"/>
                <w:sz w:val="24"/>
              </w:rPr>
              <w:br/>
              <w:t>3</w:t>
            </w:r>
            <w:r>
              <w:rPr>
                <w:rFonts w:ascii="宋体" w:hAnsi="宋体" w:cs="宋体" w:hint="eastAsia"/>
                <w:kern w:val="0"/>
                <w:sz w:val="24"/>
              </w:rPr>
              <w:t>、边框：采用高强度香槟色电泳工业铝合金外框，在兼顾外形美观的同时也能实现高强度保护，横框规格</w:t>
            </w:r>
            <w:r>
              <w:rPr>
                <w:rFonts w:ascii="宋体" w:hAnsi="宋体" w:cs="宋体" w:hint="eastAsia"/>
                <w:kern w:val="0"/>
                <w:sz w:val="24"/>
              </w:rPr>
              <w:t>X</w:t>
            </w:r>
            <w:r>
              <w:rPr>
                <w:rFonts w:ascii="宋体" w:hAnsi="宋体" w:cs="宋体" w:hint="eastAsia"/>
                <w:kern w:val="0"/>
                <w:sz w:val="24"/>
              </w:rPr>
              <w:t>≤</w:t>
            </w:r>
            <w:r>
              <w:rPr>
                <w:rFonts w:ascii="宋体" w:hAnsi="宋体" w:cs="宋体" w:hint="eastAsia"/>
                <w:kern w:val="0"/>
                <w:sz w:val="24"/>
              </w:rPr>
              <w:t>57mm</w:t>
            </w:r>
            <w:r>
              <w:rPr>
                <w:rFonts w:ascii="宋体" w:hAnsi="宋体" w:cs="宋体" w:hint="eastAsia"/>
                <w:kern w:val="0"/>
                <w:sz w:val="24"/>
              </w:rPr>
              <w:t>×</w:t>
            </w:r>
            <w:r>
              <w:rPr>
                <w:rFonts w:ascii="宋体" w:hAnsi="宋体" w:cs="宋体" w:hint="eastAsia"/>
                <w:kern w:val="0"/>
                <w:sz w:val="24"/>
              </w:rPr>
              <w:t>100mm</w:t>
            </w:r>
            <w:r>
              <w:rPr>
                <w:rFonts w:ascii="宋体" w:hAnsi="宋体" w:cs="宋体" w:hint="eastAsia"/>
                <w:kern w:val="0"/>
                <w:sz w:val="24"/>
              </w:rPr>
              <w:t>，立框</w:t>
            </w:r>
            <w:r>
              <w:rPr>
                <w:rFonts w:ascii="宋体" w:hAnsi="宋体" w:cs="宋体" w:hint="eastAsia"/>
                <w:kern w:val="0"/>
                <w:sz w:val="24"/>
              </w:rPr>
              <w:t>规格</w:t>
            </w:r>
            <w:r>
              <w:rPr>
                <w:rFonts w:ascii="宋体" w:hAnsi="宋体" w:cs="宋体" w:hint="eastAsia"/>
                <w:kern w:val="0"/>
                <w:sz w:val="24"/>
              </w:rPr>
              <w:t>X</w:t>
            </w:r>
            <w:r>
              <w:rPr>
                <w:rFonts w:ascii="宋体" w:hAnsi="宋体" w:cs="宋体" w:hint="eastAsia"/>
                <w:kern w:val="0"/>
                <w:sz w:val="24"/>
              </w:rPr>
              <w:t>≤</w:t>
            </w:r>
            <w:r>
              <w:rPr>
                <w:rFonts w:ascii="宋体" w:hAnsi="宋体" w:cs="宋体" w:hint="eastAsia"/>
                <w:kern w:val="0"/>
                <w:sz w:val="24"/>
              </w:rPr>
              <w:t>29mm</w:t>
            </w:r>
            <w:r>
              <w:rPr>
                <w:rFonts w:ascii="宋体" w:hAnsi="宋体" w:cs="宋体" w:hint="eastAsia"/>
                <w:kern w:val="0"/>
                <w:sz w:val="24"/>
              </w:rPr>
              <w:t>×</w:t>
            </w:r>
            <w:r>
              <w:rPr>
                <w:rFonts w:ascii="宋体" w:hAnsi="宋体" w:cs="宋体" w:hint="eastAsia"/>
                <w:kern w:val="0"/>
                <w:sz w:val="24"/>
              </w:rPr>
              <w:t>100mm</w:t>
            </w:r>
            <w:r>
              <w:rPr>
                <w:rFonts w:ascii="宋体" w:hAnsi="宋体" w:cs="宋体" w:hint="eastAsia"/>
                <w:kern w:val="0"/>
                <w:sz w:val="24"/>
              </w:rPr>
              <w:t>。轨道上置隐藏式滑动系统，杜绝灰尘及杂物进入，结构性解决滑动受灰尘影响的问题，性能符合</w:t>
            </w:r>
            <w:r>
              <w:rPr>
                <w:rFonts w:ascii="宋体" w:hAnsi="宋体" w:cs="宋体" w:hint="eastAsia"/>
                <w:kern w:val="0"/>
                <w:sz w:val="24"/>
              </w:rPr>
              <w:t>GBT5237.3-2008</w:t>
            </w:r>
            <w:r>
              <w:rPr>
                <w:rFonts w:ascii="宋体" w:hAnsi="宋体" w:cs="宋体" w:hint="eastAsia"/>
                <w:kern w:val="0"/>
                <w:sz w:val="24"/>
              </w:rPr>
              <w:t>标准。配有宽度≥</w:t>
            </w:r>
            <w:r>
              <w:rPr>
                <w:rFonts w:ascii="宋体" w:hAnsi="宋体" w:cs="宋体" w:hint="eastAsia"/>
                <w:kern w:val="0"/>
                <w:sz w:val="24"/>
              </w:rPr>
              <w:t>30mm</w:t>
            </w:r>
            <w:r>
              <w:rPr>
                <w:rFonts w:ascii="宋体" w:hAnsi="宋体" w:cs="宋体" w:hint="eastAsia"/>
                <w:kern w:val="0"/>
                <w:sz w:val="24"/>
              </w:rPr>
              <w:t>的多用槽，多用槽与滑动系统分离，与边框一次模具成形，可放置书写笔、教鞭等教具，不影响滑动板滑动，也可用于灰尘集中处理。</w:t>
            </w:r>
            <w:r>
              <w:rPr>
                <w:rFonts w:ascii="宋体" w:hAnsi="宋体" w:cs="宋体" w:hint="eastAsia"/>
                <w:kern w:val="0"/>
                <w:sz w:val="24"/>
              </w:rPr>
              <w:br/>
              <w:t>4</w:t>
            </w:r>
            <w:r>
              <w:rPr>
                <w:rFonts w:ascii="宋体" w:hAnsi="宋体" w:cs="宋体" w:hint="eastAsia"/>
                <w:kern w:val="0"/>
                <w:sz w:val="24"/>
              </w:rPr>
              <w:t>、内板：正面左右两侧彻底无边框，上下边框高度不超</w:t>
            </w:r>
            <w:r>
              <w:rPr>
                <w:rFonts w:ascii="宋体" w:hAnsi="宋体" w:cs="宋体" w:hint="eastAsia"/>
                <w:kern w:val="0"/>
                <w:sz w:val="24"/>
              </w:rPr>
              <w:t>7mm</w:t>
            </w:r>
            <w:r>
              <w:rPr>
                <w:rFonts w:ascii="宋体" w:hAnsi="宋体" w:cs="宋体" w:hint="eastAsia"/>
                <w:kern w:val="0"/>
                <w:sz w:val="24"/>
              </w:rPr>
              <w:t>，整套黑板浑然一体，无传统教学板格栅化分格效果，更具美观。无障碍内板去边框化，内板边框不再成为书写阻碍，可跨板呈现，同尺寸下，无障碍书写板可书写面积增大约</w:t>
            </w:r>
            <w:r>
              <w:rPr>
                <w:rFonts w:ascii="宋体" w:hAnsi="宋体" w:cs="宋体" w:hint="eastAsia"/>
                <w:kern w:val="0"/>
                <w:sz w:val="24"/>
              </w:rPr>
              <w:t>8%</w:t>
            </w:r>
            <w:r>
              <w:rPr>
                <w:rFonts w:ascii="宋体" w:hAnsi="宋体" w:cs="宋体" w:hint="eastAsia"/>
                <w:kern w:val="0"/>
                <w:sz w:val="24"/>
              </w:rPr>
              <w:t>，最大限度增</w:t>
            </w:r>
            <w:r>
              <w:rPr>
                <w:rFonts w:ascii="宋体" w:hAnsi="宋体" w:cs="宋体" w:hint="eastAsia"/>
                <w:kern w:val="0"/>
                <w:sz w:val="24"/>
              </w:rPr>
              <w:t>加书写面积。金属烤漆书写板面，亚光墨绿色，厚度≥</w:t>
            </w:r>
            <w:r>
              <w:rPr>
                <w:rFonts w:ascii="宋体" w:hAnsi="宋体" w:cs="宋体" w:hint="eastAsia"/>
                <w:kern w:val="0"/>
                <w:sz w:val="24"/>
              </w:rPr>
              <w:t>0.3mm</w:t>
            </w:r>
            <w:r>
              <w:rPr>
                <w:rFonts w:ascii="宋体" w:hAnsi="宋体" w:cs="宋体" w:hint="eastAsia"/>
                <w:kern w:val="0"/>
                <w:sz w:val="24"/>
              </w:rPr>
              <w:t>，光泽度≤</w:t>
            </w:r>
            <w:r>
              <w:rPr>
                <w:rFonts w:ascii="宋体" w:hAnsi="宋体" w:cs="宋体" w:hint="eastAsia"/>
                <w:kern w:val="0"/>
                <w:sz w:val="24"/>
              </w:rPr>
              <w:t>12</w:t>
            </w:r>
            <w:r>
              <w:rPr>
                <w:rFonts w:ascii="宋体" w:hAnsi="宋体" w:cs="宋体" w:hint="eastAsia"/>
                <w:kern w:val="0"/>
                <w:sz w:val="24"/>
              </w:rPr>
              <w:t>光泽单位，整块内板表面平整，硬度高，没有因黑板本身原因产生的眩光，书写流畅字迹清晰、色彩协调可视效果佳，有效的缓解学生视觉疲劳。板面与衬板粘贴采用环保型粘合胶，机械化制作，高温一次成型，寿命更长。板面表面附有一层透明保护膜，符合</w:t>
            </w:r>
            <w:r>
              <w:rPr>
                <w:rFonts w:ascii="宋体" w:hAnsi="宋体" w:cs="宋体" w:hint="eastAsia"/>
                <w:kern w:val="0"/>
                <w:sz w:val="24"/>
              </w:rPr>
              <w:t>GBT28231-2011</w:t>
            </w:r>
            <w:r>
              <w:rPr>
                <w:rFonts w:ascii="宋体" w:hAnsi="宋体" w:cs="宋体" w:hint="eastAsia"/>
                <w:kern w:val="0"/>
                <w:sz w:val="24"/>
              </w:rPr>
              <w:t>《书写板安全卫生要求》</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套</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rPr>
                <w:rFonts w:ascii="宋体" w:hAnsi="宋体" w:cs="宋体"/>
              </w:rPr>
            </w:pPr>
            <w:r>
              <w:rPr>
                <w:rFonts w:ascii="宋体" w:hAnsi="宋体" w:cs="宋体" w:hint="eastAsia"/>
                <w:kern w:val="0"/>
                <w:sz w:val="20"/>
                <w:szCs w:val="20"/>
              </w:rPr>
              <w:t>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教室音响</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 xml:space="preserve">1. </w:t>
            </w:r>
            <w:r>
              <w:rPr>
                <w:rFonts w:ascii="宋体" w:hAnsi="宋体" w:cs="宋体" w:hint="eastAsia"/>
                <w:kern w:val="0"/>
                <w:sz w:val="24"/>
              </w:rPr>
              <w:t>采用世界高档扬声器单元和轻巧的进口原木色桦木板；</w:t>
            </w:r>
            <w:r>
              <w:rPr>
                <w:rFonts w:ascii="宋体" w:hAnsi="宋体" w:cs="宋体" w:hint="eastAsia"/>
                <w:kern w:val="0"/>
                <w:sz w:val="24"/>
              </w:rPr>
              <w:br/>
              <w:t xml:space="preserve">2. </w:t>
            </w:r>
            <w:r>
              <w:rPr>
                <w:rFonts w:ascii="宋体" w:hAnsi="宋体" w:cs="宋体" w:hint="eastAsia"/>
                <w:kern w:val="0"/>
                <w:sz w:val="24"/>
              </w:rPr>
              <w:t>通过计算机设计，精确的分频及展宽的频响特点和良好的控制覆盖性能；</w:t>
            </w:r>
            <w:r>
              <w:rPr>
                <w:rFonts w:ascii="宋体" w:hAnsi="宋体" w:cs="宋体" w:hint="eastAsia"/>
                <w:kern w:val="0"/>
                <w:sz w:val="24"/>
              </w:rPr>
              <w:br/>
            </w:r>
            <w:r>
              <w:rPr>
                <w:rFonts w:ascii="宋体" w:hAnsi="宋体" w:cs="宋体" w:hint="eastAsia"/>
                <w:kern w:val="0"/>
                <w:sz w:val="24"/>
              </w:rPr>
              <w:t>技术参数：</w:t>
            </w:r>
            <w:r>
              <w:rPr>
                <w:rFonts w:ascii="宋体" w:hAnsi="宋体" w:cs="宋体" w:hint="eastAsia"/>
                <w:kern w:val="0"/>
                <w:sz w:val="24"/>
              </w:rPr>
              <w:br/>
            </w:r>
            <w:r>
              <w:rPr>
                <w:rFonts w:ascii="宋体" w:hAnsi="宋体" w:cs="宋体" w:hint="eastAsia"/>
                <w:kern w:val="0"/>
                <w:sz w:val="24"/>
              </w:rPr>
              <w:t>低音单元：</w:t>
            </w: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8(in)</w:t>
            </w:r>
            <w:r>
              <w:rPr>
                <w:rFonts w:ascii="宋体" w:hAnsi="宋体" w:cs="宋体" w:hint="eastAsia"/>
                <w:kern w:val="0"/>
                <w:sz w:val="24"/>
              </w:rPr>
              <w:t>（</w:t>
            </w:r>
            <w:r>
              <w:rPr>
                <w:rFonts w:ascii="宋体" w:hAnsi="宋体" w:cs="宋体" w:hint="eastAsia"/>
                <w:kern w:val="0"/>
                <w:sz w:val="24"/>
              </w:rPr>
              <w:t>210MM</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高音单元：</w:t>
            </w:r>
            <w:r>
              <w:rPr>
                <w:rFonts w:ascii="宋体" w:hAnsi="宋体" w:cs="宋体" w:hint="eastAsia"/>
                <w:kern w:val="0"/>
                <w:sz w:val="24"/>
              </w:rPr>
              <w:t>1</w:t>
            </w:r>
            <w:r>
              <w:rPr>
                <w:rFonts w:ascii="宋体" w:hAnsi="宋体" w:cs="宋体" w:hint="eastAsia"/>
                <w:kern w:val="0"/>
                <w:sz w:val="24"/>
              </w:rPr>
              <w:t>×</w:t>
            </w:r>
            <w:r>
              <w:rPr>
                <w:rFonts w:ascii="宋体" w:hAnsi="宋体" w:cs="宋体" w:hint="eastAsia"/>
                <w:kern w:val="0"/>
                <w:sz w:val="24"/>
              </w:rPr>
              <w:t>1.3</w:t>
            </w:r>
            <w:r>
              <w:rPr>
                <w:rFonts w:ascii="宋体" w:hAnsi="宋体" w:cs="宋体" w:hint="eastAsia"/>
                <w:kern w:val="0"/>
                <w:sz w:val="24"/>
              </w:rPr>
              <w:t>（</w:t>
            </w:r>
            <w:r>
              <w:rPr>
                <w:rFonts w:ascii="宋体" w:hAnsi="宋体" w:cs="宋体" w:hint="eastAsia"/>
                <w:kern w:val="0"/>
                <w:sz w:val="24"/>
              </w:rPr>
              <w:t>34.4MM</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系</w:t>
            </w:r>
            <w:r>
              <w:rPr>
                <w:rFonts w:ascii="宋体" w:hAnsi="宋体" w:cs="宋体" w:hint="eastAsia"/>
                <w:kern w:val="0"/>
                <w:sz w:val="24"/>
              </w:rPr>
              <w:t xml:space="preserve">    </w:t>
            </w:r>
            <w:r>
              <w:rPr>
                <w:rFonts w:ascii="宋体" w:hAnsi="宋体" w:cs="宋体" w:hint="eastAsia"/>
                <w:kern w:val="0"/>
                <w:sz w:val="24"/>
              </w:rPr>
              <w:t>统：</w:t>
            </w:r>
            <w:r>
              <w:rPr>
                <w:rFonts w:ascii="宋体" w:hAnsi="宋体" w:cs="宋体" w:hint="eastAsia"/>
                <w:kern w:val="0"/>
                <w:sz w:val="24"/>
              </w:rPr>
              <w:t xml:space="preserve">2way speaker                   </w:t>
            </w:r>
            <w:r>
              <w:rPr>
                <w:rFonts w:ascii="宋体" w:hAnsi="宋体" w:cs="宋体" w:hint="eastAsia"/>
                <w:kern w:val="0"/>
                <w:sz w:val="24"/>
              </w:rPr>
              <w:br/>
            </w:r>
            <w:r>
              <w:rPr>
                <w:rFonts w:ascii="宋体" w:hAnsi="宋体" w:cs="宋体" w:hint="eastAsia"/>
                <w:kern w:val="0"/>
                <w:sz w:val="24"/>
              </w:rPr>
              <w:t>承受功率：</w:t>
            </w:r>
            <w:r>
              <w:rPr>
                <w:rFonts w:ascii="宋体" w:hAnsi="宋体" w:cs="宋体" w:hint="eastAsia"/>
                <w:kern w:val="0"/>
                <w:sz w:val="24"/>
              </w:rPr>
              <w:t>150</w:t>
            </w:r>
            <w:r>
              <w:rPr>
                <w:rFonts w:ascii="宋体" w:hAnsi="宋体" w:cs="宋体" w:hint="eastAsia"/>
                <w:kern w:val="0"/>
                <w:sz w:val="24"/>
              </w:rPr>
              <w:br/>
            </w:r>
            <w:r>
              <w:rPr>
                <w:rFonts w:ascii="宋体" w:hAnsi="宋体" w:cs="宋体" w:hint="eastAsia"/>
                <w:kern w:val="0"/>
                <w:sz w:val="24"/>
              </w:rPr>
              <w:t>灵</w:t>
            </w:r>
            <w:r>
              <w:rPr>
                <w:rFonts w:ascii="宋体" w:hAnsi="宋体" w:cs="宋体" w:hint="eastAsia"/>
                <w:kern w:val="0"/>
                <w:sz w:val="24"/>
              </w:rPr>
              <w:t xml:space="preserve"> </w:t>
            </w:r>
            <w:r>
              <w:rPr>
                <w:rFonts w:ascii="宋体" w:hAnsi="宋体" w:cs="宋体" w:hint="eastAsia"/>
                <w:kern w:val="0"/>
                <w:sz w:val="24"/>
              </w:rPr>
              <w:t>敏</w:t>
            </w:r>
            <w:r>
              <w:rPr>
                <w:rFonts w:ascii="宋体" w:hAnsi="宋体" w:cs="宋体" w:hint="eastAsia"/>
                <w:kern w:val="0"/>
                <w:sz w:val="24"/>
              </w:rPr>
              <w:t xml:space="preserve"> </w:t>
            </w:r>
            <w:r>
              <w:rPr>
                <w:rFonts w:ascii="宋体" w:hAnsi="宋体" w:cs="宋体" w:hint="eastAsia"/>
                <w:kern w:val="0"/>
                <w:sz w:val="24"/>
              </w:rPr>
              <w:t>度：</w:t>
            </w:r>
            <w:r>
              <w:rPr>
                <w:rFonts w:ascii="宋体" w:hAnsi="宋体" w:cs="宋体" w:hint="eastAsia"/>
                <w:kern w:val="0"/>
                <w:sz w:val="24"/>
              </w:rPr>
              <w:t>93</w:t>
            </w:r>
            <w:r>
              <w:rPr>
                <w:rFonts w:ascii="宋体" w:hAnsi="宋体" w:cs="宋体" w:hint="eastAsia"/>
                <w:kern w:val="0"/>
                <w:sz w:val="24"/>
              </w:rPr>
              <w:t>±</w:t>
            </w:r>
            <w:r>
              <w:rPr>
                <w:rFonts w:ascii="宋体" w:hAnsi="宋体" w:cs="宋体" w:hint="eastAsia"/>
                <w:kern w:val="0"/>
                <w:sz w:val="24"/>
              </w:rPr>
              <w:t xml:space="preserve">3dB 1w/1m                  </w:t>
            </w:r>
            <w:r>
              <w:rPr>
                <w:rFonts w:ascii="宋体" w:hAnsi="宋体" w:cs="宋体" w:hint="eastAsia"/>
                <w:kern w:val="0"/>
                <w:sz w:val="24"/>
              </w:rPr>
              <w:br/>
            </w:r>
            <w:r>
              <w:rPr>
                <w:rFonts w:ascii="宋体" w:hAnsi="宋体" w:cs="宋体" w:hint="eastAsia"/>
                <w:kern w:val="0"/>
                <w:sz w:val="24"/>
              </w:rPr>
              <w:t>最大声压：</w:t>
            </w:r>
            <w:r>
              <w:rPr>
                <w:rFonts w:ascii="宋体" w:hAnsi="宋体" w:cs="宋体" w:hint="eastAsia"/>
                <w:kern w:val="0"/>
                <w:sz w:val="24"/>
              </w:rPr>
              <w:t>116</w:t>
            </w:r>
            <w:r>
              <w:rPr>
                <w:rFonts w:ascii="宋体" w:hAnsi="宋体" w:cs="宋体" w:hint="eastAsia"/>
                <w:kern w:val="0"/>
                <w:sz w:val="24"/>
              </w:rPr>
              <w:t>±</w:t>
            </w:r>
            <w:r>
              <w:rPr>
                <w:rFonts w:ascii="宋体" w:hAnsi="宋体" w:cs="宋体" w:hint="eastAsia"/>
                <w:kern w:val="0"/>
                <w:sz w:val="24"/>
              </w:rPr>
              <w:t>3dB</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r>
            <w:proofErr w:type="gramStart"/>
            <w:r>
              <w:rPr>
                <w:rFonts w:ascii="宋体" w:hAnsi="宋体" w:cs="宋体" w:hint="eastAsia"/>
                <w:kern w:val="0"/>
                <w:sz w:val="24"/>
              </w:rPr>
              <w:t>阻</w:t>
            </w:r>
            <w:proofErr w:type="gramEnd"/>
            <w:r>
              <w:rPr>
                <w:rFonts w:ascii="宋体" w:hAnsi="宋体" w:cs="宋体" w:hint="eastAsia"/>
                <w:kern w:val="0"/>
                <w:sz w:val="24"/>
              </w:rPr>
              <w:t xml:space="preserve">    </w:t>
            </w:r>
            <w:r>
              <w:rPr>
                <w:rFonts w:ascii="宋体" w:hAnsi="宋体" w:cs="宋体" w:hint="eastAsia"/>
                <w:kern w:val="0"/>
                <w:sz w:val="24"/>
              </w:rPr>
              <w:t>抗：</w:t>
            </w:r>
            <w:r>
              <w:rPr>
                <w:rFonts w:ascii="宋体" w:hAnsi="宋体" w:cs="宋体" w:hint="eastAsia"/>
                <w:kern w:val="0"/>
                <w:sz w:val="24"/>
              </w:rPr>
              <w:t>8</w:t>
            </w:r>
            <w:r>
              <w:rPr>
                <w:rFonts w:ascii="宋体" w:hAnsi="宋体" w:cs="宋体" w:hint="eastAsia"/>
                <w:kern w:val="0"/>
                <w:sz w:val="24"/>
              </w:rPr>
              <w:t>Ω</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频率响应：</w:t>
            </w:r>
            <w:r>
              <w:rPr>
                <w:rFonts w:ascii="宋体" w:hAnsi="宋体" w:cs="宋体" w:hint="eastAsia"/>
                <w:kern w:val="0"/>
                <w:sz w:val="24"/>
              </w:rPr>
              <w:t xml:space="preserve">62Hz-20KHz         </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产品净重：</w:t>
            </w:r>
            <w:r>
              <w:rPr>
                <w:rFonts w:ascii="宋体" w:hAnsi="宋体" w:cs="宋体" w:hint="eastAsia"/>
                <w:kern w:val="0"/>
                <w:sz w:val="24"/>
              </w:rPr>
              <w:t xml:space="preserve">9.6Kg                         </w:t>
            </w:r>
            <w:r>
              <w:rPr>
                <w:rFonts w:ascii="宋体" w:hAnsi="宋体" w:cs="宋体" w:hint="eastAsia"/>
                <w:kern w:val="0"/>
                <w:sz w:val="24"/>
              </w:rPr>
              <w:br/>
            </w:r>
            <w:r>
              <w:rPr>
                <w:rFonts w:ascii="宋体" w:hAnsi="宋体" w:cs="宋体" w:hint="eastAsia"/>
                <w:kern w:val="0"/>
                <w:sz w:val="24"/>
              </w:rPr>
              <w:t>指向角度：</w:t>
            </w:r>
            <w:r>
              <w:rPr>
                <w:rFonts w:ascii="宋体" w:hAnsi="宋体" w:cs="宋体" w:hint="eastAsia"/>
                <w:kern w:val="0"/>
                <w:sz w:val="24"/>
              </w:rPr>
              <w:t>90</w:t>
            </w:r>
            <w:r>
              <w:rPr>
                <w:rFonts w:ascii="宋体" w:hAnsi="宋体" w:cs="宋体" w:hint="eastAsia"/>
                <w:kern w:val="0"/>
                <w:sz w:val="24"/>
              </w:rPr>
              <w:t>°×</w:t>
            </w:r>
            <w:r>
              <w:rPr>
                <w:rFonts w:ascii="宋体" w:hAnsi="宋体" w:cs="宋体" w:hint="eastAsia"/>
                <w:kern w:val="0"/>
                <w:sz w:val="24"/>
              </w:rPr>
              <w:t>40</w:t>
            </w:r>
            <w:r>
              <w:rPr>
                <w:rFonts w:ascii="宋体" w:hAnsi="宋体" w:cs="宋体" w:hint="eastAsia"/>
                <w:kern w:val="0"/>
                <w:sz w:val="24"/>
              </w:rPr>
              <w:t>°</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产品尺寸：</w:t>
            </w:r>
            <w:r>
              <w:rPr>
                <w:rFonts w:ascii="宋体" w:hAnsi="宋体" w:cs="宋体" w:hint="eastAsia"/>
                <w:kern w:val="0"/>
                <w:sz w:val="24"/>
              </w:rPr>
              <w:t>246</w:t>
            </w:r>
            <w:r>
              <w:rPr>
                <w:rFonts w:ascii="宋体" w:hAnsi="宋体" w:cs="宋体" w:hint="eastAsia"/>
                <w:kern w:val="0"/>
                <w:sz w:val="24"/>
              </w:rPr>
              <w:t>（前宽）×</w:t>
            </w:r>
            <w:r>
              <w:rPr>
                <w:rFonts w:ascii="宋体" w:hAnsi="宋体" w:cs="宋体" w:hint="eastAsia"/>
                <w:kern w:val="0"/>
                <w:sz w:val="24"/>
              </w:rPr>
              <w:t>135</w:t>
            </w:r>
            <w:r>
              <w:rPr>
                <w:rFonts w:ascii="宋体" w:hAnsi="宋体" w:cs="宋体" w:hint="eastAsia"/>
                <w:kern w:val="0"/>
                <w:sz w:val="24"/>
              </w:rPr>
              <w:t>（后宽）×</w:t>
            </w:r>
            <w:r>
              <w:rPr>
                <w:rFonts w:ascii="宋体" w:hAnsi="宋体" w:cs="宋体" w:hint="eastAsia"/>
                <w:kern w:val="0"/>
                <w:sz w:val="24"/>
              </w:rPr>
              <w:t>248</w:t>
            </w:r>
            <w:r>
              <w:rPr>
                <w:rFonts w:ascii="宋体" w:hAnsi="宋体" w:cs="宋体" w:hint="eastAsia"/>
                <w:kern w:val="0"/>
                <w:sz w:val="24"/>
              </w:rPr>
              <w:t>（深度）×</w:t>
            </w:r>
            <w:r>
              <w:rPr>
                <w:rFonts w:ascii="宋体" w:hAnsi="宋体" w:cs="宋体" w:hint="eastAsia"/>
                <w:kern w:val="0"/>
                <w:sz w:val="24"/>
              </w:rPr>
              <w:t>450mm</w:t>
            </w:r>
            <w:r>
              <w:rPr>
                <w:rFonts w:ascii="宋体" w:hAnsi="宋体" w:cs="宋体" w:hint="eastAsia"/>
                <w:kern w:val="0"/>
                <w:sz w:val="24"/>
              </w:rPr>
              <w:t>（高度）</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对</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rPr>
                <w:rFonts w:ascii="宋体" w:hAnsi="宋体" w:cs="宋体"/>
              </w:rPr>
            </w:pPr>
            <w:r>
              <w:rPr>
                <w:rFonts w:ascii="宋体" w:hAnsi="宋体" w:cs="宋体" w:hint="eastAsia"/>
                <w:kern w:val="0"/>
                <w:sz w:val="20"/>
                <w:szCs w:val="20"/>
              </w:rPr>
              <w:t>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教室功放</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采用</w:t>
            </w:r>
            <w:r>
              <w:rPr>
                <w:rFonts w:ascii="宋体" w:hAnsi="宋体" w:cs="宋体" w:hint="eastAsia"/>
                <w:kern w:val="0"/>
                <w:sz w:val="24"/>
              </w:rPr>
              <w:t>TD</w:t>
            </w:r>
            <w:r>
              <w:rPr>
                <w:rFonts w:ascii="宋体" w:hAnsi="宋体" w:cs="宋体" w:hint="eastAsia"/>
                <w:kern w:val="0"/>
                <w:sz w:val="24"/>
              </w:rPr>
              <w:t>类高效率放大器，拥有高效率功率转换把音频的模拟信号转换为数字信号再放大；</w:t>
            </w:r>
            <w:r>
              <w:rPr>
                <w:rFonts w:ascii="宋体" w:hAnsi="宋体" w:cs="宋体" w:hint="eastAsia"/>
                <w:kern w:val="0"/>
                <w:sz w:val="24"/>
              </w:rPr>
              <w:br/>
              <w:t>2.</w:t>
            </w:r>
            <w:r>
              <w:rPr>
                <w:rFonts w:ascii="宋体" w:hAnsi="宋体" w:cs="宋体" w:hint="eastAsia"/>
                <w:kern w:val="0"/>
                <w:sz w:val="24"/>
              </w:rPr>
              <w:t>散热器电气悬空，功率管与散热器直接接触，抛开传统绝缘垫的传热阻隔，功率管热量得以迅速释放；</w:t>
            </w:r>
            <w:r>
              <w:rPr>
                <w:rFonts w:ascii="宋体" w:hAnsi="宋体" w:cs="宋体" w:hint="eastAsia"/>
                <w:kern w:val="0"/>
                <w:sz w:val="24"/>
              </w:rPr>
              <w:br/>
            </w:r>
            <w:r>
              <w:rPr>
                <w:rFonts w:ascii="宋体" w:hAnsi="宋体" w:cs="宋体" w:hint="eastAsia"/>
                <w:kern w:val="0"/>
                <w:sz w:val="24"/>
              </w:rPr>
              <w:t>3.</w:t>
            </w:r>
            <w:r>
              <w:rPr>
                <w:rFonts w:ascii="宋体" w:hAnsi="宋体" w:cs="宋体" w:hint="eastAsia"/>
                <w:kern w:val="0"/>
                <w:sz w:val="24"/>
              </w:rPr>
              <w:t>独特的高效率散热器与散热结构布局，使功率管各点温度均衡，高效稳定；</w:t>
            </w:r>
            <w:r>
              <w:rPr>
                <w:rFonts w:ascii="宋体" w:hAnsi="宋体" w:cs="宋体" w:hint="eastAsia"/>
                <w:kern w:val="0"/>
                <w:sz w:val="24"/>
              </w:rPr>
              <w:br/>
              <w:t>4.</w:t>
            </w:r>
            <w:r>
              <w:rPr>
                <w:rFonts w:ascii="宋体" w:hAnsi="宋体" w:cs="宋体" w:hint="eastAsia"/>
                <w:kern w:val="0"/>
                <w:sz w:val="24"/>
              </w:rPr>
              <w:t>线路内置：短路保护、过流保护、冲击保护、失调保护、过温保护，可在任意阻抗下长期稳定工作。</w:t>
            </w:r>
            <w:r>
              <w:rPr>
                <w:rFonts w:ascii="宋体" w:hAnsi="宋体" w:cs="宋体" w:hint="eastAsia"/>
                <w:kern w:val="0"/>
                <w:sz w:val="24"/>
              </w:rPr>
              <w:br/>
            </w:r>
            <w:r>
              <w:rPr>
                <w:rFonts w:ascii="宋体" w:hAnsi="宋体" w:cs="宋体" w:hint="eastAsia"/>
                <w:kern w:val="0"/>
                <w:sz w:val="24"/>
              </w:rPr>
              <w:t>技术参数：</w:t>
            </w:r>
            <w:r>
              <w:rPr>
                <w:rFonts w:ascii="宋体" w:hAnsi="宋体" w:cs="宋体" w:hint="eastAsia"/>
                <w:kern w:val="0"/>
                <w:sz w:val="24"/>
              </w:rPr>
              <w:br/>
              <w:t>8</w:t>
            </w:r>
            <w:r>
              <w:rPr>
                <w:rFonts w:ascii="宋体" w:hAnsi="宋体" w:cs="宋体" w:hint="eastAsia"/>
                <w:kern w:val="0"/>
                <w:sz w:val="24"/>
              </w:rPr>
              <w:t>Ω立体声额定功率：</w:t>
            </w:r>
            <w:r>
              <w:rPr>
                <w:rFonts w:ascii="宋体" w:hAnsi="宋体" w:cs="宋体" w:hint="eastAsia"/>
                <w:kern w:val="0"/>
                <w:sz w:val="24"/>
              </w:rPr>
              <w:t>250W</w:t>
            </w: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w:t>
            </w:r>
            <w:r>
              <w:rPr>
                <w:rFonts w:ascii="宋体" w:hAnsi="宋体" w:cs="宋体" w:hint="eastAsia"/>
                <w:kern w:val="0"/>
                <w:sz w:val="24"/>
              </w:rPr>
              <w:br/>
              <w:t>4</w:t>
            </w:r>
            <w:r>
              <w:rPr>
                <w:rFonts w:ascii="宋体" w:hAnsi="宋体" w:cs="宋体" w:hint="eastAsia"/>
                <w:kern w:val="0"/>
                <w:sz w:val="24"/>
              </w:rPr>
              <w:t>Ω立体声额定功率：</w:t>
            </w:r>
            <w:r>
              <w:rPr>
                <w:rFonts w:ascii="宋体" w:hAnsi="宋体" w:cs="宋体" w:hint="eastAsia"/>
                <w:kern w:val="0"/>
                <w:sz w:val="24"/>
              </w:rPr>
              <w:t>450W</w:t>
            </w: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w:t>
            </w:r>
            <w:r>
              <w:rPr>
                <w:rFonts w:ascii="宋体" w:hAnsi="宋体" w:cs="宋体" w:hint="eastAsia"/>
                <w:kern w:val="0"/>
                <w:sz w:val="24"/>
              </w:rPr>
              <w:br/>
              <w:t>8</w:t>
            </w:r>
            <w:r>
              <w:rPr>
                <w:rFonts w:ascii="宋体" w:hAnsi="宋体" w:cs="宋体" w:hint="eastAsia"/>
                <w:kern w:val="0"/>
                <w:sz w:val="24"/>
              </w:rPr>
              <w:t>Ω桥接功率</w:t>
            </w:r>
            <w:r>
              <w:rPr>
                <w:rFonts w:ascii="宋体" w:hAnsi="宋体" w:cs="宋体" w:hint="eastAsia"/>
                <w:kern w:val="0"/>
                <w:sz w:val="24"/>
              </w:rPr>
              <w:t>:620W</w:t>
            </w:r>
            <w:r>
              <w:rPr>
                <w:rFonts w:ascii="宋体" w:hAnsi="宋体" w:cs="宋体" w:hint="eastAsia"/>
                <w:kern w:val="0"/>
                <w:sz w:val="24"/>
              </w:rPr>
              <w:t>；</w:t>
            </w:r>
            <w:r>
              <w:rPr>
                <w:rFonts w:ascii="宋体" w:hAnsi="宋体" w:cs="宋体" w:hint="eastAsia"/>
                <w:kern w:val="0"/>
                <w:sz w:val="24"/>
              </w:rPr>
              <w:br/>
            </w:r>
            <w:r>
              <w:rPr>
                <w:rFonts w:ascii="宋体" w:hAnsi="宋体" w:cs="宋体" w:hint="eastAsia"/>
                <w:kern w:val="0"/>
                <w:sz w:val="24"/>
              </w:rPr>
              <w:t>总谐波失真</w:t>
            </w:r>
            <w:r>
              <w:rPr>
                <w:rFonts w:ascii="宋体" w:hAnsi="宋体" w:cs="宋体" w:hint="eastAsia"/>
                <w:kern w:val="0"/>
                <w:sz w:val="24"/>
              </w:rPr>
              <w:t>@4</w:t>
            </w:r>
            <w:r>
              <w:rPr>
                <w:rFonts w:ascii="宋体" w:hAnsi="宋体" w:cs="宋体" w:hint="eastAsia"/>
                <w:kern w:val="0"/>
                <w:sz w:val="24"/>
              </w:rPr>
              <w:t>Ω</w:t>
            </w:r>
            <w:r>
              <w:rPr>
                <w:rFonts w:ascii="宋体" w:hAnsi="宋体" w:cs="宋体" w:hint="eastAsia"/>
                <w:kern w:val="0"/>
                <w:sz w:val="24"/>
              </w:rPr>
              <w:t>: &lt;0.03%</w:t>
            </w:r>
            <w:r>
              <w:rPr>
                <w:rFonts w:ascii="宋体" w:hAnsi="宋体" w:cs="宋体" w:hint="eastAsia"/>
                <w:kern w:val="0"/>
                <w:sz w:val="24"/>
              </w:rPr>
              <w:t>，</w:t>
            </w:r>
            <w:r>
              <w:rPr>
                <w:rFonts w:ascii="宋体" w:hAnsi="宋体" w:cs="宋体" w:hint="eastAsia"/>
                <w:kern w:val="0"/>
                <w:sz w:val="24"/>
              </w:rPr>
              <w:t>15Hz-20kHz</w:t>
            </w:r>
            <w:r>
              <w:rPr>
                <w:rFonts w:ascii="宋体" w:hAnsi="宋体" w:cs="宋体" w:hint="eastAsia"/>
                <w:kern w:val="0"/>
                <w:sz w:val="24"/>
              </w:rPr>
              <w:t>；</w:t>
            </w:r>
            <w:r>
              <w:rPr>
                <w:rFonts w:ascii="宋体" w:hAnsi="宋体" w:cs="宋体" w:hint="eastAsia"/>
                <w:kern w:val="0"/>
                <w:sz w:val="24"/>
              </w:rPr>
              <w:br/>
            </w:r>
            <w:r>
              <w:rPr>
                <w:rFonts w:ascii="宋体" w:hAnsi="宋体" w:cs="宋体" w:hint="eastAsia"/>
                <w:kern w:val="0"/>
                <w:sz w:val="24"/>
              </w:rPr>
              <w:t>信噪比：</w:t>
            </w:r>
            <w:r>
              <w:rPr>
                <w:rFonts w:ascii="宋体" w:hAnsi="宋体" w:cs="宋体" w:hint="eastAsia"/>
                <w:kern w:val="0"/>
                <w:sz w:val="24"/>
              </w:rPr>
              <w:t>&gt;90dB A</w:t>
            </w:r>
            <w:r>
              <w:rPr>
                <w:rFonts w:ascii="宋体" w:hAnsi="宋体" w:cs="宋体" w:hint="eastAsia"/>
                <w:kern w:val="0"/>
                <w:sz w:val="24"/>
              </w:rPr>
              <w:t>计权</w:t>
            </w:r>
            <w:r>
              <w:rPr>
                <w:rFonts w:ascii="宋体" w:hAnsi="宋体" w:cs="宋体" w:hint="eastAsia"/>
                <w:kern w:val="0"/>
                <w:sz w:val="24"/>
              </w:rPr>
              <w:br/>
            </w:r>
            <w:r>
              <w:rPr>
                <w:rFonts w:ascii="宋体" w:hAnsi="宋体" w:cs="宋体" w:hint="eastAsia"/>
                <w:kern w:val="0"/>
                <w:sz w:val="24"/>
              </w:rPr>
              <w:t>上升速率：＞</w:t>
            </w:r>
            <w:r>
              <w:rPr>
                <w:rFonts w:ascii="宋体" w:hAnsi="宋体" w:cs="宋体" w:hint="eastAsia"/>
                <w:kern w:val="0"/>
                <w:sz w:val="24"/>
              </w:rPr>
              <w:t>40V/ms</w:t>
            </w:r>
            <w:r>
              <w:rPr>
                <w:rFonts w:ascii="宋体" w:hAnsi="宋体" w:cs="宋体" w:hint="eastAsia"/>
                <w:kern w:val="0"/>
                <w:sz w:val="24"/>
              </w:rPr>
              <w:t>；</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proofErr w:type="gramStart"/>
            <w:r>
              <w:rPr>
                <w:rFonts w:ascii="宋体" w:hAnsi="宋体" w:cs="宋体" w:hint="eastAsia"/>
                <w:kern w:val="0"/>
                <w:sz w:val="24"/>
              </w:rPr>
              <w:t>观摩室</w:t>
            </w:r>
            <w:proofErr w:type="gramEnd"/>
            <w:r>
              <w:rPr>
                <w:rFonts w:ascii="宋体" w:hAnsi="宋体" w:cs="宋体" w:hint="eastAsia"/>
                <w:kern w:val="0"/>
                <w:sz w:val="24"/>
              </w:rPr>
              <w:t>音响</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 xml:space="preserve">1. </w:t>
            </w:r>
            <w:r>
              <w:rPr>
                <w:rFonts w:ascii="宋体" w:hAnsi="宋体" w:cs="宋体" w:hint="eastAsia"/>
                <w:kern w:val="0"/>
                <w:sz w:val="24"/>
              </w:rPr>
              <w:t>立体声双通道数字功放，具有过流、过载、饱和失真等保护功能，信号控制自动上电断电功能；</w:t>
            </w:r>
            <w:r>
              <w:rPr>
                <w:rFonts w:ascii="宋体" w:hAnsi="宋体" w:cs="宋体" w:hint="eastAsia"/>
                <w:kern w:val="0"/>
                <w:sz w:val="24"/>
              </w:rPr>
              <w:br/>
              <w:t>2.</w:t>
            </w:r>
            <w:r>
              <w:rPr>
                <w:rFonts w:ascii="宋体" w:hAnsi="宋体" w:cs="宋体" w:hint="eastAsia"/>
                <w:kern w:val="0"/>
                <w:sz w:val="24"/>
              </w:rPr>
              <w:t xml:space="preserve"> </w:t>
            </w:r>
            <w:r>
              <w:rPr>
                <w:rFonts w:ascii="宋体" w:hAnsi="宋体" w:cs="宋体" w:hint="eastAsia"/>
                <w:kern w:val="0"/>
                <w:sz w:val="24"/>
              </w:rPr>
              <w:t>额定功率</w:t>
            </w:r>
            <w:r>
              <w:rPr>
                <w:rFonts w:ascii="宋体" w:hAnsi="宋体" w:cs="宋体" w:hint="eastAsia"/>
                <w:kern w:val="0"/>
                <w:sz w:val="24"/>
              </w:rPr>
              <w:t>:10W</w:t>
            </w:r>
            <w:r>
              <w:rPr>
                <w:rFonts w:ascii="宋体" w:hAnsi="宋体" w:cs="宋体" w:hint="eastAsia"/>
                <w:kern w:val="0"/>
                <w:sz w:val="24"/>
              </w:rPr>
              <w:t>；</w:t>
            </w:r>
            <w:r>
              <w:rPr>
                <w:rFonts w:ascii="宋体" w:hAnsi="宋体" w:cs="宋体" w:hint="eastAsia"/>
                <w:kern w:val="0"/>
                <w:sz w:val="24"/>
              </w:rPr>
              <w:br/>
              <w:t xml:space="preserve">3. </w:t>
            </w:r>
            <w:r>
              <w:rPr>
                <w:rFonts w:ascii="宋体" w:hAnsi="宋体" w:cs="宋体" w:hint="eastAsia"/>
                <w:kern w:val="0"/>
                <w:sz w:val="24"/>
              </w:rPr>
              <w:t>灵敏度</w:t>
            </w:r>
            <w:r>
              <w:rPr>
                <w:rFonts w:ascii="宋体" w:hAnsi="宋体" w:cs="宋体" w:hint="eastAsia"/>
                <w:kern w:val="0"/>
                <w:sz w:val="24"/>
              </w:rPr>
              <w:t>:92dB</w:t>
            </w:r>
            <w:r>
              <w:rPr>
                <w:rFonts w:ascii="宋体" w:hAnsi="宋体" w:cs="宋体" w:hint="eastAsia"/>
                <w:kern w:val="0"/>
                <w:sz w:val="24"/>
              </w:rPr>
              <w:t>；</w:t>
            </w:r>
            <w:r>
              <w:rPr>
                <w:rFonts w:ascii="宋体" w:hAnsi="宋体" w:cs="宋体" w:hint="eastAsia"/>
                <w:kern w:val="0"/>
                <w:sz w:val="24"/>
              </w:rPr>
              <w:br/>
              <w:t xml:space="preserve">4. </w:t>
            </w:r>
            <w:r>
              <w:rPr>
                <w:rFonts w:ascii="宋体" w:hAnsi="宋体" w:cs="宋体" w:hint="eastAsia"/>
                <w:kern w:val="0"/>
                <w:sz w:val="24"/>
              </w:rPr>
              <w:t>频率响应</w:t>
            </w:r>
            <w:r>
              <w:rPr>
                <w:rFonts w:ascii="宋体" w:hAnsi="宋体" w:cs="宋体" w:hint="eastAsia"/>
                <w:kern w:val="0"/>
                <w:sz w:val="24"/>
              </w:rPr>
              <w:t>:20Hz-20KHz</w:t>
            </w:r>
            <w:r>
              <w:rPr>
                <w:rFonts w:ascii="宋体" w:hAnsi="宋体" w:cs="宋体" w:hint="eastAsia"/>
                <w:kern w:val="0"/>
                <w:sz w:val="24"/>
              </w:rPr>
              <w:t>；</w:t>
            </w:r>
            <w:r>
              <w:rPr>
                <w:rFonts w:ascii="宋体" w:hAnsi="宋体" w:cs="宋体" w:hint="eastAsia"/>
                <w:kern w:val="0"/>
                <w:sz w:val="24"/>
              </w:rPr>
              <w:br/>
              <w:t xml:space="preserve">5. </w:t>
            </w:r>
            <w:r>
              <w:rPr>
                <w:rFonts w:ascii="宋体" w:hAnsi="宋体" w:cs="宋体" w:hint="eastAsia"/>
                <w:kern w:val="0"/>
                <w:sz w:val="24"/>
              </w:rPr>
              <w:t>产品尺寸（梯形）：高</w:t>
            </w:r>
            <w:r>
              <w:rPr>
                <w:rFonts w:ascii="宋体" w:hAnsi="宋体" w:cs="宋体" w:hint="eastAsia"/>
                <w:kern w:val="0"/>
                <w:sz w:val="24"/>
              </w:rPr>
              <w:t>;256mm</w:t>
            </w:r>
            <w:r>
              <w:rPr>
                <w:rFonts w:ascii="宋体" w:hAnsi="宋体" w:cs="宋体" w:hint="eastAsia"/>
                <w:kern w:val="0"/>
                <w:sz w:val="24"/>
              </w:rPr>
              <w:t>，宽</w:t>
            </w:r>
            <w:r>
              <w:rPr>
                <w:rFonts w:ascii="宋体" w:hAnsi="宋体" w:cs="宋体" w:hint="eastAsia"/>
                <w:kern w:val="0"/>
                <w:sz w:val="24"/>
              </w:rPr>
              <w:t>;176mm,</w:t>
            </w:r>
            <w:r>
              <w:rPr>
                <w:rFonts w:ascii="宋体" w:hAnsi="宋体" w:cs="宋体" w:hint="eastAsia"/>
                <w:kern w:val="0"/>
                <w:sz w:val="24"/>
              </w:rPr>
              <w:t>深</w:t>
            </w:r>
            <w:r>
              <w:rPr>
                <w:rFonts w:ascii="宋体" w:hAnsi="宋体" w:cs="宋体" w:hint="eastAsia"/>
                <w:kern w:val="0"/>
                <w:sz w:val="24"/>
              </w:rPr>
              <w:t>;</w:t>
            </w:r>
            <w:r>
              <w:rPr>
                <w:rFonts w:ascii="宋体" w:hAnsi="宋体" w:cs="宋体" w:hint="eastAsia"/>
                <w:kern w:val="0"/>
                <w:sz w:val="24"/>
              </w:rPr>
              <w:t>上</w:t>
            </w:r>
            <w:r>
              <w:rPr>
                <w:rFonts w:ascii="宋体" w:hAnsi="宋体" w:cs="宋体" w:hint="eastAsia"/>
                <w:kern w:val="0"/>
                <w:sz w:val="24"/>
              </w:rPr>
              <w:t>130mm/</w:t>
            </w:r>
            <w:r>
              <w:rPr>
                <w:rFonts w:ascii="宋体" w:hAnsi="宋体" w:cs="宋体" w:hint="eastAsia"/>
                <w:kern w:val="0"/>
                <w:sz w:val="24"/>
              </w:rPr>
              <w:t>下</w:t>
            </w:r>
            <w:r>
              <w:rPr>
                <w:rFonts w:ascii="宋体" w:hAnsi="宋体" w:cs="宋体" w:hint="eastAsia"/>
                <w:kern w:val="0"/>
                <w:sz w:val="24"/>
              </w:rPr>
              <w:t>110mm</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对</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10</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无线话筒</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 UHF</w:t>
            </w:r>
            <w:r>
              <w:rPr>
                <w:rFonts w:ascii="宋体" w:hAnsi="宋体" w:cs="宋体" w:hint="eastAsia"/>
                <w:kern w:val="0"/>
                <w:sz w:val="24"/>
              </w:rPr>
              <w:t>频段，锁相环</w:t>
            </w:r>
            <w:r>
              <w:rPr>
                <w:rFonts w:ascii="宋体" w:hAnsi="宋体" w:cs="宋体" w:hint="eastAsia"/>
                <w:kern w:val="0"/>
                <w:sz w:val="24"/>
              </w:rPr>
              <w:t>(PLL)</w:t>
            </w:r>
            <w:r>
              <w:rPr>
                <w:rFonts w:ascii="宋体" w:hAnsi="宋体" w:cs="宋体" w:hint="eastAsia"/>
                <w:kern w:val="0"/>
                <w:sz w:val="24"/>
              </w:rPr>
              <w:t>频率合成双通道</w:t>
            </w:r>
            <w:proofErr w:type="gramStart"/>
            <w:r>
              <w:rPr>
                <w:rFonts w:ascii="宋体" w:hAnsi="宋体" w:cs="宋体" w:hint="eastAsia"/>
                <w:kern w:val="0"/>
                <w:sz w:val="24"/>
              </w:rPr>
              <w:t>无线会议</w:t>
            </w:r>
            <w:proofErr w:type="gramEnd"/>
            <w:r>
              <w:rPr>
                <w:rFonts w:ascii="宋体" w:hAnsi="宋体" w:cs="宋体" w:hint="eastAsia"/>
                <w:kern w:val="0"/>
                <w:sz w:val="24"/>
              </w:rPr>
              <w:t>接收机；</w:t>
            </w:r>
            <w:r>
              <w:rPr>
                <w:rFonts w:ascii="宋体" w:hAnsi="宋体" w:cs="宋体" w:hint="eastAsia"/>
                <w:kern w:val="0"/>
                <w:sz w:val="24"/>
              </w:rPr>
              <w:br/>
              <w:t xml:space="preserve">2. </w:t>
            </w:r>
            <w:r>
              <w:rPr>
                <w:rFonts w:ascii="宋体" w:hAnsi="宋体" w:cs="宋体" w:hint="eastAsia"/>
                <w:kern w:val="0"/>
                <w:sz w:val="24"/>
              </w:rPr>
              <w:t>主机可选配手持</w:t>
            </w:r>
            <w:r>
              <w:rPr>
                <w:rFonts w:ascii="宋体" w:hAnsi="宋体" w:cs="宋体" w:hint="eastAsia"/>
                <w:kern w:val="0"/>
                <w:sz w:val="24"/>
              </w:rPr>
              <w:t>/</w:t>
            </w:r>
            <w:r>
              <w:rPr>
                <w:rFonts w:ascii="宋体" w:hAnsi="宋体" w:cs="宋体" w:hint="eastAsia"/>
                <w:kern w:val="0"/>
                <w:sz w:val="24"/>
              </w:rPr>
              <w:t>头戴</w:t>
            </w:r>
            <w:r>
              <w:rPr>
                <w:rFonts w:ascii="宋体" w:hAnsi="宋体" w:cs="宋体" w:hint="eastAsia"/>
                <w:kern w:val="0"/>
                <w:sz w:val="24"/>
              </w:rPr>
              <w:t>/</w:t>
            </w:r>
            <w:r>
              <w:rPr>
                <w:rFonts w:ascii="宋体" w:hAnsi="宋体" w:cs="宋体" w:hint="eastAsia"/>
                <w:kern w:val="0"/>
                <w:sz w:val="24"/>
              </w:rPr>
              <w:t>领夹麦克风实现多场合的使用场所；</w:t>
            </w:r>
            <w:r>
              <w:rPr>
                <w:rFonts w:ascii="宋体" w:hAnsi="宋体" w:cs="宋体" w:hint="eastAsia"/>
                <w:kern w:val="0"/>
                <w:sz w:val="24"/>
              </w:rPr>
              <w:br/>
              <w:t xml:space="preserve">3. </w:t>
            </w:r>
            <w:r>
              <w:rPr>
                <w:rFonts w:ascii="宋体" w:hAnsi="宋体" w:cs="宋体" w:hint="eastAsia"/>
                <w:kern w:val="0"/>
                <w:sz w:val="24"/>
              </w:rPr>
              <w:t>采用全新的数字导频技术，彻底解决</w:t>
            </w:r>
            <w:proofErr w:type="gramStart"/>
            <w:r>
              <w:rPr>
                <w:rFonts w:ascii="宋体" w:hAnsi="宋体" w:cs="宋体" w:hint="eastAsia"/>
                <w:kern w:val="0"/>
                <w:sz w:val="24"/>
              </w:rPr>
              <w:t>相互串频现象</w:t>
            </w:r>
            <w:proofErr w:type="gramEnd"/>
            <w:r>
              <w:rPr>
                <w:rFonts w:ascii="宋体" w:hAnsi="宋体" w:cs="宋体" w:hint="eastAsia"/>
                <w:kern w:val="0"/>
                <w:sz w:val="24"/>
              </w:rPr>
              <w:t>，自动搜索无干扰信道功能；采用自动人手感应技术，话筒离开人手静止后</w:t>
            </w:r>
            <w:r>
              <w:rPr>
                <w:rFonts w:ascii="宋体" w:hAnsi="宋体" w:cs="宋体" w:hint="eastAsia"/>
                <w:kern w:val="0"/>
                <w:sz w:val="24"/>
              </w:rPr>
              <w:t>3</w:t>
            </w:r>
            <w:proofErr w:type="gramStart"/>
            <w:r>
              <w:rPr>
                <w:rFonts w:ascii="宋体" w:hAnsi="宋体" w:cs="宋体" w:hint="eastAsia"/>
                <w:kern w:val="0"/>
                <w:sz w:val="24"/>
              </w:rPr>
              <w:t>内秒自动静</w:t>
            </w:r>
            <w:proofErr w:type="gramEnd"/>
            <w:r>
              <w:rPr>
                <w:rFonts w:ascii="宋体" w:hAnsi="宋体" w:cs="宋体" w:hint="eastAsia"/>
                <w:kern w:val="0"/>
                <w:sz w:val="24"/>
              </w:rPr>
              <w:t>音，</w:t>
            </w:r>
            <w:r>
              <w:rPr>
                <w:rFonts w:ascii="宋体" w:hAnsi="宋体" w:cs="宋体" w:hint="eastAsia"/>
                <w:kern w:val="0"/>
                <w:sz w:val="24"/>
              </w:rPr>
              <w:t>5</w:t>
            </w:r>
            <w:r>
              <w:rPr>
                <w:rFonts w:ascii="宋体" w:hAnsi="宋体" w:cs="宋体" w:hint="eastAsia"/>
                <w:kern w:val="0"/>
                <w:sz w:val="24"/>
              </w:rPr>
              <w:t>分钟后自动节能进入待机状态，</w:t>
            </w:r>
            <w:r>
              <w:rPr>
                <w:rFonts w:ascii="宋体" w:hAnsi="宋体" w:cs="宋体" w:hint="eastAsia"/>
                <w:kern w:val="0"/>
                <w:sz w:val="24"/>
              </w:rPr>
              <w:t>15</w:t>
            </w:r>
            <w:r>
              <w:rPr>
                <w:rFonts w:ascii="宋体" w:hAnsi="宋体" w:cs="宋体" w:hint="eastAsia"/>
                <w:kern w:val="0"/>
                <w:sz w:val="24"/>
              </w:rPr>
              <w:t>分钟后自动关机并且彻底切断电源；</w:t>
            </w:r>
            <w:r>
              <w:rPr>
                <w:rFonts w:ascii="宋体" w:hAnsi="宋体" w:cs="宋体" w:hint="eastAsia"/>
                <w:kern w:val="0"/>
                <w:sz w:val="24"/>
              </w:rPr>
              <w:br/>
              <w:t xml:space="preserve">4. </w:t>
            </w:r>
            <w:r>
              <w:rPr>
                <w:rFonts w:ascii="宋体" w:hAnsi="宋体" w:cs="宋体" w:hint="eastAsia"/>
                <w:kern w:val="0"/>
                <w:sz w:val="24"/>
              </w:rPr>
              <w:t>内设静音电路，完全消除麦克风开启和关闭的冲击噪声</w:t>
            </w:r>
            <w:r>
              <w:rPr>
                <w:rFonts w:ascii="宋体" w:hAnsi="宋体" w:cs="宋体" w:hint="eastAsia"/>
                <w:kern w:val="0"/>
                <w:sz w:val="24"/>
              </w:rPr>
              <w:br/>
            </w:r>
            <w:r>
              <w:rPr>
                <w:rFonts w:ascii="宋体" w:hAnsi="宋体" w:cs="宋体" w:hint="eastAsia"/>
                <w:kern w:val="0"/>
                <w:sz w:val="24"/>
              </w:rPr>
              <w:t>技术参数：</w:t>
            </w:r>
            <w:r>
              <w:rPr>
                <w:rFonts w:ascii="宋体" w:hAnsi="宋体" w:cs="宋体" w:hint="eastAsia"/>
                <w:kern w:val="0"/>
                <w:sz w:val="24"/>
              </w:rPr>
              <w:br/>
              <w:t xml:space="preserve">1. </w:t>
            </w:r>
            <w:r>
              <w:rPr>
                <w:rFonts w:ascii="宋体" w:hAnsi="宋体" w:cs="宋体" w:hint="eastAsia"/>
                <w:kern w:val="0"/>
                <w:sz w:val="24"/>
              </w:rPr>
              <w:t>频率范围：</w:t>
            </w:r>
            <w:r>
              <w:rPr>
                <w:rFonts w:ascii="宋体" w:hAnsi="宋体" w:cs="宋体" w:hint="eastAsia"/>
                <w:kern w:val="0"/>
                <w:sz w:val="24"/>
              </w:rPr>
              <w:t>640-690MHz</w:t>
            </w:r>
            <w:r>
              <w:rPr>
                <w:rFonts w:ascii="宋体" w:hAnsi="宋体" w:cs="宋体" w:hint="eastAsia"/>
                <w:kern w:val="0"/>
                <w:sz w:val="24"/>
              </w:rPr>
              <w:t>；</w:t>
            </w:r>
            <w:r>
              <w:rPr>
                <w:rFonts w:ascii="宋体" w:hAnsi="宋体" w:cs="宋体" w:hint="eastAsia"/>
                <w:kern w:val="0"/>
                <w:sz w:val="24"/>
              </w:rPr>
              <w:br/>
              <w:t xml:space="preserve">2. </w:t>
            </w:r>
            <w:r>
              <w:rPr>
                <w:rFonts w:ascii="宋体" w:hAnsi="宋体" w:cs="宋体" w:hint="eastAsia"/>
                <w:kern w:val="0"/>
                <w:sz w:val="24"/>
              </w:rPr>
              <w:t>可调信道数：</w:t>
            </w:r>
            <w:r>
              <w:rPr>
                <w:rFonts w:ascii="宋体" w:hAnsi="宋体" w:cs="宋体" w:hint="eastAsia"/>
                <w:kern w:val="0"/>
                <w:sz w:val="24"/>
              </w:rPr>
              <w:t>100</w:t>
            </w:r>
            <w:r>
              <w:rPr>
                <w:rFonts w:ascii="宋体" w:hAnsi="宋体" w:cs="宋体" w:hint="eastAsia"/>
                <w:kern w:val="0"/>
                <w:sz w:val="24"/>
              </w:rPr>
              <w:t>×</w:t>
            </w:r>
            <w:r>
              <w:rPr>
                <w:rFonts w:ascii="宋体" w:hAnsi="宋体" w:cs="宋体" w:hint="eastAsia"/>
                <w:kern w:val="0"/>
                <w:sz w:val="24"/>
              </w:rPr>
              <w:t>2</w:t>
            </w:r>
            <w:r>
              <w:rPr>
                <w:rFonts w:ascii="宋体" w:hAnsi="宋体" w:cs="宋体" w:hint="eastAsia"/>
                <w:kern w:val="0"/>
                <w:sz w:val="24"/>
              </w:rPr>
              <w:t>；</w:t>
            </w:r>
            <w:r>
              <w:rPr>
                <w:rFonts w:ascii="宋体" w:hAnsi="宋体" w:cs="宋体" w:hint="eastAsia"/>
                <w:kern w:val="0"/>
                <w:sz w:val="24"/>
              </w:rPr>
              <w:br/>
              <w:t xml:space="preserve">3. </w:t>
            </w:r>
            <w:r>
              <w:rPr>
                <w:rFonts w:ascii="宋体" w:hAnsi="宋体" w:cs="宋体" w:hint="eastAsia"/>
                <w:kern w:val="0"/>
                <w:sz w:val="24"/>
              </w:rPr>
              <w:t>工作有效距离：</w:t>
            </w:r>
            <w:r>
              <w:rPr>
                <w:rFonts w:ascii="宋体" w:hAnsi="宋体" w:cs="宋体" w:hint="eastAsia"/>
                <w:kern w:val="0"/>
                <w:sz w:val="24"/>
              </w:rPr>
              <w:t>100</w:t>
            </w:r>
            <w:r>
              <w:rPr>
                <w:rFonts w:ascii="宋体" w:hAnsi="宋体" w:cs="宋体" w:hint="eastAsia"/>
                <w:kern w:val="0"/>
                <w:sz w:val="24"/>
              </w:rPr>
              <w:t>米（空旷距离）；</w:t>
            </w:r>
            <w:r>
              <w:rPr>
                <w:rFonts w:ascii="宋体" w:hAnsi="宋体" w:cs="宋体" w:hint="eastAsia"/>
                <w:kern w:val="0"/>
                <w:sz w:val="24"/>
              </w:rPr>
              <w:br/>
              <w:t xml:space="preserve">4. </w:t>
            </w:r>
            <w:r>
              <w:rPr>
                <w:rFonts w:ascii="宋体" w:hAnsi="宋体" w:cs="宋体" w:hint="eastAsia"/>
                <w:kern w:val="0"/>
                <w:sz w:val="24"/>
              </w:rPr>
              <w:t>频率稳定度：±</w:t>
            </w:r>
            <w:r>
              <w:rPr>
                <w:rFonts w:ascii="宋体" w:hAnsi="宋体" w:cs="宋体" w:hint="eastAsia"/>
                <w:kern w:val="0"/>
                <w:sz w:val="24"/>
              </w:rPr>
              <w:t>10ppm</w:t>
            </w:r>
            <w:r>
              <w:rPr>
                <w:rFonts w:ascii="宋体" w:hAnsi="宋体" w:cs="宋体" w:hint="eastAsia"/>
                <w:kern w:val="0"/>
                <w:sz w:val="24"/>
              </w:rPr>
              <w:t>；</w:t>
            </w:r>
            <w:r>
              <w:rPr>
                <w:rFonts w:ascii="宋体" w:hAnsi="宋体" w:cs="宋体" w:hint="eastAsia"/>
                <w:kern w:val="0"/>
                <w:sz w:val="24"/>
              </w:rPr>
              <w:br/>
              <w:t xml:space="preserve">5. </w:t>
            </w:r>
            <w:r>
              <w:rPr>
                <w:rFonts w:ascii="宋体" w:hAnsi="宋体" w:cs="宋体" w:hint="eastAsia"/>
                <w:kern w:val="0"/>
                <w:sz w:val="24"/>
              </w:rPr>
              <w:t>接收灵敏度：</w:t>
            </w:r>
            <w:r>
              <w:rPr>
                <w:rFonts w:ascii="宋体" w:hAnsi="宋体" w:cs="宋体" w:hint="eastAsia"/>
                <w:kern w:val="0"/>
                <w:sz w:val="24"/>
              </w:rPr>
              <w:t>-95~-67dBm</w:t>
            </w:r>
            <w:r>
              <w:rPr>
                <w:rFonts w:ascii="宋体" w:hAnsi="宋体" w:cs="宋体" w:hint="eastAsia"/>
                <w:kern w:val="0"/>
                <w:sz w:val="24"/>
              </w:rPr>
              <w:t>；</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套</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11</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机柜</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22U</w:t>
            </w:r>
            <w:r>
              <w:rPr>
                <w:rFonts w:ascii="宋体" w:hAnsi="宋体" w:cs="宋体" w:hint="eastAsia"/>
                <w:kern w:val="0"/>
                <w:sz w:val="24"/>
              </w:rPr>
              <w:t>，</w:t>
            </w:r>
            <w:r>
              <w:rPr>
                <w:rFonts w:ascii="宋体" w:hAnsi="宋体" w:cs="宋体" w:hint="eastAsia"/>
                <w:kern w:val="0"/>
                <w:sz w:val="24"/>
              </w:rPr>
              <w:t>600*600*1200mm</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12</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数位讲桌</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、讲台尺寸：</w:t>
            </w:r>
            <w:r>
              <w:rPr>
                <w:rFonts w:ascii="宋体" w:hAnsi="宋体" w:cs="宋体" w:hint="eastAsia"/>
                <w:kern w:val="0"/>
                <w:sz w:val="24"/>
              </w:rPr>
              <w:t>1140*800*1000mm</w:t>
            </w:r>
            <w:r>
              <w:rPr>
                <w:rFonts w:ascii="宋体" w:hAnsi="宋体" w:cs="宋体" w:hint="eastAsia"/>
                <w:kern w:val="0"/>
                <w:sz w:val="24"/>
              </w:rPr>
              <w:t>。</w:t>
            </w:r>
            <w:r>
              <w:rPr>
                <w:rFonts w:ascii="宋体" w:hAnsi="宋体" w:cs="宋体" w:hint="eastAsia"/>
                <w:kern w:val="0"/>
                <w:sz w:val="24"/>
              </w:rPr>
              <w:br/>
            </w:r>
            <w:r>
              <w:rPr>
                <w:rFonts w:ascii="宋体" w:hAnsi="宋体" w:cs="宋体" w:hint="eastAsia"/>
                <w:kern w:val="0"/>
                <w:sz w:val="24"/>
              </w:rPr>
              <w:t>讲桌采用钢木结合构造，上下分体式结构，桌体上部分采用圆弧设计。讲台实木扶手，钢木结合材料一体成型，液晶显示器采用反转设计，显示器角度随意调节，可使视线和显示器接近垂直，可安装</w:t>
            </w:r>
            <w:r>
              <w:rPr>
                <w:rFonts w:ascii="宋体" w:hAnsi="宋体" w:cs="宋体" w:hint="eastAsia"/>
                <w:kern w:val="0"/>
                <w:sz w:val="24"/>
              </w:rPr>
              <w:t>17-23</w:t>
            </w:r>
            <w:r>
              <w:rPr>
                <w:rFonts w:ascii="宋体" w:hAnsi="宋体" w:cs="宋体" w:hint="eastAsia"/>
                <w:kern w:val="0"/>
                <w:sz w:val="24"/>
              </w:rPr>
              <w:t>寸显示器，桌面</w:t>
            </w:r>
            <w:proofErr w:type="gramStart"/>
            <w:r>
              <w:rPr>
                <w:rFonts w:ascii="宋体" w:hAnsi="宋体" w:cs="宋体" w:hint="eastAsia"/>
                <w:kern w:val="0"/>
                <w:sz w:val="24"/>
              </w:rPr>
              <w:t>木质耐划台面</w:t>
            </w:r>
            <w:proofErr w:type="gramEnd"/>
            <w:r>
              <w:rPr>
                <w:rFonts w:ascii="宋体" w:hAnsi="宋体" w:cs="宋体" w:hint="eastAsia"/>
                <w:kern w:val="0"/>
                <w:sz w:val="24"/>
              </w:rPr>
              <w:t>；键盘采用翻转式操作，显示器、中央控制系统、键盘互不影响独立操作。</w:t>
            </w:r>
            <w:r>
              <w:rPr>
                <w:rFonts w:ascii="宋体" w:hAnsi="宋体" w:cs="宋体" w:hint="eastAsia"/>
                <w:kern w:val="0"/>
                <w:sz w:val="24"/>
              </w:rPr>
              <w:t xml:space="preserve"> </w:t>
            </w:r>
            <w:r>
              <w:rPr>
                <w:rFonts w:ascii="宋体" w:hAnsi="宋体" w:cs="宋体" w:hint="eastAsia"/>
                <w:kern w:val="0"/>
                <w:sz w:val="24"/>
              </w:rPr>
              <w:br/>
            </w:r>
            <w:r>
              <w:rPr>
                <w:rFonts w:ascii="宋体" w:hAnsi="宋体" w:cs="宋体" w:hint="eastAsia"/>
                <w:kern w:val="0"/>
                <w:sz w:val="24"/>
              </w:rPr>
              <w:t>2</w:t>
            </w:r>
            <w:r>
              <w:rPr>
                <w:rFonts w:ascii="宋体" w:hAnsi="宋体" w:cs="宋体" w:hint="eastAsia"/>
                <w:kern w:val="0"/>
                <w:sz w:val="24"/>
              </w:rPr>
              <w:t>、工艺：脱脂、磷化、静电喷塑、溜平固化，重点部位采用一次冲压成型技术；所有</w:t>
            </w:r>
            <w:proofErr w:type="gramStart"/>
            <w:r>
              <w:rPr>
                <w:rFonts w:ascii="宋体" w:hAnsi="宋体" w:cs="宋体" w:hint="eastAsia"/>
                <w:kern w:val="0"/>
                <w:sz w:val="24"/>
              </w:rPr>
              <w:t>钣</w:t>
            </w:r>
            <w:proofErr w:type="gramEnd"/>
            <w:r>
              <w:rPr>
                <w:rFonts w:ascii="宋体" w:hAnsi="宋体" w:cs="宋体" w:hint="eastAsia"/>
                <w:kern w:val="0"/>
                <w:sz w:val="24"/>
              </w:rPr>
              <w:t>金部分均采用激光切割加工，尖角倒圆角不小于</w:t>
            </w:r>
            <w:r>
              <w:rPr>
                <w:rFonts w:ascii="宋体" w:hAnsi="宋体" w:cs="宋体" w:hint="eastAsia"/>
                <w:kern w:val="0"/>
                <w:sz w:val="24"/>
              </w:rPr>
              <w:t>R3</w:t>
            </w:r>
            <w:r>
              <w:rPr>
                <w:rFonts w:ascii="宋体" w:hAnsi="宋体" w:cs="宋体" w:hint="eastAsia"/>
                <w:kern w:val="0"/>
                <w:sz w:val="24"/>
              </w:rPr>
              <w:t>，保证使用者和维护者</w:t>
            </w:r>
            <w:proofErr w:type="gramStart"/>
            <w:r>
              <w:rPr>
                <w:rFonts w:ascii="宋体" w:hAnsi="宋体" w:cs="宋体" w:hint="eastAsia"/>
                <w:kern w:val="0"/>
                <w:sz w:val="24"/>
              </w:rPr>
              <w:t>不</w:t>
            </w:r>
            <w:proofErr w:type="gramEnd"/>
            <w:r>
              <w:rPr>
                <w:rFonts w:ascii="宋体" w:hAnsi="宋体" w:cs="宋体" w:hint="eastAsia"/>
                <w:kern w:val="0"/>
                <w:sz w:val="24"/>
              </w:rPr>
              <w:t>划伤。盖门采取翻转方式，更加人性化，</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13</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proofErr w:type="gramStart"/>
            <w:r>
              <w:rPr>
                <w:rFonts w:ascii="宋体" w:hAnsi="宋体" w:cs="宋体" w:hint="eastAsia"/>
                <w:kern w:val="0"/>
                <w:sz w:val="24"/>
              </w:rPr>
              <w:t>观摩室电视</w:t>
            </w:r>
            <w:proofErr w:type="gramEnd"/>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、显示屏：≥</w:t>
            </w:r>
            <w:r>
              <w:rPr>
                <w:rFonts w:ascii="宋体" w:hAnsi="宋体" w:cs="宋体" w:hint="eastAsia"/>
                <w:kern w:val="0"/>
                <w:sz w:val="24"/>
              </w:rPr>
              <w:t>55</w:t>
            </w:r>
            <w:r>
              <w:rPr>
                <w:rFonts w:ascii="宋体" w:hAnsi="宋体" w:cs="宋体" w:hint="eastAsia"/>
                <w:kern w:val="0"/>
                <w:sz w:val="24"/>
              </w:rPr>
              <w:t>吋液晶显示屏，</w:t>
            </w:r>
            <w:r>
              <w:rPr>
                <w:rFonts w:ascii="宋体" w:hAnsi="宋体" w:cs="宋体" w:hint="eastAsia"/>
                <w:kern w:val="0"/>
                <w:sz w:val="24"/>
              </w:rPr>
              <w:t>LED</w:t>
            </w:r>
            <w:r>
              <w:rPr>
                <w:rFonts w:ascii="宋体" w:hAnsi="宋体" w:cs="宋体" w:hint="eastAsia"/>
                <w:kern w:val="0"/>
                <w:sz w:val="24"/>
              </w:rPr>
              <w:t>背光光源</w:t>
            </w:r>
            <w:r>
              <w:rPr>
                <w:rFonts w:ascii="宋体" w:hAnsi="宋体" w:cs="宋体" w:hint="eastAsia"/>
                <w:kern w:val="0"/>
                <w:sz w:val="24"/>
              </w:rPr>
              <w:br/>
              <w:t>2</w:t>
            </w:r>
            <w:r>
              <w:rPr>
                <w:rFonts w:ascii="宋体" w:hAnsi="宋体" w:cs="宋体" w:hint="eastAsia"/>
                <w:kern w:val="0"/>
                <w:sz w:val="24"/>
              </w:rPr>
              <w:t>、分辨率：≥</w:t>
            </w:r>
            <w:r>
              <w:rPr>
                <w:rFonts w:ascii="宋体" w:hAnsi="宋体" w:cs="宋体" w:hint="eastAsia"/>
                <w:kern w:val="0"/>
                <w:sz w:val="24"/>
              </w:rPr>
              <w:t>3840</w:t>
            </w:r>
            <w:r>
              <w:rPr>
                <w:rFonts w:ascii="宋体" w:hAnsi="宋体" w:cs="宋体" w:hint="eastAsia"/>
                <w:kern w:val="0"/>
                <w:sz w:val="24"/>
              </w:rPr>
              <w:t>×</w:t>
            </w:r>
            <w:r>
              <w:rPr>
                <w:rFonts w:ascii="宋体" w:hAnsi="宋体" w:cs="宋体" w:hint="eastAsia"/>
                <w:kern w:val="0"/>
                <w:sz w:val="24"/>
              </w:rPr>
              <w:t>2160</w:t>
            </w:r>
            <w:r>
              <w:rPr>
                <w:rFonts w:ascii="宋体" w:hAnsi="宋体" w:cs="宋体" w:hint="eastAsia"/>
                <w:kern w:val="0"/>
                <w:sz w:val="24"/>
              </w:rPr>
              <w:br/>
              <w:t>3</w:t>
            </w:r>
            <w:r>
              <w:rPr>
                <w:rFonts w:ascii="宋体" w:hAnsi="宋体" w:cs="宋体" w:hint="eastAsia"/>
                <w:kern w:val="0"/>
                <w:sz w:val="24"/>
              </w:rPr>
              <w:t>、对比度：≥</w:t>
            </w:r>
            <w:r>
              <w:rPr>
                <w:rFonts w:ascii="宋体" w:hAnsi="宋体" w:cs="宋体" w:hint="eastAsia"/>
                <w:kern w:val="0"/>
                <w:sz w:val="24"/>
              </w:rPr>
              <w:t>1200</w:t>
            </w: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br/>
              <w:t>4</w:t>
            </w:r>
            <w:r>
              <w:rPr>
                <w:rFonts w:ascii="宋体" w:hAnsi="宋体" w:cs="宋体" w:hint="eastAsia"/>
                <w:kern w:val="0"/>
                <w:sz w:val="24"/>
              </w:rPr>
              <w:t>、亮度可达：</w:t>
            </w:r>
            <w:r>
              <w:rPr>
                <w:rFonts w:ascii="宋体" w:hAnsi="宋体" w:cs="宋体" w:hint="eastAsia"/>
                <w:kern w:val="0"/>
                <w:sz w:val="24"/>
              </w:rPr>
              <w:t>450cd/</w:t>
            </w:r>
            <w:r>
              <w:rPr>
                <w:rFonts w:ascii="宋体" w:hAnsi="宋体" w:cs="宋体" w:hint="eastAsia"/>
                <w:kern w:val="0"/>
                <w:sz w:val="24"/>
              </w:rPr>
              <w:t>㎡</w:t>
            </w:r>
            <w:r>
              <w:rPr>
                <w:rFonts w:ascii="宋体" w:hAnsi="宋体" w:cs="宋体" w:hint="eastAsia"/>
                <w:kern w:val="0"/>
                <w:sz w:val="24"/>
              </w:rPr>
              <w:br/>
              <w:t>5</w:t>
            </w:r>
            <w:r>
              <w:rPr>
                <w:rFonts w:ascii="宋体" w:hAnsi="宋体" w:cs="宋体" w:hint="eastAsia"/>
                <w:kern w:val="0"/>
                <w:sz w:val="24"/>
              </w:rPr>
              <w:t>、全金属机身，避免在公共场所受到电磁干扰</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2</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14</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观摩椅</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座宽：两扶手之间的距离大于</w:t>
            </w:r>
            <w:r>
              <w:rPr>
                <w:rFonts w:ascii="宋体" w:hAnsi="宋体" w:cs="宋体" w:hint="eastAsia"/>
                <w:kern w:val="0"/>
                <w:sz w:val="24"/>
              </w:rPr>
              <w:t>450mm</w:t>
            </w:r>
            <w:r>
              <w:rPr>
                <w:rFonts w:ascii="宋体" w:hAnsi="宋体" w:cs="宋体" w:hint="eastAsia"/>
                <w:kern w:val="0"/>
                <w:sz w:val="24"/>
              </w:rPr>
              <w:t>。座深：座板前沿到靠背的距离为</w:t>
            </w:r>
            <w:r>
              <w:rPr>
                <w:rFonts w:ascii="宋体" w:hAnsi="宋体" w:cs="宋体" w:hint="eastAsia"/>
                <w:kern w:val="0"/>
                <w:sz w:val="24"/>
              </w:rPr>
              <w:t>400</w:t>
            </w:r>
            <w:r>
              <w:rPr>
                <w:rFonts w:ascii="宋体" w:hAnsi="宋体" w:cs="宋体" w:hint="eastAsia"/>
                <w:kern w:val="0"/>
                <w:sz w:val="24"/>
              </w:rPr>
              <w:t>～</w:t>
            </w:r>
            <w:r>
              <w:rPr>
                <w:rFonts w:ascii="宋体" w:hAnsi="宋体" w:cs="宋体" w:hint="eastAsia"/>
                <w:kern w:val="0"/>
                <w:sz w:val="24"/>
              </w:rPr>
              <w:t>450mm</w:t>
            </w:r>
            <w:r>
              <w:rPr>
                <w:rFonts w:ascii="宋体" w:hAnsi="宋体" w:cs="宋体" w:hint="eastAsia"/>
                <w:kern w:val="0"/>
                <w:sz w:val="24"/>
              </w:rPr>
              <w:t>；面料：用麻绒、平绒或汽车绒等织物；海绵垫：用</w:t>
            </w:r>
            <w:r>
              <w:rPr>
                <w:rFonts w:ascii="宋体" w:hAnsi="宋体" w:cs="宋体" w:hint="eastAsia"/>
                <w:kern w:val="0"/>
                <w:sz w:val="24"/>
              </w:rPr>
              <w:t>PU</w:t>
            </w:r>
            <w:r>
              <w:rPr>
                <w:rFonts w:ascii="宋体" w:hAnsi="宋体" w:cs="宋体" w:hint="eastAsia"/>
                <w:kern w:val="0"/>
                <w:sz w:val="24"/>
              </w:rPr>
              <w:t>（聚氨酯）泡棉制成，内架：简单结构的采用曲木夹板、塑料板，高级座椅采用弹簧金属架、塑料内壳等。转动机构：采用弹簧恢复可使回复机构体积变小，使得椅子的</w:t>
            </w:r>
            <w:proofErr w:type="gramStart"/>
            <w:r>
              <w:rPr>
                <w:rFonts w:ascii="宋体" w:hAnsi="宋体" w:cs="宋体" w:hint="eastAsia"/>
                <w:kern w:val="0"/>
                <w:sz w:val="24"/>
              </w:rPr>
              <w:t>座垫</w:t>
            </w:r>
            <w:proofErr w:type="gramEnd"/>
            <w:r>
              <w:rPr>
                <w:rFonts w:ascii="宋体" w:hAnsi="宋体" w:cs="宋体" w:hint="eastAsia"/>
                <w:kern w:val="0"/>
                <w:sz w:val="24"/>
              </w:rPr>
              <w:t>在掀开与回复的过程中不会发出任何扰人的声响。</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20</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张</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15</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学生桌椅</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、材质：采用一级全新</w:t>
            </w:r>
            <w:r>
              <w:rPr>
                <w:rFonts w:ascii="宋体" w:hAnsi="宋体" w:cs="宋体" w:hint="eastAsia"/>
                <w:kern w:val="0"/>
                <w:sz w:val="24"/>
              </w:rPr>
              <w:t>ABS</w:t>
            </w:r>
            <w:r>
              <w:rPr>
                <w:rFonts w:ascii="宋体" w:hAnsi="宋体" w:cs="宋体" w:hint="eastAsia"/>
                <w:kern w:val="0"/>
                <w:sz w:val="24"/>
              </w:rPr>
              <w:t>塑料新料，</w:t>
            </w:r>
            <w:proofErr w:type="gramStart"/>
            <w:r>
              <w:rPr>
                <w:rFonts w:ascii="宋体" w:hAnsi="宋体" w:cs="宋体" w:hint="eastAsia"/>
                <w:kern w:val="0"/>
                <w:sz w:val="24"/>
              </w:rPr>
              <w:t>经大型</w:t>
            </w:r>
            <w:proofErr w:type="gramEnd"/>
            <w:r>
              <w:rPr>
                <w:rFonts w:ascii="宋体" w:hAnsi="宋体" w:cs="宋体" w:hint="eastAsia"/>
                <w:kern w:val="0"/>
                <w:sz w:val="24"/>
              </w:rPr>
              <w:t>注塑机一体注塑成型。抗压、耐磨、耐冲击。</w:t>
            </w:r>
            <w:r>
              <w:rPr>
                <w:rFonts w:ascii="宋体" w:hAnsi="宋体" w:cs="宋体" w:hint="eastAsia"/>
                <w:kern w:val="0"/>
                <w:sz w:val="24"/>
              </w:rPr>
              <w:br/>
            </w:r>
            <w:r>
              <w:rPr>
                <w:rFonts w:ascii="宋体" w:hAnsi="宋体" w:cs="宋体" w:hint="eastAsia"/>
                <w:kern w:val="0"/>
                <w:sz w:val="24"/>
              </w:rPr>
              <w:t>2</w:t>
            </w:r>
            <w:r>
              <w:rPr>
                <w:rFonts w:ascii="宋体" w:hAnsi="宋体" w:cs="宋体" w:hint="eastAsia"/>
                <w:kern w:val="0"/>
                <w:sz w:val="24"/>
              </w:rPr>
              <w:t>、尺寸：宽</w:t>
            </w:r>
            <w:r>
              <w:rPr>
                <w:rFonts w:ascii="宋体" w:hAnsi="宋体" w:cs="宋体" w:hint="eastAsia"/>
                <w:kern w:val="0"/>
                <w:sz w:val="24"/>
              </w:rPr>
              <w:t>450mm</w:t>
            </w:r>
            <w:r>
              <w:rPr>
                <w:rFonts w:ascii="宋体" w:hAnsi="宋体" w:cs="宋体" w:hint="eastAsia"/>
                <w:kern w:val="0"/>
                <w:sz w:val="24"/>
              </w:rPr>
              <w:t>×长</w:t>
            </w:r>
            <w:r>
              <w:rPr>
                <w:rFonts w:ascii="宋体" w:hAnsi="宋体" w:cs="宋体" w:hint="eastAsia"/>
                <w:kern w:val="0"/>
                <w:sz w:val="24"/>
              </w:rPr>
              <w:t>650mm</w:t>
            </w:r>
            <w:r>
              <w:rPr>
                <w:rFonts w:ascii="宋体" w:hAnsi="宋体" w:cs="宋体" w:hint="eastAsia"/>
                <w:kern w:val="0"/>
                <w:sz w:val="24"/>
              </w:rPr>
              <w:t>±</w:t>
            </w:r>
            <w:r>
              <w:rPr>
                <w:rFonts w:ascii="宋体" w:hAnsi="宋体" w:cs="宋体" w:hint="eastAsia"/>
                <w:kern w:val="0"/>
                <w:sz w:val="24"/>
              </w:rPr>
              <w:t>5mm</w:t>
            </w:r>
            <w:r>
              <w:rPr>
                <w:rFonts w:ascii="宋体" w:hAnsi="宋体" w:cs="宋体" w:hint="eastAsia"/>
                <w:kern w:val="0"/>
                <w:sz w:val="24"/>
              </w:rPr>
              <w:t>，厚</w:t>
            </w:r>
            <w:r>
              <w:rPr>
                <w:rFonts w:ascii="宋体" w:hAnsi="宋体" w:cs="宋体" w:hint="eastAsia"/>
                <w:kern w:val="0"/>
                <w:sz w:val="24"/>
              </w:rPr>
              <w:t>20mm</w:t>
            </w:r>
            <w:r>
              <w:rPr>
                <w:rFonts w:ascii="宋体" w:hAnsi="宋体" w:cs="宋体" w:hint="eastAsia"/>
                <w:kern w:val="0"/>
                <w:sz w:val="24"/>
              </w:rPr>
              <w:t>。周围及底部完全无毛边，光滑安全。</w:t>
            </w:r>
            <w:r>
              <w:rPr>
                <w:rFonts w:ascii="宋体" w:hAnsi="宋体" w:cs="宋体" w:hint="eastAsia"/>
                <w:kern w:val="0"/>
                <w:sz w:val="24"/>
              </w:rPr>
              <w:br/>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55</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套</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控制桌</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定制</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张</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交换机</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、支持的标准和协议：</w:t>
            </w:r>
            <w:r>
              <w:rPr>
                <w:rFonts w:ascii="宋体" w:hAnsi="宋体" w:cs="宋体" w:hint="eastAsia"/>
                <w:kern w:val="0"/>
                <w:sz w:val="24"/>
              </w:rPr>
              <w:t>IEEE 802.3</w:t>
            </w:r>
            <w:r>
              <w:rPr>
                <w:rFonts w:ascii="宋体" w:hAnsi="宋体" w:cs="宋体" w:hint="eastAsia"/>
                <w:kern w:val="0"/>
                <w:sz w:val="24"/>
              </w:rPr>
              <w:t>、</w:t>
            </w:r>
            <w:r>
              <w:rPr>
                <w:rFonts w:ascii="宋体" w:hAnsi="宋体" w:cs="宋体" w:hint="eastAsia"/>
                <w:kern w:val="0"/>
                <w:sz w:val="24"/>
              </w:rPr>
              <w:t>IEEE 802.3u</w:t>
            </w:r>
            <w:r>
              <w:rPr>
                <w:rFonts w:ascii="宋体" w:hAnsi="宋体" w:cs="宋体" w:hint="eastAsia"/>
                <w:kern w:val="0"/>
                <w:sz w:val="24"/>
              </w:rPr>
              <w:t>、</w:t>
            </w:r>
            <w:r>
              <w:rPr>
                <w:rFonts w:ascii="宋体" w:hAnsi="宋体" w:cs="宋体" w:hint="eastAsia"/>
                <w:kern w:val="0"/>
                <w:sz w:val="24"/>
              </w:rPr>
              <w:t>IEEE 802.3ab</w:t>
            </w:r>
            <w:r>
              <w:rPr>
                <w:rFonts w:ascii="宋体" w:hAnsi="宋体" w:cs="宋体" w:hint="eastAsia"/>
                <w:kern w:val="0"/>
                <w:sz w:val="24"/>
              </w:rPr>
              <w:t>、</w:t>
            </w:r>
            <w:r>
              <w:rPr>
                <w:rFonts w:ascii="宋体" w:hAnsi="宋体" w:cs="宋体" w:hint="eastAsia"/>
                <w:kern w:val="0"/>
                <w:sz w:val="24"/>
              </w:rPr>
              <w:t>IEEE 802.3x</w:t>
            </w:r>
            <w:r>
              <w:rPr>
                <w:rFonts w:ascii="宋体" w:hAnsi="宋体" w:cs="宋体" w:hint="eastAsia"/>
                <w:kern w:val="0"/>
                <w:sz w:val="24"/>
              </w:rPr>
              <w:br/>
              <w:t>2</w:t>
            </w:r>
            <w:r>
              <w:rPr>
                <w:rFonts w:ascii="宋体" w:hAnsi="宋体" w:cs="宋体" w:hint="eastAsia"/>
                <w:kern w:val="0"/>
                <w:sz w:val="24"/>
              </w:rPr>
              <w:t>、端口：≥</w:t>
            </w:r>
            <w:r>
              <w:rPr>
                <w:rFonts w:ascii="宋体" w:hAnsi="宋体" w:cs="宋体" w:hint="eastAsia"/>
                <w:kern w:val="0"/>
                <w:sz w:val="24"/>
              </w:rPr>
              <w:t>16</w:t>
            </w:r>
            <w:r>
              <w:rPr>
                <w:rFonts w:ascii="宋体" w:hAnsi="宋体" w:cs="宋体" w:hint="eastAsia"/>
                <w:kern w:val="0"/>
                <w:sz w:val="24"/>
              </w:rPr>
              <w:t>个</w:t>
            </w:r>
            <w:r>
              <w:rPr>
                <w:rFonts w:ascii="宋体" w:hAnsi="宋体" w:cs="宋体" w:hint="eastAsia"/>
                <w:kern w:val="0"/>
                <w:sz w:val="24"/>
              </w:rPr>
              <w:t>10/100/1000M</w:t>
            </w:r>
            <w:r>
              <w:rPr>
                <w:rFonts w:ascii="宋体" w:hAnsi="宋体" w:cs="宋体" w:hint="eastAsia"/>
                <w:kern w:val="0"/>
                <w:sz w:val="24"/>
              </w:rPr>
              <w:t>自适应</w:t>
            </w:r>
            <w:r>
              <w:rPr>
                <w:rFonts w:ascii="宋体" w:hAnsi="宋体" w:cs="宋体" w:hint="eastAsia"/>
                <w:kern w:val="0"/>
                <w:sz w:val="24"/>
              </w:rPr>
              <w:t>RJ45</w:t>
            </w:r>
            <w:r>
              <w:rPr>
                <w:rFonts w:ascii="宋体" w:hAnsi="宋体" w:cs="宋体" w:hint="eastAsia"/>
                <w:kern w:val="0"/>
                <w:sz w:val="24"/>
              </w:rPr>
              <w:t>端口（</w:t>
            </w:r>
            <w:r>
              <w:rPr>
                <w:rFonts w:ascii="宋体" w:hAnsi="宋体" w:cs="宋体" w:hint="eastAsia"/>
                <w:kern w:val="0"/>
                <w:sz w:val="24"/>
              </w:rPr>
              <w:t>Auto MDI/MDIX</w:t>
            </w:r>
            <w:r>
              <w:rPr>
                <w:rFonts w:ascii="宋体" w:hAnsi="宋体" w:cs="宋体" w:hint="eastAsia"/>
                <w:kern w:val="0"/>
                <w:sz w:val="24"/>
              </w:rPr>
              <w:t>）</w:t>
            </w:r>
            <w:r>
              <w:rPr>
                <w:rFonts w:ascii="宋体" w:hAnsi="宋体" w:cs="宋体" w:hint="eastAsia"/>
                <w:kern w:val="0"/>
                <w:sz w:val="24"/>
              </w:rPr>
              <w:br/>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工程辅材</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专业高清视频线、音频线、电源线、控制线、插座、开关、线槽线管、接插件等</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批</w:t>
            </w:r>
          </w:p>
        </w:tc>
      </w:tr>
      <w:tr w:rsidR="00BC3A87">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19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精品录播装修（含观摩室）</w:t>
            </w:r>
          </w:p>
        </w:tc>
        <w:tc>
          <w:tcPr>
            <w:tcW w:w="651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1.</w:t>
            </w:r>
            <w:r>
              <w:rPr>
                <w:rFonts w:ascii="宋体" w:hAnsi="宋体" w:cs="宋体" w:hint="eastAsia"/>
                <w:kern w:val="0"/>
                <w:sz w:val="24"/>
              </w:rPr>
              <w:t>墙体类型</w:t>
            </w:r>
            <w:r>
              <w:rPr>
                <w:rFonts w:ascii="宋体" w:hAnsi="宋体" w:cs="宋体" w:hint="eastAsia"/>
                <w:kern w:val="0"/>
                <w:sz w:val="24"/>
              </w:rPr>
              <w:t xml:space="preserve">: </w:t>
            </w:r>
            <w:r>
              <w:rPr>
                <w:rFonts w:ascii="宋体" w:hAnsi="宋体" w:cs="宋体" w:hint="eastAsia"/>
                <w:kern w:val="0"/>
                <w:sz w:val="24"/>
              </w:rPr>
              <w:t>木塑生态板隔墙。多频带吸声墙装饰。</w:t>
            </w:r>
            <w:r>
              <w:rPr>
                <w:rFonts w:ascii="宋体" w:hAnsi="宋体" w:cs="宋体" w:hint="eastAsia"/>
                <w:kern w:val="0"/>
                <w:sz w:val="24"/>
              </w:rPr>
              <w:br/>
              <w:t>2.</w:t>
            </w:r>
            <w:r>
              <w:rPr>
                <w:rFonts w:ascii="宋体" w:hAnsi="宋体" w:cs="宋体" w:hint="eastAsia"/>
                <w:kern w:val="0"/>
                <w:sz w:val="24"/>
              </w:rPr>
              <w:t>基层材料：</w:t>
            </w:r>
            <w:proofErr w:type="gramStart"/>
            <w:r>
              <w:rPr>
                <w:rFonts w:ascii="宋体" w:hAnsi="宋体" w:cs="宋体" w:hint="eastAsia"/>
                <w:kern w:val="0"/>
                <w:sz w:val="24"/>
              </w:rPr>
              <w:t>中距轻钢</w:t>
            </w:r>
            <w:proofErr w:type="gramEnd"/>
            <w:r>
              <w:rPr>
                <w:rFonts w:ascii="宋体" w:hAnsi="宋体" w:cs="宋体" w:hint="eastAsia"/>
                <w:kern w:val="0"/>
                <w:sz w:val="24"/>
              </w:rPr>
              <w:t>龙骨。木方打格</w:t>
            </w:r>
            <w:r>
              <w:rPr>
                <w:rFonts w:ascii="宋体" w:hAnsi="宋体" w:cs="宋体" w:hint="eastAsia"/>
                <w:kern w:val="0"/>
                <w:sz w:val="24"/>
              </w:rPr>
              <w:t>300*300</w:t>
            </w:r>
            <w:r>
              <w:rPr>
                <w:rFonts w:ascii="宋体" w:hAnsi="宋体" w:cs="宋体" w:hint="eastAsia"/>
                <w:kern w:val="0"/>
                <w:sz w:val="24"/>
              </w:rPr>
              <w:t>规格做基层。</w:t>
            </w:r>
            <w:r>
              <w:rPr>
                <w:rFonts w:ascii="宋体" w:hAnsi="宋体" w:cs="宋体" w:hint="eastAsia"/>
                <w:kern w:val="0"/>
                <w:sz w:val="24"/>
              </w:rPr>
              <w:br/>
              <w:t>3.</w:t>
            </w:r>
            <w:r>
              <w:rPr>
                <w:rFonts w:ascii="宋体" w:hAnsi="宋体" w:cs="宋体" w:hint="eastAsia"/>
                <w:kern w:val="0"/>
                <w:sz w:val="24"/>
              </w:rPr>
              <w:t>隔离层材料：规格</w:t>
            </w:r>
            <w:r>
              <w:rPr>
                <w:rFonts w:ascii="宋体" w:hAnsi="宋体" w:cs="宋体" w:hint="eastAsia"/>
                <w:kern w:val="0"/>
                <w:sz w:val="24"/>
              </w:rPr>
              <w:t>:600*600</w:t>
            </w:r>
            <w:r>
              <w:rPr>
                <w:rFonts w:ascii="宋体" w:hAnsi="宋体" w:cs="宋体" w:hint="eastAsia"/>
                <w:kern w:val="0"/>
                <w:sz w:val="24"/>
              </w:rPr>
              <w:t>袋装超细玻璃吸声棉包。</w:t>
            </w:r>
            <w:r>
              <w:rPr>
                <w:rFonts w:ascii="宋体" w:hAnsi="宋体" w:cs="宋体" w:hint="eastAsia"/>
                <w:kern w:val="0"/>
                <w:sz w:val="24"/>
              </w:rPr>
              <w:br/>
              <w:t>4.</w:t>
            </w:r>
            <w:r>
              <w:rPr>
                <w:rFonts w:ascii="宋体" w:hAnsi="宋体" w:cs="宋体" w:hint="eastAsia"/>
                <w:kern w:val="0"/>
                <w:sz w:val="24"/>
              </w:rPr>
              <w:t>面层材料：订做阻燃多频带吸声墙、硬包相结合。</w:t>
            </w:r>
            <w:r>
              <w:rPr>
                <w:rFonts w:ascii="宋体" w:hAnsi="宋体" w:cs="宋体" w:hint="eastAsia"/>
                <w:kern w:val="0"/>
                <w:sz w:val="24"/>
              </w:rPr>
              <w:br/>
              <w:t>5.</w:t>
            </w:r>
            <w:r>
              <w:rPr>
                <w:rFonts w:ascii="宋体" w:hAnsi="宋体" w:cs="宋体" w:hint="eastAsia"/>
                <w:kern w:val="0"/>
                <w:sz w:val="24"/>
              </w:rPr>
              <w:t>油漆品种：龙骨基础涂刷防火涂料、环保油漆。</w:t>
            </w:r>
            <w:r>
              <w:rPr>
                <w:rFonts w:ascii="宋体" w:hAnsi="宋体" w:cs="宋体" w:hint="eastAsia"/>
                <w:kern w:val="0"/>
                <w:sz w:val="24"/>
              </w:rPr>
              <w:br/>
              <w:t>6.</w:t>
            </w:r>
            <w:r>
              <w:rPr>
                <w:rFonts w:ascii="宋体" w:hAnsi="宋体" w:cs="宋体" w:hint="eastAsia"/>
                <w:kern w:val="0"/>
                <w:sz w:val="24"/>
              </w:rPr>
              <w:t>地面铺设：</w:t>
            </w:r>
            <w:r>
              <w:rPr>
                <w:rFonts w:ascii="宋体" w:hAnsi="宋体" w:cs="宋体" w:hint="eastAsia"/>
                <w:kern w:val="0"/>
                <w:sz w:val="24"/>
              </w:rPr>
              <w:t>3mm</w:t>
            </w:r>
            <w:r>
              <w:rPr>
                <w:rFonts w:ascii="宋体" w:hAnsi="宋体" w:cs="宋体" w:hint="eastAsia"/>
                <w:kern w:val="0"/>
                <w:sz w:val="24"/>
              </w:rPr>
              <w:t>厚</w:t>
            </w:r>
            <w:r>
              <w:rPr>
                <w:rFonts w:ascii="宋体" w:hAnsi="宋体" w:cs="宋体" w:hint="eastAsia"/>
                <w:kern w:val="0"/>
                <w:sz w:val="24"/>
              </w:rPr>
              <w:t>PVC</w:t>
            </w:r>
            <w:r>
              <w:rPr>
                <w:rFonts w:ascii="宋体" w:hAnsi="宋体" w:cs="宋体" w:hint="eastAsia"/>
                <w:kern w:val="0"/>
                <w:sz w:val="24"/>
              </w:rPr>
              <w:t>吸音地塑（含讲台踏台）。</w:t>
            </w:r>
            <w:r>
              <w:rPr>
                <w:rFonts w:ascii="宋体" w:hAnsi="宋体" w:cs="宋体" w:hint="eastAsia"/>
                <w:kern w:val="0"/>
                <w:sz w:val="24"/>
              </w:rPr>
              <w:br/>
              <w:t>7.</w:t>
            </w:r>
            <w:r>
              <w:rPr>
                <w:rFonts w:ascii="宋体" w:hAnsi="宋体" w:cs="宋体" w:hint="eastAsia"/>
                <w:kern w:val="0"/>
                <w:sz w:val="24"/>
              </w:rPr>
              <w:t>吊顶装饰：艺术造型及</w:t>
            </w:r>
            <w:r>
              <w:rPr>
                <w:rFonts w:ascii="宋体" w:hAnsi="宋体" w:cs="宋体" w:hint="eastAsia"/>
                <w:kern w:val="0"/>
                <w:sz w:val="24"/>
              </w:rPr>
              <w:t>60cmX60cm</w:t>
            </w:r>
            <w:r>
              <w:rPr>
                <w:rFonts w:ascii="宋体" w:hAnsi="宋体" w:cs="宋体" w:hint="eastAsia"/>
                <w:kern w:val="0"/>
                <w:sz w:val="24"/>
              </w:rPr>
              <w:t>消音矿棉板。</w:t>
            </w:r>
            <w:r>
              <w:rPr>
                <w:rFonts w:ascii="宋体" w:hAnsi="宋体" w:cs="宋体" w:hint="eastAsia"/>
                <w:kern w:val="0"/>
                <w:sz w:val="24"/>
              </w:rPr>
              <w:br/>
              <w:t>8.</w:t>
            </w:r>
            <w:r>
              <w:rPr>
                <w:rFonts w:ascii="宋体" w:hAnsi="宋体" w:cs="宋体" w:hint="eastAsia"/>
                <w:kern w:val="0"/>
                <w:sz w:val="24"/>
              </w:rPr>
              <w:t>窗帘：定制窗帘盒，适用重型遮光窗帘、轨道。</w:t>
            </w:r>
          </w:p>
        </w:tc>
        <w:tc>
          <w:tcPr>
            <w:tcW w:w="480"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nil"/>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项</w:t>
            </w:r>
          </w:p>
        </w:tc>
      </w:tr>
      <w:tr w:rsidR="00BC3A87">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C3A87" w:rsidRDefault="0033178B">
            <w:pPr>
              <w:pStyle w:val="a9"/>
              <w:widowControl/>
              <w:jc w:val="center"/>
              <w:rPr>
                <w:rFonts w:ascii="宋体" w:hAnsi="宋体" w:cs="宋体"/>
              </w:rPr>
            </w:pPr>
            <w:r>
              <w:rPr>
                <w:rFonts w:ascii="宋体" w:hAnsi="宋体" w:cs="宋体" w:hint="eastAsia"/>
              </w:rPr>
              <w:t>20</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导播控制键盘</w:t>
            </w:r>
          </w:p>
        </w:tc>
        <w:tc>
          <w:tcPr>
            <w:tcW w:w="651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left"/>
              <w:textAlignment w:val="center"/>
            </w:pPr>
            <w:r>
              <w:rPr>
                <w:rFonts w:ascii="宋体" w:hAnsi="宋体" w:cs="宋体" w:hint="eastAsia"/>
                <w:kern w:val="0"/>
                <w:sz w:val="24"/>
              </w:rPr>
              <w:t>一、主机：</w:t>
            </w:r>
            <w:r>
              <w:rPr>
                <w:rFonts w:ascii="宋体" w:hAnsi="宋体" w:cs="宋体" w:hint="eastAsia"/>
                <w:kern w:val="0"/>
                <w:sz w:val="24"/>
              </w:rPr>
              <w:br/>
              <w:t xml:space="preserve">1. </w:t>
            </w:r>
            <w:r>
              <w:rPr>
                <w:rFonts w:ascii="宋体" w:hAnsi="宋体" w:cs="宋体" w:hint="eastAsia"/>
                <w:kern w:val="0"/>
                <w:sz w:val="24"/>
              </w:rPr>
              <w:t>9</w:t>
            </w:r>
            <w:r>
              <w:rPr>
                <w:rFonts w:ascii="宋体" w:hAnsi="宋体" w:cs="宋体" w:hint="eastAsia"/>
                <w:kern w:val="0"/>
                <w:sz w:val="24"/>
              </w:rPr>
              <w:t>个主播通道切换按键，</w:t>
            </w:r>
            <w:r>
              <w:rPr>
                <w:rFonts w:ascii="宋体" w:hAnsi="宋体" w:cs="宋体" w:hint="eastAsia"/>
                <w:kern w:val="0"/>
                <w:sz w:val="24"/>
              </w:rPr>
              <w:t>9</w:t>
            </w:r>
            <w:r>
              <w:rPr>
                <w:rFonts w:ascii="宋体" w:hAnsi="宋体" w:cs="宋体" w:hint="eastAsia"/>
                <w:kern w:val="0"/>
                <w:sz w:val="24"/>
              </w:rPr>
              <w:t>个备播通道切换按键。</w:t>
            </w:r>
            <w:r>
              <w:rPr>
                <w:rFonts w:ascii="宋体" w:hAnsi="宋体" w:cs="宋体" w:hint="eastAsia"/>
                <w:kern w:val="0"/>
                <w:sz w:val="24"/>
              </w:rPr>
              <w:br/>
              <w:t>2. 12</w:t>
            </w:r>
            <w:r>
              <w:rPr>
                <w:rFonts w:ascii="宋体" w:hAnsi="宋体" w:cs="宋体" w:hint="eastAsia"/>
                <w:kern w:val="0"/>
                <w:sz w:val="24"/>
              </w:rPr>
              <w:t>个特效按键。</w:t>
            </w:r>
            <w:r>
              <w:rPr>
                <w:rFonts w:ascii="宋体" w:hAnsi="宋体" w:cs="宋体" w:hint="eastAsia"/>
                <w:kern w:val="0"/>
                <w:sz w:val="24"/>
              </w:rPr>
              <w:br/>
              <w:t>3. 4</w:t>
            </w:r>
            <w:r>
              <w:rPr>
                <w:rFonts w:ascii="宋体" w:hAnsi="宋体" w:cs="宋体" w:hint="eastAsia"/>
                <w:kern w:val="0"/>
                <w:sz w:val="24"/>
              </w:rPr>
              <w:t>种视频模板按键，</w:t>
            </w:r>
            <w:r>
              <w:rPr>
                <w:rFonts w:ascii="宋体" w:hAnsi="宋体" w:cs="宋体" w:hint="eastAsia"/>
                <w:kern w:val="0"/>
                <w:sz w:val="24"/>
              </w:rPr>
              <w:br/>
            </w:r>
            <w:r>
              <w:rPr>
                <w:rFonts w:ascii="宋体" w:hAnsi="宋体" w:cs="宋体" w:hint="eastAsia"/>
                <w:kern w:val="0"/>
                <w:sz w:val="24"/>
              </w:rPr>
              <w:t>软件技术参数：</w:t>
            </w:r>
            <w:r>
              <w:rPr>
                <w:rFonts w:ascii="宋体" w:hAnsi="宋体" w:cs="宋体" w:hint="eastAsia"/>
                <w:kern w:val="0"/>
                <w:sz w:val="24"/>
              </w:rPr>
              <w:br/>
              <w:t>1.</w:t>
            </w:r>
            <w:r>
              <w:rPr>
                <w:rFonts w:ascii="宋体" w:hAnsi="宋体" w:cs="宋体" w:hint="eastAsia"/>
                <w:kern w:val="0"/>
                <w:sz w:val="24"/>
              </w:rPr>
              <w:t>支持矩阵型转场特效，不少于</w:t>
            </w:r>
            <w:r>
              <w:rPr>
                <w:rFonts w:ascii="宋体" w:hAnsi="宋体" w:cs="宋体" w:hint="eastAsia"/>
                <w:kern w:val="0"/>
                <w:sz w:val="24"/>
              </w:rPr>
              <w:t>3*4</w:t>
            </w:r>
            <w:r>
              <w:rPr>
                <w:rFonts w:ascii="宋体" w:hAnsi="宋体" w:cs="宋体" w:hint="eastAsia"/>
                <w:kern w:val="0"/>
                <w:sz w:val="24"/>
              </w:rPr>
              <w:t>种视频转场特效，增强画面效果。</w:t>
            </w:r>
          </w:p>
        </w:tc>
        <w:tc>
          <w:tcPr>
            <w:tcW w:w="480"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1</w:t>
            </w:r>
          </w:p>
        </w:tc>
        <w:tc>
          <w:tcPr>
            <w:tcW w:w="441" w:type="dxa"/>
            <w:tcBorders>
              <w:top w:val="nil"/>
              <w:left w:val="nil"/>
              <w:bottom w:val="single" w:sz="6" w:space="0" w:color="auto"/>
              <w:right w:val="single" w:sz="6" w:space="0" w:color="auto"/>
            </w:tcBorders>
            <w:tcMar>
              <w:top w:w="0" w:type="dxa"/>
              <w:left w:w="105" w:type="dxa"/>
              <w:bottom w:w="0" w:type="dxa"/>
              <w:right w:w="105" w:type="dxa"/>
            </w:tcMar>
            <w:vAlign w:val="center"/>
          </w:tcPr>
          <w:p w:rsidR="00BC3A87" w:rsidRDefault="0033178B">
            <w:pPr>
              <w:widowControl/>
              <w:jc w:val="center"/>
              <w:textAlignment w:val="center"/>
            </w:pPr>
            <w:r>
              <w:rPr>
                <w:rFonts w:ascii="宋体" w:hAnsi="宋体" w:cs="宋体" w:hint="eastAsia"/>
                <w:kern w:val="0"/>
                <w:sz w:val="24"/>
              </w:rPr>
              <w:t>台</w:t>
            </w:r>
          </w:p>
        </w:tc>
      </w:tr>
    </w:tbl>
    <w:p w:rsidR="00BC3A87" w:rsidRDefault="00BC3A87">
      <w:pPr>
        <w:spacing w:line="420" w:lineRule="exact"/>
        <w:rPr>
          <w:sz w:val="24"/>
        </w:rPr>
      </w:pPr>
    </w:p>
    <w:p w:rsidR="00BC3A87" w:rsidRDefault="0033178B">
      <w:pPr>
        <w:rPr>
          <w:b/>
          <w:sz w:val="28"/>
        </w:rPr>
      </w:pPr>
      <w:r>
        <w:rPr>
          <w:rFonts w:hint="eastAsia"/>
          <w:b/>
          <w:sz w:val="28"/>
        </w:rPr>
        <w:t>二、</w:t>
      </w:r>
      <w:r>
        <w:rPr>
          <w:b/>
          <w:sz w:val="28"/>
        </w:rPr>
        <w:t>商务条件</w:t>
      </w:r>
    </w:p>
    <w:p w:rsidR="00BC3A87" w:rsidRDefault="0033178B">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20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BC3A87" w:rsidRDefault="0033178B">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BC3A87" w:rsidRDefault="0033178B">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　。</w:t>
      </w:r>
    </w:p>
    <w:p w:rsidR="00BC3A87" w:rsidRDefault="0033178B">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6.1</w:t>
      </w:r>
      <w:r>
        <w:rPr>
          <w:rFonts w:ascii="宋体" w:hAnsi="宋体" w:cs="宋体"/>
          <w:kern w:val="0"/>
          <w:sz w:val="24"/>
        </w:rPr>
        <w:t>验收标准：设备按厂家产品验收标准及询价文件进行验收。产品质量达到设计要求，安装调试各项指标符合验收标准要求。</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6.2</w:t>
      </w:r>
      <w:r>
        <w:rPr>
          <w:rFonts w:ascii="宋体" w:hAnsi="宋体" w:cs="宋体" w:hint="eastAsia"/>
          <w:kern w:val="0"/>
          <w:sz w:val="24"/>
        </w:rPr>
        <w:t>验收程序：货物验收分为卖方出厂检验、安装调试检验及最终验收三个阶段。</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6.2.1</w:t>
      </w:r>
      <w:r>
        <w:rPr>
          <w:rFonts w:ascii="宋体" w:hAnsi="宋体" w:cs="宋体" w:hint="eastAsia"/>
          <w:kern w:val="0"/>
          <w:sz w:val="24"/>
        </w:rPr>
        <w:t>出厂检验</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6.2.2</w:t>
      </w:r>
      <w:r>
        <w:rPr>
          <w:rFonts w:ascii="宋体" w:hAnsi="宋体" w:cs="宋体" w:hint="eastAsia"/>
          <w:kern w:val="0"/>
          <w:sz w:val="24"/>
        </w:rPr>
        <w:t>安装调试检验</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6.2.3</w:t>
      </w:r>
      <w:r>
        <w:rPr>
          <w:rFonts w:ascii="宋体" w:hAnsi="宋体" w:cs="宋体" w:hint="eastAsia"/>
          <w:kern w:val="0"/>
          <w:sz w:val="24"/>
        </w:rPr>
        <w:t>最终验收</w:t>
      </w:r>
    </w:p>
    <w:p w:rsidR="00BC3A87" w:rsidRDefault="0033178B">
      <w:pPr>
        <w:widowControl/>
        <w:ind w:firstLineChars="200" w:firstLine="480"/>
        <w:jc w:val="left"/>
        <w:rPr>
          <w:rFonts w:ascii="宋体" w:hAnsi="宋体" w:cs="宋体"/>
          <w:kern w:val="0"/>
          <w:sz w:val="24"/>
        </w:rPr>
      </w:pPr>
      <w:r>
        <w:rPr>
          <w:rFonts w:ascii="宋体" w:hAnsi="宋体" w:cs="宋体" w:hint="eastAsia"/>
          <w:kern w:val="0"/>
          <w:sz w:val="24"/>
        </w:rPr>
        <w:t>6.3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BC3A87" w:rsidRDefault="0033178B">
      <w:pPr>
        <w:ind w:firstLineChars="200" w:firstLine="480"/>
        <w:rPr>
          <w:bCs/>
          <w:sz w:val="24"/>
        </w:rPr>
      </w:pPr>
      <w:r>
        <w:rPr>
          <w:rFonts w:ascii="宋体" w:hAnsi="宋体" w:cs="宋体" w:hint="eastAsia"/>
          <w:kern w:val="0"/>
          <w:sz w:val="24"/>
        </w:rPr>
        <w:t>6.4</w:t>
      </w:r>
      <w:r>
        <w:rPr>
          <w:rFonts w:ascii="宋体" w:hAnsi="宋体" w:cs="宋体" w:hint="eastAsia"/>
          <w:kern w:val="0"/>
          <w:sz w:val="24"/>
        </w:rPr>
        <w:t>最终验收所发生的一切费用由卖方承担。</w:t>
      </w:r>
    </w:p>
    <w:p w:rsidR="00BC3A87" w:rsidRDefault="0033178B">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BC3A87" w:rsidRDefault="0033178B">
      <w:pPr>
        <w:ind w:firstLineChars="150" w:firstLine="360"/>
        <w:rPr>
          <w:rFonts w:ascii="宋体" w:hAnsi="宋体" w:cs="宋体"/>
          <w:sz w:val="24"/>
        </w:rPr>
      </w:pPr>
      <w:r>
        <w:rPr>
          <w:rFonts w:ascii="宋体" w:hAnsi="宋体" w:cs="宋体" w:hint="eastAsia"/>
          <w:sz w:val="24"/>
        </w:rPr>
        <w:t>项目验收合格交付使用后，采购人在收到使用单位支付的全部款项及中选人提供的增值税专用发票、一年原厂质保函后</w:t>
      </w:r>
      <w:r>
        <w:rPr>
          <w:rFonts w:ascii="宋体" w:hAnsi="宋体" w:cs="宋体" w:hint="eastAsia"/>
          <w:sz w:val="24"/>
        </w:rPr>
        <w:t>30</w:t>
      </w:r>
      <w:r>
        <w:rPr>
          <w:rFonts w:ascii="宋体" w:hAnsi="宋体" w:cs="宋体" w:hint="eastAsia"/>
          <w:sz w:val="24"/>
        </w:rPr>
        <w:t>个日历内支付合同价款的</w:t>
      </w:r>
      <w:r>
        <w:rPr>
          <w:rFonts w:ascii="宋体" w:hAnsi="宋体" w:cs="宋体" w:hint="eastAsia"/>
          <w:sz w:val="24"/>
        </w:rPr>
        <w:t>100%</w:t>
      </w:r>
      <w:r>
        <w:rPr>
          <w:rFonts w:ascii="宋体" w:hAnsi="宋体" w:cs="宋体" w:hint="eastAsia"/>
          <w:sz w:val="24"/>
        </w:rPr>
        <w:t xml:space="preserve">。　</w:t>
      </w:r>
    </w:p>
    <w:p w:rsidR="00BC3A87" w:rsidRDefault="0033178B">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BC3A87" w:rsidRDefault="0033178B">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BC3A87" w:rsidRDefault="0033178B">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C3A87" w:rsidRDefault="0033178B">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C3A87" w:rsidRDefault="0033178B">
      <w:pPr>
        <w:widowControl/>
        <w:jc w:val="left"/>
        <w:rPr>
          <w:rFonts w:ascii="宋体" w:hAnsi="宋体" w:cs="宋体"/>
          <w:b/>
          <w:sz w:val="36"/>
        </w:rPr>
      </w:pPr>
      <w:r>
        <w:rPr>
          <w:rFonts w:ascii="宋体" w:hAnsi="宋体" w:cs="宋体"/>
          <w:b/>
          <w:sz w:val="36"/>
        </w:rPr>
        <w:br w:type="page"/>
      </w:r>
    </w:p>
    <w:p w:rsidR="00BC3A87" w:rsidRDefault="0033178B">
      <w:pPr>
        <w:spacing w:line="460" w:lineRule="exact"/>
        <w:jc w:val="center"/>
        <w:rPr>
          <w:rFonts w:ascii="黑体"/>
          <w:sz w:val="36"/>
        </w:rPr>
      </w:pPr>
      <w:r>
        <w:rPr>
          <w:rFonts w:hint="eastAsia"/>
          <w:b/>
          <w:spacing w:val="20"/>
          <w:sz w:val="36"/>
        </w:rPr>
        <w:t>第四部分合同相关范本</w:t>
      </w:r>
    </w:p>
    <w:p w:rsidR="00BC3A87" w:rsidRDefault="00BC3A87">
      <w:pPr>
        <w:autoSpaceDE w:val="0"/>
        <w:autoSpaceDN w:val="0"/>
        <w:spacing w:line="520" w:lineRule="exact"/>
        <w:jc w:val="left"/>
        <w:textAlignment w:val="bottom"/>
        <w:rPr>
          <w:rFonts w:ascii="宋体"/>
          <w:b/>
          <w:sz w:val="28"/>
          <w:szCs w:val="28"/>
        </w:rPr>
      </w:pPr>
    </w:p>
    <w:p w:rsidR="00BC3A87" w:rsidRDefault="0033178B">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p>
    <w:p w:rsidR="00BC3A87" w:rsidRDefault="0033178B">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BC3A87" w:rsidRDefault="00BC3A87">
      <w:pPr>
        <w:autoSpaceDE w:val="0"/>
        <w:autoSpaceDN w:val="0"/>
        <w:spacing w:line="520" w:lineRule="exact"/>
        <w:jc w:val="left"/>
        <w:textAlignment w:val="bottom"/>
        <w:rPr>
          <w:rFonts w:ascii="宋体"/>
          <w:b/>
          <w:kern w:val="0"/>
          <w:sz w:val="28"/>
          <w:szCs w:val="28"/>
        </w:rPr>
      </w:pPr>
    </w:p>
    <w:p w:rsidR="00BC3A87" w:rsidRDefault="0033178B" w:rsidP="0033178B">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BC3A87" w:rsidRDefault="0033178B">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BC3A87" w:rsidRDefault="0033178B" w:rsidP="0033178B">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BC3A87" w:rsidRDefault="0033178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BC3A87" w:rsidRDefault="0033178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C3A87" w:rsidRDefault="0033178B">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w:t>
      </w:r>
      <w:r>
        <w:rPr>
          <w:rFonts w:ascii="仿宋" w:eastAsia="仿宋" w:hAnsi="仿宋" w:cs="宋体" w:hint="eastAsia"/>
          <w:kern w:val="0"/>
          <w:sz w:val="28"/>
          <w:szCs w:val="28"/>
        </w:rPr>
        <w:t>相应调整，价格多退少补事后结算。甲方要求乙方增加的其他单位工程，乙方须配合，增加费用的计算方法详见“第九条竣工结算”内容。</w:t>
      </w:r>
    </w:p>
    <w:p w:rsidR="00BC3A87" w:rsidRDefault="0033178B">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BC3A87" w:rsidRDefault="0033178B">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BC3A87" w:rsidRDefault="0033178B">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BC3A87" w:rsidRDefault="0033178B">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BC3A87" w:rsidRDefault="0033178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BC3A87" w:rsidRDefault="0033178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BC3A87" w:rsidRDefault="0033178B">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BC3A87" w:rsidRDefault="00BC3A87">
      <w:pPr>
        <w:tabs>
          <w:tab w:val="left" w:pos="8316"/>
        </w:tabs>
        <w:spacing w:line="520" w:lineRule="exact"/>
        <w:ind w:firstLineChars="200" w:firstLine="560"/>
        <w:rPr>
          <w:rFonts w:ascii="仿宋" w:eastAsia="仿宋" w:hAnsi="仿宋"/>
          <w:kern w:val="0"/>
          <w:sz w:val="28"/>
          <w:szCs w:val="28"/>
        </w:rPr>
      </w:pPr>
    </w:p>
    <w:p w:rsidR="00BC3A87" w:rsidRDefault="0033178B">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BC3A87" w:rsidRDefault="0033178B">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BC3A87" w:rsidRDefault="0033178B">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BC3A87" w:rsidRDefault="0033178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BC3A87" w:rsidRDefault="0033178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BC3A87" w:rsidRDefault="0033178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BC3A87" w:rsidRDefault="0033178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BC3A87" w:rsidRDefault="0033178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BC3A87" w:rsidRDefault="0033178B">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BC3A87" w:rsidRDefault="0033178B">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BC3A87" w:rsidRDefault="0033178B">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w:t>
      </w:r>
      <w:r>
        <w:rPr>
          <w:rFonts w:ascii="仿宋" w:eastAsia="仿宋" w:hAnsi="仿宋" w:hint="eastAsia"/>
          <w:sz w:val="28"/>
          <w:szCs w:val="28"/>
        </w:rPr>
        <w:t>系电话）处理并协调甲乙双方在施工中发生的相关事项。</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BC3A87" w:rsidRDefault="0033178B">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BC3A87" w:rsidRDefault="0033178B">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w:t>
      </w:r>
      <w:r>
        <w:rPr>
          <w:rFonts w:ascii="仿宋" w:eastAsia="仿宋" w:hAnsi="仿宋" w:hint="eastAsia"/>
          <w:sz w:val="28"/>
          <w:szCs w:val="28"/>
        </w:rPr>
        <w:t>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BC3A87" w:rsidRDefault="0033178B">
      <w:pPr>
        <w:pStyle w:val="ad"/>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在质保期内货物运行发生故障，乙方免费提供咨询、更换损坏的零件和维修服务。乙方接到报修通知后，响应时间</w:t>
      </w:r>
      <w:r>
        <w:rPr>
          <w:rFonts w:ascii="仿宋" w:eastAsia="仿宋" w:hAnsi="仿宋" w:hint="eastAsia"/>
          <w:sz w:val="28"/>
          <w:szCs w:val="28"/>
          <w:lang w:val="en-US"/>
        </w:rPr>
        <w:t>2</w:t>
      </w:r>
      <w:r>
        <w:rPr>
          <w:rFonts w:ascii="仿宋" w:eastAsia="仿宋" w:hAnsi="仿宋" w:hint="eastAsia"/>
          <w:sz w:val="28"/>
          <w:szCs w:val="28"/>
          <w:lang w:val="en-US"/>
        </w:rPr>
        <w:t>小时。维修人员在</w:t>
      </w:r>
      <w:r>
        <w:rPr>
          <w:rFonts w:ascii="仿宋" w:eastAsia="仿宋" w:hAnsi="仿宋" w:hint="eastAsia"/>
          <w:sz w:val="28"/>
          <w:szCs w:val="28"/>
          <w:lang w:val="en-US"/>
        </w:rPr>
        <w:t>24</w:t>
      </w:r>
      <w:r>
        <w:rPr>
          <w:rFonts w:ascii="仿宋" w:eastAsia="仿宋" w:hAnsi="仿宋" w:hint="eastAsia"/>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w:t>
      </w:r>
      <w:r>
        <w:rPr>
          <w:rFonts w:ascii="仿宋" w:eastAsia="仿宋" w:hAnsi="仿宋" w:hint="eastAsia"/>
          <w:sz w:val="28"/>
          <w:szCs w:val="28"/>
        </w:rPr>
        <w:t>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BC3A87" w:rsidRDefault="0033178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BC3A87" w:rsidRDefault="0033178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w:t>
      </w:r>
      <w:r>
        <w:rPr>
          <w:rFonts w:ascii="仿宋" w:eastAsia="仿宋" w:hAnsi="仿宋"/>
          <w:sz w:val="28"/>
          <w:szCs w:val="28"/>
        </w:rPr>
        <w:t>的增减，参照合同中已列明的类似工程内容的单价进行结算；</w:t>
      </w:r>
    </w:p>
    <w:p w:rsidR="00BC3A87" w:rsidRDefault="0033178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）增减的工程内容在合同中未列明且合同中无类似工程内容可参照的，变更工程量的工程款，由双方另行协商确定。</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BC3A87" w:rsidRDefault="0033178B">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BC3A87" w:rsidRDefault="0033178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w:t>
      </w:r>
      <w:r>
        <w:rPr>
          <w:rFonts w:ascii="仿宋" w:eastAsia="仿宋" w:hAnsi="仿宋" w:hint="eastAsia"/>
          <w:sz w:val="28"/>
          <w:szCs w:val="28"/>
          <w:lang w:val="zh-CN"/>
        </w:rPr>
        <w:t>于返工、补救、整改或重建费用、延误工期的违约责任、甲方的损失）均由乙方自行承担，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BC3A87" w:rsidRDefault="0033178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w:t>
      </w:r>
      <w:r>
        <w:rPr>
          <w:rFonts w:ascii="仿宋" w:eastAsia="仿宋" w:hAnsi="仿宋" w:hint="eastAsia"/>
          <w:sz w:val="28"/>
          <w:szCs w:val="28"/>
        </w:rPr>
        <w:t>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w:t>
      </w:r>
      <w:r>
        <w:rPr>
          <w:rFonts w:ascii="仿宋" w:eastAsia="仿宋" w:hAnsi="仿宋" w:hint="eastAsia"/>
          <w:sz w:val="28"/>
          <w:szCs w:val="28"/>
        </w:rPr>
        <w:t>信息透露给其他任何单位和个人，否则视为违反保密义务，承担保密责任。</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BC3A87" w:rsidRDefault="0033178B">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BC3A87" w:rsidRDefault="0033178B">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BC3A87" w:rsidRDefault="0033178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BC3A87" w:rsidRDefault="0033178B">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BC3A87" w:rsidRDefault="0033178B">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不成提请甲方所在地人民法院或工程所在地人民法院诉讼解决。因此产生的诉讼费、律师费、保全费、保函费、鉴定费、差旅费等由败诉方承担。</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BC3A87" w:rsidRDefault="0033178B">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BC3A87" w:rsidRDefault="0033178B">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w:t>
      </w:r>
      <w:r>
        <w:rPr>
          <w:rFonts w:ascii="仿宋" w:eastAsia="仿宋" w:hAnsi="仿宋"/>
          <w:sz w:val="28"/>
          <w:szCs w:val="28"/>
        </w:rPr>
        <w:t>险。保险费用已包含在工程</w:t>
      </w:r>
      <w:r>
        <w:rPr>
          <w:rFonts w:ascii="仿宋" w:eastAsia="仿宋" w:hAnsi="仿宋" w:hint="eastAsia"/>
          <w:sz w:val="28"/>
          <w:szCs w:val="28"/>
        </w:rPr>
        <w:t>总价款</w:t>
      </w:r>
      <w:r>
        <w:rPr>
          <w:rFonts w:ascii="仿宋" w:eastAsia="仿宋" w:hAnsi="仿宋"/>
          <w:sz w:val="28"/>
          <w:szCs w:val="28"/>
        </w:rPr>
        <w:t>中。</w:t>
      </w:r>
    </w:p>
    <w:p w:rsidR="00BC3A87" w:rsidRDefault="0033178B">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BC3A87" w:rsidRDefault="0033178B">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w:t>
      </w:r>
      <w:r>
        <w:rPr>
          <w:rFonts w:ascii="仿宋" w:eastAsia="仿宋" w:hAnsi="仿宋" w:hint="eastAsia"/>
          <w:sz w:val="28"/>
          <w:szCs w:val="28"/>
        </w:rPr>
        <w:t>承担。</w:t>
      </w:r>
    </w:p>
    <w:p w:rsidR="00BC3A87" w:rsidRDefault="00BC3A87">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BC3A87">
        <w:tc>
          <w:tcPr>
            <w:tcW w:w="4261" w:type="dxa"/>
          </w:tcPr>
          <w:p w:rsidR="00BC3A87" w:rsidRDefault="0033178B">
            <w:pPr>
              <w:spacing w:line="520" w:lineRule="exact"/>
              <w:rPr>
                <w:rFonts w:ascii="仿宋" w:eastAsia="仿宋" w:hAnsi="仿宋"/>
                <w:sz w:val="28"/>
                <w:szCs w:val="28"/>
              </w:rPr>
            </w:pPr>
            <w:r>
              <w:rPr>
                <w:rFonts w:ascii="仿宋" w:eastAsia="仿宋" w:hAnsi="仿宋" w:hint="eastAsia"/>
                <w:sz w:val="28"/>
                <w:szCs w:val="28"/>
              </w:rPr>
              <w:t>甲方：</w:t>
            </w:r>
          </w:p>
          <w:p w:rsidR="00BC3A87" w:rsidRDefault="0033178B">
            <w:pPr>
              <w:spacing w:line="520" w:lineRule="exact"/>
              <w:rPr>
                <w:rFonts w:ascii="仿宋" w:eastAsia="仿宋" w:hAnsi="仿宋"/>
                <w:sz w:val="28"/>
                <w:szCs w:val="28"/>
              </w:rPr>
            </w:pPr>
            <w:r>
              <w:rPr>
                <w:rFonts w:ascii="仿宋" w:eastAsia="仿宋" w:hAnsi="仿宋" w:hint="eastAsia"/>
                <w:sz w:val="28"/>
                <w:szCs w:val="28"/>
              </w:rPr>
              <w:t>签订合同代表：</w:t>
            </w:r>
          </w:p>
          <w:p w:rsidR="00BC3A87" w:rsidRDefault="0033178B">
            <w:pPr>
              <w:spacing w:line="520" w:lineRule="exact"/>
              <w:rPr>
                <w:rFonts w:ascii="仿宋" w:eastAsia="仿宋" w:hAnsi="仿宋"/>
                <w:sz w:val="28"/>
                <w:szCs w:val="28"/>
              </w:rPr>
            </w:pPr>
            <w:r>
              <w:rPr>
                <w:rFonts w:ascii="仿宋" w:eastAsia="仿宋" w:hAnsi="仿宋" w:hint="eastAsia"/>
                <w:sz w:val="28"/>
                <w:szCs w:val="28"/>
              </w:rPr>
              <w:t>地址：</w:t>
            </w:r>
          </w:p>
          <w:p w:rsidR="00BC3A87" w:rsidRDefault="0033178B">
            <w:pPr>
              <w:spacing w:line="520" w:lineRule="exact"/>
              <w:rPr>
                <w:rFonts w:ascii="仿宋" w:eastAsia="仿宋" w:hAnsi="仿宋"/>
                <w:sz w:val="28"/>
                <w:szCs w:val="28"/>
              </w:rPr>
            </w:pPr>
            <w:r>
              <w:rPr>
                <w:rFonts w:ascii="仿宋" w:eastAsia="仿宋" w:hAnsi="仿宋" w:hint="eastAsia"/>
                <w:sz w:val="28"/>
                <w:szCs w:val="28"/>
              </w:rPr>
              <w:t>邮政编码：</w:t>
            </w:r>
          </w:p>
          <w:p w:rsidR="00BC3A87" w:rsidRDefault="0033178B">
            <w:pPr>
              <w:spacing w:line="520" w:lineRule="exact"/>
              <w:rPr>
                <w:rFonts w:ascii="仿宋" w:eastAsia="仿宋" w:hAnsi="仿宋"/>
                <w:sz w:val="28"/>
                <w:szCs w:val="28"/>
              </w:rPr>
            </w:pPr>
            <w:r>
              <w:rPr>
                <w:rFonts w:ascii="仿宋" w:eastAsia="仿宋" w:hAnsi="仿宋" w:hint="eastAsia"/>
                <w:sz w:val="28"/>
                <w:szCs w:val="28"/>
              </w:rPr>
              <w:t>联系人：</w:t>
            </w:r>
          </w:p>
          <w:p w:rsidR="00BC3A87" w:rsidRDefault="0033178B">
            <w:pPr>
              <w:spacing w:line="520" w:lineRule="exact"/>
              <w:rPr>
                <w:rFonts w:ascii="仿宋" w:eastAsia="仿宋" w:hAnsi="仿宋"/>
                <w:sz w:val="28"/>
                <w:szCs w:val="28"/>
              </w:rPr>
            </w:pPr>
            <w:r>
              <w:rPr>
                <w:rFonts w:ascii="仿宋" w:eastAsia="仿宋" w:hAnsi="仿宋" w:hint="eastAsia"/>
                <w:sz w:val="28"/>
                <w:szCs w:val="28"/>
              </w:rPr>
              <w:t>联系方式：</w:t>
            </w:r>
          </w:p>
          <w:p w:rsidR="00BC3A87" w:rsidRDefault="0033178B">
            <w:pPr>
              <w:spacing w:line="520" w:lineRule="exact"/>
              <w:ind w:firstLine="280"/>
              <w:rPr>
                <w:rFonts w:ascii="仿宋_GB2312" w:eastAsia="仿宋_GB2312" w:hAnsi="宋体" w:cs="Courier New"/>
                <w:b/>
                <w:bCs/>
                <w:sz w:val="32"/>
                <w:szCs w:val="32"/>
              </w:rPr>
            </w:pPr>
            <w:r>
              <w:rPr>
                <w:rFonts w:ascii="仿宋" w:eastAsia="仿宋" w:hAnsi="仿宋" w:hint="eastAsia"/>
                <w:sz w:val="28"/>
                <w:szCs w:val="28"/>
              </w:rPr>
              <w:t>传真：</w:t>
            </w:r>
          </w:p>
          <w:p w:rsidR="00BC3A87" w:rsidRDefault="0033178B">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c>
          <w:tcPr>
            <w:tcW w:w="4261" w:type="dxa"/>
          </w:tcPr>
          <w:p w:rsidR="00BC3A87" w:rsidRDefault="0033178B">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BC3A87" w:rsidRDefault="0033178B">
            <w:pPr>
              <w:spacing w:line="520" w:lineRule="exact"/>
              <w:rPr>
                <w:rFonts w:ascii="仿宋" w:eastAsia="仿宋" w:hAnsi="仿宋"/>
                <w:sz w:val="28"/>
                <w:szCs w:val="28"/>
              </w:rPr>
            </w:pPr>
            <w:r>
              <w:rPr>
                <w:rFonts w:ascii="仿宋" w:eastAsia="仿宋" w:hAnsi="仿宋" w:hint="eastAsia"/>
                <w:sz w:val="28"/>
                <w:szCs w:val="28"/>
              </w:rPr>
              <w:t>签订合同代表：</w:t>
            </w:r>
          </w:p>
          <w:p w:rsidR="00BC3A87" w:rsidRDefault="0033178B">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BC3A87" w:rsidRDefault="0033178B">
            <w:pPr>
              <w:spacing w:line="520" w:lineRule="exact"/>
              <w:rPr>
                <w:rFonts w:ascii="仿宋" w:eastAsia="仿宋" w:hAnsi="仿宋"/>
                <w:sz w:val="28"/>
                <w:szCs w:val="28"/>
              </w:rPr>
            </w:pPr>
            <w:r>
              <w:rPr>
                <w:rFonts w:ascii="仿宋" w:eastAsia="仿宋" w:hAnsi="仿宋" w:hint="eastAsia"/>
                <w:sz w:val="28"/>
                <w:szCs w:val="28"/>
              </w:rPr>
              <w:t>邮政编码：</w:t>
            </w:r>
          </w:p>
          <w:p w:rsidR="00BC3A87" w:rsidRDefault="0033178B">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BC3A87" w:rsidRDefault="0033178B">
            <w:pPr>
              <w:spacing w:line="520" w:lineRule="exact"/>
              <w:rPr>
                <w:rFonts w:ascii="仿宋" w:eastAsia="仿宋" w:hAnsi="仿宋"/>
                <w:sz w:val="28"/>
                <w:szCs w:val="28"/>
              </w:rPr>
            </w:pPr>
            <w:r>
              <w:rPr>
                <w:rFonts w:ascii="仿宋" w:eastAsia="仿宋" w:hAnsi="仿宋" w:hint="eastAsia"/>
                <w:sz w:val="28"/>
                <w:szCs w:val="28"/>
              </w:rPr>
              <w:t>联系方式：</w:t>
            </w:r>
          </w:p>
          <w:p w:rsidR="00BC3A87" w:rsidRDefault="0033178B">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传真：</w:t>
            </w:r>
          </w:p>
          <w:p w:rsidR="00BC3A87" w:rsidRDefault="0033178B">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BC3A87" w:rsidRDefault="00BC3A87">
      <w:pPr>
        <w:pStyle w:val="20"/>
        <w:rPr>
          <w:rFonts w:ascii="宋体" w:hAnsi="宋体" w:cs="宋体"/>
          <w:b/>
          <w:sz w:val="36"/>
          <w:lang w:eastAsia="zh-CN"/>
        </w:rPr>
      </w:pPr>
    </w:p>
    <w:p w:rsidR="00BC3A87" w:rsidRDefault="0033178B">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BC3A87" w:rsidRDefault="00BC3A87">
      <w:pPr>
        <w:jc w:val="center"/>
        <w:rPr>
          <w:rFonts w:ascii="黑体" w:eastAsia="黑体" w:hAnsi="Courier New"/>
          <w:b/>
          <w:sz w:val="36"/>
        </w:rPr>
      </w:pPr>
    </w:p>
    <w:p w:rsidR="00BC3A87" w:rsidRDefault="00BC3A87">
      <w:pPr>
        <w:jc w:val="center"/>
        <w:rPr>
          <w:rFonts w:ascii="黑体" w:eastAsia="黑体" w:hAnsi="Courier New"/>
          <w:b/>
          <w:sz w:val="36"/>
        </w:rPr>
      </w:pPr>
    </w:p>
    <w:p w:rsidR="00BC3A87" w:rsidRDefault="00BC3A87">
      <w:pPr>
        <w:jc w:val="center"/>
        <w:rPr>
          <w:rFonts w:ascii="黑体" w:eastAsia="黑体" w:hAnsi="Courier New"/>
          <w:b/>
          <w:sz w:val="36"/>
        </w:rPr>
      </w:pPr>
    </w:p>
    <w:p w:rsidR="00BC3A87" w:rsidRDefault="0033178B">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C3A87" w:rsidRDefault="00BC3A87">
      <w:pPr>
        <w:jc w:val="center"/>
        <w:rPr>
          <w:rFonts w:ascii="仿宋_GB2312" w:eastAsia="仿宋_GB2312" w:hAnsi="Courier New"/>
          <w:sz w:val="30"/>
        </w:rPr>
      </w:pPr>
    </w:p>
    <w:p w:rsidR="00BC3A87" w:rsidRDefault="00BC3A87">
      <w:pPr>
        <w:jc w:val="center"/>
        <w:rPr>
          <w:rFonts w:ascii="仿宋_GB2312" w:eastAsia="仿宋_GB2312" w:hAnsi="Courier New"/>
          <w:sz w:val="30"/>
        </w:rPr>
      </w:pPr>
    </w:p>
    <w:p w:rsidR="00BC3A87" w:rsidRDefault="00BC3A87">
      <w:pPr>
        <w:jc w:val="center"/>
        <w:rPr>
          <w:rFonts w:ascii="仿宋_GB2312" w:eastAsia="仿宋_GB2312" w:hAnsi="Courier New"/>
          <w:sz w:val="30"/>
        </w:rPr>
      </w:pPr>
    </w:p>
    <w:p w:rsidR="00BC3A87" w:rsidRDefault="00BC3A87">
      <w:pPr>
        <w:jc w:val="center"/>
        <w:rPr>
          <w:rFonts w:ascii="仿宋_GB2312" w:eastAsia="仿宋_GB2312" w:hAnsi="Courier New"/>
          <w:sz w:val="30"/>
        </w:rPr>
      </w:pPr>
    </w:p>
    <w:p w:rsidR="00BC3A87" w:rsidRDefault="00BC3A87">
      <w:pPr>
        <w:jc w:val="center"/>
        <w:rPr>
          <w:rFonts w:ascii="仿宋_GB2312" w:eastAsia="仿宋_GB2312" w:hAnsi="Courier New"/>
          <w:sz w:val="30"/>
        </w:rPr>
      </w:pPr>
    </w:p>
    <w:p w:rsidR="00BC3A87" w:rsidRDefault="0033178B" w:rsidP="0033178B">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BC3A87" w:rsidRDefault="00BC3A87">
      <w:pPr>
        <w:rPr>
          <w:rFonts w:ascii="仿宋_GB2312" w:eastAsia="仿宋_GB2312" w:hAnsi="Courier New"/>
          <w:b/>
          <w:sz w:val="36"/>
        </w:rPr>
      </w:pPr>
    </w:p>
    <w:p w:rsidR="00BC3A87" w:rsidRDefault="00BC3A87">
      <w:pPr>
        <w:rPr>
          <w:rFonts w:ascii="仿宋_GB2312" w:eastAsia="仿宋_GB2312" w:hAnsi="Courier New"/>
          <w:b/>
          <w:sz w:val="36"/>
        </w:rPr>
      </w:pPr>
    </w:p>
    <w:p w:rsidR="00BC3A87" w:rsidRDefault="00BC3A87">
      <w:pPr>
        <w:rPr>
          <w:rFonts w:ascii="仿宋_GB2312" w:eastAsia="仿宋_GB2312" w:hAnsi="Courier New"/>
          <w:b/>
          <w:sz w:val="36"/>
        </w:rPr>
      </w:pPr>
    </w:p>
    <w:p w:rsidR="00BC3A87" w:rsidRDefault="0033178B">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BC3A87" w:rsidRDefault="00BC3A87">
      <w:pPr>
        <w:rPr>
          <w:rFonts w:ascii="仿宋_GB2312" w:eastAsia="仿宋_GB2312" w:hAnsi="Courier New"/>
          <w:b/>
          <w:sz w:val="36"/>
        </w:rPr>
      </w:pPr>
    </w:p>
    <w:p w:rsidR="00BC3A87" w:rsidRDefault="0033178B" w:rsidP="0033178B">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C3A87" w:rsidRDefault="00BC3A87">
      <w:pPr>
        <w:rPr>
          <w:rFonts w:ascii="黑体" w:eastAsia="黑体" w:hAnsi="Courier New"/>
          <w:b/>
          <w:sz w:val="36"/>
        </w:rPr>
      </w:pPr>
    </w:p>
    <w:p w:rsidR="00BC3A87" w:rsidRDefault="00BC3A87">
      <w:pPr>
        <w:spacing w:line="360" w:lineRule="auto"/>
        <w:ind w:firstLineChars="200" w:firstLine="420"/>
      </w:pPr>
    </w:p>
    <w:p w:rsidR="00BC3A87" w:rsidRDefault="0033178B">
      <w:pPr>
        <w:widowControl/>
        <w:jc w:val="left"/>
      </w:pPr>
      <w:r>
        <w:br w:type="page"/>
      </w:r>
    </w:p>
    <w:p w:rsidR="00BC3A87" w:rsidRDefault="0033178B">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BC3A87" w:rsidRDefault="00BC3A87">
      <w:pPr>
        <w:pStyle w:val="a5"/>
        <w:spacing w:line="420" w:lineRule="exact"/>
        <w:jc w:val="left"/>
      </w:pPr>
    </w:p>
    <w:p w:rsidR="00BC3A87" w:rsidRDefault="0033178B">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BC3A87" w:rsidRDefault="0033178B">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BC3A87" w:rsidRDefault="0033178B">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C3A87" w:rsidRDefault="00331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BC3A87" w:rsidRDefault="0033178B">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BC3A87" w:rsidRDefault="0033178B">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BC3A87" w:rsidRDefault="0033178B">
      <w:pPr>
        <w:spacing w:line="420" w:lineRule="exact"/>
        <w:rPr>
          <w:rFonts w:ascii="宋体" w:hAnsi="宋体"/>
          <w:sz w:val="24"/>
        </w:rPr>
      </w:pPr>
      <w:r>
        <w:rPr>
          <w:rFonts w:ascii="宋体" w:hAnsi="宋体" w:hint="eastAsia"/>
          <w:sz w:val="24"/>
        </w:rPr>
        <w:t>据此函，签字代表宣布同意如下：</w:t>
      </w:r>
    </w:p>
    <w:p w:rsidR="00BC3A87" w:rsidRDefault="0033178B">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C3A87" w:rsidRDefault="0033178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BC3A87" w:rsidRDefault="0033178B">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BC3A87" w:rsidRDefault="0033178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BC3A87" w:rsidRDefault="0033178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C3A87" w:rsidRDefault="0033178B">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C3A87" w:rsidRDefault="00BC3A87">
      <w:pPr>
        <w:spacing w:line="420" w:lineRule="exact"/>
        <w:ind w:firstLineChars="200" w:firstLine="480"/>
        <w:rPr>
          <w:rFonts w:ascii="宋体" w:hAnsi="宋体"/>
          <w:sz w:val="24"/>
        </w:rPr>
      </w:pPr>
    </w:p>
    <w:p w:rsidR="00BC3A87" w:rsidRDefault="0033178B">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BC3A87" w:rsidRDefault="0033178B">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C3A87" w:rsidRDefault="0033178B">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C3A87" w:rsidRDefault="0033178B">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C3A87" w:rsidRDefault="0033178B">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C3A87" w:rsidRDefault="0033178B">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C3A87" w:rsidRDefault="00BC3A87">
      <w:pPr>
        <w:widowControl/>
        <w:spacing w:line="480" w:lineRule="auto"/>
        <w:ind w:firstLineChars="1800" w:firstLine="4320"/>
        <w:jc w:val="left"/>
        <w:rPr>
          <w:sz w:val="24"/>
        </w:rPr>
      </w:pPr>
    </w:p>
    <w:p w:rsidR="00BC3A87" w:rsidRDefault="00BC3A87">
      <w:pPr>
        <w:widowControl/>
        <w:spacing w:line="480" w:lineRule="auto"/>
        <w:ind w:firstLineChars="1800" w:firstLine="4320"/>
        <w:jc w:val="left"/>
        <w:rPr>
          <w:sz w:val="24"/>
        </w:rPr>
      </w:pPr>
    </w:p>
    <w:p w:rsidR="00BC3A87" w:rsidRDefault="0033178B">
      <w:pPr>
        <w:widowControl/>
        <w:spacing w:line="480" w:lineRule="auto"/>
        <w:ind w:firstLineChars="1800" w:firstLine="4320"/>
        <w:jc w:val="left"/>
        <w:rPr>
          <w:rFonts w:ascii="宋体" w:hAnsi="宋体"/>
          <w:sz w:val="24"/>
        </w:rPr>
        <w:sectPr w:rsidR="00BC3A87">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C3A87" w:rsidRDefault="0033178B">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BC3A87" w:rsidRDefault="00BC3A87">
      <w:pPr>
        <w:pStyle w:val="30"/>
        <w:jc w:val="center"/>
        <w:rPr>
          <w:rFonts w:ascii="仿宋_GB2312" w:eastAsia="仿宋_GB2312"/>
          <w:b/>
          <w:sz w:val="36"/>
        </w:rPr>
      </w:pPr>
    </w:p>
    <w:p w:rsidR="00BC3A87" w:rsidRDefault="0033178B">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C3A8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460" w:lineRule="exact"/>
              <w:jc w:val="center"/>
              <w:rPr>
                <w:rFonts w:ascii="宋体" w:hAnsi="Bookman Old Style"/>
                <w:sz w:val="24"/>
              </w:rPr>
            </w:pPr>
            <w:r>
              <w:rPr>
                <w:rFonts w:ascii="宋体" w:hAnsi="Bookman Old Style" w:hint="eastAsia"/>
                <w:sz w:val="24"/>
              </w:rPr>
              <w:t>备注</w:t>
            </w:r>
          </w:p>
        </w:tc>
      </w:tr>
      <w:tr w:rsidR="00BC3A8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C3A87" w:rsidRDefault="00BC3A87">
            <w:pPr>
              <w:spacing w:line="460" w:lineRule="exact"/>
              <w:jc w:val="center"/>
              <w:rPr>
                <w:rFonts w:ascii="宋体" w:hAnsi="Bookman Old Style"/>
                <w:sz w:val="24"/>
                <w:highlight w:val="yellow"/>
              </w:rPr>
            </w:pPr>
          </w:p>
        </w:tc>
      </w:tr>
      <w:tr w:rsidR="00BC3A8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C3A87" w:rsidRDefault="00BC3A87">
            <w:pPr>
              <w:spacing w:line="380" w:lineRule="exact"/>
              <w:rPr>
                <w:sz w:val="24"/>
              </w:rPr>
            </w:pPr>
          </w:p>
        </w:tc>
      </w:tr>
    </w:tbl>
    <w:p w:rsidR="00BC3A87" w:rsidRDefault="0033178B">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BC3A87" w:rsidRDefault="0033178B">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C3A87" w:rsidRDefault="0033178B">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C3A87" w:rsidRDefault="00BC3A87">
      <w:pPr>
        <w:spacing w:line="380" w:lineRule="exact"/>
        <w:rPr>
          <w:rFonts w:ascii="宋体" w:hAnsi="宋体"/>
          <w:sz w:val="24"/>
        </w:rPr>
      </w:pPr>
    </w:p>
    <w:p w:rsidR="00BC3A87" w:rsidRDefault="0033178B">
      <w:pPr>
        <w:spacing w:line="380" w:lineRule="exact"/>
        <w:rPr>
          <w:rFonts w:ascii="宋体" w:hAnsi="宋体"/>
          <w:sz w:val="24"/>
          <w:u w:val="single"/>
        </w:rPr>
      </w:pPr>
      <w:r>
        <w:rPr>
          <w:rFonts w:ascii="宋体" w:hAnsi="宋体" w:hint="eastAsia"/>
          <w:sz w:val="24"/>
        </w:rPr>
        <w:t>报价人代表签字：</w:t>
      </w:r>
    </w:p>
    <w:p w:rsidR="00BC3A87" w:rsidRDefault="00BC3A87">
      <w:pPr>
        <w:widowControl/>
        <w:spacing w:line="360" w:lineRule="auto"/>
        <w:jc w:val="left"/>
        <w:rPr>
          <w:rFonts w:ascii="宋体" w:hAnsi="宋体"/>
          <w:sz w:val="24"/>
        </w:rPr>
        <w:sectPr w:rsidR="00BC3A87">
          <w:pgSz w:w="16838" w:h="11906" w:orient="landscape"/>
          <w:pgMar w:top="1797" w:right="1418" w:bottom="1797" w:left="1418" w:header="851" w:footer="992" w:gutter="0"/>
          <w:cols w:space="720"/>
          <w:docGrid w:linePitch="312"/>
        </w:sectPr>
      </w:pPr>
    </w:p>
    <w:p w:rsidR="00BC3A87" w:rsidRDefault="0033178B">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BC3A87" w:rsidRDefault="0033178B">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C3A8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33178B">
            <w:pPr>
              <w:widowControl/>
              <w:spacing w:after="150"/>
              <w:jc w:val="center"/>
              <w:rPr>
                <w:rFonts w:ascii="宋体" w:hAnsi="宋体" w:cs="宋体"/>
                <w:kern w:val="0"/>
                <w:sz w:val="24"/>
              </w:rPr>
            </w:pPr>
            <w:r>
              <w:rPr>
                <w:rFonts w:ascii="宋体" w:hAnsi="宋体" w:cs="宋体"/>
                <w:kern w:val="0"/>
                <w:szCs w:val="21"/>
              </w:rPr>
              <w:t>备注</w:t>
            </w:r>
          </w:p>
        </w:tc>
      </w:tr>
      <w:tr w:rsidR="00BC3A8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r>
      <w:tr w:rsidR="00BC3A87">
        <w:tc>
          <w:tcPr>
            <w:tcW w:w="421" w:type="dxa"/>
            <w:vMerge/>
            <w:tcBorders>
              <w:top w:val="single" w:sz="0" w:space="0" w:color="auto"/>
              <w:left w:val="outset" w:sz="6" w:space="0" w:color="auto"/>
              <w:bottom w:val="outset" w:sz="6" w:space="0" w:color="auto"/>
              <w:right w:val="outset" w:sz="6" w:space="0" w:color="auto"/>
            </w:tcBorders>
            <w:vAlign w:val="center"/>
          </w:tcPr>
          <w:p w:rsidR="00BC3A87" w:rsidRDefault="00BC3A8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r>
      <w:tr w:rsidR="00BC3A8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C3A87" w:rsidRDefault="00BC3A8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C3A87" w:rsidRDefault="00BC3A87">
            <w:pPr>
              <w:widowControl/>
              <w:jc w:val="left"/>
              <w:rPr>
                <w:rFonts w:ascii="宋体" w:hAnsi="宋体" w:cs="宋体"/>
                <w:kern w:val="0"/>
                <w:sz w:val="24"/>
              </w:rPr>
            </w:pPr>
          </w:p>
        </w:tc>
      </w:tr>
    </w:tbl>
    <w:p w:rsidR="00BC3A87" w:rsidRDefault="00BC3A87">
      <w:pPr>
        <w:spacing w:line="380" w:lineRule="exact"/>
        <w:rPr>
          <w:rFonts w:ascii="宋体" w:hAnsi="宋体"/>
          <w:sz w:val="24"/>
        </w:rPr>
      </w:pPr>
    </w:p>
    <w:p w:rsidR="00BC3A87" w:rsidRDefault="0033178B">
      <w:pPr>
        <w:widowControl/>
        <w:jc w:val="left"/>
        <w:rPr>
          <w:rFonts w:ascii="宋体" w:hAnsi="宋体"/>
          <w:sz w:val="24"/>
        </w:rPr>
      </w:pPr>
      <w:r>
        <w:rPr>
          <w:rFonts w:ascii="宋体" w:hAnsi="宋体" w:hint="eastAsia"/>
          <w:sz w:val="24"/>
        </w:rPr>
        <w:t>★注意：</w:t>
      </w:r>
    </w:p>
    <w:p w:rsidR="00BC3A87" w:rsidRDefault="0033178B">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BC3A87" w:rsidRDefault="0033178B">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BC3A87" w:rsidRDefault="0033178B">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BC3A87" w:rsidRDefault="0033178B">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BC3A87" w:rsidRDefault="0033178B">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BC3A87" w:rsidRDefault="0033178B">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BC3A87" w:rsidRDefault="0033178B">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BC3A87" w:rsidRDefault="00BC3A87">
      <w:pPr>
        <w:widowControl/>
        <w:jc w:val="left"/>
        <w:rPr>
          <w:rFonts w:ascii="宋体" w:hAnsi="宋体"/>
          <w:sz w:val="24"/>
        </w:rPr>
      </w:pPr>
    </w:p>
    <w:p w:rsidR="00BC3A87" w:rsidRDefault="00BC3A87">
      <w:pPr>
        <w:widowControl/>
        <w:jc w:val="left"/>
        <w:rPr>
          <w:rFonts w:ascii="宋体" w:hAnsi="宋体"/>
          <w:sz w:val="24"/>
        </w:rPr>
      </w:pPr>
    </w:p>
    <w:p w:rsidR="00BC3A87" w:rsidRDefault="0033178B">
      <w:pPr>
        <w:widowControl/>
        <w:spacing w:line="480" w:lineRule="auto"/>
        <w:jc w:val="left"/>
        <w:rPr>
          <w:rFonts w:ascii="宋体" w:hAnsi="宋体"/>
          <w:sz w:val="24"/>
        </w:rPr>
      </w:pPr>
      <w:r>
        <w:rPr>
          <w:rFonts w:ascii="宋体" w:hAnsi="宋体" w:hint="eastAsia"/>
          <w:sz w:val="24"/>
        </w:rPr>
        <w:t>投标人：（全称并加盖单位公章）</w:t>
      </w:r>
    </w:p>
    <w:p w:rsidR="00BC3A87" w:rsidRDefault="0033178B">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BC3A87" w:rsidRDefault="0033178B">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C3A87" w:rsidRDefault="00BC3A87">
      <w:pPr>
        <w:spacing w:line="380" w:lineRule="exact"/>
        <w:rPr>
          <w:rFonts w:ascii="宋体" w:hAnsi="宋体"/>
          <w:sz w:val="24"/>
        </w:rPr>
      </w:pPr>
    </w:p>
    <w:p w:rsidR="00BC3A87" w:rsidRDefault="00BC3A87">
      <w:pPr>
        <w:spacing w:line="360" w:lineRule="auto"/>
        <w:rPr>
          <w:rFonts w:ascii="宋体" w:hAnsi="宋体"/>
          <w:sz w:val="24"/>
          <w:u w:val="single"/>
        </w:rPr>
      </w:pPr>
    </w:p>
    <w:p w:rsidR="00BC3A87" w:rsidRDefault="00BC3A87">
      <w:pPr>
        <w:spacing w:line="360" w:lineRule="auto"/>
        <w:ind w:firstLineChars="200" w:firstLine="480"/>
        <w:rPr>
          <w:rFonts w:ascii="宋体" w:hAnsi="宋体"/>
          <w:sz w:val="24"/>
          <w:u w:val="single"/>
        </w:rPr>
      </w:pPr>
    </w:p>
    <w:p w:rsidR="00BC3A87" w:rsidRDefault="0033178B">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 xml:space="preserve">技术和商务偏离表　</w:t>
      </w:r>
    </w:p>
    <w:p w:rsidR="00BC3A87" w:rsidRDefault="00BC3A87">
      <w:pPr>
        <w:widowControl/>
        <w:jc w:val="left"/>
        <w:rPr>
          <w:rFonts w:ascii="黑体" w:eastAsia="黑体"/>
        </w:rPr>
      </w:pPr>
    </w:p>
    <w:p w:rsidR="00BC3A87" w:rsidRDefault="0033178B">
      <w:pPr>
        <w:pStyle w:val="30"/>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C3A8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偏离说明</w:t>
            </w:r>
          </w:p>
        </w:tc>
      </w:tr>
      <w:tr w:rsidR="00BC3A8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bl>
    <w:p w:rsidR="00BC3A87" w:rsidRDefault="0033178B">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C3A87" w:rsidRDefault="00BC3A87">
      <w:pPr>
        <w:ind w:firstLineChars="200" w:firstLine="420"/>
        <w:rPr>
          <w:rFonts w:ascii="宋体" w:hAnsi="宋体"/>
          <w:szCs w:val="21"/>
        </w:rPr>
      </w:pPr>
    </w:p>
    <w:p w:rsidR="00BC3A87" w:rsidRDefault="0033178B">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BC3A87" w:rsidRDefault="0033178B">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BC3A87" w:rsidRDefault="00BC3A8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C3A8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C3A87" w:rsidRDefault="0033178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C3A87" w:rsidRDefault="0033178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C3A87" w:rsidRDefault="0033178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C3A87" w:rsidRDefault="0033178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BC3A87" w:rsidRDefault="0033178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C3A87" w:rsidRDefault="0033178B">
            <w:pPr>
              <w:jc w:val="center"/>
              <w:rPr>
                <w:sz w:val="24"/>
                <w:szCs w:val="21"/>
              </w:rPr>
            </w:pPr>
            <w:r>
              <w:rPr>
                <w:sz w:val="24"/>
              </w:rPr>
              <w:t>说明</w:t>
            </w:r>
          </w:p>
        </w:tc>
      </w:tr>
      <w:tr w:rsidR="00BC3A8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C3A87" w:rsidRDefault="0033178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C3A87" w:rsidRDefault="00BC3A87">
            <w:pPr>
              <w:jc w:val="center"/>
              <w:rPr>
                <w:sz w:val="24"/>
              </w:rPr>
            </w:pPr>
          </w:p>
        </w:tc>
      </w:tr>
      <w:tr w:rsidR="00BC3A8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C3A87" w:rsidRDefault="0033178B">
            <w:pPr>
              <w:jc w:val="center"/>
              <w:rPr>
                <w:sz w:val="24"/>
              </w:rPr>
            </w:pPr>
            <w:r>
              <w:rPr>
                <w:rFonts w:hint="eastAsia"/>
                <w:sz w:val="24"/>
              </w:rPr>
              <w:t>2</w:t>
            </w:r>
          </w:p>
        </w:tc>
        <w:tc>
          <w:tcPr>
            <w:tcW w:w="8568" w:type="dxa"/>
            <w:gridSpan w:val="5"/>
            <w:vMerge/>
            <w:tcBorders>
              <w:left w:val="nil"/>
              <w:right w:val="single" w:sz="4" w:space="0" w:color="auto"/>
            </w:tcBorders>
            <w:vAlign w:val="center"/>
          </w:tcPr>
          <w:p w:rsidR="00BC3A87" w:rsidRDefault="00BC3A87">
            <w:pPr>
              <w:jc w:val="center"/>
              <w:rPr>
                <w:sz w:val="24"/>
              </w:rPr>
            </w:pPr>
          </w:p>
        </w:tc>
      </w:tr>
      <w:tr w:rsidR="00BC3A8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C3A87" w:rsidRDefault="0033178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BC3A87" w:rsidRDefault="00BC3A87">
            <w:pPr>
              <w:jc w:val="center"/>
              <w:rPr>
                <w:sz w:val="24"/>
              </w:rPr>
            </w:pPr>
          </w:p>
        </w:tc>
      </w:tr>
    </w:tbl>
    <w:p w:rsidR="00BC3A87" w:rsidRDefault="00BC3A87">
      <w:pPr>
        <w:ind w:firstLineChars="200" w:firstLine="643"/>
        <w:rPr>
          <w:rFonts w:ascii="宋体" w:hAnsi="宋体"/>
          <w:b/>
          <w:sz w:val="32"/>
        </w:rPr>
      </w:pPr>
    </w:p>
    <w:p w:rsidR="00BC3A87" w:rsidRDefault="00BC3A87">
      <w:pPr>
        <w:rPr>
          <w:rFonts w:ascii="宋体" w:hAnsi="宋体"/>
          <w:sz w:val="32"/>
        </w:rPr>
      </w:pPr>
    </w:p>
    <w:p w:rsidR="00BC3A87" w:rsidRDefault="00BC3A87">
      <w:pPr>
        <w:rPr>
          <w:rFonts w:ascii="宋体" w:hAnsi="宋体"/>
          <w:sz w:val="24"/>
        </w:rPr>
      </w:pPr>
    </w:p>
    <w:p w:rsidR="00BC3A87" w:rsidRDefault="00BC3A87">
      <w:pPr>
        <w:pStyle w:val="30"/>
        <w:jc w:val="left"/>
      </w:pPr>
    </w:p>
    <w:p w:rsidR="00BC3A87" w:rsidRDefault="0033178B">
      <w:pPr>
        <w:spacing w:line="480" w:lineRule="auto"/>
        <w:rPr>
          <w:rFonts w:ascii="宋体" w:hAnsi="宋体"/>
          <w:sz w:val="24"/>
        </w:rPr>
      </w:pPr>
      <w:r>
        <w:rPr>
          <w:rFonts w:ascii="宋体" w:hAnsi="宋体" w:hint="eastAsia"/>
          <w:sz w:val="24"/>
        </w:rPr>
        <w:t>报价人（全称并加盖公章）：</w:t>
      </w:r>
    </w:p>
    <w:p w:rsidR="00BC3A87" w:rsidRDefault="0033178B">
      <w:pPr>
        <w:pStyle w:val="30"/>
        <w:spacing w:line="480" w:lineRule="auto"/>
      </w:pPr>
      <w:r>
        <w:rPr>
          <w:rFonts w:hAnsi="宋体" w:hint="eastAsia"/>
          <w:sz w:val="24"/>
        </w:rPr>
        <w:t>投标人代表签字：</w:t>
      </w:r>
    </w:p>
    <w:p w:rsidR="00BC3A87" w:rsidRDefault="00BC3A87">
      <w:pPr>
        <w:widowControl/>
        <w:jc w:val="left"/>
      </w:pPr>
    </w:p>
    <w:p w:rsidR="00BC3A87" w:rsidRDefault="00BC3A87">
      <w:pPr>
        <w:pStyle w:val="30"/>
      </w:pPr>
    </w:p>
    <w:p w:rsidR="00BC3A87" w:rsidRDefault="00BC3A87">
      <w:pPr>
        <w:pStyle w:val="30"/>
      </w:pPr>
    </w:p>
    <w:p w:rsidR="00BC3A87" w:rsidRDefault="00BC3A87">
      <w:pPr>
        <w:pStyle w:val="30"/>
      </w:pPr>
    </w:p>
    <w:p w:rsidR="00BC3A87" w:rsidRDefault="00BC3A87">
      <w:pPr>
        <w:pStyle w:val="30"/>
      </w:pPr>
    </w:p>
    <w:p w:rsidR="00BC3A87" w:rsidRDefault="0033178B">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C3A87" w:rsidRDefault="00BC3A87">
      <w:pPr>
        <w:pStyle w:val="30"/>
      </w:pPr>
    </w:p>
    <w:p w:rsidR="00BC3A87" w:rsidRDefault="0033178B">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C3A87" w:rsidRDefault="00BC3A87">
      <w:pPr>
        <w:pStyle w:val="30"/>
        <w:rPr>
          <w:sz w:val="24"/>
        </w:rPr>
      </w:pPr>
    </w:p>
    <w:p w:rsidR="00BC3A87" w:rsidRDefault="0033178B">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BC3A87" w:rsidRDefault="00BC3A87">
      <w:pPr>
        <w:pStyle w:val="30"/>
        <w:rPr>
          <w:sz w:val="24"/>
        </w:rPr>
      </w:pPr>
    </w:p>
    <w:p w:rsidR="00BC3A87" w:rsidRDefault="00BC3A87">
      <w:pPr>
        <w:spacing w:line="400" w:lineRule="exact"/>
        <w:rPr>
          <w:sz w:val="24"/>
        </w:rPr>
      </w:pPr>
    </w:p>
    <w:p w:rsidR="00BC3A87" w:rsidRDefault="0033178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BC3A87" w:rsidRDefault="00BC3A87">
      <w:pPr>
        <w:spacing w:line="400" w:lineRule="exact"/>
        <w:ind w:firstLineChars="200" w:firstLine="480"/>
        <w:rPr>
          <w:rFonts w:ascii="宋体" w:hAnsi="宋体"/>
          <w:sz w:val="24"/>
        </w:rPr>
      </w:pPr>
    </w:p>
    <w:p w:rsidR="00BC3A87" w:rsidRDefault="0033178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C3A87" w:rsidRDefault="0033178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C3A87" w:rsidRDefault="00BC3A87">
      <w:pPr>
        <w:spacing w:line="400" w:lineRule="exact"/>
        <w:ind w:firstLineChars="200" w:firstLine="480"/>
        <w:rPr>
          <w:rFonts w:ascii="宋体" w:hAnsi="宋体"/>
          <w:sz w:val="24"/>
        </w:rPr>
      </w:pPr>
    </w:p>
    <w:p w:rsidR="00BC3A87" w:rsidRDefault="00BC3A87">
      <w:pPr>
        <w:spacing w:line="400" w:lineRule="exact"/>
        <w:rPr>
          <w:rFonts w:ascii="宋体" w:hAnsi="宋体"/>
          <w:sz w:val="24"/>
        </w:rPr>
      </w:pPr>
    </w:p>
    <w:p w:rsidR="00BC3A87" w:rsidRDefault="00BC3A87">
      <w:pPr>
        <w:pStyle w:val="a5"/>
        <w:spacing w:line="400" w:lineRule="exact"/>
        <w:jc w:val="left"/>
        <w:rPr>
          <w:sz w:val="24"/>
        </w:rPr>
      </w:pPr>
    </w:p>
    <w:p w:rsidR="00BC3A87" w:rsidRDefault="00BC3A87">
      <w:pPr>
        <w:pStyle w:val="a5"/>
        <w:spacing w:line="400" w:lineRule="exact"/>
        <w:jc w:val="left"/>
        <w:rPr>
          <w:sz w:val="24"/>
        </w:rPr>
      </w:pPr>
    </w:p>
    <w:p w:rsidR="00BC3A87" w:rsidRDefault="0033178B">
      <w:pPr>
        <w:spacing w:line="480" w:lineRule="auto"/>
        <w:rPr>
          <w:rFonts w:ascii="宋体" w:hAnsi="宋体"/>
          <w:sz w:val="24"/>
        </w:rPr>
      </w:pPr>
      <w:r>
        <w:rPr>
          <w:rFonts w:ascii="宋体" w:hAnsi="宋体" w:hint="eastAsia"/>
          <w:sz w:val="24"/>
        </w:rPr>
        <w:t>报价人（全称并加盖公章）：</w:t>
      </w:r>
    </w:p>
    <w:p w:rsidR="00BC3A87" w:rsidRDefault="0033178B">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C3A87" w:rsidRDefault="0033178B">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BC3A87" w:rsidRDefault="0033178B">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C3A87" w:rsidRDefault="0033178B">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BC3A87" w:rsidRDefault="00BC3A87">
      <w:pPr>
        <w:pStyle w:val="a5"/>
        <w:spacing w:line="400" w:lineRule="exact"/>
        <w:jc w:val="left"/>
        <w:rPr>
          <w:sz w:val="24"/>
        </w:rPr>
      </w:pPr>
    </w:p>
    <w:p w:rsidR="00BC3A87" w:rsidRDefault="00BC3A87">
      <w:pPr>
        <w:pStyle w:val="30"/>
        <w:spacing w:line="380" w:lineRule="exact"/>
        <w:rPr>
          <w:sz w:val="24"/>
        </w:rPr>
      </w:pPr>
    </w:p>
    <w:p w:rsidR="00BC3A87" w:rsidRDefault="00BC3A87">
      <w:pPr>
        <w:pStyle w:val="30"/>
        <w:spacing w:line="380" w:lineRule="exact"/>
        <w:rPr>
          <w:sz w:val="24"/>
        </w:rPr>
      </w:pPr>
    </w:p>
    <w:p w:rsidR="00BC3A87" w:rsidRDefault="00BC3A87">
      <w:pPr>
        <w:pStyle w:val="30"/>
        <w:rPr>
          <w:sz w:val="21"/>
        </w:rPr>
      </w:pPr>
    </w:p>
    <w:p w:rsidR="00BC3A87" w:rsidRDefault="0033178B">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BC3A87" w:rsidRDefault="00BC3A87">
      <w:pPr>
        <w:pStyle w:val="30"/>
      </w:pPr>
    </w:p>
    <w:p w:rsidR="00BC3A87" w:rsidRDefault="0033178B">
      <w:pPr>
        <w:pStyle w:val="30"/>
        <w:spacing w:line="360" w:lineRule="auto"/>
        <w:rPr>
          <w:rFonts w:hAnsi="宋体"/>
          <w:sz w:val="24"/>
        </w:rPr>
      </w:pPr>
      <w:r>
        <w:rPr>
          <w:rFonts w:hAnsi="宋体" w:hint="eastAsia"/>
          <w:sz w:val="24"/>
        </w:rPr>
        <w:t>1</w:t>
      </w:r>
      <w:r>
        <w:rPr>
          <w:rFonts w:hAnsi="宋体" w:hint="eastAsia"/>
          <w:sz w:val="24"/>
        </w:rPr>
        <w:t>．报价人概况：</w:t>
      </w:r>
    </w:p>
    <w:p w:rsidR="00BC3A87" w:rsidRDefault="0033178B">
      <w:pPr>
        <w:pStyle w:val="30"/>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C3A87" w:rsidRDefault="0033178B">
      <w:pPr>
        <w:pStyle w:val="30"/>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C3A87" w:rsidRDefault="0033178B">
      <w:pPr>
        <w:pStyle w:val="30"/>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C3A87" w:rsidRDefault="0033178B">
      <w:pPr>
        <w:pStyle w:val="30"/>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C3A87" w:rsidRDefault="0033178B">
      <w:pPr>
        <w:pStyle w:val="30"/>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C3A87" w:rsidRDefault="0033178B">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C3A87" w:rsidRDefault="0033178B">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C3A87" w:rsidRDefault="0033178B">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C3A87" w:rsidRDefault="0033178B">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C3A87" w:rsidRDefault="0033178B">
      <w:pPr>
        <w:spacing w:line="360" w:lineRule="auto"/>
        <w:ind w:firstLineChars="300" w:firstLine="720"/>
        <w:rPr>
          <w:rFonts w:ascii="宋体" w:hAnsi="宋体"/>
          <w:sz w:val="24"/>
        </w:rPr>
      </w:pPr>
      <w:r>
        <w:rPr>
          <w:rFonts w:ascii="宋体" w:hAnsi="宋体" w:hint="eastAsia"/>
          <w:sz w:val="24"/>
        </w:rPr>
        <w:t>本年（期）利润总额累计：</w:t>
      </w:r>
    </w:p>
    <w:p w:rsidR="00BC3A87" w:rsidRDefault="0033178B">
      <w:pPr>
        <w:spacing w:line="360" w:lineRule="auto"/>
        <w:ind w:firstLineChars="300" w:firstLine="720"/>
        <w:rPr>
          <w:rFonts w:ascii="宋体" w:hAnsi="宋体"/>
          <w:sz w:val="24"/>
        </w:rPr>
      </w:pPr>
      <w:r>
        <w:rPr>
          <w:rFonts w:ascii="宋体" w:hAnsi="宋体" w:hint="eastAsia"/>
          <w:sz w:val="24"/>
        </w:rPr>
        <w:t>本年（期）净利润累计：</w:t>
      </w:r>
    </w:p>
    <w:p w:rsidR="00BC3A87" w:rsidRDefault="00BC3A87">
      <w:pPr>
        <w:spacing w:line="380" w:lineRule="exact"/>
        <w:rPr>
          <w:rFonts w:ascii="宋体" w:hAnsi="宋体"/>
          <w:sz w:val="24"/>
        </w:rPr>
      </w:pPr>
    </w:p>
    <w:p w:rsidR="00BC3A87" w:rsidRDefault="0033178B">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C3A8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C3A87" w:rsidRDefault="0033178B">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C3A87" w:rsidRDefault="0033178B">
            <w:pPr>
              <w:spacing w:line="380" w:lineRule="exact"/>
              <w:rPr>
                <w:rFonts w:ascii="宋体" w:hAnsi="宋体"/>
                <w:sz w:val="24"/>
              </w:rPr>
            </w:pPr>
            <w:r>
              <w:rPr>
                <w:rFonts w:ascii="宋体" w:hAnsi="宋体" w:hint="eastAsia"/>
                <w:sz w:val="24"/>
              </w:rPr>
              <w:t>使用情况</w:t>
            </w: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r w:rsidR="00BC3A87">
        <w:trPr>
          <w:cantSplit/>
        </w:trPr>
        <w:tc>
          <w:tcPr>
            <w:tcW w:w="134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C3A87" w:rsidRDefault="00BC3A87">
            <w:pPr>
              <w:spacing w:line="380" w:lineRule="exact"/>
              <w:rPr>
                <w:rFonts w:ascii="宋体" w:hAnsi="宋体"/>
                <w:sz w:val="24"/>
              </w:rPr>
            </w:pPr>
          </w:p>
        </w:tc>
      </w:tr>
    </w:tbl>
    <w:p w:rsidR="00BC3A87" w:rsidRDefault="00BC3A87">
      <w:pPr>
        <w:spacing w:line="380" w:lineRule="exact"/>
        <w:rPr>
          <w:rFonts w:ascii="宋体" w:hAnsi="宋体"/>
          <w:sz w:val="24"/>
        </w:rPr>
      </w:pPr>
    </w:p>
    <w:p w:rsidR="00BC3A87" w:rsidRDefault="0033178B">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C3A87" w:rsidRDefault="0033178B">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BC3A87" w:rsidRDefault="0033178B">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C3A87" w:rsidRDefault="0033178B">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C3A87" w:rsidRDefault="0033178B">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C3A87" w:rsidRDefault="0033178B">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C3A87" w:rsidRDefault="00BC3A87">
      <w:pPr>
        <w:spacing w:line="360" w:lineRule="auto"/>
        <w:rPr>
          <w:rFonts w:ascii="宋体" w:hAnsi="宋体"/>
          <w:sz w:val="24"/>
        </w:rPr>
      </w:pPr>
    </w:p>
    <w:p w:rsidR="00BC3A87" w:rsidRDefault="0033178B">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C3A87" w:rsidRDefault="0033178B">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C3A87" w:rsidRDefault="00BC3A87">
      <w:pPr>
        <w:spacing w:line="360" w:lineRule="auto"/>
        <w:rPr>
          <w:rFonts w:ascii="宋体" w:hAnsi="宋体"/>
          <w:sz w:val="24"/>
        </w:rPr>
      </w:pPr>
    </w:p>
    <w:p w:rsidR="00BC3A87" w:rsidRDefault="0033178B">
      <w:pPr>
        <w:spacing w:line="360" w:lineRule="auto"/>
        <w:rPr>
          <w:rFonts w:ascii="宋体" w:hAnsi="宋体"/>
          <w:sz w:val="24"/>
        </w:rPr>
      </w:pPr>
      <w:r>
        <w:rPr>
          <w:rFonts w:ascii="宋体" w:hAnsi="宋体" w:hint="eastAsia"/>
          <w:sz w:val="24"/>
        </w:rPr>
        <w:t>报价人（全称并加盖公章）：</w:t>
      </w:r>
    </w:p>
    <w:p w:rsidR="00BC3A87" w:rsidRDefault="0033178B">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C3A87" w:rsidRDefault="0033178B">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BC3A87" w:rsidRDefault="0033178B">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C3A87" w:rsidRDefault="0033178B">
      <w:pPr>
        <w:pStyle w:val="a5"/>
        <w:spacing w:line="360" w:lineRule="auto"/>
        <w:jc w:val="left"/>
        <w:rPr>
          <w:sz w:val="24"/>
        </w:rPr>
      </w:pPr>
      <w:r>
        <w:rPr>
          <w:rFonts w:hAnsi="宋体" w:hint="eastAsia"/>
          <w:sz w:val="24"/>
        </w:rPr>
        <w:t>报价人代表签字：</w:t>
      </w:r>
      <w:r>
        <w:rPr>
          <w:rFonts w:hAnsi="宋体" w:hint="eastAsia"/>
          <w:sz w:val="24"/>
        </w:rPr>
        <w:t xml:space="preserve"> </w:t>
      </w: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pStyle w:val="30"/>
      </w:pPr>
    </w:p>
    <w:p w:rsidR="00BC3A87" w:rsidRDefault="00BC3A87">
      <w:pPr>
        <w:pStyle w:val="30"/>
      </w:pPr>
    </w:p>
    <w:p w:rsidR="00BC3A87" w:rsidRDefault="00BC3A87">
      <w:pPr>
        <w:pStyle w:val="30"/>
      </w:pPr>
    </w:p>
    <w:p w:rsidR="00BC3A87" w:rsidRDefault="00BC3A87">
      <w:pPr>
        <w:pStyle w:val="30"/>
      </w:pPr>
    </w:p>
    <w:p w:rsidR="00BC3A87" w:rsidRDefault="0033178B">
      <w:pPr>
        <w:pStyle w:val="30"/>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BC3A87" w:rsidRDefault="00BC3A87">
      <w:pPr>
        <w:pStyle w:val="30"/>
        <w:rPr>
          <w:rFonts w:ascii="Times New Roman" w:hAnsi="Times New Roman"/>
          <w:sz w:val="24"/>
          <w:szCs w:val="24"/>
        </w:rPr>
      </w:pPr>
    </w:p>
    <w:p w:rsidR="00BC3A87" w:rsidRDefault="0033178B">
      <w:pPr>
        <w:pStyle w:val="30"/>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BC3A87" w:rsidRDefault="0033178B">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C3A87" w:rsidRDefault="00BC3A87">
      <w:pPr>
        <w:snapToGrid w:val="0"/>
        <w:spacing w:line="360" w:lineRule="auto"/>
        <w:rPr>
          <w:rFonts w:ascii="宋体" w:hAnsi="宋体"/>
          <w:sz w:val="24"/>
        </w:rPr>
      </w:pPr>
    </w:p>
    <w:p w:rsidR="00BC3A87" w:rsidRDefault="0033178B">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C3A87" w:rsidRDefault="0033178B">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BC3A87" w:rsidRDefault="0033178B">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BC3A87" w:rsidRDefault="00BC3A87">
      <w:pPr>
        <w:snapToGrid w:val="0"/>
        <w:spacing w:line="380" w:lineRule="exact"/>
        <w:rPr>
          <w:rFonts w:ascii="宋体" w:hAnsi="宋体"/>
          <w:sz w:val="24"/>
        </w:rPr>
      </w:pPr>
    </w:p>
    <w:p w:rsidR="00BC3A87" w:rsidRDefault="00BC3A87">
      <w:pPr>
        <w:snapToGrid w:val="0"/>
        <w:spacing w:line="380" w:lineRule="exact"/>
        <w:rPr>
          <w:rFonts w:ascii="宋体" w:hAnsi="宋体"/>
          <w:sz w:val="24"/>
        </w:rPr>
      </w:pPr>
    </w:p>
    <w:p w:rsidR="00BC3A87" w:rsidRDefault="0033178B">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C3A87" w:rsidRDefault="00BC3A87">
      <w:pPr>
        <w:snapToGrid w:val="0"/>
        <w:spacing w:line="380" w:lineRule="exact"/>
        <w:rPr>
          <w:rFonts w:ascii="宋体" w:hAnsi="宋体"/>
          <w:sz w:val="24"/>
        </w:rPr>
      </w:pPr>
    </w:p>
    <w:p w:rsidR="00BC3A87" w:rsidRDefault="00BC3A87">
      <w:pPr>
        <w:snapToGrid w:val="0"/>
        <w:spacing w:line="380" w:lineRule="exact"/>
        <w:rPr>
          <w:rFonts w:ascii="宋体" w:hAnsi="宋体"/>
          <w:sz w:val="24"/>
        </w:rPr>
      </w:pPr>
    </w:p>
    <w:p w:rsidR="00BC3A87" w:rsidRDefault="00BC3A87">
      <w:pPr>
        <w:snapToGrid w:val="0"/>
        <w:spacing w:line="380" w:lineRule="exact"/>
        <w:rPr>
          <w:rFonts w:ascii="宋体" w:hAnsi="宋体"/>
          <w:sz w:val="24"/>
        </w:rPr>
      </w:pPr>
    </w:p>
    <w:p w:rsidR="00BC3A87" w:rsidRDefault="0033178B">
      <w:pPr>
        <w:snapToGrid w:val="0"/>
        <w:spacing w:line="380" w:lineRule="exact"/>
        <w:ind w:firstLineChars="1700" w:firstLine="4080"/>
        <w:rPr>
          <w:rFonts w:ascii="宋体" w:hAnsi="宋体"/>
          <w:sz w:val="24"/>
        </w:rPr>
      </w:pPr>
      <w:r>
        <w:rPr>
          <w:rFonts w:ascii="宋体" w:hAnsi="宋体" w:hint="eastAsia"/>
          <w:sz w:val="24"/>
        </w:rPr>
        <w:t>授权方</w:t>
      </w:r>
    </w:p>
    <w:p w:rsidR="00BC3A87" w:rsidRDefault="00BC3A87">
      <w:pPr>
        <w:snapToGrid w:val="0"/>
        <w:spacing w:line="380" w:lineRule="exact"/>
        <w:rPr>
          <w:rFonts w:ascii="宋体" w:hAnsi="宋体"/>
          <w:sz w:val="24"/>
        </w:rPr>
      </w:pPr>
    </w:p>
    <w:p w:rsidR="00BC3A87" w:rsidRDefault="0033178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BC3A87" w:rsidRDefault="00BC3A87">
      <w:pPr>
        <w:snapToGrid w:val="0"/>
        <w:spacing w:line="380" w:lineRule="exact"/>
        <w:rPr>
          <w:rFonts w:ascii="宋体" w:hAnsi="宋体"/>
          <w:sz w:val="24"/>
        </w:rPr>
      </w:pPr>
    </w:p>
    <w:p w:rsidR="00BC3A87" w:rsidRDefault="0033178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C3A87" w:rsidRDefault="00BC3A87">
      <w:pPr>
        <w:snapToGrid w:val="0"/>
        <w:spacing w:line="380" w:lineRule="exact"/>
        <w:rPr>
          <w:rFonts w:ascii="宋体" w:hAnsi="宋体"/>
          <w:sz w:val="24"/>
        </w:rPr>
      </w:pPr>
    </w:p>
    <w:p w:rsidR="00BC3A87" w:rsidRDefault="0033178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C3A87" w:rsidRDefault="00BC3A87">
      <w:pPr>
        <w:pStyle w:val="30"/>
        <w:snapToGrid w:val="0"/>
        <w:spacing w:line="380" w:lineRule="exact"/>
        <w:outlineLvl w:val="9"/>
        <w:rPr>
          <w:rFonts w:hAnsi="宋体"/>
          <w:sz w:val="24"/>
        </w:rPr>
      </w:pPr>
    </w:p>
    <w:p w:rsidR="00BC3A87" w:rsidRDefault="00BC3A87">
      <w:pPr>
        <w:pStyle w:val="30"/>
        <w:snapToGrid w:val="0"/>
        <w:spacing w:line="380" w:lineRule="exact"/>
        <w:outlineLvl w:val="9"/>
        <w:rPr>
          <w:rFonts w:hAnsi="宋体"/>
          <w:sz w:val="24"/>
        </w:rPr>
      </w:pPr>
    </w:p>
    <w:p w:rsidR="00BC3A87" w:rsidRDefault="0033178B">
      <w:pPr>
        <w:pStyle w:val="30"/>
        <w:snapToGrid w:val="0"/>
        <w:spacing w:line="380" w:lineRule="exact"/>
        <w:ind w:firstLineChars="1700" w:firstLine="4080"/>
        <w:outlineLvl w:val="9"/>
        <w:rPr>
          <w:rFonts w:hAnsi="宋体"/>
          <w:sz w:val="24"/>
        </w:rPr>
      </w:pPr>
      <w:r>
        <w:rPr>
          <w:rFonts w:hAnsi="宋体" w:hint="eastAsia"/>
          <w:sz w:val="24"/>
        </w:rPr>
        <w:t>接受授权方</w:t>
      </w:r>
    </w:p>
    <w:p w:rsidR="00BC3A87" w:rsidRDefault="00BC3A87">
      <w:pPr>
        <w:pStyle w:val="30"/>
        <w:snapToGrid w:val="0"/>
        <w:spacing w:line="380" w:lineRule="exact"/>
        <w:outlineLvl w:val="9"/>
        <w:rPr>
          <w:rFonts w:hAnsi="宋体"/>
          <w:sz w:val="24"/>
        </w:rPr>
      </w:pPr>
    </w:p>
    <w:p w:rsidR="00BC3A87" w:rsidRDefault="0033178B">
      <w:pPr>
        <w:snapToGrid w:val="0"/>
        <w:spacing w:line="380" w:lineRule="exact"/>
        <w:ind w:firstLineChars="1700" w:firstLine="4080"/>
        <w:rPr>
          <w:rFonts w:ascii="宋体" w:hAnsi="宋体"/>
          <w:sz w:val="24"/>
        </w:rPr>
      </w:pPr>
      <w:r>
        <w:rPr>
          <w:rFonts w:ascii="宋体" w:hAnsi="宋体" w:hint="eastAsia"/>
          <w:sz w:val="24"/>
        </w:rPr>
        <w:t>报价人授权代表签字：</w:t>
      </w:r>
    </w:p>
    <w:p w:rsidR="00BC3A87" w:rsidRDefault="00BC3A87">
      <w:pPr>
        <w:snapToGrid w:val="0"/>
        <w:spacing w:line="380" w:lineRule="exact"/>
        <w:rPr>
          <w:rFonts w:ascii="宋体" w:hAnsi="宋体"/>
          <w:sz w:val="24"/>
        </w:rPr>
      </w:pPr>
    </w:p>
    <w:p w:rsidR="00BC3A87" w:rsidRDefault="0033178B">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C3A87" w:rsidRDefault="00BC3A87">
      <w:pPr>
        <w:pStyle w:val="30"/>
      </w:pPr>
    </w:p>
    <w:p w:rsidR="00BC3A87" w:rsidRDefault="00BC3A87">
      <w:pPr>
        <w:pStyle w:val="30"/>
      </w:pPr>
    </w:p>
    <w:p w:rsidR="00BC3A87" w:rsidRDefault="0033178B">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C3A87" w:rsidRDefault="00BC3A87"/>
    <w:p w:rsidR="00BC3A87" w:rsidRDefault="0033178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C3A87" w:rsidRDefault="00BC3A87">
      <w:pPr>
        <w:spacing w:line="380" w:lineRule="exact"/>
        <w:rPr>
          <w:rFonts w:ascii="宋体" w:hAnsi="宋体"/>
          <w:sz w:val="24"/>
        </w:rPr>
      </w:pPr>
    </w:p>
    <w:p w:rsidR="00BC3A87" w:rsidRDefault="0033178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C3A87" w:rsidRDefault="0033178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C3A87" w:rsidRDefault="00BC3A87">
      <w:pPr>
        <w:spacing w:line="380" w:lineRule="exact"/>
        <w:rPr>
          <w:rFonts w:ascii="宋体" w:hAnsi="宋体"/>
          <w:sz w:val="24"/>
        </w:rPr>
      </w:pPr>
    </w:p>
    <w:p w:rsidR="00BC3A87" w:rsidRDefault="0033178B">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BC3A87">
      <w:pPr>
        <w:spacing w:line="380" w:lineRule="exact"/>
        <w:rPr>
          <w:rFonts w:ascii="宋体" w:hAnsi="宋体"/>
          <w:sz w:val="24"/>
        </w:rPr>
      </w:pPr>
    </w:p>
    <w:p w:rsidR="00BC3A87" w:rsidRDefault="0033178B">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BC3A87" w:rsidRDefault="0033178B">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C3A87" w:rsidRDefault="0033178B">
      <w:pPr>
        <w:pStyle w:val="30"/>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BC3A87" w:rsidRDefault="00BC3A87">
      <w:pPr>
        <w:spacing w:line="380" w:lineRule="exact"/>
        <w:rPr>
          <w:sz w:val="24"/>
          <w:u w:val="single"/>
        </w:rPr>
      </w:pPr>
    </w:p>
    <w:p w:rsidR="00BC3A87" w:rsidRDefault="00BC3A87">
      <w:pPr>
        <w:spacing w:line="380" w:lineRule="exact"/>
        <w:rPr>
          <w:sz w:val="24"/>
          <w:u w:val="single"/>
        </w:rPr>
      </w:pPr>
    </w:p>
    <w:p w:rsidR="00BC3A87" w:rsidRDefault="0033178B">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BC3A87" w:rsidRDefault="00BC3A87">
      <w:pPr>
        <w:spacing w:line="420" w:lineRule="exact"/>
        <w:ind w:firstLine="480"/>
        <w:rPr>
          <w:rFonts w:ascii="宋体" w:hAnsi="宋体"/>
          <w:sz w:val="24"/>
        </w:rPr>
      </w:pPr>
    </w:p>
    <w:p w:rsidR="00BC3A87" w:rsidRDefault="0033178B">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C3A87" w:rsidRDefault="00BC3A87">
      <w:pPr>
        <w:pStyle w:val="30"/>
      </w:pPr>
    </w:p>
    <w:p w:rsidR="00BC3A87" w:rsidRDefault="00BC3A87"/>
    <w:p w:rsidR="00BC3A87" w:rsidRDefault="00BC3A87"/>
    <w:p w:rsidR="00BC3A87" w:rsidRDefault="00BC3A87">
      <w:pPr>
        <w:widowControl/>
        <w:jc w:val="left"/>
      </w:pPr>
    </w:p>
    <w:p w:rsidR="00BC3A87" w:rsidRDefault="00BC3A87"/>
    <w:sectPr w:rsidR="00BC3A87" w:rsidSect="00BC3A8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A87" w:rsidRDefault="00BC3A87" w:rsidP="00BC3A87">
      <w:r>
        <w:separator/>
      </w:r>
    </w:p>
  </w:endnote>
  <w:endnote w:type="continuationSeparator" w:id="1">
    <w:p w:rsidR="00BC3A87" w:rsidRDefault="00BC3A87" w:rsidP="00BC3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A87" w:rsidRDefault="00BC3A87">
    <w:pPr>
      <w:pStyle w:val="a7"/>
      <w:jc w:val="center"/>
    </w:pPr>
    <w:r>
      <w:fldChar w:fldCharType="begin"/>
    </w:r>
    <w:r w:rsidR="0033178B">
      <w:instrText xml:space="preserve"> PAGE   \* MERGEFORMAT </w:instrText>
    </w:r>
    <w:r>
      <w:fldChar w:fldCharType="separate"/>
    </w:r>
    <w:r w:rsidR="0033178B" w:rsidRPr="0033178B">
      <w:rPr>
        <w:noProof/>
        <w:lang w:val="zh-CN"/>
      </w:rPr>
      <w:t>29</w:t>
    </w:r>
    <w:r>
      <w:fldChar w:fldCharType="end"/>
    </w:r>
  </w:p>
  <w:p w:rsidR="00BC3A87" w:rsidRDefault="00BC3A8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C3A87" w:rsidRDefault="00BC3A87">
            <w:pPr>
              <w:pStyle w:val="a7"/>
              <w:jc w:val="center"/>
            </w:pPr>
            <w:r>
              <w:rPr>
                <w:b/>
                <w:sz w:val="24"/>
                <w:szCs w:val="24"/>
              </w:rPr>
              <w:fldChar w:fldCharType="begin"/>
            </w:r>
            <w:r w:rsidR="0033178B">
              <w:rPr>
                <w:b/>
              </w:rPr>
              <w:instrText>PAGE</w:instrText>
            </w:r>
            <w:r>
              <w:rPr>
                <w:b/>
                <w:sz w:val="24"/>
                <w:szCs w:val="24"/>
              </w:rPr>
              <w:fldChar w:fldCharType="separate"/>
            </w:r>
            <w:r w:rsidR="0033178B">
              <w:rPr>
                <w:b/>
                <w:noProof/>
              </w:rPr>
              <w:t>37</w:t>
            </w:r>
            <w:r>
              <w:rPr>
                <w:b/>
                <w:sz w:val="24"/>
                <w:szCs w:val="24"/>
              </w:rPr>
              <w:fldChar w:fldCharType="end"/>
            </w:r>
            <w:r w:rsidR="0033178B">
              <w:rPr>
                <w:lang w:val="zh-CN"/>
              </w:rPr>
              <w:t xml:space="preserve"> </w:t>
            </w:r>
            <w:r w:rsidR="0033178B">
              <w:rPr>
                <w:lang w:val="zh-CN"/>
              </w:rPr>
              <w:t xml:space="preserve">/ </w:t>
            </w:r>
            <w:r>
              <w:rPr>
                <w:b/>
                <w:sz w:val="24"/>
                <w:szCs w:val="24"/>
              </w:rPr>
              <w:fldChar w:fldCharType="begin"/>
            </w:r>
            <w:r w:rsidR="0033178B">
              <w:rPr>
                <w:b/>
              </w:rPr>
              <w:instrText>NUMPAGES</w:instrText>
            </w:r>
            <w:r>
              <w:rPr>
                <w:b/>
                <w:sz w:val="24"/>
                <w:szCs w:val="24"/>
              </w:rPr>
              <w:fldChar w:fldCharType="separate"/>
            </w:r>
            <w:r w:rsidR="0033178B">
              <w:rPr>
                <w:b/>
                <w:noProof/>
              </w:rPr>
              <w:t>37</w:t>
            </w:r>
            <w:r>
              <w:rPr>
                <w:b/>
                <w:sz w:val="24"/>
                <w:szCs w:val="24"/>
              </w:rPr>
              <w:fldChar w:fldCharType="end"/>
            </w:r>
          </w:p>
        </w:sdtContent>
      </w:sdt>
    </w:sdtContent>
  </w:sdt>
  <w:p w:rsidR="00BC3A87" w:rsidRDefault="00BC3A8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A87" w:rsidRDefault="00BC3A87" w:rsidP="00BC3A87">
      <w:r>
        <w:separator/>
      </w:r>
    </w:p>
  </w:footnote>
  <w:footnote w:type="continuationSeparator" w:id="1">
    <w:p w:rsidR="00BC3A87" w:rsidRDefault="00BC3A87" w:rsidP="00BC3A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_╰)╭">
    <w15:presenceInfo w15:providerId="WPS Office" w15:userId="1888544043"/>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462E8"/>
    <w:rsid w:val="00134E78"/>
    <w:rsid w:val="00211411"/>
    <w:rsid w:val="00307E44"/>
    <w:rsid w:val="00311570"/>
    <w:rsid w:val="0033178B"/>
    <w:rsid w:val="00373183"/>
    <w:rsid w:val="003D02F6"/>
    <w:rsid w:val="004B3813"/>
    <w:rsid w:val="00514AEA"/>
    <w:rsid w:val="00531955"/>
    <w:rsid w:val="005C1CFB"/>
    <w:rsid w:val="005F1B92"/>
    <w:rsid w:val="0068134F"/>
    <w:rsid w:val="00807CA9"/>
    <w:rsid w:val="00836927"/>
    <w:rsid w:val="008D753C"/>
    <w:rsid w:val="008F0DCC"/>
    <w:rsid w:val="009035AF"/>
    <w:rsid w:val="00B436B2"/>
    <w:rsid w:val="00B811F5"/>
    <w:rsid w:val="00BC3A87"/>
    <w:rsid w:val="00BE05B9"/>
    <w:rsid w:val="00C33CC8"/>
    <w:rsid w:val="00CE6D1F"/>
    <w:rsid w:val="00D121E4"/>
    <w:rsid w:val="00F837BB"/>
    <w:rsid w:val="00FC03C0"/>
    <w:rsid w:val="09B1291C"/>
    <w:rsid w:val="0B03296A"/>
    <w:rsid w:val="10E50F49"/>
    <w:rsid w:val="196A3347"/>
    <w:rsid w:val="1B497908"/>
    <w:rsid w:val="2D732E57"/>
    <w:rsid w:val="2EF31B0B"/>
    <w:rsid w:val="37542EB6"/>
    <w:rsid w:val="3BD92A9B"/>
    <w:rsid w:val="42983A23"/>
    <w:rsid w:val="451D4F0E"/>
    <w:rsid w:val="731109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Body Text Indent 2"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C3A8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C3A87"/>
    <w:pPr>
      <w:ind w:firstLine="480"/>
    </w:pPr>
    <w:rPr>
      <w:rFonts w:cs="宋体"/>
      <w:szCs w:val="20"/>
    </w:rPr>
  </w:style>
  <w:style w:type="paragraph" w:styleId="a3">
    <w:name w:val="Normal Indent"/>
    <w:basedOn w:val="a"/>
    <w:link w:val="Char"/>
    <w:unhideWhenUsed/>
    <w:qFormat/>
    <w:rsid w:val="00BC3A87"/>
    <w:pPr>
      <w:ind w:firstLine="420"/>
    </w:pPr>
    <w:rPr>
      <w:rFonts w:ascii="Calibri" w:eastAsiaTheme="minorEastAsia" w:hAnsi="Calibri" w:cs="Calibri"/>
      <w:szCs w:val="22"/>
    </w:rPr>
  </w:style>
  <w:style w:type="paragraph" w:styleId="3">
    <w:name w:val="Body Text 3"/>
    <w:basedOn w:val="a"/>
    <w:uiPriority w:val="99"/>
    <w:qFormat/>
    <w:rsid w:val="00BC3A87"/>
    <w:rPr>
      <w:sz w:val="16"/>
      <w:szCs w:val="16"/>
    </w:rPr>
  </w:style>
  <w:style w:type="paragraph" w:styleId="a4">
    <w:name w:val="Body Text"/>
    <w:basedOn w:val="a"/>
    <w:link w:val="Char0"/>
    <w:unhideWhenUsed/>
    <w:qFormat/>
    <w:rsid w:val="00BC3A87"/>
    <w:pPr>
      <w:spacing w:after="120"/>
    </w:pPr>
    <w:rPr>
      <w:szCs w:val="20"/>
    </w:rPr>
  </w:style>
  <w:style w:type="paragraph" w:styleId="a5">
    <w:name w:val="Plain Text"/>
    <w:basedOn w:val="a"/>
    <w:link w:val="Char1"/>
    <w:unhideWhenUsed/>
    <w:qFormat/>
    <w:rsid w:val="00BC3A87"/>
    <w:rPr>
      <w:rFonts w:ascii="宋体" w:hAnsi="Courier New"/>
      <w:szCs w:val="20"/>
    </w:rPr>
  </w:style>
  <w:style w:type="paragraph" w:styleId="20">
    <w:name w:val="Body Text Indent 2"/>
    <w:basedOn w:val="a"/>
    <w:uiPriority w:val="99"/>
    <w:qFormat/>
    <w:rsid w:val="00BC3A87"/>
    <w:pPr>
      <w:spacing w:after="120" w:line="480" w:lineRule="auto"/>
      <w:ind w:leftChars="200" w:left="420"/>
    </w:pPr>
    <w:rPr>
      <w:rFonts w:ascii="Verdana" w:hAnsi="Verdana"/>
      <w:lang w:eastAsia="en-US"/>
    </w:rPr>
  </w:style>
  <w:style w:type="paragraph" w:styleId="a6">
    <w:name w:val="Balloon Text"/>
    <w:basedOn w:val="a"/>
    <w:link w:val="Char2"/>
    <w:uiPriority w:val="99"/>
    <w:semiHidden/>
    <w:unhideWhenUsed/>
    <w:qFormat/>
    <w:rsid w:val="00BC3A87"/>
    <w:rPr>
      <w:sz w:val="18"/>
      <w:szCs w:val="18"/>
    </w:rPr>
  </w:style>
  <w:style w:type="paragraph" w:styleId="a7">
    <w:name w:val="footer"/>
    <w:basedOn w:val="a"/>
    <w:link w:val="Char3"/>
    <w:uiPriority w:val="99"/>
    <w:unhideWhenUsed/>
    <w:qFormat/>
    <w:rsid w:val="00BC3A8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BC3A8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C3A87"/>
    <w:rPr>
      <w:sz w:val="24"/>
    </w:rPr>
  </w:style>
  <w:style w:type="character" w:styleId="aa">
    <w:name w:val="Strong"/>
    <w:basedOn w:val="a0"/>
    <w:uiPriority w:val="22"/>
    <w:qFormat/>
    <w:rsid w:val="00BC3A87"/>
    <w:rPr>
      <w:b/>
      <w:bCs/>
    </w:rPr>
  </w:style>
  <w:style w:type="character" w:styleId="ab">
    <w:name w:val="FollowedHyperlink"/>
    <w:basedOn w:val="a0"/>
    <w:uiPriority w:val="99"/>
    <w:semiHidden/>
    <w:unhideWhenUsed/>
    <w:qFormat/>
    <w:rsid w:val="00BC3A87"/>
    <w:rPr>
      <w:color w:val="0066CC"/>
      <w:u w:val="none"/>
    </w:rPr>
  </w:style>
  <w:style w:type="character" w:styleId="HTML">
    <w:name w:val="HTML Definition"/>
    <w:basedOn w:val="a0"/>
    <w:uiPriority w:val="99"/>
    <w:semiHidden/>
    <w:unhideWhenUsed/>
    <w:qFormat/>
    <w:rsid w:val="00BC3A87"/>
    <w:rPr>
      <w:i/>
      <w:iCs/>
    </w:rPr>
  </w:style>
  <w:style w:type="character" w:styleId="ac">
    <w:name w:val="Hyperlink"/>
    <w:basedOn w:val="a0"/>
    <w:uiPriority w:val="99"/>
    <w:semiHidden/>
    <w:unhideWhenUsed/>
    <w:qFormat/>
    <w:rsid w:val="00BC3A87"/>
    <w:rPr>
      <w:color w:val="0066CC"/>
      <w:u w:val="none"/>
    </w:rPr>
  </w:style>
  <w:style w:type="character" w:styleId="HTML0">
    <w:name w:val="HTML Code"/>
    <w:basedOn w:val="a0"/>
    <w:uiPriority w:val="99"/>
    <w:semiHidden/>
    <w:unhideWhenUsed/>
    <w:qFormat/>
    <w:rsid w:val="00BC3A87"/>
    <w:rPr>
      <w:rFonts w:ascii="serif" w:eastAsia="serif" w:hAnsi="serif" w:cs="serif"/>
      <w:sz w:val="21"/>
      <w:szCs w:val="21"/>
    </w:rPr>
  </w:style>
  <w:style w:type="character" w:styleId="HTML1">
    <w:name w:val="HTML Keyboard"/>
    <w:basedOn w:val="a0"/>
    <w:uiPriority w:val="99"/>
    <w:semiHidden/>
    <w:unhideWhenUsed/>
    <w:qFormat/>
    <w:rsid w:val="00BC3A87"/>
    <w:rPr>
      <w:rFonts w:ascii="serif" w:eastAsia="serif" w:hAnsi="serif" w:cs="serif" w:hint="default"/>
      <w:sz w:val="21"/>
      <w:szCs w:val="21"/>
    </w:rPr>
  </w:style>
  <w:style w:type="character" w:styleId="HTML2">
    <w:name w:val="HTML Sample"/>
    <w:basedOn w:val="a0"/>
    <w:uiPriority w:val="99"/>
    <w:semiHidden/>
    <w:unhideWhenUsed/>
    <w:qFormat/>
    <w:rsid w:val="00BC3A87"/>
    <w:rPr>
      <w:rFonts w:ascii="serif" w:eastAsia="serif" w:hAnsi="serif" w:cs="serif" w:hint="default"/>
      <w:color w:val="0066CC"/>
      <w:sz w:val="21"/>
      <w:szCs w:val="21"/>
      <w:u w:val="none"/>
    </w:rPr>
  </w:style>
  <w:style w:type="character" w:customStyle="1" w:styleId="Char0">
    <w:name w:val="正文文本 Char"/>
    <w:basedOn w:val="a0"/>
    <w:link w:val="a4"/>
    <w:qFormat/>
    <w:rsid w:val="00BC3A87"/>
    <w:rPr>
      <w:rFonts w:ascii="Times New Roman" w:eastAsia="宋体" w:hAnsi="Times New Roman" w:cs="Times New Roman"/>
      <w:szCs w:val="20"/>
    </w:rPr>
  </w:style>
  <w:style w:type="character" w:customStyle="1" w:styleId="Char1">
    <w:name w:val="纯文本 Char"/>
    <w:basedOn w:val="a0"/>
    <w:link w:val="a5"/>
    <w:qFormat/>
    <w:rsid w:val="00BC3A87"/>
    <w:rPr>
      <w:rFonts w:ascii="宋体" w:eastAsia="宋体" w:hAnsi="Courier New" w:cs="Times New Roman"/>
      <w:szCs w:val="20"/>
    </w:rPr>
  </w:style>
  <w:style w:type="character" w:customStyle="1" w:styleId="Char3">
    <w:name w:val="页脚 Char"/>
    <w:basedOn w:val="a0"/>
    <w:link w:val="a7"/>
    <w:uiPriority w:val="99"/>
    <w:qFormat/>
    <w:rsid w:val="00BC3A87"/>
    <w:rPr>
      <w:rFonts w:ascii="Times New Roman" w:eastAsia="宋体" w:hAnsi="Times New Roman" w:cs="Times New Roman"/>
      <w:sz w:val="18"/>
      <w:szCs w:val="18"/>
    </w:rPr>
  </w:style>
  <w:style w:type="character" w:customStyle="1" w:styleId="Char">
    <w:name w:val="正文缩进 Char"/>
    <w:link w:val="a3"/>
    <w:qFormat/>
    <w:locked/>
    <w:rsid w:val="00BC3A87"/>
    <w:rPr>
      <w:rFonts w:ascii="Calibri" w:hAnsi="Calibri" w:cs="Calibri"/>
    </w:rPr>
  </w:style>
  <w:style w:type="paragraph" w:customStyle="1" w:styleId="30">
    <w:name w:val="样式3"/>
    <w:basedOn w:val="a5"/>
    <w:qFormat/>
    <w:rsid w:val="00BC3A87"/>
    <w:pPr>
      <w:spacing w:line="0" w:lineRule="atLeast"/>
      <w:outlineLvl w:val="0"/>
    </w:pPr>
    <w:rPr>
      <w:sz w:val="28"/>
    </w:rPr>
  </w:style>
  <w:style w:type="paragraph" w:customStyle="1" w:styleId="0">
    <w:name w:val="正文0"/>
    <w:basedOn w:val="a"/>
    <w:qFormat/>
    <w:rsid w:val="00BC3A8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BC3A87"/>
    <w:rPr>
      <w:rFonts w:ascii="Times New Roman" w:eastAsia="宋体" w:hAnsi="Times New Roman" w:cs="Times New Roman"/>
      <w:sz w:val="18"/>
      <w:szCs w:val="18"/>
    </w:rPr>
  </w:style>
  <w:style w:type="paragraph" w:customStyle="1" w:styleId="ad">
    <w:name w:val="正文段"/>
    <w:basedOn w:val="a"/>
    <w:qFormat/>
    <w:rsid w:val="00BC3A87"/>
    <w:pPr>
      <w:spacing w:line="360" w:lineRule="auto"/>
      <w:ind w:firstLine="420"/>
    </w:pPr>
    <w:rPr>
      <w:rFonts w:ascii="宋体" w:hAnsi="宋体"/>
      <w:sz w:val="24"/>
      <w:szCs w:val="20"/>
      <w:lang w:val="zh-CN"/>
    </w:rPr>
  </w:style>
  <w:style w:type="paragraph" w:styleId="ae">
    <w:name w:val="List Paragraph"/>
    <w:basedOn w:val="a"/>
    <w:uiPriority w:val="99"/>
    <w:qFormat/>
    <w:rsid w:val="00BC3A87"/>
    <w:pPr>
      <w:ind w:firstLineChars="200" w:firstLine="420"/>
    </w:pPr>
  </w:style>
  <w:style w:type="character" w:customStyle="1" w:styleId="Char2">
    <w:name w:val="批注框文本 Char"/>
    <w:basedOn w:val="a0"/>
    <w:link w:val="a6"/>
    <w:uiPriority w:val="99"/>
    <w:semiHidden/>
    <w:qFormat/>
    <w:rsid w:val="00BC3A8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17244</Words>
  <Characters>3831</Characters>
  <Application>Microsoft Office Word</Application>
  <DocSecurity>0</DocSecurity>
  <Lines>31</Lines>
  <Paragraphs>42</Paragraphs>
  <ScaleCrop>false</ScaleCrop>
  <Company/>
  <LinksUpToDate>false</LinksUpToDate>
  <CharactersWithSpaces>21033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17</cp:revision>
  <dcterms:created xsi:type="dcterms:W3CDTF">2021-04-01T01:55:00Z</dcterms:created>
  <dcterms:modified xsi:type="dcterms:W3CDTF">2021-08-17T08:19:00Z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148E00D89A56422A814F9E1B3D63AEE5</vt:lpwstr>
  </property>
</Properties>
</file>