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4CE" w:rsidRDefault="003904CE">
      <w:pPr>
        <w:pStyle w:val="a6"/>
        <w:spacing w:line="0" w:lineRule="atLeast"/>
        <w:jc w:val="left"/>
        <w:outlineLvl w:val="0"/>
      </w:pPr>
    </w:p>
    <w:p w:rsidR="003904CE" w:rsidRDefault="003904CE">
      <w:pPr>
        <w:pStyle w:val="a6"/>
        <w:spacing w:line="0" w:lineRule="atLeast"/>
        <w:jc w:val="left"/>
        <w:outlineLvl w:val="0"/>
      </w:pPr>
    </w:p>
    <w:p w:rsidR="003904CE" w:rsidRDefault="003904CE">
      <w:pPr>
        <w:pStyle w:val="a6"/>
        <w:spacing w:line="0" w:lineRule="atLeast"/>
        <w:outlineLvl w:val="0"/>
      </w:pPr>
    </w:p>
    <w:p w:rsidR="003904CE" w:rsidRDefault="003904CE">
      <w:pPr>
        <w:pStyle w:val="a6"/>
        <w:spacing w:line="0" w:lineRule="atLeast"/>
        <w:jc w:val="left"/>
        <w:outlineLvl w:val="0"/>
      </w:pPr>
    </w:p>
    <w:p w:rsidR="003904CE" w:rsidRDefault="003904CE">
      <w:pPr>
        <w:pStyle w:val="a6"/>
        <w:spacing w:line="0" w:lineRule="atLeast"/>
        <w:jc w:val="left"/>
        <w:outlineLvl w:val="0"/>
      </w:pPr>
    </w:p>
    <w:p w:rsidR="003904CE" w:rsidRDefault="003904CE">
      <w:pPr>
        <w:pStyle w:val="a6"/>
        <w:spacing w:line="0" w:lineRule="atLeast"/>
        <w:jc w:val="left"/>
        <w:outlineLvl w:val="0"/>
      </w:pPr>
    </w:p>
    <w:p w:rsidR="003904CE" w:rsidRDefault="003904CE">
      <w:pPr>
        <w:jc w:val="center"/>
        <w:rPr>
          <w:b/>
          <w:sz w:val="72"/>
        </w:rPr>
      </w:pPr>
    </w:p>
    <w:p w:rsidR="003904CE" w:rsidRDefault="00132D60">
      <w:pPr>
        <w:pStyle w:val="a6"/>
        <w:spacing w:line="0" w:lineRule="atLeast"/>
        <w:jc w:val="center"/>
        <w:outlineLvl w:val="0"/>
        <w:rPr>
          <w:b/>
          <w:spacing w:val="16"/>
          <w:sz w:val="72"/>
        </w:rPr>
      </w:pPr>
      <w:r>
        <w:rPr>
          <w:rFonts w:ascii="Times New Roman" w:hAnsi="Times New Roman" w:hint="eastAsia"/>
          <w:b/>
          <w:sz w:val="72"/>
        </w:rPr>
        <w:t>比选文件</w:t>
      </w:r>
    </w:p>
    <w:p w:rsidR="003904CE" w:rsidRDefault="003904CE">
      <w:pPr>
        <w:pStyle w:val="a6"/>
        <w:spacing w:line="0" w:lineRule="atLeast"/>
        <w:jc w:val="center"/>
        <w:outlineLvl w:val="0"/>
        <w:rPr>
          <w:rFonts w:hAnsi="宋体"/>
        </w:rPr>
      </w:pPr>
    </w:p>
    <w:p w:rsidR="003904CE" w:rsidRDefault="003904CE">
      <w:pPr>
        <w:pStyle w:val="a6"/>
        <w:spacing w:line="0" w:lineRule="atLeast"/>
        <w:jc w:val="center"/>
        <w:rPr>
          <w:rFonts w:ascii="KaiTi_GB2312" w:eastAsia="KaiTi_GB2312"/>
          <w:sz w:val="36"/>
        </w:rPr>
      </w:pPr>
    </w:p>
    <w:p w:rsidR="003904CE" w:rsidRDefault="003904CE">
      <w:pPr>
        <w:pStyle w:val="a6"/>
        <w:spacing w:line="0" w:lineRule="atLeast"/>
        <w:jc w:val="left"/>
        <w:rPr>
          <w:sz w:val="28"/>
        </w:rPr>
      </w:pPr>
    </w:p>
    <w:p w:rsidR="003904CE" w:rsidRDefault="003904CE">
      <w:pPr>
        <w:pStyle w:val="a6"/>
        <w:spacing w:line="0" w:lineRule="atLeast"/>
        <w:jc w:val="left"/>
        <w:rPr>
          <w:sz w:val="28"/>
        </w:rPr>
      </w:pPr>
    </w:p>
    <w:p w:rsidR="003904CE" w:rsidRDefault="003904CE">
      <w:pPr>
        <w:pStyle w:val="a6"/>
        <w:spacing w:line="0" w:lineRule="atLeast"/>
        <w:jc w:val="left"/>
        <w:rPr>
          <w:sz w:val="28"/>
        </w:rPr>
      </w:pPr>
    </w:p>
    <w:p w:rsidR="003904CE" w:rsidRDefault="00132D60">
      <w:pPr>
        <w:pStyle w:val="a5"/>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p>
    <w:p w:rsidR="003904CE" w:rsidRDefault="00132D60">
      <w:pPr>
        <w:pStyle w:val="a5"/>
        <w:jc w:val="center"/>
        <w:rPr>
          <w:rFonts w:ascii="宋体" w:hAnsi="宋体"/>
          <w:b/>
          <w:bCs/>
          <w:spacing w:val="-8"/>
          <w:sz w:val="30"/>
          <w:szCs w:val="30"/>
        </w:rPr>
      </w:pPr>
      <w:r>
        <w:rPr>
          <w:rFonts w:ascii="宋体" w:hAnsi="宋体" w:hint="eastAsia"/>
          <w:b/>
          <w:bCs/>
          <w:spacing w:val="-8"/>
          <w:sz w:val="30"/>
          <w:szCs w:val="30"/>
        </w:rPr>
        <w:t>某乡镇智能化系统工程项目</w:t>
      </w:r>
    </w:p>
    <w:p w:rsidR="003904CE" w:rsidRDefault="003904CE">
      <w:pPr>
        <w:jc w:val="left"/>
        <w:rPr>
          <w:rFonts w:ascii="宋体" w:hAnsi="宋体"/>
          <w:kern w:val="0"/>
          <w:sz w:val="30"/>
          <w:szCs w:val="30"/>
        </w:rPr>
      </w:pPr>
    </w:p>
    <w:p w:rsidR="003904CE" w:rsidRDefault="003904CE">
      <w:pPr>
        <w:pStyle w:val="a6"/>
        <w:spacing w:line="0" w:lineRule="atLeast"/>
        <w:jc w:val="center"/>
        <w:rPr>
          <w:b/>
          <w:sz w:val="28"/>
        </w:rPr>
      </w:pPr>
    </w:p>
    <w:p w:rsidR="003904CE" w:rsidRDefault="003904CE">
      <w:pPr>
        <w:pStyle w:val="a6"/>
        <w:spacing w:line="0" w:lineRule="atLeast"/>
        <w:jc w:val="center"/>
        <w:rPr>
          <w:b/>
          <w:sz w:val="28"/>
        </w:rPr>
      </w:pPr>
    </w:p>
    <w:p w:rsidR="003904CE" w:rsidRDefault="003904CE">
      <w:pPr>
        <w:pStyle w:val="a6"/>
        <w:spacing w:line="0" w:lineRule="atLeast"/>
        <w:jc w:val="center"/>
        <w:rPr>
          <w:b/>
          <w:sz w:val="28"/>
        </w:rPr>
      </w:pPr>
    </w:p>
    <w:p w:rsidR="003904CE" w:rsidRDefault="003904CE">
      <w:pPr>
        <w:pStyle w:val="a6"/>
        <w:spacing w:line="0" w:lineRule="atLeast"/>
        <w:rPr>
          <w:b/>
          <w:sz w:val="28"/>
        </w:rPr>
      </w:pPr>
    </w:p>
    <w:p w:rsidR="003904CE" w:rsidRDefault="00132D60">
      <w:pPr>
        <w:pStyle w:val="a6"/>
        <w:spacing w:line="500" w:lineRule="exact"/>
        <w:jc w:val="center"/>
        <w:outlineLvl w:val="0"/>
        <w:rPr>
          <w:rFonts w:hAnsi="宋体"/>
          <w:b/>
          <w:sz w:val="24"/>
        </w:rPr>
      </w:pPr>
      <w:r>
        <w:rPr>
          <w:rFonts w:hAnsi="宋体" w:hint="eastAsia"/>
          <w:b/>
          <w:sz w:val="24"/>
        </w:rPr>
        <w:t>二零二一年六月</w:t>
      </w:r>
    </w:p>
    <w:p w:rsidR="003904CE" w:rsidRDefault="00132D60">
      <w:pPr>
        <w:pStyle w:val="a6"/>
        <w:jc w:val="center"/>
        <w:outlineLvl w:val="0"/>
        <w:rPr>
          <w:rFonts w:hAnsi="宋体"/>
          <w:b/>
          <w:bCs/>
          <w:sz w:val="32"/>
        </w:rPr>
      </w:pPr>
      <w:r>
        <w:rPr>
          <w:rFonts w:hint="eastAsia"/>
          <w:b/>
          <w:sz w:val="28"/>
        </w:rPr>
        <w:br w:type="page"/>
      </w:r>
      <w:r>
        <w:rPr>
          <w:rFonts w:hAnsi="宋体" w:hint="eastAsia"/>
          <w:b/>
          <w:bCs/>
          <w:sz w:val="32"/>
        </w:rPr>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3904CE" w:rsidRDefault="003904CE">
      <w:pPr>
        <w:pStyle w:val="a3"/>
        <w:snapToGrid w:val="0"/>
        <w:spacing w:line="440" w:lineRule="exact"/>
        <w:ind w:firstLine="0"/>
        <w:rPr>
          <w:rFonts w:ascii="宋体" w:hAnsi="宋体"/>
          <w:sz w:val="28"/>
        </w:rPr>
      </w:pPr>
    </w:p>
    <w:p w:rsidR="003904CE" w:rsidRDefault="00132D60">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3904CE" w:rsidRDefault="00132D60">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3904CE" w:rsidRDefault="00132D60">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w:t>
      </w:r>
      <w:r>
        <w:rPr>
          <w:rFonts w:ascii="宋体" w:hAnsi="宋体" w:hint="eastAsia"/>
          <w:sz w:val="24"/>
        </w:rPr>
        <w:t>12</w:t>
      </w:r>
      <w:r>
        <w:rPr>
          <w:rFonts w:ascii="宋体" w:hAnsi="宋体" w:hint="eastAsia"/>
          <w:sz w:val="24"/>
        </w:rPr>
        <w:t>)</w:t>
      </w:r>
    </w:p>
    <w:p w:rsidR="003904CE" w:rsidRDefault="00132D60">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------------------------------------(2</w:t>
      </w:r>
      <w:r>
        <w:rPr>
          <w:rFonts w:ascii="宋体" w:hAnsi="宋体" w:hint="eastAsia"/>
          <w:sz w:val="24"/>
        </w:rPr>
        <w:t>1</w:t>
      </w:r>
      <w:r>
        <w:rPr>
          <w:rFonts w:ascii="宋体" w:hAnsi="宋体" w:hint="eastAsia"/>
          <w:sz w:val="24"/>
        </w:rPr>
        <w:t>)</w:t>
      </w:r>
    </w:p>
    <w:p w:rsidR="003904CE" w:rsidRDefault="00132D60">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30</w:t>
      </w:r>
      <w:r>
        <w:rPr>
          <w:rFonts w:hAnsi="宋体" w:hint="eastAsia"/>
          <w:sz w:val="24"/>
        </w:rPr>
        <w:t>)</w:t>
      </w:r>
    </w:p>
    <w:p w:rsidR="003904CE" w:rsidRDefault="00132D60">
      <w:pPr>
        <w:widowControl/>
        <w:jc w:val="left"/>
      </w:pPr>
      <w:r>
        <w:br w:type="page"/>
      </w:r>
    </w:p>
    <w:p w:rsidR="003904CE" w:rsidRDefault="00132D60">
      <w:pPr>
        <w:jc w:val="center"/>
        <w:rPr>
          <w:b/>
          <w:bCs/>
          <w:sz w:val="36"/>
        </w:rPr>
      </w:pPr>
      <w:bookmarkStart w:id="0" w:name="_Toc430489109"/>
      <w:bookmarkStart w:id="1" w:name="_Toc430490602"/>
      <w:bookmarkStart w:id="2" w:name="_Toc415567487"/>
      <w:bookmarkStart w:id="3" w:name="_Ref414870478"/>
      <w:bookmarkStart w:id="4" w:name="_Toc430488634"/>
      <w:bookmarkStart w:id="5" w:name="_Toc430422402"/>
      <w:bookmarkStart w:id="6" w:name="_Toc415565710"/>
      <w:bookmarkStart w:id="7" w:name="_Toc430488841"/>
      <w:bookmarkStart w:id="8" w:name="_Toc430492116"/>
      <w:r>
        <w:rPr>
          <w:rFonts w:hint="eastAsia"/>
          <w:b/>
          <w:bCs/>
          <w:sz w:val="36"/>
        </w:rPr>
        <w:t>第一部分比选邀请</w:t>
      </w:r>
      <w:bookmarkEnd w:id="0"/>
      <w:bookmarkEnd w:id="1"/>
      <w:bookmarkEnd w:id="2"/>
      <w:bookmarkEnd w:id="3"/>
      <w:bookmarkEnd w:id="4"/>
      <w:bookmarkEnd w:id="5"/>
      <w:bookmarkEnd w:id="6"/>
      <w:bookmarkEnd w:id="7"/>
      <w:bookmarkEnd w:id="8"/>
    </w:p>
    <w:p w:rsidR="003904CE" w:rsidRDefault="003904CE">
      <w:pPr>
        <w:pStyle w:val="a6"/>
        <w:spacing w:line="400" w:lineRule="exact"/>
      </w:pPr>
    </w:p>
    <w:p w:rsidR="003904CE" w:rsidRDefault="00132D60">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分公司委托，对某乡镇镇智能化系统工程项目下述内容进行国内比选采购。现欢迎国内合格报价人对该比选货物及服务进行密封报价。</w:t>
      </w:r>
    </w:p>
    <w:p w:rsidR="003904CE" w:rsidRDefault="00132D60">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3904CE" w:rsidRDefault="00132D60">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3904CE" w:rsidRDefault="00132D60">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年6</w:t>
      </w:r>
      <w:r>
        <w:rPr>
          <w:rFonts w:ascii="宋体" w:hAnsi="宋体" w:cs="宋体" w:hint="eastAsia"/>
          <w:sz w:val="24"/>
        </w:rPr>
        <w:t>月30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3904CE" w:rsidRDefault="00132D60">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年6</w:t>
      </w:r>
      <w:r>
        <w:rPr>
          <w:rFonts w:ascii="宋体" w:hAnsi="宋体" w:cs="宋体" w:hint="eastAsia"/>
          <w:sz w:val="24"/>
        </w:rPr>
        <w:t>月30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3904CE" w:rsidRDefault="003904CE">
      <w:pPr>
        <w:spacing w:line="440" w:lineRule="exact"/>
        <w:ind w:firstLineChars="200" w:firstLine="480"/>
        <w:rPr>
          <w:rFonts w:ascii="宋体" w:hAnsi="宋体"/>
          <w:sz w:val="24"/>
        </w:rPr>
      </w:pPr>
    </w:p>
    <w:p w:rsidR="003904CE" w:rsidRDefault="00132D60">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3904CE" w:rsidRDefault="00132D60">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3904CE" w:rsidRDefault="00132D60">
      <w:pPr>
        <w:pStyle w:val="a6"/>
        <w:spacing w:line="440" w:lineRule="exact"/>
        <w:ind w:firstLineChars="200" w:firstLine="480"/>
        <w:jc w:val="left"/>
        <w:rPr>
          <w:rFonts w:hAnsi="宋体"/>
          <w:sz w:val="24"/>
        </w:rPr>
      </w:pPr>
      <w:r>
        <w:rPr>
          <w:rFonts w:hAnsi="宋体" w:hint="eastAsia"/>
          <w:sz w:val="24"/>
        </w:rPr>
        <w:t>联系人：谢先生</w:t>
      </w:r>
    </w:p>
    <w:p w:rsidR="003904CE" w:rsidRDefault="00132D60">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3904CE" w:rsidRDefault="003904CE">
      <w:pPr>
        <w:pStyle w:val="a6"/>
        <w:spacing w:line="440" w:lineRule="exact"/>
        <w:ind w:firstLineChars="200" w:firstLine="480"/>
        <w:jc w:val="left"/>
        <w:rPr>
          <w:rFonts w:hAnsi="宋体"/>
          <w:sz w:val="24"/>
        </w:rPr>
      </w:pPr>
    </w:p>
    <w:p w:rsidR="003904CE" w:rsidRDefault="003904CE">
      <w:pPr>
        <w:pStyle w:val="a6"/>
        <w:spacing w:line="440" w:lineRule="exact"/>
        <w:ind w:firstLineChars="200" w:firstLine="480"/>
        <w:jc w:val="left"/>
        <w:rPr>
          <w:rFonts w:hAnsi="宋体"/>
          <w:sz w:val="24"/>
        </w:rPr>
      </w:pPr>
    </w:p>
    <w:p w:rsidR="003904CE" w:rsidRDefault="003904CE">
      <w:pPr>
        <w:pStyle w:val="a6"/>
        <w:spacing w:line="440" w:lineRule="exact"/>
        <w:ind w:firstLineChars="200" w:firstLine="480"/>
        <w:jc w:val="left"/>
        <w:rPr>
          <w:rFonts w:hAnsi="宋体"/>
          <w:sz w:val="24"/>
        </w:rPr>
      </w:pPr>
    </w:p>
    <w:p w:rsidR="003904CE" w:rsidRDefault="003904CE">
      <w:pPr>
        <w:pStyle w:val="a6"/>
        <w:spacing w:line="440" w:lineRule="exact"/>
        <w:ind w:firstLineChars="200" w:firstLine="480"/>
        <w:jc w:val="left"/>
        <w:rPr>
          <w:rFonts w:hAnsi="宋体"/>
          <w:sz w:val="24"/>
        </w:rPr>
      </w:pPr>
    </w:p>
    <w:p w:rsidR="003904CE" w:rsidRDefault="003904CE">
      <w:pPr>
        <w:pStyle w:val="a6"/>
        <w:spacing w:line="440" w:lineRule="exact"/>
        <w:ind w:firstLineChars="200" w:firstLine="480"/>
        <w:jc w:val="left"/>
        <w:rPr>
          <w:rFonts w:hAnsi="宋体"/>
          <w:sz w:val="24"/>
        </w:rPr>
      </w:pPr>
    </w:p>
    <w:p w:rsidR="003904CE" w:rsidRDefault="003904CE">
      <w:pPr>
        <w:pStyle w:val="a6"/>
        <w:spacing w:line="440" w:lineRule="exact"/>
        <w:ind w:firstLineChars="200" w:firstLine="480"/>
        <w:jc w:val="left"/>
        <w:rPr>
          <w:rFonts w:hAnsi="宋体"/>
          <w:sz w:val="24"/>
        </w:rPr>
      </w:pPr>
    </w:p>
    <w:p w:rsidR="003904CE" w:rsidRDefault="003904CE">
      <w:pPr>
        <w:pStyle w:val="a6"/>
        <w:spacing w:line="440" w:lineRule="exact"/>
        <w:ind w:firstLineChars="200" w:firstLine="480"/>
        <w:jc w:val="left"/>
        <w:rPr>
          <w:rFonts w:hAnsi="宋体"/>
          <w:sz w:val="24"/>
        </w:rPr>
      </w:pPr>
    </w:p>
    <w:p w:rsidR="003904CE" w:rsidRDefault="003904CE">
      <w:pPr>
        <w:pStyle w:val="a6"/>
        <w:spacing w:line="440" w:lineRule="exact"/>
        <w:ind w:firstLineChars="200" w:firstLine="480"/>
        <w:jc w:val="left"/>
        <w:rPr>
          <w:rFonts w:hAnsi="宋体"/>
          <w:sz w:val="24"/>
        </w:rPr>
      </w:pPr>
    </w:p>
    <w:p w:rsidR="003904CE" w:rsidRDefault="003904CE">
      <w:pPr>
        <w:spacing w:line="440" w:lineRule="exact"/>
        <w:ind w:firstLineChars="200" w:firstLine="480"/>
        <w:rPr>
          <w:rFonts w:ascii="宋体" w:hAnsi="宋体"/>
          <w:sz w:val="24"/>
        </w:rPr>
      </w:pPr>
    </w:p>
    <w:p w:rsidR="003904CE" w:rsidRDefault="003904CE">
      <w:pPr>
        <w:spacing w:line="400" w:lineRule="exact"/>
        <w:ind w:left="194" w:hangingChars="81" w:hanging="194"/>
        <w:rPr>
          <w:rFonts w:ascii="宋体" w:hAnsi="宋体"/>
          <w:sz w:val="24"/>
        </w:rPr>
      </w:pPr>
    </w:p>
    <w:p w:rsidR="003904CE" w:rsidRDefault="003904CE">
      <w:pPr>
        <w:spacing w:line="400" w:lineRule="exact"/>
        <w:ind w:left="194" w:hangingChars="81" w:hanging="194"/>
        <w:rPr>
          <w:rFonts w:ascii="宋体" w:hAnsi="宋体"/>
          <w:sz w:val="24"/>
        </w:rPr>
      </w:pPr>
    </w:p>
    <w:p w:rsidR="003904CE" w:rsidRDefault="003904CE">
      <w:pPr>
        <w:spacing w:line="400" w:lineRule="exact"/>
        <w:ind w:left="194" w:hangingChars="81" w:hanging="194"/>
        <w:rPr>
          <w:rFonts w:ascii="宋体" w:hAnsi="宋体"/>
          <w:sz w:val="24"/>
        </w:rPr>
      </w:pPr>
    </w:p>
    <w:p w:rsidR="003904CE" w:rsidRDefault="003904CE">
      <w:pPr>
        <w:spacing w:line="400" w:lineRule="exact"/>
        <w:ind w:left="194" w:hangingChars="81" w:hanging="194"/>
        <w:rPr>
          <w:rFonts w:ascii="宋体" w:hAnsi="宋体"/>
          <w:sz w:val="24"/>
        </w:rPr>
      </w:pPr>
    </w:p>
    <w:p w:rsidR="003904CE" w:rsidRDefault="003904CE">
      <w:pPr>
        <w:pStyle w:val="2"/>
        <w:rPr>
          <w:rFonts w:ascii="宋体" w:hAnsi="宋体"/>
          <w:sz w:val="24"/>
        </w:rPr>
      </w:pPr>
    </w:p>
    <w:p w:rsidR="003904CE" w:rsidRDefault="003904CE">
      <w:pPr>
        <w:pStyle w:val="2"/>
        <w:rPr>
          <w:rFonts w:ascii="宋体" w:hAnsi="宋体"/>
          <w:sz w:val="24"/>
        </w:rPr>
      </w:pPr>
    </w:p>
    <w:p w:rsidR="003904CE" w:rsidRDefault="003904CE">
      <w:pPr>
        <w:pStyle w:val="2"/>
        <w:rPr>
          <w:rFonts w:ascii="宋体" w:hAnsi="宋体"/>
          <w:sz w:val="24"/>
        </w:rPr>
      </w:pPr>
    </w:p>
    <w:p w:rsidR="003904CE" w:rsidRDefault="003904CE">
      <w:pPr>
        <w:pStyle w:val="2"/>
        <w:rPr>
          <w:rFonts w:ascii="宋体" w:hAnsi="宋体"/>
          <w:sz w:val="24"/>
        </w:rPr>
      </w:pPr>
    </w:p>
    <w:p w:rsidR="003904CE" w:rsidRDefault="003904CE">
      <w:pPr>
        <w:pStyle w:val="2"/>
        <w:rPr>
          <w:rFonts w:ascii="宋体" w:hAnsi="宋体"/>
          <w:sz w:val="24"/>
        </w:rPr>
      </w:pPr>
    </w:p>
    <w:p w:rsidR="003904CE" w:rsidRDefault="003904CE">
      <w:pPr>
        <w:pStyle w:val="2"/>
        <w:rPr>
          <w:rFonts w:ascii="宋体" w:hAnsi="宋体"/>
          <w:sz w:val="24"/>
        </w:rPr>
      </w:pPr>
    </w:p>
    <w:p w:rsidR="003904CE" w:rsidRDefault="00132D60">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3904CE" w:rsidRDefault="003904CE">
      <w:pPr>
        <w:pStyle w:val="a6"/>
        <w:spacing w:line="420" w:lineRule="exact"/>
        <w:jc w:val="left"/>
        <w:rPr>
          <w:rFonts w:hAnsi="宋体"/>
          <w:szCs w:val="24"/>
        </w:rPr>
      </w:pPr>
    </w:p>
    <w:p w:rsidR="003904CE" w:rsidRDefault="00132D60">
      <w:pPr>
        <w:pStyle w:val="a5"/>
        <w:jc w:val="left"/>
        <w:rPr>
          <w:sz w:val="24"/>
          <w:szCs w:val="24"/>
          <w:u w:val="single"/>
        </w:rPr>
      </w:pPr>
      <w:r>
        <w:rPr>
          <w:rFonts w:hAnsi="宋体" w:hint="eastAsia"/>
          <w:spacing w:val="-6"/>
          <w:szCs w:val="21"/>
        </w:rPr>
        <w:t>项目名称：</w:t>
      </w:r>
      <w:r>
        <w:rPr>
          <w:rFonts w:hAnsi="宋体" w:hint="eastAsia"/>
          <w:spacing w:val="-6"/>
          <w:szCs w:val="21"/>
          <w:u w:val="single"/>
        </w:rPr>
        <w:t>某乡镇智能化系统工程项目</w:t>
      </w:r>
    </w:p>
    <w:tbl>
      <w:tblPr>
        <w:tblW w:w="9945"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810"/>
        <w:gridCol w:w="2039"/>
        <w:gridCol w:w="2182"/>
        <w:gridCol w:w="1000"/>
        <w:gridCol w:w="1000"/>
        <w:gridCol w:w="2059"/>
      </w:tblGrid>
      <w:tr w:rsidR="003904CE">
        <w:trPr>
          <w:trHeight w:val="621"/>
          <w:tblHeader/>
        </w:trPr>
        <w:tc>
          <w:tcPr>
            <w:tcW w:w="855"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039"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904CE" w:rsidRDefault="00132D60">
            <w:pPr>
              <w:jc w:val="center"/>
              <w:rPr>
                <w:rFonts w:ascii="宋体" w:hAnsi="宋体" w:cs="宋体"/>
                <w:szCs w:val="21"/>
              </w:rPr>
            </w:pPr>
            <w:r>
              <w:rPr>
                <w:rFonts w:ascii="宋体" w:hAnsi="宋体" w:cs="宋体" w:hint="eastAsia"/>
                <w:szCs w:val="21"/>
              </w:rPr>
              <w:t>完成期</w:t>
            </w:r>
          </w:p>
        </w:tc>
        <w:tc>
          <w:tcPr>
            <w:tcW w:w="2059" w:type="dxa"/>
            <w:tcBorders>
              <w:top w:val="single" w:sz="4" w:space="0" w:color="auto"/>
              <w:left w:val="single" w:sz="4" w:space="0" w:color="auto"/>
              <w:bottom w:val="single" w:sz="4" w:space="0" w:color="auto"/>
              <w:right w:val="single" w:sz="4" w:space="0" w:color="auto"/>
            </w:tcBorders>
            <w:vAlign w:val="center"/>
          </w:tcPr>
          <w:p w:rsidR="003904CE" w:rsidRDefault="00132D60">
            <w:pPr>
              <w:ind w:firstLineChars="50" w:firstLine="105"/>
              <w:rPr>
                <w:rFonts w:ascii="宋体" w:hAnsi="宋体" w:cs="宋体"/>
                <w:szCs w:val="21"/>
              </w:rPr>
            </w:pPr>
            <w:r>
              <w:rPr>
                <w:rFonts w:ascii="宋体" w:hAnsi="宋体" w:cs="宋体" w:hint="eastAsia"/>
                <w:szCs w:val="21"/>
              </w:rPr>
              <w:t>保修说明</w:t>
            </w:r>
          </w:p>
        </w:tc>
      </w:tr>
      <w:tr w:rsidR="003904CE">
        <w:trPr>
          <w:cantSplit/>
          <w:trHeight w:val="710"/>
          <w:tblHeader/>
        </w:trPr>
        <w:tc>
          <w:tcPr>
            <w:tcW w:w="855"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240" w:lineRule="exact"/>
              <w:jc w:val="center"/>
              <w:rPr>
                <w:rFonts w:ascii="宋体" w:hAnsi="宋体"/>
                <w:szCs w:val="21"/>
              </w:rPr>
            </w:pPr>
            <w:r>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240" w:lineRule="exact"/>
              <w:jc w:val="center"/>
              <w:rPr>
                <w:rFonts w:ascii="宋体" w:hAnsi="宋体"/>
                <w:szCs w:val="21"/>
              </w:rPr>
            </w:pPr>
            <w:r>
              <w:rPr>
                <w:rFonts w:ascii="宋体" w:hAnsi="宋体" w:hint="eastAsia"/>
                <w:szCs w:val="21"/>
              </w:rPr>
              <w:t>1-1</w:t>
            </w:r>
          </w:p>
        </w:tc>
        <w:tc>
          <w:tcPr>
            <w:tcW w:w="2039"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360" w:lineRule="auto"/>
              <w:jc w:val="center"/>
              <w:rPr>
                <w:rFonts w:ascii="宋体" w:hAnsi="宋体"/>
                <w:szCs w:val="21"/>
              </w:rPr>
            </w:pPr>
            <w:r>
              <w:rPr>
                <w:rFonts w:ascii="宋体" w:hAnsi="宋体" w:hint="eastAsia"/>
                <w:szCs w:val="21"/>
              </w:rPr>
              <w:t>某乡镇智能化系统工程项目</w:t>
            </w:r>
          </w:p>
        </w:tc>
        <w:tc>
          <w:tcPr>
            <w:tcW w:w="2182"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3904CE" w:rsidRDefault="00132D60">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50</w:t>
            </w:r>
            <w:bookmarkStart w:id="9" w:name="_GoBack"/>
            <w:bookmarkEnd w:id="9"/>
            <w:r>
              <w:rPr>
                <w:rFonts w:ascii="宋体" w:hAnsi="宋体" w:cs="宋体" w:hint="eastAsia"/>
                <w:szCs w:val="21"/>
              </w:rPr>
              <w:t xml:space="preserve">　个日历日</w:t>
            </w:r>
          </w:p>
        </w:tc>
        <w:tc>
          <w:tcPr>
            <w:tcW w:w="2059" w:type="dxa"/>
            <w:tcBorders>
              <w:top w:val="single" w:sz="4" w:space="0" w:color="auto"/>
              <w:left w:val="single" w:sz="4" w:space="0" w:color="auto"/>
              <w:bottom w:val="single" w:sz="4" w:space="0" w:color="auto"/>
              <w:right w:val="single" w:sz="4" w:space="0" w:color="auto"/>
            </w:tcBorders>
            <w:vAlign w:val="center"/>
          </w:tcPr>
          <w:p w:rsidR="003904CE" w:rsidRPr="003904CE" w:rsidRDefault="003904CE" w:rsidP="00132D60">
            <w:pPr>
              <w:spacing w:line="400" w:lineRule="exact"/>
              <w:ind w:leftChars="158" w:left="542" w:hanging="210"/>
              <w:rPr>
                <w:rFonts w:ascii="宋体" w:hAnsi="宋体" w:cs="宋体"/>
                <w:szCs w:val="21"/>
              </w:rPr>
            </w:pPr>
            <w:r w:rsidRPr="003904CE">
              <w:rPr>
                <w:rFonts w:ascii="宋体" w:hAnsi="宋体" w:cs="宋体" w:hint="eastAsia"/>
                <w:szCs w:val="21"/>
              </w:rPr>
              <w:t>自系统</w:t>
            </w:r>
            <w:r w:rsidR="00132D60">
              <w:rPr>
                <w:rFonts w:ascii="宋体" w:hAnsi="宋体" w:cs="宋体" w:hint="eastAsia"/>
                <w:szCs w:val="21"/>
              </w:rPr>
              <w:t>最终验收合格，</w:t>
            </w:r>
            <w:r w:rsidRPr="003904CE">
              <w:rPr>
                <w:rFonts w:ascii="宋体" w:hAnsi="宋体" w:cs="宋体" w:hint="eastAsia"/>
                <w:szCs w:val="21"/>
              </w:rPr>
              <w:t>交付</w:t>
            </w:r>
            <w:r w:rsidR="00132D60">
              <w:rPr>
                <w:rFonts w:ascii="宋体" w:hAnsi="宋体" w:cs="宋体" w:hint="eastAsia"/>
                <w:szCs w:val="21"/>
              </w:rPr>
              <w:t>使用</w:t>
            </w:r>
            <w:r w:rsidRPr="003904CE">
              <w:rPr>
                <w:rFonts w:ascii="宋体" w:hAnsi="宋体" w:cs="宋体" w:hint="eastAsia"/>
                <w:szCs w:val="21"/>
              </w:rPr>
              <w:t>之日起算，保修期一年。</w:t>
            </w:r>
          </w:p>
          <w:p w:rsidR="003904CE" w:rsidRDefault="003904CE">
            <w:pPr>
              <w:rPr>
                <w:rFonts w:ascii="宋体" w:hAnsi="宋体" w:cs="宋体"/>
                <w:szCs w:val="21"/>
              </w:rPr>
            </w:pPr>
          </w:p>
        </w:tc>
      </w:tr>
    </w:tbl>
    <w:p w:rsidR="003904CE" w:rsidRDefault="00132D60">
      <w:pPr>
        <w:spacing w:line="340" w:lineRule="exact"/>
        <w:ind w:firstLineChars="200" w:firstLine="422"/>
        <w:rPr>
          <w:rFonts w:hAnsi="宋体"/>
          <w:b/>
        </w:rPr>
      </w:pPr>
      <w:r>
        <w:rPr>
          <w:rFonts w:hAnsi="宋体" w:hint="eastAsia"/>
          <w:b/>
        </w:rPr>
        <w:t>注：</w:t>
      </w:r>
    </w:p>
    <w:p w:rsidR="003904CE" w:rsidRDefault="00132D60">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3904CE" w:rsidRDefault="00132D60">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904CE" w:rsidRDefault="00132D60">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3904CE" w:rsidRDefault="00132D60">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3904CE" w:rsidRDefault="00132D60">
      <w:pPr>
        <w:widowControl/>
        <w:jc w:val="left"/>
        <w:rPr>
          <w:rFonts w:ascii="宋体" w:hAnsi="宋体"/>
          <w:b/>
        </w:rPr>
      </w:pPr>
      <w:r>
        <w:rPr>
          <w:rFonts w:ascii="宋体" w:hAnsi="宋体" w:hint="eastAsia"/>
          <w:b/>
        </w:rPr>
        <w:br w:type="page"/>
      </w:r>
    </w:p>
    <w:p w:rsidR="003904CE" w:rsidRDefault="00132D60">
      <w:pPr>
        <w:jc w:val="center"/>
        <w:rPr>
          <w:b/>
          <w:bCs/>
          <w:sz w:val="36"/>
        </w:rPr>
      </w:pPr>
      <w:r>
        <w:rPr>
          <w:rFonts w:hint="eastAsia"/>
          <w:b/>
          <w:bCs/>
          <w:sz w:val="36"/>
        </w:rPr>
        <w:t>第二部分报价人须知</w:t>
      </w:r>
    </w:p>
    <w:p w:rsidR="003904CE" w:rsidRDefault="00132D60">
      <w:pPr>
        <w:spacing w:line="440" w:lineRule="exact"/>
        <w:jc w:val="center"/>
        <w:rPr>
          <w:rFonts w:ascii="宋体" w:hAnsi="宋体"/>
          <w:b/>
          <w:bCs/>
          <w:sz w:val="32"/>
        </w:rPr>
      </w:pPr>
      <w:r>
        <w:rPr>
          <w:rFonts w:ascii="宋体" w:hAnsi="宋体" w:hint="eastAsia"/>
          <w:b/>
          <w:bCs/>
          <w:sz w:val="32"/>
        </w:rPr>
        <w:t>报价人须知前附表</w:t>
      </w:r>
    </w:p>
    <w:p w:rsidR="003904CE" w:rsidRDefault="003904CE">
      <w:pPr>
        <w:spacing w:line="440" w:lineRule="exact"/>
        <w:rPr>
          <w:rFonts w:ascii="宋体" w:hAnsi="宋体"/>
          <w:sz w:val="24"/>
        </w:rPr>
      </w:pPr>
    </w:p>
    <w:p w:rsidR="003904CE" w:rsidRDefault="00132D60">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904CE">
        <w:trPr>
          <w:trHeight w:val="20"/>
        </w:trPr>
        <w:tc>
          <w:tcPr>
            <w:tcW w:w="900" w:type="dxa"/>
            <w:tcBorders>
              <w:top w:val="single" w:sz="4" w:space="0" w:color="auto"/>
              <w:left w:val="single" w:sz="4" w:space="0" w:color="auto"/>
              <w:bottom w:val="single" w:sz="4" w:space="0" w:color="auto"/>
              <w:right w:val="single" w:sz="4" w:space="0" w:color="auto"/>
            </w:tcBorders>
          </w:tcPr>
          <w:p w:rsidR="003904CE" w:rsidRDefault="00132D60">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904CE" w:rsidRDefault="00132D60">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904CE" w:rsidRDefault="00132D60">
            <w:pPr>
              <w:spacing w:line="420" w:lineRule="exact"/>
              <w:jc w:val="center"/>
              <w:rPr>
                <w:rFonts w:ascii="宋体" w:hAnsi="宋体"/>
                <w:sz w:val="24"/>
              </w:rPr>
            </w:pPr>
            <w:r>
              <w:rPr>
                <w:rFonts w:ascii="宋体" w:hAnsi="宋体" w:hint="eastAsia"/>
                <w:sz w:val="24"/>
              </w:rPr>
              <w:t>编列内容</w:t>
            </w:r>
          </w:p>
        </w:tc>
      </w:tr>
      <w:tr w:rsidR="003904C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904CE" w:rsidRDefault="00132D60">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3904CE" w:rsidRPr="003904CE">
              <w:rPr>
                <w:rFonts w:ascii="宋体" w:hAnsi="宋体" w:hint="eastAsia"/>
                <w:sz w:val="24"/>
              </w:rPr>
              <w:t>某乡镇智能化系统工程项目</w:t>
            </w:r>
            <w:r>
              <w:rPr>
                <w:rFonts w:hint="eastAsia"/>
                <w:sz w:val="24"/>
              </w:rPr>
              <w:t>比选采购</w:t>
            </w:r>
          </w:p>
          <w:p w:rsidR="003904CE" w:rsidRDefault="00132D60">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3904CE" w:rsidRDefault="00132D60">
            <w:pPr>
              <w:spacing w:line="420" w:lineRule="exact"/>
              <w:rPr>
                <w:rFonts w:ascii="宋体" w:hAnsi="宋体"/>
                <w:sz w:val="24"/>
              </w:rPr>
            </w:pPr>
            <w:r>
              <w:rPr>
                <w:rFonts w:ascii="宋体" w:hAnsi="宋体" w:hint="eastAsia"/>
                <w:sz w:val="24"/>
              </w:rPr>
              <w:t>项目内容：具体内容详见比选文件</w:t>
            </w:r>
          </w:p>
        </w:tc>
      </w:tr>
      <w:tr w:rsidR="003904C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00" w:lineRule="exact"/>
              <w:rPr>
                <w:rFonts w:ascii="宋体" w:hAnsi="宋体" w:cs="宋体"/>
                <w:b/>
                <w:bCs/>
                <w:sz w:val="24"/>
              </w:rPr>
            </w:pPr>
            <w:r>
              <w:rPr>
                <w:rFonts w:ascii="宋体" w:hAnsi="宋体" w:cs="宋体" w:hint="eastAsia"/>
                <w:b/>
                <w:bCs/>
                <w:sz w:val="24"/>
              </w:rPr>
              <w:t>基本资格标准：</w:t>
            </w:r>
          </w:p>
          <w:p w:rsidR="003904CE" w:rsidRDefault="00132D60">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3904CE" w:rsidRDefault="00132D60">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3904CE" w:rsidRDefault="00132D60">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3904CE" w:rsidRDefault="00132D60">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3904CE" w:rsidRDefault="00132D60">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3904CE" w:rsidRDefault="00132D60">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3904CE" w:rsidRDefault="00132D60">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3904CE" w:rsidRDefault="00132D60">
            <w:pPr>
              <w:pStyle w:val="aa"/>
              <w:widowControl/>
              <w:shd w:val="clear" w:color="auto" w:fill="FFFFFF"/>
              <w:spacing w:line="420" w:lineRule="atLeast"/>
              <w:ind w:firstLine="420"/>
              <w:rPr>
                <w:rFonts w:hAnsi="宋体"/>
                <w:bCs/>
              </w:rPr>
            </w:pPr>
            <w:r>
              <w:rPr>
                <w:rFonts w:hAnsi="宋体" w:hint="eastAsia"/>
                <w:bCs/>
              </w:rPr>
              <w:t>（</w:t>
            </w:r>
            <w:r>
              <w:rPr>
                <w:rFonts w:hAnsi="宋体"/>
                <w:bCs/>
              </w:rPr>
              <w:t>8</w:t>
            </w:r>
            <w:r>
              <w:rPr>
                <w:rFonts w:hAnsi="宋体" w:hint="eastAsia"/>
                <w:bCs/>
              </w:rPr>
              <w:t>）投标人需对现场进行勘察、对接、设计，并出具福建广电网络集团股份有限公司南安分公司的现场勘察证加盖公章。</w:t>
            </w:r>
            <w:r>
              <w:rPr>
                <w:rFonts w:hAnsi="宋体"/>
                <w:bCs/>
              </w:rPr>
              <w:t>(</w:t>
            </w:r>
            <w:r>
              <w:rPr>
                <w:rFonts w:hAnsi="宋体" w:hint="eastAsia"/>
                <w:bCs/>
              </w:rPr>
              <w:t>分公司地址：南安市美林江北大道广电中心大楼</w:t>
            </w:r>
            <w:r>
              <w:rPr>
                <w:rFonts w:hAnsi="宋体"/>
                <w:bCs/>
              </w:rPr>
              <w:t>711</w:t>
            </w:r>
            <w:r>
              <w:rPr>
                <w:rFonts w:hAnsi="宋体" w:hint="eastAsia"/>
                <w:bCs/>
              </w:rPr>
              <w:t>。联系人：小王。联系电话：</w:t>
            </w:r>
            <w:r>
              <w:rPr>
                <w:rFonts w:hAnsi="宋体"/>
                <w:bCs/>
              </w:rPr>
              <w:t>0595-86288708</w:t>
            </w:r>
            <w:r>
              <w:rPr>
                <w:rFonts w:hAnsi="宋体" w:hint="eastAsia"/>
                <w:bCs/>
              </w:rPr>
              <w:t>。</w:t>
            </w:r>
          </w:p>
        </w:tc>
      </w:tr>
      <w:tr w:rsidR="003904C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3904CE">
        <w:trPr>
          <w:trHeight w:val="1640"/>
        </w:trPr>
        <w:tc>
          <w:tcPr>
            <w:tcW w:w="9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3904CE" w:rsidRDefault="00132D60">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3904CE" w:rsidRDefault="00132D60">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3904CE" w:rsidRDefault="00132D60">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年6</w:t>
            </w:r>
            <w:r>
              <w:rPr>
                <w:rFonts w:ascii="宋体" w:hAnsi="宋体" w:cs="宋体" w:hint="eastAsia"/>
                <w:sz w:val="24"/>
              </w:rPr>
              <w:t>月30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3904C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3904CE" w:rsidRDefault="00132D60">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904C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04CE" w:rsidRDefault="00132D60">
            <w:pPr>
              <w:pStyle w:val="a3"/>
              <w:spacing w:line="420" w:lineRule="exact"/>
              <w:ind w:firstLine="0"/>
              <w:rPr>
                <w:rFonts w:ascii="宋体" w:hAnsi="宋体"/>
                <w:sz w:val="24"/>
                <w:szCs w:val="24"/>
              </w:rPr>
            </w:pPr>
            <w:r>
              <w:rPr>
                <w:rFonts w:ascii="宋体" w:hAnsi="宋体" w:hint="eastAsia"/>
                <w:b/>
                <w:kern w:val="0"/>
                <w:sz w:val="24"/>
              </w:rPr>
              <w:t>项目咨询及其他</w:t>
            </w:r>
          </w:p>
          <w:p w:rsidR="003904CE" w:rsidRDefault="00132D60">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3904C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380" w:lineRule="exact"/>
              <w:rPr>
                <w:rFonts w:hAnsi="宋体"/>
                <w:b/>
                <w:bCs/>
                <w:sz w:val="24"/>
              </w:rPr>
            </w:pPr>
            <w:r>
              <w:rPr>
                <w:rFonts w:hAnsi="宋体" w:hint="eastAsia"/>
                <w:b/>
                <w:bCs/>
                <w:sz w:val="24"/>
              </w:rPr>
              <w:t>其他重要须知：</w:t>
            </w:r>
          </w:p>
          <w:p w:rsidR="003904CE" w:rsidRDefault="00132D60">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904CE" w:rsidRDefault="00132D60">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3904CE" w:rsidRDefault="00132D60">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904CE" w:rsidRDefault="00132D60">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904CE" w:rsidRDefault="00132D60">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3904C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rPr>
                <w:rFonts w:ascii="宋体" w:hAnsi="宋体"/>
                <w:b/>
                <w:kern w:val="0"/>
                <w:sz w:val="24"/>
              </w:rPr>
            </w:pPr>
            <w:r>
              <w:rPr>
                <w:rFonts w:ascii="宋体" w:hAnsi="宋体" w:hint="eastAsia"/>
                <w:b/>
                <w:kern w:val="0"/>
                <w:sz w:val="24"/>
              </w:rPr>
              <w:t>最高限价：</w:t>
            </w:r>
          </w:p>
          <w:p w:rsidR="003904CE" w:rsidRDefault="00132D60">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19</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3904CE" w:rsidRDefault="00132D60">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904C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904CE" w:rsidRDefault="00132D60">
            <w:pPr>
              <w:pStyle w:val="0"/>
              <w:autoSpaceDE/>
              <w:adjustRightInd/>
              <w:spacing w:before="0" w:after="0" w:line="380" w:lineRule="exact"/>
              <w:rPr>
                <w:rFonts w:ascii="宋体" w:hAnsi="宋体"/>
                <w:kern w:val="2"/>
              </w:rPr>
            </w:pPr>
            <w:r>
              <w:rPr>
                <w:rFonts w:ascii="宋体" w:hAnsi="宋体" w:hint="eastAsia"/>
                <w:kern w:val="2"/>
              </w:rPr>
              <w:t>履约保证金：</w:t>
            </w:r>
          </w:p>
          <w:p w:rsidR="003904CE" w:rsidRDefault="00132D60">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3904CE" w:rsidRDefault="003904CE">
            <w:pPr>
              <w:pStyle w:val="0"/>
              <w:spacing w:line="380" w:lineRule="exact"/>
              <w:ind w:firstLineChars="100" w:firstLine="240"/>
              <w:rPr>
                <w:rFonts w:ascii="宋体" w:hAnsi="宋体"/>
                <w:b w:val="0"/>
                <w:kern w:val="2"/>
                <w:highlight w:val="yellow"/>
              </w:rPr>
            </w:pPr>
          </w:p>
        </w:tc>
      </w:tr>
      <w:tr w:rsidR="003904C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rPr>
                <w:rFonts w:ascii="宋体" w:hAnsi="宋体"/>
                <w:sz w:val="24"/>
              </w:rPr>
            </w:pPr>
            <w:r>
              <w:rPr>
                <w:rFonts w:ascii="宋体" w:hAnsi="宋体" w:hint="eastAsia"/>
                <w:sz w:val="24"/>
              </w:rPr>
              <w:t>比选文件更正公告（如果有的话）等相关公告、公示发布网站：</w:t>
            </w:r>
          </w:p>
          <w:p w:rsidR="003904CE" w:rsidRDefault="00132D60">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3904CE" w:rsidRDefault="00132D60">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3904C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904CE" w:rsidRDefault="00132D60">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3904CE" w:rsidRDefault="00132D60">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3904CE" w:rsidRDefault="00132D60">
      <w:pPr>
        <w:jc w:val="center"/>
        <w:rPr>
          <w:b/>
          <w:bCs/>
          <w:sz w:val="32"/>
        </w:rPr>
      </w:pPr>
      <w:r>
        <w:rPr>
          <w:b/>
          <w:bCs/>
          <w:sz w:val="32"/>
        </w:rPr>
        <w:br w:type="page"/>
      </w:r>
      <w:r>
        <w:rPr>
          <w:rFonts w:hint="eastAsia"/>
          <w:b/>
          <w:bCs/>
          <w:sz w:val="32"/>
        </w:rPr>
        <w:t>报价人须知</w:t>
      </w:r>
    </w:p>
    <w:p w:rsidR="003904CE" w:rsidRDefault="003904CE">
      <w:pPr>
        <w:spacing w:line="440" w:lineRule="exact"/>
        <w:rPr>
          <w:rFonts w:ascii="宋体" w:hAnsi="宋体"/>
          <w:sz w:val="24"/>
        </w:rPr>
      </w:pPr>
    </w:p>
    <w:p w:rsidR="003904CE" w:rsidRDefault="00132D60">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3904CE" w:rsidRDefault="003904CE">
      <w:pPr>
        <w:spacing w:line="440" w:lineRule="exact"/>
        <w:rPr>
          <w:rFonts w:ascii="宋体" w:hAnsi="宋体"/>
          <w:sz w:val="24"/>
        </w:rPr>
      </w:pPr>
    </w:p>
    <w:p w:rsidR="003904CE" w:rsidRDefault="00132D60">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3904CE" w:rsidRDefault="00132D60">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3904CE" w:rsidRDefault="00132D60">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3904CE" w:rsidRDefault="00132D60">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3904CE" w:rsidRDefault="00132D60">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3904CE" w:rsidRDefault="00132D60">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3904CE" w:rsidRDefault="00132D60">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3904CE" w:rsidRDefault="00132D60">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3904CE" w:rsidRDefault="00132D60">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3904CE" w:rsidRDefault="00132D60">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3904CE" w:rsidRDefault="00132D60">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3904CE" w:rsidRDefault="00132D60">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3904CE" w:rsidRDefault="003904CE">
      <w:pPr>
        <w:spacing w:line="440" w:lineRule="exact"/>
        <w:rPr>
          <w:rFonts w:ascii="宋体" w:hAnsi="宋体"/>
          <w:sz w:val="24"/>
        </w:rPr>
      </w:pPr>
    </w:p>
    <w:p w:rsidR="003904CE" w:rsidRDefault="00132D60">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3904CE" w:rsidRDefault="003904CE">
      <w:pPr>
        <w:spacing w:line="440" w:lineRule="exact"/>
        <w:rPr>
          <w:rFonts w:ascii="宋体" w:hAnsi="宋体"/>
          <w:sz w:val="24"/>
        </w:rPr>
      </w:pPr>
    </w:p>
    <w:p w:rsidR="003904CE" w:rsidRDefault="00132D60">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3904CE" w:rsidRDefault="00132D60">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3904CE" w:rsidRDefault="00132D60">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3904CE" w:rsidRDefault="00132D60">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3904CE" w:rsidRDefault="00132D60">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3904CE" w:rsidRDefault="00132D60">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3904CE" w:rsidRDefault="00132D60">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3904CE" w:rsidRDefault="003904CE">
      <w:pPr>
        <w:spacing w:line="440" w:lineRule="exact"/>
        <w:rPr>
          <w:rFonts w:ascii="宋体" w:hAnsi="宋体"/>
          <w:sz w:val="24"/>
        </w:rPr>
      </w:pPr>
    </w:p>
    <w:p w:rsidR="003904CE" w:rsidRDefault="00132D60">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3904CE" w:rsidRDefault="003904CE">
      <w:pPr>
        <w:spacing w:line="440" w:lineRule="exact"/>
        <w:rPr>
          <w:rFonts w:ascii="宋体" w:hAnsi="宋体"/>
          <w:sz w:val="24"/>
        </w:rPr>
      </w:pPr>
    </w:p>
    <w:p w:rsidR="003904CE" w:rsidRDefault="00132D60">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3904CE" w:rsidRDefault="00132D60">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3904CE" w:rsidRDefault="00132D60">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3904CE" w:rsidRDefault="00132D60">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3904CE" w:rsidRDefault="00132D60">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904CE" w:rsidRDefault="00132D60">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3904CE" w:rsidRDefault="00132D60">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3904CE" w:rsidRDefault="00132D60">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904CE" w:rsidRDefault="00132D60">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3904CE" w:rsidRDefault="00132D60">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3904CE" w:rsidRDefault="00132D60">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3904CE" w:rsidRDefault="00132D60">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3904CE" w:rsidRDefault="00132D60">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3904CE" w:rsidRDefault="00132D60">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3904CE" w:rsidRDefault="00132D60">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3904CE" w:rsidRDefault="00132D60">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3904CE" w:rsidRDefault="00132D60">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3904CE" w:rsidRDefault="00132D60">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3904CE" w:rsidRDefault="003904CE">
      <w:pPr>
        <w:spacing w:line="440" w:lineRule="exact"/>
        <w:ind w:firstLine="480"/>
        <w:rPr>
          <w:rFonts w:ascii="宋体" w:hAnsi="宋体"/>
          <w:sz w:val="24"/>
        </w:rPr>
      </w:pPr>
    </w:p>
    <w:p w:rsidR="003904CE" w:rsidRDefault="003904CE">
      <w:pPr>
        <w:spacing w:line="440" w:lineRule="exact"/>
        <w:rPr>
          <w:rFonts w:ascii="宋体" w:hAnsi="宋体"/>
          <w:sz w:val="24"/>
        </w:rPr>
      </w:pPr>
    </w:p>
    <w:p w:rsidR="003904CE" w:rsidRDefault="00132D60">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3904CE" w:rsidRDefault="003904CE">
      <w:pPr>
        <w:spacing w:line="440" w:lineRule="exact"/>
        <w:rPr>
          <w:rFonts w:ascii="宋体" w:hAnsi="宋体"/>
          <w:sz w:val="24"/>
        </w:rPr>
      </w:pPr>
    </w:p>
    <w:p w:rsidR="003904CE" w:rsidRDefault="00132D60">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3904CE" w:rsidRDefault="00132D60">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3904CE" w:rsidRDefault="00132D60">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3904CE" w:rsidRDefault="00132D60">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3904CE" w:rsidRDefault="00132D60">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w:t>
      </w:r>
      <w:r>
        <w:rPr>
          <w:rFonts w:ascii="宋体" w:hAnsi="宋体" w:hint="eastAsia"/>
          <w:sz w:val="24"/>
        </w:rPr>
        <w:t>应文件，该文件可以是文字资料、图纸和数据，并须提供货物主要技术性能的详细描述。</w:t>
      </w:r>
    </w:p>
    <w:p w:rsidR="003904CE" w:rsidRDefault="00132D60">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3904CE" w:rsidRDefault="00132D60">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904CE" w:rsidRDefault="00132D60">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3904CE" w:rsidRDefault="00132D60">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3904CE" w:rsidRDefault="00132D60">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w:t>
      </w:r>
      <w:r>
        <w:rPr>
          <w:rFonts w:ascii="宋体" w:hAnsi="宋体" w:hint="eastAsia"/>
          <w:sz w:val="24"/>
        </w:rPr>
        <w:t>邮寄或派人送达，传真件不被接受。</w:t>
      </w:r>
    </w:p>
    <w:p w:rsidR="003904CE" w:rsidRDefault="00132D60">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3904CE" w:rsidRDefault="003904CE">
      <w:pPr>
        <w:spacing w:line="440" w:lineRule="exact"/>
        <w:rPr>
          <w:rFonts w:ascii="宋体" w:hAnsi="宋体"/>
          <w:sz w:val="24"/>
        </w:rPr>
      </w:pPr>
    </w:p>
    <w:p w:rsidR="003904CE" w:rsidRDefault="00132D60">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3904CE" w:rsidRDefault="003904CE">
      <w:pPr>
        <w:spacing w:line="440" w:lineRule="exact"/>
        <w:rPr>
          <w:rFonts w:ascii="宋体" w:hAnsi="宋体"/>
          <w:sz w:val="24"/>
        </w:rPr>
      </w:pPr>
    </w:p>
    <w:p w:rsidR="003904CE" w:rsidRDefault="00132D60">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3904CE" w:rsidRDefault="00132D60">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3904CE" w:rsidRDefault="00132D60">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3904CE" w:rsidRDefault="00132D60">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3904CE" w:rsidRDefault="00132D60">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3904CE" w:rsidRDefault="00132D60">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904CE" w:rsidRDefault="00132D60">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3904CE" w:rsidRDefault="00132D60">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3904CE" w:rsidRDefault="00132D60">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3904CE" w:rsidRDefault="00132D60">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3904CE" w:rsidRDefault="00132D60">
      <w:pPr>
        <w:spacing w:line="440" w:lineRule="exact"/>
        <w:jc w:val="left"/>
        <w:rPr>
          <w:rFonts w:ascii="宋体" w:hAnsi="宋体"/>
          <w:b/>
          <w:bCs/>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3904CE" w:rsidRDefault="00132D60">
      <w:pPr>
        <w:spacing w:line="440" w:lineRule="exact"/>
        <w:jc w:val="center"/>
        <w:rPr>
          <w:rFonts w:ascii="宋体" w:hAnsi="宋体"/>
          <w:sz w:val="24"/>
        </w:rPr>
      </w:pPr>
      <w:r>
        <w:rPr>
          <w:rFonts w:ascii="宋体" w:hAnsi="宋体" w:hint="eastAsia"/>
          <w:b/>
          <w:bCs/>
          <w:sz w:val="24"/>
        </w:rPr>
        <w:t xml:space="preserve">F  </w:t>
      </w:r>
      <w:r>
        <w:rPr>
          <w:rFonts w:ascii="宋体" w:hAnsi="宋体" w:hint="eastAsia"/>
          <w:b/>
          <w:bCs/>
          <w:sz w:val="24"/>
        </w:rPr>
        <w:t>授予合同</w:t>
      </w:r>
    </w:p>
    <w:p w:rsidR="003904CE" w:rsidRDefault="00132D60">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3904CE" w:rsidRDefault="00132D60">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3904CE" w:rsidRDefault="00132D60">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3904CE" w:rsidRDefault="00132D60">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3904CE" w:rsidRDefault="00132D60">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3904CE" w:rsidRDefault="00132D60">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3904CE" w:rsidRDefault="00132D60">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3904CE" w:rsidRDefault="00132D60">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3904CE" w:rsidRDefault="00132D60">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3904CE" w:rsidRDefault="00132D60">
      <w:pPr>
        <w:widowControl/>
        <w:jc w:val="left"/>
        <w:rPr>
          <w:rFonts w:ascii="宋体" w:hAnsi="宋体"/>
          <w:sz w:val="24"/>
        </w:rPr>
      </w:pPr>
      <w:r>
        <w:rPr>
          <w:rFonts w:ascii="宋体" w:hAnsi="宋体" w:hint="eastAsia"/>
          <w:sz w:val="24"/>
        </w:rPr>
        <w:br w:type="page"/>
      </w:r>
    </w:p>
    <w:p w:rsidR="003904CE" w:rsidRDefault="00132D60">
      <w:pPr>
        <w:jc w:val="center"/>
        <w:rPr>
          <w:b/>
          <w:bCs/>
          <w:sz w:val="36"/>
        </w:rPr>
      </w:pPr>
      <w:r>
        <w:rPr>
          <w:rFonts w:hint="eastAsia"/>
          <w:b/>
          <w:bCs/>
          <w:sz w:val="36"/>
        </w:rPr>
        <w:t>第三部分比选内容及要求</w:t>
      </w:r>
    </w:p>
    <w:p w:rsidR="003904CE" w:rsidRDefault="003904CE">
      <w:pPr>
        <w:pStyle w:val="a6"/>
        <w:snapToGrid w:val="0"/>
        <w:spacing w:line="420" w:lineRule="exact"/>
        <w:jc w:val="center"/>
        <w:rPr>
          <w:b/>
          <w:bCs/>
          <w:sz w:val="24"/>
          <w:szCs w:val="24"/>
        </w:rPr>
      </w:pPr>
    </w:p>
    <w:p w:rsidR="003904CE" w:rsidRDefault="00132D60">
      <w:pPr>
        <w:spacing w:line="420" w:lineRule="exact"/>
        <w:rPr>
          <w:rFonts w:ascii="宋体" w:hAnsi="宋体" w:cs="宋体"/>
          <w:b/>
          <w:bCs/>
          <w:kern w:val="0"/>
          <w:sz w:val="24"/>
        </w:rPr>
      </w:pPr>
      <w:r>
        <w:rPr>
          <w:rFonts w:hint="eastAsia"/>
          <w:b/>
          <w:sz w:val="24"/>
        </w:rPr>
        <w:t>一、技术规格和要求</w:t>
      </w:r>
    </w:p>
    <w:p w:rsidR="003904CE" w:rsidRDefault="00132D60">
      <w:pPr>
        <w:rPr>
          <w:rFonts w:ascii="宋体" w:hAnsi="宋体" w:cs="宋体"/>
          <w:b/>
          <w:bCs/>
          <w:color w:val="000000"/>
          <w:kern w:val="0"/>
          <w:sz w:val="32"/>
          <w:szCs w:val="32"/>
        </w:rPr>
      </w:pPr>
      <w:r>
        <w:rPr>
          <w:rFonts w:hint="eastAsia"/>
        </w:rPr>
        <w:t>1.1</w:t>
      </w:r>
      <w:r>
        <w:rPr>
          <w:rFonts w:ascii="宋体" w:hAnsi="宋体" w:cs="宋体" w:hint="eastAsia"/>
          <w:b/>
          <w:bCs/>
          <w:color w:val="000000"/>
          <w:kern w:val="0"/>
          <w:sz w:val="32"/>
          <w:szCs w:val="32"/>
        </w:rPr>
        <w:t>楼宇对讲系统参数</w:t>
      </w:r>
    </w:p>
    <w:tbl>
      <w:tblPr>
        <w:tblW w:w="9090" w:type="dxa"/>
        <w:tblInd w:w="93" w:type="dxa"/>
        <w:tblLayout w:type="fixed"/>
        <w:tblLook w:val="04A0"/>
      </w:tblPr>
      <w:tblGrid>
        <w:gridCol w:w="755"/>
        <w:gridCol w:w="2563"/>
        <w:gridCol w:w="2803"/>
        <w:gridCol w:w="922"/>
        <w:gridCol w:w="885"/>
        <w:gridCol w:w="1162"/>
      </w:tblGrid>
      <w:tr w:rsidR="003904CE">
        <w:trPr>
          <w:trHeight w:val="420"/>
        </w:trPr>
        <w:tc>
          <w:tcPr>
            <w:tcW w:w="755" w:type="dxa"/>
            <w:tcBorders>
              <w:top w:val="single" w:sz="8"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序号</w:t>
            </w:r>
          </w:p>
        </w:tc>
        <w:tc>
          <w:tcPr>
            <w:tcW w:w="2563"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设备材料名称</w:t>
            </w:r>
          </w:p>
        </w:tc>
        <w:tc>
          <w:tcPr>
            <w:tcW w:w="2803"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规格型号</w:t>
            </w:r>
          </w:p>
        </w:tc>
        <w:tc>
          <w:tcPr>
            <w:tcW w:w="922"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单位</w:t>
            </w:r>
          </w:p>
        </w:tc>
        <w:tc>
          <w:tcPr>
            <w:tcW w:w="88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数量</w:t>
            </w:r>
          </w:p>
        </w:tc>
        <w:tc>
          <w:tcPr>
            <w:tcW w:w="1162" w:type="dxa"/>
            <w:tcBorders>
              <w:top w:val="single" w:sz="8"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品牌</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户内设备</w:t>
            </w:r>
          </w:p>
        </w:tc>
        <w:tc>
          <w:tcPr>
            <w:tcW w:w="28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1162"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7</w:t>
            </w:r>
            <w:r>
              <w:rPr>
                <w:rFonts w:ascii="宋体" w:hAnsi="宋体" w:cs="宋体" w:hint="eastAsia"/>
                <w:color w:val="000000"/>
                <w:kern w:val="0"/>
                <w:sz w:val="18"/>
                <w:szCs w:val="18"/>
              </w:rPr>
              <w:t>寸彩色可视室内分机</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DS-KH6220-C</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134</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RJ45</w:t>
            </w:r>
            <w:r>
              <w:rPr>
                <w:rFonts w:ascii="宋体" w:hAnsi="宋体" w:cs="宋体" w:hint="eastAsia"/>
                <w:color w:val="000000"/>
                <w:kern w:val="0"/>
                <w:sz w:val="18"/>
                <w:szCs w:val="18"/>
              </w:rPr>
              <w:t>数据转接器</w:t>
            </w:r>
          </w:p>
        </w:tc>
        <w:tc>
          <w:tcPr>
            <w:tcW w:w="28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268</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配套</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弱电盒子</w:t>
            </w:r>
          </w:p>
        </w:tc>
        <w:tc>
          <w:tcPr>
            <w:tcW w:w="28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23</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单元设备</w:t>
            </w:r>
          </w:p>
        </w:tc>
        <w:tc>
          <w:tcPr>
            <w:tcW w:w="28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46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彩色可视联网刷卡主机带人脸识别</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DS-KD9203-1</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梯口机预埋底盒</w:t>
            </w:r>
          </w:p>
        </w:tc>
        <w:tc>
          <w:tcPr>
            <w:tcW w:w="28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厂家配套尺寸</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主机电源</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P24-1</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开门按钮</w:t>
            </w:r>
          </w:p>
        </w:tc>
        <w:tc>
          <w:tcPr>
            <w:tcW w:w="28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w:t>
            </w:r>
            <w:r>
              <w:rPr>
                <w:rFonts w:ascii="宋体" w:hAnsi="宋体" w:cs="宋体" w:hint="eastAsia"/>
                <w:color w:val="000000"/>
                <w:kern w:val="0"/>
                <w:sz w:val="18"/>
                <w:szCs w:val="18"/>
              </w:rPr>
              <w:t>型</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磁力锁</w:t>
            </w:r>
          </w:p>
        </w:tc>
        <w:tc>
          <w:tcPr>
            <w:tcW w:w="28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r>
              <w:rPr>
                <w:rFonts w:ascii="宋体" w:hAnsi="宋体" w:cs="宋体" w:hint="eastAsia"/>
                <w:color w:val="000000"/>
                <w:kern w:val="0"/>
                <w:sz w:val="18"/>
                <w:szCs w:val="18"/>
              </w:rPr>
              <w:t>公斤</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把</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1800"/>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开锁电源</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防雷保护，过热保护，过流保护，过压保护，短路保护</w:t>
            </w:r>
            <w:r>
              <w:rPr>
                <w:rFonts w:ascii="宋体" w:hAnsi="宋体" w:cs="宋体" w:hint="eastAsia"/>
                <w:color w:val="000000"/>
                <w:kern w:val="0"/>
                <w:sz w:val="18"/>
                <w:szCs w:val="18"/>
              </w:rPr>
              <w:t>/</w:t>
            </w:r>
            <w:r>
              <w:rPr>
                <w:rFonts w:ascii="宋体" w:hAnsi="宋体" w:cs="宋体" w:hint="eastAsia"/>
                <w:color w:val="000000"/>
                <w:kern w:val="0"/>
                <w:sz w:val="18"/>
                <w:szCs w:val="18"/>
              </w:rPr>
              <w:t>输入电压：</w:t>
            </w:r>
            <w:r>
              <w:rPr>
                <w:rFonts w:ascii="宋体" w:hAnsi="宋体" w:cs="宋体" w:hint="eastAsia"/>
                <w:color w:val="000000"/>
                <w:kern w:val="0"/>
                <w:sz w:val="18"/>
                <w:szCs w:val="18"/>
              </w:rPr>
              <w:t>AC180~270V 50~60Hz</w:t>
            </w:r>
            <w:r>
              <w:rPr>
                <w:rFonts w:ascii="宋体" w:hAnsi="宋体" w:cs="宋体" w:hint="eastAsia"/>
                <w:color w:val="000000"/>
                <w:kern w:val="0"/>
                <w:sz w:val="18"/>
                <w:szCs w:val="18"/>
              </w:rPr>
              <w:br/>
            </w:r>
            <w:r>
              <w:rPr>
                <w:rFonts w:ascii="宋体" w:hAnsi="宋体" w:cs="宋体" w:hint="eastAsia"/>
                <w:color w:val="000000"/>
                <w:kern w:val="0"/>
                <w:sz w:val="18"/>
                <w:szCs w:val="18"/>
              </w:rPr>
              <w:t>输出电压：</w:t>
            </w:r>
            <w:r>
              <w:rPr>
                <w:rFonts w:ascii="宋体" w:hAnsi="宋体" w:cs="宋体" w:hint="eastAsia"/>
                <w:color w:val="000000"/>
                <w:kern w:val="0"/>
                <w:sz w:val="18"/>
                <w:szCs w:val="18"/>
              </w:rPr>
              <w:t>DC12V</w:t>
            </w:r>
            <w:r>
              <w:rPr>
                <w:rFonts w:ascii="宋体" w:hAnsi="宋体" w:cs="宋体" w:hint="eastAsia"/>
                <w:color w:val="000000"/>
                <w:kern w:val="0"/>
                <w:sz w:val="18"/>
                <w:szCs w:val="18"/>
              </w:rPr>
              <w:br/>
            </w:r>
            <w:r>
              <w:rPr>
                <w:rFonts w:ascii="宋体" w:hAnsi="宋体" w:cs="宋体" w:hint="eastAsia"/>
                <w:color w:val="000000"/>
                <w:kern w:val="0"/>
                <w:sz w:val="18"/>
                <w:szCs w:val="18"/>
              </w:rPr>
              <w:t>环境温度：－</w:t>
            </w:r>
            <w:r>
              <w:rPr>
                <w:rFonts w:ascii="宋体" w:hAnsi="宋体" w:cs="宋体" w:hint="eastAsia"/>
                <w:color w:val="000000"/>
                <w:kern w:val="0"/>
                <w:sz w:val="18"/>
                <w:szCs w:val="18"/>
              </w:rPr>
              <w:t>25~</w:t>
            </w:r>
            <w:r>
              <w:rPr>
                <w:rFonts w:ascii="宋体" w:hAnsi="宋体" w:cs="宋体" w:hint="eastAsia"/>
                <w:color w:val="000000"/>
                <w:kern w:val="0"/>
                <w:sz w:val="18"/>
                <w:szCs w:val="18"/>
              </w:rPr>
              <w:t>＋</w:t>
            </w:r>
            <w:r>
              <w:rPr>
                <w:rFonts w:ascii="宋体" w:hAnsi="宋体" w:cs="宋体" w:hint="eastAsia"/>
                <w:color w:val="000000"/>
                <w:kern w:val="0"/>
                <w:sz w:val="18"/>
                <w:szCs w:val="18"/>
              </w:rPr>
              <w:t>70</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环境湿度：</w:t>
            </w:r>
            <w:r>
              <w:rPr>
                <w:rFonts w:ascii="宋体" w:hAnsi="宋体" w:cs="宋体" w:hint="eastAsia"/>
                <w:color w:val="000000"/>
                <w:kern w:val="0"/>
                <w:sz w:val="18"/>
                <w:szCs w:val="18"/>
              </w:rPr>
              <w:t>10%~95%</w:t>
            </w:r>
            <w:r>
              <w:rPr>
                <w:rFonts w:ascii="宋体" w:hAnsi="宋体" w:cs="宋体" w:hint="eastAsia"/>
                <w:color w:val="000000"/>
                <w:kern w:val="0"/>
                <w:sz w:val="18"/>
                <w:szCs w:val="18"/>
              </w:rPr>
              <w:br/>
            </w:r>
            <w:r>
              <w:rPr>
                <w:rFonts w:ascii="宋体" w:hAnsi="宋体" w:cs="宋体" w:hint="eastAsia"/>
                <w:color w:val="000000"/>
                <w:kern w:val="0"/>
                <w:sz w:val="18"/>
                <w:szCs w:val="18"/>
              </w:rPr>
              <w:t>外壳材料：阻燃</w:t>
            </w:r>
            <w:r>
              <w:rPr>
                <w:rFonts w:ascii="宋体" w:hAnsi="宋体" w:cs="宋体" w:hint="eastAsia"/>
                <w:color w:val="000000"/>
                <w:kern w:val="0"/>
                <w:sz w:val="18"/>
                <w:szCs w:val="18"/>
              </w:rPr>
              <w:t xml:space="preserve">ABS  </w:t>
            </w:r>
            <w:r>
              <w:rPr>
                <w:rFonts w:ascii="宋体" w:hAnsi="宋体" w:cs="宋体" w:hint="eastAsia"/>
                <w:color w:val="000000"/>
                <w:kern w:val="0"/>
                <w:sz w:val="18"/>
                <w:szCs w:val="18"/>
              </w:rPr>
              <w:t>防护等级：</w:t>
            </w:r>
            <w:r>
              <w:rPr>
                <w:rFonts w:ascii="宋体" w:hAnsi="宋体" w:cs="宋体" w:hint="eastAsia"/>
                <w:color w:val="000000"/>
                <w:kern w:val="0"/>
                <w:sz w:val="18"/>
                <w:szCs w:val="18"/>
              </w:rPr>
              <w:t>IP30</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2563" w:type="dxa"/>
            <w:tcBorders>
              <w:top w:val="single" w:sz="4" w:space="0" w:color="000000"/>
              <w:left w:val="single" w:sz="4" w:space="0" w:color="000000"/>
              <w:bottom w:val="nil"/>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8</w:t>
            </w:r>
            <w:r>
              <w:rPr>
                <w:rFonts w:ascii="宋体" w:hAnsi="宋体" w:cs="宋体" w:hint="eastAsia"/>
                <w:color w:val="000000"/>
                <w:kern w:val="0"/>
                <w:sz w:val="18"/>
                <w:szCs w:val="18"/>
              </w:rPr>
              <w:t>口</w:t>
            </w:r>
            <w:r>
              <w:rPr>
                <w:rFonts w:ascii="宋体" w:hAnsi="宋体" w:cs="宋体" w:hint="eastAsia"/>
                <w:color w:val="000000"/>
                <w:kern w:val="0"/>
                <w:sz w:val="18"/>
                <w:szCs w:val="18"/>
              </w:rPr>
              <w:t>POE</w:t>
            </w:r>
            <w:r>
              <w:rPr>
                <w:rFonts w:ascii="宋体" w:hAnsi="宋体" w:cs="宋体" w:hint="eastAsia"/>
                <w:color w:val="000000"/>
                <w:kern w:val="0"/>
                <w:sz w:val="18"/>
                <w:szCs w:val="18"/>
              </w:rPr>
              <w:t>交换机</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922" w:type="dxa"/>
            <w:tcBorders>
              <w:top w:val="single" w:sz="4" w:space="0" w:color="000000"/>
              <w:left w:val="single" w:sz="4" w:space="0" w:color="000000"/>
              <w:bottom w:val="nil"/>
              <w:right w:val="nil"/>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23</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IC</w:t>
            </w:r>
            <w:r>
              <w:rPr>
                <w:rFonts w:ascii="宋体" w:hAnsi="宋体" w:cs="宋体" w:hint="eastAsia"/>
                <w:color w:val="000000"/>
                <w:kern w:val="0"/>
                <w:sz w:val="18"/>
                <w:szCs w:val="18"/>
              </w:rPr>
              <w:t>卡</w:t>
            </w:r>
          </w:p>
        </w:tc>
        <w:tc>
          <w:tcPr>
            <w:tcW w:w="28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每户</w:t>
            </w:r>
            <w:r>
              <w:rPr>
                <w:rFonts w:ascii="宋体" w:hAnsi="宋体" w:cs="宋体" w:hint="eastAsia"/>
                <w:color w:val="000000"/>
                <w:kern w:val="0"/>
                <w:sz w:val="18"/>
                <w:szCs w:val="18"/>
              </w:rPr>
              <w:t>3</w:t>
            </w:r>
            <w:r>
              <w:rPr>
                <w:rFonts w:ascii="宋体" w:hAnsi="宋体" w:cs="宋体" w:hint="eastAsia"/>
                <w:color w:val="000000"/>
                <w:kern w:val="0"/>
                <w:sz w:val="18"/>
                <w:szCs w:val="18"/>
              </w:rPr>
              <w:t>张</w:t>
            </w:r>
            <w:r>
              <w:rPr>
                <w:rFonts w:ascii="宋体" w:hAnsi="宋体" w:cs="宋体" w:hint="eastAsia"/>
                <w:color w:val="000000"/>
                <w:kern w:val="0"/>
                <w:sz w:val="18"/>
                <w:szCs w:val="18"/>
              </w:rPr>
              <w:t>+20</w:t>
            </w:r>
            <w:r>
              <w:rPr>
                <w:rFonts w:ascii="宋体" w:hAnsi="宋体" w:cs="宋体" w:hint="eastAsia"/>
                <w:color w:val="000000"/>
                <w:kern w:val="0"/>
                <w:sz w:val="18"/>
                <w:szCs w:val="18"/>
              </w:rPr>
              <w:t>张备用</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张</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422</w:t>
            </w:r>
          </w:p>
        </w:tc>
        <w:tc>
          <w:tcPr>
            <w:tcW w:w="1162"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2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入户视频线</w:t>
            </w:r>
            <w:r>
              <w:rPr>
                <w:rFonts w:ascii="宋体" w:hAnsi="宋体" w:cs="宋体" w:hint="eastAsia"/>
                <w:color w:val="000000"/>
                <w:kern w:val="0"/>
                <w:sz w:val="18"/>
                <w:szCs w:val="18"/>
              </w:rPr>
              <w:t>\</w:t>
            </w:r>
            <w:r>
              <w:rPr>
                <w:rFonts w:ascii="宋体" w:hAnsi="宋体" w:cs="宋体" w:hint="eastAsia"/>
                <w:color w:val="000000"/>
                <w:kern w:val="0"/>
                <w:sz w:val="18"/>
                <w:szCs w:val="18"/>
              </w:rPr>
              <w:t>信号线</w:t>
            </w:r>
            <w:r>
              <w:rPr>
                <w:rFonts w:ascii="宋体" w:hAnsi="宋体" w:cs="宋体" w:hint="eastAsia"/>
                <w:color w:val="000000"/>
                <w:kern w:val="0"/>
                <w:sz w:val="18"/>
                <w:szCs w:val="18"/>
              </w:rPr>
              <w:t>\</w:t>
            </w:r>
            <w:r>
              <w:rPr>
                <w:rFonts w:ascii="宋体" w:hAnsi="宋体" w:cs="宋体" w:hint="eastAsia"/>
                <w:color w:val="000000"/>
                <w:kern w:val="0"/>
                <w:sz w:val="18"/>
                <w:szCs w:val="18"/>
              </w:rPr>
              <w:t>语音线</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超五类</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3500</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梯间视频线</w:t>
            </w:r>
            <w:r>
              <w:rPr>
                <w:rFonts w:ascii="宋体" w:hAnsi="宋体" w:cs="宋体" w:hint="eastAsia"/>
                <w:color w:val="000000"/>
                <w:kern w:val="0"/>
                <w:sz w:val="18"/>
                <w:szCs w:val="18"/>
              </w:rPr>
              <w:t>\</w:t>
            </w:r>
            <w:r>
              <w:rPr>
                <w:rFonts w:ascii="宋体" w:hAnsi="宋体" w:cs="宋体" w:hint="eastAsia"/>
                <w:color w:val="000000"/>
                <w:kern w:val="0"/>
                <w:sz w:val="18"/>
                <w:szCs w:val="18"/>
              </w:rPr>
              <w:t>信号线</w:t>
            </w:r>
            <w:r>
              <w:rPr>
                <w:rFonts w:ascii="宋体" w:hAnsi="宋体" w:cs="宋体" w:hint="eastAsia"/>
                <w:color w:val="000000"/>
                <w:kern w:val="0"/>
                <w:sz w:val="18"/>
                <w:szCs w:val="18"/>
              </w:rPr>
              <w:t>\</w:t>
            </w:r>
            <w:r>
              <w:rPr>
                <w:rFonts w:ascii="宋体" w:hAnsi="宋体" w:cs="宋体" w:hint="eastAsia"/>
                <w:color w:val="000000"/>
                <w:kern w:val="0"/>
                <w:sz w:val="18"/>
                <w:szCs w:val="18"/>
              </w:rPr>
              <w:t>语音线</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超五类</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2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梯间信号</w:t>
            </w:r>
            <w:r>
              <w:rPr>
                <w:rFonts w:ascii="宋体" w:hAnsi="宋体" w:cs="宋体" w:hint="eastAsia"/>
                <w:color w:val="000000"/>
                <w:kern w:val="0"/>
                <w:sz w:val="18"/>
                <w:szCs w:val="18"/>
              </w:rPr>
              <w:t>/</w:t>
            </w:r>
            <w:r>
              <w:rPr>
                <w:rFonts w:ascii="宋体" w:hAnsi="宋体" w:cs="宋体" w:hint="eastAsia"/>
                <w:color w:val="000000"/>
                <w:kern w:val="0"/>
                <w:sz w:val="18"/>
                <w:szCs w:val="18"/>
              </w:rPr>
              <w:t>电源线</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RVV2*1.0</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2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（锁）电源线</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RVV4*0.75</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联网中心设备</w:t>
            </w:r>
          </w:p>
        </w:tc>
        <w:tc>
          <w:tcPr>
            <w:tcW w:w="28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1162"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彩色</w:t>
            </w:r>
            <w:r>
              <w:rPr>
                <w:rFonts w:ascii="宋体" w:hAnsi="宋体" w:cs="宋体" w:hint="eastAsia"/>
                <w:color w:val="000000"/>
                <w:kern w:val="0"/>
                <w:sz w:val="18"/>
                <w:szCs w:val="18"/>
              </w:rPr>
              <w:t>7</w:t>
            </w:r>
            <w:r>
              <w:rPr>
                <w:rFonts w:ascii="宋体" w:hAnsi="宋体" w:cs="宋体" w:hint="eastAsia"/>
                <w:color w:val="000000"/>
                <w:kern w:val="0"/>
                <w:sz w:val="18"/>
                <w:szCs w:val="18"/>
              </w:rPr>
              <w:t>寸中心管理机</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核心交换机</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中心管理机电源</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防雷保护，过热保护，过流保护，过压保护，短路保护</w:t>
            </w:r>
            <w:r>
              <w:rPr>
                <w:rFonts w:ascii="宋体" w:hAnsi="宋体" w:cs="宋体" w:hint="eastAsia"/>
                <w:color w:val="000000"/>
                <w:kern w:val="0"/>
                <w:sz w:val="18"/>
                <w:szCs w:val="18"/>
              </w:rPr>
              <w:t>/</w:t>
            </w:r>
            <w:r>
              <w:rPr>
                <w:rFonts w:ascii="宋体" w:hAnsi="宋体" w:cs="宋体" w:hint="eastAsia"/>
                <w:color w:val="000000"/>
                <w:kern w:val="0"/>
                <w:sz w:val="18"/>
                <w:szCs w:val="18"/>
              </w:rPr>
              <w:t>输入电压：</w:t>
            </w:r>
            <w:r>
              <w:rPr>
                <w:rFonts w:ascii="宋体" w:hAnsi="宋体" w:cs="宋体" w:hint="eastAsia"/>
                <w:color w:val="000000"/>
                <w:kern w:val="0"/>
                <w:sz w:val="18"/>
                <w:szCs w:val="18"/>
              </w:rPr>
              <w:t>AC180~270V 50~60Hz</w:t>
            </w:r>
            <w:r>
              <w:rPr>
                <w:rFonts w:ascii="宋体" w:hAnsi="宋体" w:cs="宋体" w:hint="eastAsia"/>
                <w:color w:val="000000"/>
                <w:kern w:val="0"/>
                <w:sz w:val="18"/>
                <w:szCs w:val="18"/>
              </w:rPr>
              <w:br/>
            </w:r>
            <w:r>
              <w:rPr>
                <w:rFonts w:ascii="宋体" w:hAnsi="宋体" w:cs="宋体" w:hint="eastAsia"/>
                <w:color w:val="000000"/>
                <w:kern w:val="0"/>
                <w:sz w:val="18"/>
                <w:szCs w:val="18"/>
              </w:rPr>
              <w:t>输出电压：</w:t>
            </w:r>
            <w:r>
              <w:rPr>
                <w:rFonts w:ascii="宋体" w:hAnsi="宋体" w:cs="宋体" w:hint="eastAsia"/>
                <w:color w:val="000000"/>
                <w:kern w:val="0"/>
                <w:sz w:val="18"/>
                <w:szCs w:val="18"/>
              </w:rPr>
              <w:t>DC12V</w:t>
            </w:r>
            <w:r>
              <w:rPr>
                <w:rFonts w:ascii="宋体" w:hAnsi="宋体" w:cs="宋体" w:hint="eastAsia"/>
                <w:color w:val="000000"/>
                <w:kern w:val="0"/>
                <w:sz w:val="18"/>
                <w:szCs w:val="18"/>
              </w:rPr>
              <w:br/>
            </w:r>
            <w:r>
              <w:rPr>
                <w:rFonts w:ascii="宋体" w:hAnsi="宋体" w:cs="宋体" w:hint="eastAsia"/>
                <w:color w:val="000000"/>
                <w:kern w:val="0"/>
                <w:sz w:val="18"/>
                <w:szCs w:val="18"/>
              </w:rPr>
              <w:t>环境温度：－</w:t>
            </w:r>
            <w:r>
              <w:rPr>
                <w:rFonts w:ascii="宋体" w:hAnsi="宋体" w:cs="宋体" w:hint="eastAsia"/>
                <w:color w:val="000000"/>
                <w:kern w:val="0"/>
                <w:sz w:val="18"/>
                <w:szCs w:val="18"/>
              </w:rPr>
              <w:t>25~</w:t>
            </w:r>
            <w:r>
              <w:rPr>
                <w:rFonts w:ascii="宋体" w:hAnsi="宋体" w:cs="宋体" w:hint="eastAsia"/>
                <w:color w:val="000000"/>
                <w:kern w:val="0"/>
                <w:sz w:val="18"/>
                <w:szCs w:val="18"/>
              </w:rPr>
              <w:t>＋</w:t>
            </w:r>
            <w:r>
              <w:rPr>
                <w:rFonts w:ascii="宋体" w:hAnsi="宋体" w:cs="宋体" w:hint="eastAsia"/>
                <w:color w:val="000000"/>
                <w:kern w:val="0"/>
                <w:sz w:val="18"/>
                <w:szCs w:val="18"/>
              </w:rPr>
              <w:t>70</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环境湿度：</w:t>
            </w:r>
            <w:r>
              <w:rPr>
                <w:rFonts w:ascii="宋体" w:hAnsi="宋体" w:cs="宋体" w:hint="eastAsia"/>
                <w:color w:val="000000"/>
                <w:kern w:val="0"/>
                <w:sz w:val="18"/>
                <w:szCs w:val="18"/>
              </w:rPr>
              <w:t>10%~95%</w:t>
            </w:r>
            <w:r>
              <w:rPr>
                <w:rFonts w:ascii="宋体" w:hAnsi="宋体" w:cs="宋体" w:hint="eastAsia"/>
                <w:color w:val="000000"/>
                <w:kern w:val="0"/>
                <w:sz w:val="18"/>
                <w:szCs w:val="18"/>
              </w:rPr>
              <w:br/>
            </w:r>
            <w:r>
              <w:rPr>
                <w:rFonts w:ascii="宋体" w:hAnsi="宋体" w:cs="宋体" w:hint="eastAsia"/>
                <w:color w:val="000000"/>
                <w:kern w:val="0"/>
                <w:sz w:val="18"/>
                <w:szCs w:val="18"/>
              </w:rPr>
              <w:t>外壳材料：阻燃</w:t>
            </w:r>
            <w:r>
              <w:rPr>
                <w:rFonts w:ascii="宋体" w:hAnsi="宋体" w:cs="宋体" w:hint="eastAsia"/>
                <w:color w:val="000000"/>
                <w:kern w:val="0"/>
                <w:sz w:val="18"/>
                <w:szCs w:val="18"/>
              </w:rPr>
              <w:t xml:space="preserve">ABS  </w:t>
            </w:r>
            <w:r>
              <w:rPr>
                <w:rFonts w:ascii="宋体" w:hAnsi="宋体" w:cs="宋体" w:hint="eastAsia"/>
                <w:color w:val="000000"/>
                <w:kern w:val="0"/>
                <w:sz w:val="18"/>
                <w:szCs w:val="18"/>
              </w:rPr>
              <w:t>防护等级：</w:t>
            </w:r>
            <w:r>
              <w:rPr>
                <w:rFonts w:ascii="宋体" w:hAnsi="宋体" w:cs="宋体" w:hint="eastAsia"/>
                <w:color w:val="000000"/>
                <w:kern w:val="0"/>
                <w:sz w:val="18"/>
                <w:szCs w:val="18"/>
              </w:rPr>
              <w:t>IP30</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ID</w:t>
            </w:r>
            <w:r>
              <w:rPr>
                <w:rFonts w:ascii="宋体" w:hAnsi="宋体" w:cs="宋体" w:hint="eastAsia"/>
                <w:color w:val="000000"/>
                <w:kern w:val="0"/>
                <w:sz w:val="18"/>
                <w:szCs w:val="18"/>
              </w:rPr>
              <w:t>卡片发行器</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用于物业中心统一发卡，操作时带蜂鸣器提醒</w:t>
            </w:r>
            <w:r>
              <w:rPr>
                <w:rFonts w:ascii="宋体" w:hAnsi="宋体" w:cs="宋体" w:hint="eastAsia"/>
                <w:color w:val="000000"/>
                <w:kern w:val="0"/>
                <w:sz w:val="18"/>
                <w:szCs w:val="18"/>
              </w:rPr>
              <w:t xml:space="preserve">1. </w:t>
            </w:r>
            <w:r>
              <w:rPr>
                <w:rFonts w:ascii="宋体" w:hAnsi="宋体" w:cs="宋体" w:hint="eastAsia"/>
                <w:color w:val="000000"/>
                <w:kern w:val="0"/>
                <w:sz w:val="18"/>
                <w:szCs w:val="18"/>
              </w:rPr>
              <w:t>供电电源：</w:t>
            </w:r>
            <w:r>
              <w:rPr>
                <w:rFonts w:ascii="宋体" w:hAnsi="宋体" w:cs="宋体" w:hint="eastAsia"/>
                <w:color w:val="000000"/>
                <w:kern w:val="0"/>
                <w:sz w:val="18"/>
                <w:szCs w:val="18"/>
              </w:rPr>
              <w:t>DC5V</w:t>
            </w:r>
            <w:r>
              <w:rPr>
                <w:rFonts w:ascii="宋体" w:hAnsi="宋体" w:cs="宋体" w:hint="eastAsia"/>
                <w:color w:val="000000"/>
                <w:kern w:val="0"/>
                <w:sz w:val="18"/>
                <w:szCs w:val="18"/>
              </w:rPr>
              <w:t>（</w:t>
            </w:r>
            <w:r>
              <w:rPr>
                <w:rFonts w:ascii="宋体" w:hAnsi="宋体" w:cs="宋体" w:hint="eastAsia"/>
                <w:color w:val="000000"/>
                <w:kern w:val="0"/>
                <w:sz w:val="18"/>
                <w:szCs w:val="18"/>
              </w:rPr>
              <w:t>USB</w:t>
            </w:r>
            <w:r>
              <w:rPr>
                <w:rFonts w:ascii="宋体" w:hAnsi="宋体" w:cs="宋体" w:hint="eastAsia"/>
                <w:color w:val="000000"/>
                <w:kern w:val="0"/>
                <w:sz w:val="18"/>
                <w:szCs w:val="18"/>
              </w:rPr>
              <w:t>供电）</w:t>
            </w:r>
            <w:r>
              <w:rPr>
                <w:rFonts w:ascii="宋体" w:hAnsi="宋体" w:cs="宋体" w:hint="eastAsia"/>
                <w:color w:val="000000"/>
                <w:kern w:val="0"/>
                <w:sz w:val="18"/>
                <w:szCs w:val="18"/>
              </w:rPr>
              <w:br/>
              <w:t xml:space="preserve">2. </w:t>
            </w:r>
            <w:r>
              <w:rPr>
                <w:rFonts w:ascii="宋体" w:hAnsi="宋体" w:cs="宋体" w:hint="eastAsia"/>
                <w:color w:val="000000"/>
                <w:kern w:val="0"/>
                <w:sz w:val="18"/>
                <w:szCs w:val="18"/>
              </w:rPr>
              <w:t>通信方式：</w:t>
            </w:r>
            <w:r>
              <w:rPr>
                <w:rFonts w:ascii="宋体" w:hAnsi="宋体" w:cs="宋体" w:hint="eastAsia"/>
                <w:color w:val="000000"/>
                <w:kern w:val="0"/>
                <w:sz w:val="18"/>
                <w:szCs w:val="18"/>
              </w:rPr>
              <w:t>USB</w:t>
            </w:r>
            <w:r>
              <w:rPr>
                <w:rFonts w:ascii="宋体" w:hAnsi="宋体" w:cs="宋体" w:hint="eastAsia"/>
                <w:color w:val="000000"/>
                <w:kern w:val="0"/>
                <w:sz w:val="18"/>
                <w:szCs w:val="18"/>
              </w:rPr>
              <w:t>通信</w:t>
            </w:r>
            <w:r>
              <w:rPr>
                <w:rFonts w:ascii="宋体" w:hAnsi="宋体" w:cs="宋体" w:hint="eastAsia"/>
                <w:color w:val="000000"/>
                <w:kern w:val="0"/>
                <w:sz w:val="18"/>
                <w:szCs w:val="18"/>
              </w:rPr>
              <w:br/>
              <w:t xml:space="preserve">3. </w:t>
            </w:r>
            <w:r>
              <w:rPr>
                <w:rFonts w:ascii="宋体" w:hAnsi="宋体" w:cs="宋体" w:hint="eastAsia"/>
                <w:color w:val="000000"/>
                <w:kern w:val="0"/>
                <w:sz w:val="18"/>
                <w:szCs w:val="18"/>
              </w:rPr>
              <w:t>通信波特率：</w:t>
            </w:r>
            <w:r>
              <w:rPr>
                <w:rFonts w:ascii="宋体" w:hAnsi="宋体" w:cs="宋体" w:hint="eastAsia"/>
                <w:color w:val="000000"/>
                <w:kern w:val="0"/>
                <w:sz w:val="18"/>
                <w:szCs w:val="18"/>
              </w:rPr>
              <w:t>9600/19200</w:t>
            </w:r>
            <w:r>
              <w:rPr>
                <w:rFonts w:ascii="宋体" w:hAnsi="宋体" w:cs="宋体" w:hint="eastAsia"/>
                <w:color w:val="000000"/>
                <w:kern w:val="0"/>
                <w:sz w:val="18"/>
                <w:szCs w:val="18"/>
              </w:rPr>
              <w:br/>
              <w:t xml:space="preserve">4. </w:t>
            </w:r>
            <w:r>
              <w:rPr>
                <w:rFonts w:ascii="宋体" w:hAnsi="宋体" w:cs="宋体" w:hint="eastAsia"/>
                <w:color w:val="000000"/>
                <w:kern w:val="0"/>
                <w:sz w:val="18"/>
                <w:szCs w:val="18"/>
              </w:rPr>
              <w:t>待机功耗：</w:t>
            </w:r>
            <w:r>
              <w:rPr>
                <w:rFonts w:ascii="宋体" w:hAnsi="宋体" w:cs="宋体" w:hint="eastAsia"/>
                <w:color w:val="000000"/>
                <w:kern w:val="0"/>
                <w:sz w:val="18"/>
                <w:szCs w:val="18"/>
              </w:rPr>
              <w:t xml:space="preserve">1W </w:t>
            </w:r>
            <w:r>
              <w:rPr>
                <w:rFonts w:ascii="宋体" w:hAnsi="宋体" w:cs="宋体" w:hint="eastAsia"/>
                <w:color w:val="000000"/>
                <w:kern w:val="0"/>
                <w:sz w:val="18"/>
                <w:szCs w:val="18"/>
              </w:rPr>
              <w:br/>
              <w:t xml:space="preserve">5. </w:t>
            </w:r>
            <w:r>
              <w:rPr>
                <w:rFonts w:ascii="宋体" w:hAnsi="宋体" w:cs="宋体" w:hint="eastAsia"/>
                <w:color w:val="000000"/>
                <w:kern w:val="0"/>
                <w:sz w:val="18"/>
                <w:szCs w:val="18"/>
              </w:rPr>
              <w:t>工作温度：</w:t>
            </w:r>
            <w:r>
              <w:rPr>
                <w:rFonts w:ascii="宋体" w:hAnsi="宋体" w:cs="宋体" w:hint="eastAsia"/>
                <w:color w:val="000000"/>
                <w:kern w:val="0"/>
                <w:sz w:val="18"/>
                <w:szCs w:val="18"/>
              </w:rPr>
              <w:t>-10</w:t>
            </w:r>
            <w:r>
              <w:rPr>
                <w:rFonts w:ascii="宋体" w:hAnsi="宋体" w:cs="宋体" w:hint="eastAsia"/>
                <w:color w:val="000000"/>
                <w:kern w:val="0"/>
                <w:sz w:val="18"/>
                <w:szCs w:val="18"/>
              </w:rPr>
              <w:t>℃</w:t>
            </w:r>
            <w:r>
              <w:rPr>
                <w:rFonts w:ascii="宋体" w:hAnsi="宋体" w:cs="宋体" w:hint="eastAsia"/>
                <w:color w:val="000000"/>
                <w:kern w:val="0"/>
                <w:sz w:val="18"/>
                <w:szCs w:val="18"/>
              </w:rPr>
              <w:t>~+55</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四</w:t>
            </w:r>
          </w:p>
        </w:tc>
        <w:tc>
          <w:tcPr>
            <w:tcW w:w="25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联网管线</w:t>
            </w:r>
          </w:p>
        </w:tc>
        <w:tc>
          <w:tcPr>
            <w:tcW w:w="28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1162"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联网主线</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起五类</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赛格、爱谱华顿</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联网主电源线</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RVV2*1.5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62"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赛格、爱谱华顿</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PVC</w:t>
            </w:r>
            <w:r>
              <w:rPr>
                <w:rFonts w:ascii="宋体" w:hAnsi="宋体" w:cs="宋体" w:hint="eastAsia"/>
                <w:color w:val="000000"/>
                <w:kern w:val="0"/>
                <w:sz w:val="18"/>
                <w:szCs w:val="18"/>
              </w:rPr>
              <w:t>管</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DN20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62"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集友、联塑</w:t>
            </w: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2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辅助材料</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扎带，电工胶布、胶水、钢线、罗丝等</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62"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375"/>
        </w:trPr>
        <w:tc>
          <w:tcPr>
            <w:tcW w:w="7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A</w:t>
            </w:r>
          </w:p>
        </w:tc>
        <w:tc>
          <w:tcPr>
            <w:tcW w:w="7173" w:type="dxa"/>
            <w:gridSpan w:val="4"/>
            <w:tcBorders>
              <w:top w:val="single" w:sz="4" w:space="0" w:color="000000"/>
              <w:left w:val="single" w:sz="4" w:space="0" w:color="000000"/>
              <w:bottom w:val="single" w:sz="4" w:space="0" w:color="000000"/>
              <w:right w:val="nil"/>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费用合计</w:t>
            </w:r>
          </w:p>
        </w:tc>
        <w:tc>
          <w:tcPr>
            <w:tcW w:w="1162"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bl>
    <w:p w:rsidR="003904CE" w:rsidRDefault="003904CE">
      <w:pPr>
        <w:spacing w:line="420" w:lineRule="exact"/>
        <w:rPr>
          <w:sz w:val="24"/>
        </w:rPr>
      </w:pPr>
    </w:p>
    <w:p w:rsidR="003904CE" w:rsidRDefault="00132D60">
      <w:pPr>
        <w:pStyle w:val="2"/>
      </w:pPr>
      <w:r>
        <w:rPr>
          <w:rFonts w:hint="eastAsia"/>
          <w:sz w:val="24"/>
        </w:rPr>
        <w:t>2.</w:t>
      </w:r>
      <w:r>
        <w:rPr>
          <w:rFonts w:ascii="宋体" w:hAnsi="宋体" w:hint="eastAsia"/>
          <w:b/>
          <w:bCs/>
          <w:color w:val="000000"/>
          <w:kern w:val="0"/>
          <w:sz w:val="32"/>
          <w:szCs w:val="32"/>
        </w:rPr>
        <w:t>门禁管理系统参数</w:t>
      </w:r>
    </w:p>
    <w:p w:rsidR="003904CE" w:rsidRDefault="003904CE">
      <w:pPr>
        <w:pStyle w:val="2"/>
        <w:rPr>
          <w:sz w:val="24"/>
        </w:rPr>
      </w:pPr>
    </w:p>
    <w:tbl>
      <w:tblPr>
        <w:tblW w:w="9041" w:type="dxa"/>
        <w:tblInd w:w="93" w:type="dxa"/>
        <w:tblLayout w:type="fixed"/>
        <w:tblLook w:val="04A0"/>
      </w:tblPr>
      <w:tblGrid>
        <w:gridCol w:w="525"/>
        <w:gridCol w:w="1631"/>
        <w:gridCol w:w="2790"/>
        <w:gridCol w:w="1470"/>
        <w:gridCol w:w="960"/>
        <w:gridCol w:w="1665"/>
      </w:tblGrid>
      <w:tr w:rsidR="003904CE">
        <w:trPr>
          <w:trHeight w:val="420"/>
        </w:trPr>
        <w:tc>
          <w:tcPr>
            <w:tcW w:w="525" w:type="dxa"/>
            <w:tcBorders>
              <w:top w:val="single" w:sz="8"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序号</w:t>
            </w:r>
          </w:p>
        </w:tc>
        <w:tc>
          <w:tcPr>
            <w:tcW w:w="1631"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设备材料名称</w:t>
            </w:r>
          </w:p>
        </w:tc>
        <w:tc>
          <w:tcPr>
            <w:tcW w:w="279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规格型号</w:t>
            </w:r>
          </w:p>
        </w:tc>
        <w:tc>
          <w:tcPr>
            <w:tcW w:w="147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单位</w:t>
            </w:r>
          </w:p>
        </w:tc>
        <w:tc>
          <w:tcPr>
            <w:tcW w:w="96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数量</w:t>
            </w:r>
          </w:p>
        </w:tc>
        <w:tc>
          <w:tcPr>
            <w:tcW w:w="1665" w:type="dxa"/>
            <w:tcBorders>
              <w:top w:val="single" w:sz="8"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品牌</w:t>
            </w:r>
          </w:p>
        </w:tc>
      </w:tr>
      <w:tr w:rsidR="003904CE">
        <w:trPr>
          <w:trHeight w:val="3680"/>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门禁读卡器含控制器</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 AM</w:t>
            </w:r>
            <w:r>
              <w:rPr>
                <w:rFonts w:ascii="宋体" w:hAnsi="宋体" w:cs="宋体" w:hint="eastAsia"/>
                <w:color w:val="000000"/>
                <w:kern w:val="0"/>
                <w:sz w:val="18"/>
                <w:szCs w:val="18"/>
              </w:rPr>
              <w:t>读卡器，做门口主机副门禁使用。</w:t>
            </w:r>
            <w:r>
              <w:rPr>
                <w:rFonts w:ascii="宋体" w:hAnsi="宋体" w:cs="宋体" w:hint="eastAsia"/>
                <w:color w:val="000000"/>
                <w:kern w:val="0"/>
                <w:sz w:val="18"/>
                <w:szCs w:val="18"/>
              </w:rPr>
              <w:br/>
              <w:t xml:space="preserve">2) </w:t>
            </w:r>
            <w:r>
              <w:rPr>
                <w:rFonts w:ascii="宋体" w:hAnsi="宋体" w:cs="宋体" w:hint="eastAsia"/>
                <w:color w:val="000000"/>
                <w:kern w:val="0"/>
                <w:sz w:val="18"/>
                <w:szCs w:val="18"/>
              </w:rPr>
              <w:t>在副门禁读卡器上刷卡实现开锁功能。</w:t>
            </w:r>
            <w:r>
              <w:rPr>
                <w:rFonts w:ascii="宋体" w:hAnsi="宋体" w:cs="宋体" w:hint="eastAsia"/>
                <w:color w:val="000000"/>
                <w:kern w:val="0"/>
                <w:sz w:val="18"/>
                <w:szCs w:val="18"/>
              </w:rPr>
              <w:br/>
              <w:t xml:space="preserve">4) </w:t>
            </w:r>
            <w:r>
              <w:rPr>
                <w:rFonts w:ascii="宋体" w:hAnsi="宋体" w:cs="宋体" w:hint="eastAsia"/>
                <w:color w:val="000000"/>
                <w:kern w:val="0"/>
                <w:sz w:val="18"/>
                <w:szCs w:val="18"/>
              </w:rPr>
              <w:t>编码功能。</w:t>
            </w:r>
            <w:r>
              <w:rPr>
                <w:rFonts w:ascii="宋体" w:hAnsi="宋体" w:cs="宋体" w:hint="eastAsia"/>
                <w:color w:val="000000"/>
                <w:kern w:val="0"/>
                <w:sz w:val="18"/>
                <w:szCs w:val="18"/>
              </w:rPr>
              <w:br/>
              <w:t xml:space="preserve">5) </w:t>
            </w:r>
            <w:r>
              <w:rPr>
                <w:rFonts w:ascii="宋体" w:hAnsi="宋体" w:cs="宋体" w:hint="eastAsia"/>
                <w:color w:val="000000"/>
                <w:kern w:val="0"/>
                <w:sz w:val="18"/>
                <w:szCs w:val="18"/>
              </w:rPr>
              <w:t>格式化门禁功能。</w:t>
            </w:r>
            <w:r>
              <w:rPr>
                <w:rFonts w:ascii="宋体" w:hAnsi="宋体" w:cs="宋体" w:hint="eastAsia"/>
                <w:color w:val="000000"/>
                <w:kern w:val="0"/>
                <w:sz w:val="18"/>
                <w:szCs w:val="18"/>
              </w:rPr>
              <w:br/>
              <w:t xml:space="preserve">6) </w:t>
            </w:r>
            <w:r>
              <w:rPr>
                <w:rFonts w:ascii="宋体" w:hAnsi="宋体" w:cs="宋体" w:hint="eastAsia"/>
                <w:color w:val="000000"/>
                <w:kern w:val="0"/>
                <w:sz w:val="18"/>
                <w:szCs w:val="18"/>
              </w:rPr>
              <w:t>注册和删除卡功能。</w:t>
            </w:r>
            <w:r>
              <w:rPr>
                <w:rFonts w:ascii="宋体" w:hAnsi="宋体" w:cs="宋体" w:hint="eastAsia"/>
                <w:color w:val="000000"/>
                <w:kern w:val="0"/>
                <w:sz w:val="18"/>
                <w:szCs w:val="18"/>
              </w:rPr>
              <w:br/>
              <w:t xml:space="preserve">7) </w:t>
            </w:r>
            <w:r>
              <w:rPr>
                <w:rFonts w:ascii="宋体" w:hAnsi="宋体" w:cs="宋体" w:hint="eastAsia"/>
                <w:color w:val="000000"/>
                <w:kern w:val="0"/>
                <w:sz w:val="18"/>
                <w:szCs w:val="18"/>
              </w:rPr>
              <w:t>门禁编码读取功能。</w:t>
            </w:r>
            <w:r>
              <w:rPr>
                <w:rFonts w:ascii="宋体" w:hAnsi="宋体" w:cs="宋体" w:hint="eastAsia"/>
                <w:color w:val="000000"/>
                <w:kern w:val="0"/>
                <w:sz w:val="18"/>
                <w:szCs w:val="18"/>
              </w:rPr>
              <w:br/>
              <w:t xml:space="preserve">8) </w:t>
            </w:r>
            <w:r>
              <w:rPr>
                <w:rFonts w:ascii="宋体" w:hAnsi="宋体" w:cs="宋体" w:hint="eastAsia"/>
                <w:color w:val="000000"/>
                <w:kern w:val="0"/>
                <w:sz w:val="18"/>
                <w:szCs w:val="18"/>
              </w:rPr>
              <w:t>刷卡开锁功能。</w:t>
            </w:r>
            <w:r>
              <w:rPr>
                <w:rFonts w:ascii="宋体" w:hAnsi="宋体" w:cs="宋体" w:hint="eastAsia"/>
                <w:color w:val="000000"/>
                <w:kern w:val="0"/>
                <w:sz w:val="18"/>
                <w:szCs w:val="18"/>
              </w:rPr>
              <w:br/>
              <w:t xml:space="preserve">9) </w:t>
            </w:r>
            <w:r>
              <w:rPr>
                <w:rFonts w:ascii="宋体" w:hAnsi="宋体" w:cs="宋体" w:hint="eastAsia"/>
                <w:color w:val="000000"/>
                <w:kern w:val="0"/>
                <w:sz w:val="18"/>
                <w:szCs w:val="18"/>
              </w:rPr>
              <w:t>声光提示功能。</w:t>
            </w:r>
            <w:r>
              <w:rPr>
                <w:rFonts w:ascii="宋体" w:hAnsi="宋体" w:cs="宋体" w:hint="eastAsia"/>
                <w:color w:val="000000"/>
                <w:kern w:val="0"/>
                <w:sz w:val="18"/>
                <w:szCs w:val="18"/>
              </w:rPr>
              <w:br/>
              <w:t xml:space="preserve">10) </w:t>
            </w:r>
            <w:r>
              <w:rPr>
                <w:rFonts w:ascii="宋体" w:hAnsi="宋体" w:cs="宋体" w:hint="eastAsia"/>
                <w:color w:val="000000"/>
                <w:kern w:val="0"/>
                <w:sz w:val="18"/>
                <w:szCs w:val="18"/>
              </w:rPr>
              <w:t>开锁延时时间设置功能。</w:t>
            </w:r>
            <w:r>
              <w:rPr>
                <w:rFonts w:ascii="宋体" w:hAnsi="宋体" w:cs="宋体" w:hint="eastAsia"/>
                <w:color w:val="000000"/>
                <w:kern w:val="0"/>
                <w:sz w:val="18"/>
                <w:szCs w:val="18"/>
              </w:rPr>
              <w:br/>
              <w:t xml:space="preserve">11) </w:t>
            </w:r>
            <w:r>
              <w:rPr>
                <w:rFonts w:ascii="宋体" w:hAnsi="宋体" w:cs="宋体" w:hint="eastAsia"/>
                <w:color w:val="000000"/>
                <w:kern w:val="0"/>
                <w:sz w:val="18"/>
                <w:szCs w:val="18"/>
              </w:rPr>
              <w:t>外接开门按钮功能。</w:t>
            </w:r>
            <w:r>
              <w:rPr>
                <w:rFonts w:ascii="宋体" w:hAnsi="宋体" w:cs="宋体" w:hint="eastAsia"/>
                <w:color w:val="000000"/>
                <w:kern w:val="0"/>
                <w:sz w:val="18"/>
                <w:szCs w:val="18"/>
              </w:rPr>
              <w:br/>
              <w:t xml:space="preserve">12) </w:t>
            </w:r>
            <w:r>
              <w:rPr>
                <w:rFonts w:ascii="宋体" w:hAnsi="宋体" w:cs="宋体" w:hint="eastAsia"/>
                <w:color w:val="000000"/>
                <w:kern w:val="0"/>
                <w:sz w:val="18"/>
                <w:szCs w:val="18"/>
              </w:rPr>
              <w:t>选择电控锁</w:t>
            </w:r>
            <w:r>
              <w:rPr>
                <w:rFonts w:ascii="宋体" w:hAnsi="宋体" w:cs="宋体" w:hint="eastAsia"/>
                <w:color w:val="000000"/>
                <w:kern w:val="0"/>
                <w:sz w:val="18"/>
                <w:szCs w:val="18"/>
              </w:rPr>
              <w:t>/</w:t>
            </w:r>
            <w:r>
              <w:rPr>
                <w:rFonts w:ascii="宋体" w:hAnsi="宋体" w:cs="宋体" w:hint="eastAsia"/>
                <w:color w:val="000000"/>
                <w:kern w:val="0"/>
                <w:sz w:val="18"/>
                <w:szCs w:val="18"/>
              </w:rPr>
              <w:t>磁力锁功能。</w:t>
            </w:r>
            <w:r>
              <w:rPr>
                <w:rFonts w:ascii="宋体" w:hAnsi="宋体" w:cs="宋体" w:hint="eastAsia"/>
                <w:color w:val="000000"/>
                <w:kern w:val="0"/>
                <w:sz w:val="18"/>
                <w:szCs w:val="18"/>
              </w:rPr>
              <w:br/>
              <w:t xml:space="preserve">13) </w:t>
            </w:r>
            <w:r>
              <w:rPr>
                <w:rFonts w:ascii="宋体" w:hAnsi="宋体" w:cs="宋体" w:hint="eastAsia"/>
                <w:color w:val="000000"/>
                <w:kern w:val="0"/>
                <w:sz w:val="18"/>
                <w:szCs w:val="18"/>
              </w:rPr>
              <w:t>主机副门禁无门磁检测功能</w:t>
            </w:r>
          </w:p>
        </w:tc>
        <w:tc>
          <w:tcPr>
            <w:tcW w:w="14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66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1920"/>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门门禁电源</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防雷保护，过热保护，过流保护，过压保护，短路保护</w:t>
            </w:r>
            <w:r>
              <w:rPr>
                <w:rFonts w:ascii="宋体" w:hAnsi="宋体" w:cs="宋体" w:hint="eastAsia"/>
                <w:color w:val="000000"/>
                <w:kern w:val="0"/>
                <w:sz w:val="18"/>
                <w:szCs w:val="18"/>
              </w:rPr>
              <w:t>/</w:t>
            </w:r>
            <w:r>
              <w:rPr>
                <w:rFonts w:ascii="宋体" w:hAnsi="宋体" w:cs="宋体" w:hint="eastAsia"/>
                <w:color w:val="000000"/>
                <w:kern w:val="0"/>
                <w:sz w:val="18"/>
                <w:szCs w:val="18"/>
              </w:rPr>
              <w:t>输入电压：</w:t>
            </w:r>
            <w:r>
              <w:rPr>
                <w:rFonts w:ascii="宋体" w:hAnsi="宋体" w:cs="宋体" w:hint="eastAsia"/>
                <w:color w:val="000000"/>
                <w:kern w:val="0"/>
                <w:sz w:val="18"/>
                <w:szCs w:val="18"/>
              </w:rPr>
              <w:t>AC180~270V 50~60Hz</w:t>
            </w:r>
            <w:r>
              <w:rPr>
                <w:rFonts w:ascii="宋体" w:hAnsi="宋体" w:cs="宋体" w:hint="eastAsia"/>
                <w:color w:val="000000"/>
                <w:kern w:val="0"/>
                <w:sz w:val="18"/>
                <w:szCs w:val="18"/>
              </w:rPr>
              <w:br/>
            </w:r>
            <w:r>
              <w:rPr>
                <w:rFonts w:ascii="宋体" w:hAnsi="宋体" w:cs="宋体" w:hint="eastAsia"/>
                <w:color w:val="000000"/>
                <w:kern w:val="0"/>
                <w:sz w:val="18"/>
                <w:szCs w:val="18"/>
              </w:rPr>
              <w:t>输出电压：</w:t>
            </w:r>
            <w:r>
              <w:rPr>
                <w:rFonts w:ascii="宋体" w:hAnsi="宋体" w:cs="宋体" w:hint="eastAsia"/>
                <w:color w:val="000000"/>
                <w:kern w:val="0"/>
                <w:sz w:val="18"/>
                <w:szCs w:val="18"/>
              </w:rPr>
              <w:t>DC12</w:t>
            </w:r>
            <w:r>
              <w:rPr>
                <w:rFonts w:ascii="宋体" w:hAnsi="宋体" w:cs="宋体" w:hint="eastAsia"/>
                <w:color w:val="000000"/>
                <w:kern w:val="0"/>
                <w:sz w:val="18"/>
                <w:szCs w:val="18"/>
              </w:rPr>
              <w:t>Ｖ</w:t>
            </w:r>
            <w:r>
              <w:rPr>
                <w:rFonts w:ascii="宋体" w:hAnsi="宋体" w:cs="宋体" w:hint="eastAsia"/>
                <w:color w:val="000000"/>
                <w:kern w:val="0"/>
                <w:sz w:val="18"/>
                <w:szCs w:val="18"/>
              </w:rPr>
              <w:br/>
            </w:r>
            <w:r>
              <w:rPr>
                <w:rFonts w:ascii="宋体" w:hAnsi="宋体" w:cs="宋体" w:hint="eastAsia"/>
                <w:color w:val="000000"/>
                <w:kern w:val="0"/>
                <w:sz w:val="18"/>
                <w:szCs w:val="18"/>
              </w:rPr>
              <w:t>环境温度：－</w:t>
            </w:r>
            <w:r>
              <w:rPr>
                <w:rFonts w:ascii="宋体" w:hAnsi="宋体" w:cs="宋体" w:hint="eastAsia"/>
                <w:color w:val="000000"/>
                <w:kern w:val="0"/>
                <w:sz w:val="18"/>
                <w:szCs w:val="18"/>
              </w:rPr>
              <w:t>25~</w:t>
            </w:r>
            <w:r>
              <w:rPr>
                <w:rFonts w:ascii="宋体" w:hAnsi="宋体" w:cs="宋体" w:hint="eastAsia"/>
                <w:color w:val="000000"/>
                <w:kern w:val="0"/>
                <w:sz w:val="18"/>
                <w:szCs w:val="18"/>
              </w:rPr>
              <w:t>＋</w:t>
            </w:r>
            <w:r>
              <w:rPr>
                <w:rFonts w:ascii="宋体" w:hAnsi="宋体" w:cs="宋体" w:hint="eastAsia"/>
                <w:color w:val="000000"/>
                <w:kern w:val="0"/>
                <w:sz w:val="18"/>
                <w:szCs w:val="18"/>
              </w:rPr>
              <w:t>70</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环境湿度：</w:t>
            </w:r>
            <w:r>
              <w:rPr>
                <w:rFonts w:ascii="宋体" w:hAnsi="宋体" w:cs="宋体" w:hint="eastAsia"/>
                <w:color w:val="000000"/>
                <w:kern w:val="0"/>
                <w:sz w:val="18"/>
                <w:szCs w:val="18"/>
              </w:rPr>
              <w:t>10%~95%</w:t>
            </w:r>
            <w:r>
              <w:rPr>
                <w:rFonts w:ascii="宋体" w:hAnsi="宋体" w:cs="宋体" w:hint="eastAsia"/>
                <w:color w:val="000000"/>
                <w:kern w:val="0"/>
                <w:sz w:val="18"/>
                <w:szCs w:val="18"/>
              </w:rPr>
              <w:br/>
            </w:r>
            <w:r>
              <w:rPr>
                <w:rFonts w:ascii="宋体" w:hAnsi="宋体" w:cs="宋体" w:hint="eastAsia"/>
                <w:color w:val="000000"/>
                <w:kern w:val="0"/>
                <w:sz w:val="18"/>
                <w:szCs w:val="18"/>
              </w:rPr>
              <w:t>外壳材料：阻燃</w:t>
            </w:r>
            <w:r>
              <w:rPr>
                <w:rFonts w:ascii="宋体" w:hAnsi="宋体" w:cs="宋体" w:hint="eastAsia"/>
                <w:color w:val="000000"/>
                <w:kern w:val="0"/>
                <w:sz w:val="18"/>
                <w:szCs w:val="18"/>
              </w:rPr>
              <w:t xml:space="preserve">ABS  </w:t>
            </w:r>
            <w:r>
              <w:rPr>
                <w:rFonts w:ascii="宋体" w:hAnsi="宋体" w:cs="宋体" w:hint="eastAsia"/>
                <w:color w:val="000000"/>
                <w:kern w:val="0"/>
                <w:sz w:val="18"/>
                <w:szCs w:val="18"/>
              </w:rPr>
              <w:t>防护等级：</w:t>
            </w:r>
            <w:r>
              <w:rPr>
                <w:rFonts w:ascii="宋体" w:hAnsi="宋体" w:cs="宋体" w:hint="eastAsia"/>
                <w:color w:val="000000"/>
                <w:kern w:val="0"/>
                <w:sz w:val="18"/>
                <w:szCs w:val="18"/>
              </w:rPr>
              <w:t>IP30</w:t>
            </w:r>
          </w:p>
        </w:tc>
        <w:tc>
          <w:tcPr>
            <w:tcW w:w="14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665" w:type="dxa"/>
            <w:tcBorders>
              <w:top w:val="single" w:sz="4" w:space="0" w:color="000000"/>
              <w:left w:val="single" w:sz="4" w:space="0" w:color="000000"/>
              <w:bottom w:val="single" w:sz="4" w:space="0" w:color="000000"/>
              <w:right w:val="single" w:sz="8" w:space="0" w:color="000000"/>
            </w:tcBorders>
            <w:shd w:val="clear" w:color="auto" w:fill="FFFFFF"/>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开门按钮</w:t>
            </w:r>
          </w:p>
        </w:tc>
        <w:tc>
          <w:tcPr>
            <w:tcW w:w="27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w:t>
            </w:r>
            <w:r>
              <w:rPr>
                <w:rFonts w:ascii="宋体" w:hAnsi="宋体" w:cs="宋体" w:hint="eastAsia"/>
                <w:color w:val="000000"/>
                <w:kern w:val="0"/>
                <w:sz w:val="18"/>
                <w:szCs w:val="18"/>
              </w:rPr>
              <w:t>型</w:t>
            </w:r>
          </w:p>
        </w:tc>
        <w:tc>
          <w:tcPr>
            <w:tcW w:w="14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6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磁力锁</w:t>
            </w:r>
          </w:p>
        </w:tc>
        <w:tc>
          <w:tcPr>
            <w:tcW w:w="27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r>
              <w:rPr>
                <w:rFonts w:ascii="宋体" w:hAnsi="宋体" w:cs="宋体" w:hint="eastAsia"/>
                <w:color w:val="000000"/>
                <w:kern w:val="0"/>
                <w:sz w:val="18"/>
                <w:szCs w:val="18"/>
              </w:rPr>
              <w:t>公斤</w:t>
            </w:r>
          </w:p>
        </w:tc>
        <w:tc>
          <w:tcPr>
            <w:tcW w:w="14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把</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6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宏大</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超五类网线</w:t>
            </w:r>
          </w:p>
        </w:tc>
        <w:tc>
          <w:tcPr>
            <w:tcW w:w="27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超五</w:t>
            </w:r>
          </w:p>
        </w:tc>
        <w:tc>
          <w:tcPr>
            <w:tcW w:w="14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16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电源线</w:t>
            </w:r>
          </w:p>
        </w:tc>
        <w:tc>
          <w:tcPr>
            <w:tcW w:w="27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RVV2*1.0</w:t>
            </w:r>
          </w:p>
        </w:tc>
        <w:tc>
          <w:tcPr>
            <w:tcW w:w="14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16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读卡器信号线</w:t>
            </w:r>
          </w:p>
        </w:tc>
        <w:tc>
          <w:tcPr>
            <w:tcW w:w="27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RVVP4*1.0</w:t>
            </w:r>
          </w:p>
        </w:tc>
        <w:tc>
          <w:tcPr>
            <w:tcW w:w="14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16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锁信号线</w:t>
            </w:r>
          </w:p>
        </w:tc>
        <w:tc>
          <w:tcPr>
            <w:tcW w:w="27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RVV4*0.75</w:t>
            </w:r>
          </w:p>
        </w:tc>
        <w:tc>
          <w:tcPr>
            <w:tcW w:w="14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16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PVC</w:t>
            </w:r>
            <w:r>
              <w:rPr>
                <w:rFonts w:ascii="宋体" w:hAnsi="宋体" w:cs="宋体" w:hint="eastAsia"/>
                <w:color w:val="000000"/>
                <w:kern w:val="0"/>
                <w:sz w:val="18"/>
                <w:szCs w:val="18"/>
              </w:rPr>
              <w:t>管</w:t>
            </w:r>
          </w:p>
        </w:tc>
        <w:tc>
          <w:tcPr>
            <w:tcW w:w="27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PVC20</w:t>
            </w:r>
          </w:p>
        </w:tc>
        <w:tc>
          <w:tcPr>
            <w:tcW w:w="14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16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集友</w:t>
            </w:r>
          </w:p>
        </w:tc>
      </w:tr>
      <w:tr w:rsidR="003904CE">
        <w:trPr>
          <w:trHeight w:val="580"/>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辅助材料</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扎带，电工胶布、胶水、钢线、罗丝等</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6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A</w:t>
            </w:r>
          </w:p>
        </w:tc>
        <w:tc>
          <w:tcPr>
            <w:tcW w:w="6851" w:type="dxa"/>
            <w:gridSpan w:val="4"/>
            <w:tcBorders>
              <w:top w:val="single" w:sz="4" w:space="0" w:color="000000"/>
              <w:left w:val="single" w:sz="4" w:space="0" w:color="000000"/>
              <w:bottom w:val="single" w:sz="4" w:space="0" w:color="000000"/>
              <w:right w:val="nil"/>
            </w:tcBorders>
            <w:shd w:val="clear" w:color="auto" w:fill="auto"/>
            <w:noWrap/>
            <w:vAlign w:val="center"/>
          </w:tcPr>
          <w:p w:rsidR="003904CE" w:rsidRDefault="00132D60">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费用合计</w:t>
            </w:r>
          </w:p>
        </w:tc>
        <w:tc>
          <w:tcPr>
            <w:tcW w:w="16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20"/>
                <w:szCs w:val="20"/>
              </w:rPr>
            </w:pPr>
          </w:p>
        </w:tc>
      </w:tr>
    </w:tbl>
    <w:p w:rsidR="003904CE" w:rsidRDefault="003904CE">
      <w:pPr>
        <w:pStyle w:val="2"/>
        <w:ind w:firstLine="0"/>
        <w:rPr>
          <w:sz w:val="24"/>
        </w:rPr>
      </w:pPr>
    </w:p>
    <w:p w:rsidR="003904CE" w:rsidRDefault="00132D60">
      <w:pPr>
        <w:pStyle w:val="2"/>
        <w:ind w:firstLine="0"/>
        <w:rPr>
          <w:sz w:val="24"/>
        </w:rPr>
      </w:pPr>
      <w:r>
        <w:rPr>
          <w:rFonts w:hint="eastAsia"/>
          <w:sz w:val="24"/>
        </w:rPr>
        <w:t>3.</w:t>
      </w:r>
      <w:r>
        <w:rPr>
          <w:rFonts w:ascii="宋体" w:hAnsi="宋体" w:hint="eastAsia"/>
          <w:b/>
          <w:bCs/>
          <w:color w:val="000000"/>
          <w:kern w:val="0"/>
          <w:sz w:val="32"/>
          <w:szCs w:val="32"/>
        </w:rPr>
        <w:t>闭路监控系统参数</w:t>
      </w:r>
    </w:p>
    <w:p w:rsidR="003904CE" w:rsidRDefault="003904CE">
      <w:pPr>
        <w:pStyle w:val="2"/>
        <w:ind w:firstLine="0"/>
        <w:rPr>
          <w:sz w:val="24"/>
        </w:rPr>
      </w:pPr>
    </w:p>
    <w:tbl>
      <w:tblPr>
        <w:tblW w:w="9193" w:type="dxa"/>
        <w:tblInd w:w="93" w:type="dxa"/>
        <w:tblLayout w:type="fixed"/>
        <w:tblLook w:val="04A0"/>
      </w:tblPr>
      <w:tblGrid>
        <w:gridCol w:w="482"/>
        <w:gridCol w:w="1801"/>
        <w:gridCol w:w="3128"/>
        <w:gridCol w:w="781"/>
        <w:gridCol w:w="824"/>
        <w:gridCol w:w="981"/>
        <w:gridCol w:w="1196"/>
      </w:tblGrid>
      <w:tr w:rsidR="003904CE">
        <w:trPr>
          <w:trHeight w:val="420"/>
        </w:trPr>
        <w:tc>
          <w:tcPr>
            <w:tcW w:w="482" w:type="dxa"/>
            <w:tcBorders>
              <w:top w:val="single" w:sz="8"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序号</w:t>
            </w:r>
          </w:p>
        </w:tc>
        <w:tc>
          <w:tcPr>
            <w:tcW w:w="1801"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设备材料名称</w:t>
            </w:r>
          </w:p>
        </w:tc>
        <w:tc>
          <w:tcPr>
            <w:tcW w:w="3128"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规格型号</w:t>
            </w:r>
            <w:r>
              <w:rPr>
                <w:rFonts w:ascii="宋体" w:hAnsi="宋体" w:cs="宋体" w:hint="eastAsia"/>
                <w:b/>
                <w:bCs/>
                <w:color w:val="000000"/>
                <w:kern w:val="0"/>
                <w:sz w:val="24"/>
              </w:rPr>
              <w:t>/</w:t>
            </w:r>
            <w:r>
              <w:rPr>
                <w:rFonts w:ascii="宋体" w:hAnsi="宋体" w:cs="宋体" w:hint="eastAsia"/>
                <w:b/>
                <w:bCs/>
                <w:color w:val="000000"/>
                <w:kern w:val="0"/>
                <w:sz w:val="24"/>
              </w:rPr>
              <w:t>参数</w:t>
            </w:r>
          </w:p>
        </w:tc>
        <w:tc>
          <w:tcPr>
            <w:tcW w:w="781"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单位</w:t>
            </w:r>
          </w:p>
        </w:tc>
        <w:tc>
          <w:tcPr>
            <w:tcW w:w="824"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数量</w:t>
            </w:r>
          </w:p>
        </w:tc>
        <w:tc>
          <w:tcPr>
            <w:tcW w:w="981"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品牌</w:t>
            </w:r>
          </w:p>
        </w:tc>
        <w:tc>
          <w:tcPr>
            <w:tcW w:w="1196" w:type="dxa"/>
            <w:tcBorders>
              <w:top w:val="single" w:sz="8"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b/>
                <w:bCs/>
                <w:color w:val="000000"/>
                <w:sz w:val="20"/>
                <w:szCs w:val="20"/>
              </w:rPr>
            </w:pPr>
          </w:p>
        </w:tc>
      </w:tr>
      <w:tr w:rsidR="003904CE">
        <w:trPr>
          <w:trHeight w:val="42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一</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24"/>
              </w:rPr>
            </w:pPr>
            <w:r>
              <w:rPr>
                <w:rFonts w:ascii="宋体" w:hAnsi="宋体" w:cs="宋体" w:hint="eastAsia"/>
                <w:b/>
                <w:bCs/>
                <w:color w:val="000000"/>
                <w:kern w:val="0"/>
                <w:sz w:val="24"/>
              </w:rPr>
              <w:t>前端设备</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24"/>
              </w:rPr>
            </w:pP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24"/>
              </w:rPr>
            </w:pP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24"/>
              </w:rPr>
            </w:pPr>
          </w:p>
        </w:tc>
        <w:tc>
          <w:tcPr>
            <w:tcW w:w="11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20"/>
                <w:szCs w:val="20"/>
              </w:rPr>
            </w:pPr>
          </w:p>
        </w:tc>
      </w:tr>
      <w:tr w:rsidR="003904CE">
        <w:trPr>
          <w:trHeight w:val="50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200</w:t>
            </w:r>
            <w:r>
              <w:rPr>
                <w:rFonts w:ascii="宋体" w:hAnsi="宋体" w:cs="宋体" w:hint="eastAsia"/>
                <w:color w:val="000000"/>
                <w:kern w:val="0"/>
                <w:sz w:val="18"/>
                <w:szCs w:val="18"/>
              </w:rPr>
              <w:t>万网络红外枪式摄像机（双灯）</w:t>
            </w:r>
          </w:p>
        </w:tc>
        <w:tc>
          <w:tcPr>
            <w:tcW w:w="3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具有</w:t>
            </w:r>
            <w:r>
              <w:rPr>
                <w:rFonts w:ascii="宋体" w:hAnsi="宋体" w:cs="宋体" w:hint="eastAsia"/>
                <w:color w:val="000000"/>
                <w:kern w:val="0"/>
                <w:sz w:val="18"/>
                <w:szCs w:val="18"/>
              </w:rPr>
              <w:t>200</w:t>
            </w:r>
            <w:r>
              <w:rPr>
                <w:rFonts w:ascii="宋体" w:hAnsi="宋体" w:cs="宋体" w:hint="eastAsia"/>
                <w:color w:val="000000"/>
                <w:kern w:val="0"/>
                <w:sz w:val="18"/>
                <w:szCs w:val="18"/>
              </w:rPr>
              <w:t>万像素</w:t>
            </w:r>
            <w:r>
              <w:rPr>
                <w:rFonts w:ascii="宋体" w:hAnsi="宋体" w:cs="宋体" w:hint="eastAsia"/>
                <w:color w:val="000000"/>
                <w:kern w:val="0"/>
                <w:sz w:val="18"/>
                <w:szCs w:val="18"/>
              </w:rPr>
              <w:t xml:space="preserve"> CMOS</w:t>
            </w:r>
            <w:r>
              <w:rPr>
                <w:rFonts w:ascii="宋体" w:hAnsi="宋体" w:cs="宋体" w:hint="eastAsia"/>
                <w:color w:val="000000"/>
                <w:kern w:val="0"/>
                <w:sz w:val="18"/>
                <w:szCs w:val="18"/>
              </w:rPr>
              <w:t>传感器；</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最低照度彩色：</w:t>
            </w:r>
            <w:r>
              <w:rPr>
                <w:rFonts w:ascii="宋体" w:hAnsi="宋体" w:cs="宋体" w:hint="eastAsia"/>
                <w:color w:val="000000"/>
                <w:kern w:val="0"/>
                <w:sz w:val="18"/>
                <w:szCs w:val="18"/>
              </w:rPr>
              <w:t>0.001 lx</w:t>
            </w:r>
            <w:r>
              <w:rPr>
                <w:rFonts w:ascii="宋体" w:hAnsi="宋体" w:cs="宋体" w:hint="eastAsia"/>
                <w:color w:val="000000"/>
                <w:kern w:val="0"/>
                <w:sz w:val="18"/>
                <w:szCs w:val="18"/>
              </w:rPr>
              <w:t>，黑白：</w:t>
            </w:r>
            <w:r>
              <w:rPr>
                <w:rFonts w:ascii="宋体" w:hAnsi="宋体" w:cs="宋体" w:hint="eastAsia"/>
                <w:color w:val="000000"/>
                <w:kern w:val="0"/>
                <w:sz w:val="18"/>
                <w:szCs w:val="18"/>
              </w:rPr>
              <w:t>0.0001 lx</w:t>
            </w:r>
            <w:r>
              <w:rPr>
                <w:rFonts w:ascii="宋体" w:hAnsi="宋体" w:cs="宋体" w:hint="eastAsia"/>
                <w:color w:val="000000"/>
                <w:kern w:val="0"/>
                <w:sz w:val="18"/>
                <w:szCs w:val="18"/>
              </w:rPr>
              <w:t>，灰度等级不小于</w:t>
            </w:r>
            <w:r>
              <w:rPr>
                <w:rFonts w:ascii="宋体" w:hAnsi="宋体" w:cs="宋体" w:hint="eastAsia"/>
                <w:color w:val="000000"/>
                <w:kern w:val="0"/>
                <w:sz w:val="18"/>
                <w:szCs w:val="18"/>
              </w:rPr>
              <w:t>11</w:t>
            </w:r>
            <w:r>
              <w:rPr>
                <w:rFonts w:ascii="宋体" w:hAnsi="宋体" w:cs="宋体" w:hint="eastAsia"/>
                <w:color w:val="000000"/>
                <w:kern w:val="0"/>
                <w:sz w:val="18"/>
                <w:szCs w:val="18"/>
              </w:rPr>
              <w:t>级</w:t>
            </w:r>
            <w:r>
              <w:rPr>
                <w:rFonts w:ascii="宋体" w:hAnsi="宋体" w:cs="宋体" w:hint="eastAsia"/>
                <w:color w:val="000000"/>
                <w:kern w:val="0"/>
                <w:sz w:val="18"/>
                <w:szCs w:val="18"/>
              </w:rPr>
              <w:br/>
              <w:t>3)</w:t>
            </w:r>
            <w:r>
              <w:rPr>
                <w:rFonts w:ascii="宋体" w:hAnsi="宋体" w:cs="宋体" w:hint="eastAsia"/>
                <w:color w:val="000000"/>
                <w:kern w:val="0"/>
                <w:sz w:val="18"/>
                <w:szCs w:val="18"/>
              </w:rPr>
              <w:t>在</w:t>
            </w:r>
            <w:r>
              <w:rPr>
                <w:rFonts w:ascii="宋体" w:hAnsi="宋体" w:cs="宋体" w:hint="eastAsia"/>
                <w:color w:val="000000"/>
                <w:kern w:val="0"/>
                <w:sz w:val="18"/>
                <w:szCs w:val="18"/>
              </w:rPr>
              <w:t>1920x1080 @ 25fps</w:t>
            </w:r>
            <w:r>
              <w:rPr>
                <w:rFonts w:ascii="宋体" w:hAnsi="宋体" w:cs="宋体" w:hint="eastAsia"/>
                <w:color w:val="000000"/>
                <w:kern w:val="0"/>
                <w:sz w:val="18"/>
                <w:szCs w:val="18"/>
              </w:rPr>
              <w:t>下，清晰度不小于</w:t>
            </w:r>
            <w:r>
              <w:rPr>
                <w:rFonts w:ascii="宋体" w:hAnsi="宋体" w:cs="宋体" w:hint="eastAsia"/>
                <w:color w:val="000000"/>
                <w:kern w:val="0"/>
                <w:sz w:val="18"/>
                <w:szCs w:val="18"/>
              </w:rPr>
              <w:t>1100TVL</w:t>
            </w:r>
            <w:r>
              <w:rPr>
                <w:rFonts w:ascii="宋体" w:hAnsi="宋体" w:cs="宋体" w:hint="eastAsia"/>
                <w:color w:val="000000"/>
                <w:kern w:val="0"/>
                <w:sz w:val="18"/>
                <w:szCs w:val="18"/>
              </w:rPr>
              <w:t>；</w:t>
            </w:r>
            <w:r>
              <w:rPr>
                <w:rFonts w:ascii="宋体" w:hAnsi="宋体" w:cs="宋体" w:hint="eastAsia"/>
                <w:color w:val="000000"/>
                <w:kern w:val="0"/>
                <w:sz w:val="18"/>
                <w:szCs w:val="18"/>
              </w:rPr>
              <w:br/>
              <w:t>4)</w:t>
            </w:r>
            <w:r>
              <w:rPr>
                <w:rFonts w:ascii="宋体" w:hAnsi="宋体" w:cs="宋体" w:hint="eastAsia"/>
                <w:color w:val="000000"/>
                <w:kern w:val="0"/>
                <w:sz w:val="18"/>
                <w:szCs w:val="18"/>
              </w:rPr>
              <w:t>支持</w:t>
            </w:r>
            <w:r>
              <w:rPr>
                <w:rFonts w:ascii="宋体" w:hAnsi="宋体" w:cs="宋体" w:hint="eastAsia"/>
                <w:color w:val="000000"/>
                <w:kern w:val="0"/>
                <w:sz w:val="18"/>
                <w:szCs w:val="18"/>
              </w:rPr>
              <w:t>H.264</w:t>
            </w:r>
            <w:r>
              <w:rPr>
                <w:rFonts w:ascii="宋体" w:hAnsi="宋体" w:cs="宋体" w:hint="eastAsia"/>
                <w:color w:val="000000"/>
                <w:kern w:val="0"/>
                <w:sz w:val="18"/>
                <w:szCs w:val="18"/>
              </w:rPr>
              <w:t>、</w:t>
            </w:r>
            <w:r>
              <w:rPr>
                <w:rFonts w:ascii="宋体" w:hAnsi="宋体" w:cs="宋体" w:hint="eastAsia"/>
                <w:color w:val="000000"/>
                <w:kern w:val="0"/>
                <w:sz w:val="18"/>
                <w:szCs w:val="18"/>
              </w:rPr>
              <w:t>H.265</w:t>
            </w:r>
            <w:r>
              <w:rPr>
                <w:rFonts w:ascii="宋体" w:hAnsi="宋体" w:cs="宋体" w:hint="eastAsia"/>
                <w:color w:val="000000"/>
                <w:kern w:val="0"/>
                <w:sz w:val="18"/>
                <w:szCs w:val="18"/>
              </w:rPr>
              <w:t>、</w:t>
            </w:r>
            <w:r>
              <w:rPr>
                <w:rFonts w:ascii="宋体" w:hAnsi="宋体" w:cs="宋体" w:hint="eastAsia"/>
                <w:color w:val="000000"/>
                <w:kern w:val="0"/>
                <w:sz w:val="18"/>
                <w:szCs w:val="18"/>
              </w:rPr>
              <w:t>MJPEG</w:t>
            </w:r>
            <w:r>
              <w:rPr>
                <w:rFonts w:ascii="宋体" w:hAnsi="宋体" w:cs="宋体" w:hint="eastAsia"/>
                <w:color w:val="000000"/>
                <w:kern w:val="0"/>
                <w:sz w:val="18"/>
                <w:szCs w:val="18"/>
              </w:rPr>
              <w:t>视频编码格式，且</w:t>
            </w:r>
            <w:r>
              <w:rPr>
                <w:rFonts w:ascii="宋体" w:hAnsi="宋体" w:cs="宋体" w:hint="eastAsia"/>
                <w:color w:val="000000"/>
                <w:kern w:val="0"/>
                <w:sz w:val="18"/>
                <w:szCs w:val="18"/>
              </w:rPr>
              <w:t>H.264</w:t>
            </w:r>
            <w:r>
              <w:rPr>
                <w:rFonts w:ascii="宋体" w:hAnsi="宋体" w:cs="宋体" w:hint="eastAsia"/>
                <w:color w:val="000000"/>
                <w:kern w:val="0"/>
                <w:sz w:val="18"/>
                <w:szCs w:val="18"/>
              </w:rPr>
              <w:t>和</w:t>
            </w:r>
            <w:r>
              <w:rPr>
                <w:rFonts w:ascii="宋体" w:hAnsi="宋体" w:cs="宋体" w:hint="eastAsia"/>
                <w:color w:val="000000"/>
                <w:kern w:val="0"/>
                <w:sz w:val="18"/>
                <w:szCs w:val="18"/>
              </w:rPr>
              <w:t>H.265</w:t>
            </w:r>
            <w:r>
              <w:rPr>
                <w:rFonts w:ascii="宋体" w:hAnsi="宋体" w:cs="宋体" w:hint="eastAsia"/>
                <w:color w:val="000000"/>
                <w:kern w:val="0"/>
                <w:sz w:val="18"/>
                <w:szCs w:val="18"/>
              </w:rPr>
              <w:t>都具有</w:t>
            </w:r>
            <w:r>
              <w:rPr>
                <w:rFonts w:ascii="宋体" w:hAnsi="宋体" w:cs="宋体" w:hint="eastAsia"/>
                <w:color w:val="000000"/>
                <w:kern w:val="0"/>
                <w:sz w:val="18"/>
                <w:szCs w:val="18"/>
              </w:rPr>
              <w:t>High Profile</w:t>
            </w:r>
            <w:r>
              <w:rPr>
                <w:rFonts w:ascii="宋体" w:hAnsi="宋体" w:cs="宋体" w:hint="eastAsia"/>
                <w:color w:val="000000"/>
                <w:kern w:val="0"/>
                <w:sz w:val="18"/>
                <w:szCs w:val="18"/>
              </w:rPr>
              <w:t>编码能力；</w:t>
            </w:r>
            <w:r>
              <w:rPr>
                <w:rFonts w:ascii="宋体" w:hAnsi="宋体" w:cs="宋体" w:hint="eastAsia"/>
                <w:color w:val="000000"/>
                <w:kern w:val="0"/>
                <w:sz w:val="18"/>
                <w:szCs w:val="18"/>
              </w:rPr>
              <w:br/>
              <w:t>5)</w:t>
            </w:r>
            <w:r>
              <w:rPr>
                <w:rFonts w:ascii="宋体" w:hAnsi="宋体" w:cs="宋体" w:hint="eastAsia"/>
                <w:color w:val="000000"/>
                <w:kern w:val="0"/>
                <w:sz w:val="18"/>
                <w:szCs w:val="18"/>
              </w:rPr>
              <w:t>信噪比不小于</w:t>
            </w:r>
            <w:r>
              <w:rPr>
                <w:rFonts w:ascii="宋体" w:hAnsi="宋体" w:cs="宋体" w:hint="eastAsia"/>
                <w:color w:val="000000"/>
                <w:kern w:val="0"/>
                <w:sz w:val="18"/>
                <w:szCs w:val="18"/>
              </w:rPr>
              <w:t>58dB</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r>
            <w:r>
              <w:rPr>
                <w:rFonts w:ascii="宋体" w:hAnsi="宋体" w:cs="宋体" w:hint="eastAsia"/>
                <w:color w:val="000000"/>
                <w:kern w:val="0"/>
                <w:sz w:val="18"/>
                <w:szCs w:val="18"/>
              </w:rPr>
              <w:br/>
              <w:t>6)</w:t>
            </w:r>
            <w:r>
              <w:rPr>
                <w:rFonts w:ascii="宋体" w:hAnsi="宋体" w:cs="宋体" w:hint="eastAsia"/>
                <w:color w:val="000000"/>
                <w:kern w:val="0"/>
                <w:sz w:val="18"/>
                <w:szCs w:val="18"/>
              </w:rPr>
              <w:t>摄像机能够在</w:t>
            </w:r>
            <w:r>
              <w:rPr>
                <w:rFonts w:ascii="宋体" w:hAnsi="宋体" w:cs="宋体" w:hint="eastAsia"/>
                <w:color w:val="000000"/>
                <w:kern w:val="0"/>
                <w:sz w:val="18"/>
                <w:szCs w:val="18"/>
              </w:rPr>
              <w:t>-30~60</w:t>
            </w:r>
            <w:r>
              <w:rPr>
                <w:rFonts w:ascii="宋体" w:hAnsi="宋体" w:cs="宋体" w:hint="eastAsia"/>
                <w:color w:val="000000"/>
                <w:kern w:val="0"/>
                <w:sz w:val="18"/>
                <w:szCs w:val="18"/>
              </w:rPr>
              <w:t>摄氏度，湿度小于</w:t>
            </w:r>
            <w:r>
              <w:rPr>
                <w:rFonts w:ascii="宋体" w:hAnsi="宋体" w:cs="宋体" w:hint="eastAsia"/>
                <w:color w:val="000000"/>
                <w:kern w:val="0"/>
                <w:sz w:val="18"/>
                <w:szCs w:val="18"/>
              </w:rPr>
              <w:t>93%</w:t>
            </w:r>
            <w:r>
              <w:rPr>
                <w:rFonts w:ascii="宋体" w:hAnsi="宋体" w:cs="宋体" w:hint="eastAsia"/>
                <w:color w:val="000000"/>
                <w:kern w:val="0"/>
                <w:sz w:val="18"/>
                <w:szCs w:val="18"/>
              </w:rPr>
              <w:t>环境下稳定工作；</w:t>
            </w:r>
            <w:r>
              <w:rPr>
                <w:rFonts w:ascii="宋体" w:hAnsi="宋体" w:cs="宋体" w:hint="eastAsia"/>
                <w:color w:val="000000"/>
                <w:kern w:val="0"/>
                <w:sz w:val="18"/>
                <w:szCs w:val="18"/>
              </w:rPr>
              <w:br/>
              <w:t>7)</w:t>
            </w:r>
            <w:r>
              <w:rPr>
                <w:rFonts w:ascii="宋体" w:hAnsi="宋体" w:cs="宋体" w:hint="eastAsia"/>
                <w:color w:val="000000"/>
                <w:kern w:val="0"/>
                <w:sz w:val="18"/>
                <w:szCs w:val="18"/>
              </w:rPr>
              <w:t>不低于</w:t>
            </w:r>
            <w:r>
              <w:rPr>
                <w:rFonts w:ascii="宋体" w:hAnsi="宋体" w:cs="宋体" w:hint="eastAsia"/>
                <w:color w:val="000000"/>
                <w:kern w:val="0"/>
                <w:sz w:val="18"/>
                <w:szCs w:val="18"/>
              </w:rPr>
              <w:t>IP67</w:t>
            </w:r>
            <w:r>
              <w:rPr>
                <w:rFonts w:ascii="宋体" w:hAnsi="宋体" w:cs="宋体" w:hint="eastAsia"/>
                <w:color w:val="000000"/>
                <w:kern w:val="0"/>
                <w:sz w:val="18"/>
                <w:szCs w:val="18"/>
              </w:rPr>
              <w:t>防尘防水等级；</w:t>
            </w:r>
            <w:r>
              <w:rPr>
                <w:rFonts w:ascii="宋体" w:hAnsi="宋体" w:cs="宋体" w:hint="eastAsia"/>
                <w:color w:val="000000"/>
                <w:kern w:val="0"/>
                <w:sz w:val="18"/>
                <w:szCs w:val="18"/>
              </w:rPr>
              <w:br/>
            </w:r>
            <w:r>
              <w:rPr>
                <w:rFonts w:ascii="宋体" w:hAnsi="宋体" w:cs="宋体" w:hint="eastAsia"/>
                <w:color w:val="000000"/>
                <w:kern w:val="0"/>
                <w:sz w:val="18"/>
                <w:szCs w:val="18"/>
              </w:rPr>
              <w:t>8)</w:t>
            </w:r>
            <w:r>
              <w:rPr>
                <w:rFonts w:ascii="宋体" w:hAnsi="宋体" w:cs="宋体" w:hint="eastAsia"/>
                <w:color w:val="000000"/>
                <w:kern w:val="0"/>
                <w:sz w:val="18"/>
                <w:szCs w:val="18"/>
              </w:rPr>
              <w:t>需具有</w:t>
            </w:r>
            <w:r>
              <w:rPr>
                <w:rFonts w:ascii="宋体" w:hAnsi="宋体" w:cs="宋体" w:hint="eastAsia"/>
                <w:color w:val="000000"/>
                <w:kern w:val="0"/>
                <w:sz w:val="18"/>
                <w:szCs w:val="18"/>
              </w:rPr>
              <w:t>1</w:t>
            </w:r>
            <w:r>
              <w:rPr>
                <w:rFonts w:ascii="宋体" w:hAnsi="宋体" w:cs="宋体" w:hint="eastAsia"/>
                <w:color w:val="000000"/>
                <w:kern w:val="0"/>
                <w:sz w:val="18"/>
                <w:szCs w:val="18"/>
              </w:rPr>
              <w:t>个</w:t>
            </w:r>
            <w:r>
              <w:rPr>
                <w:rFonts w:ascii="宋体" w:hAnsi="宋体" w:cs="宋体" w:hint="eastAsia"/>
                <w:color w:val="000000"/>
                <w:kern w:val="0"/>
                <w:sz w:val="18"/>
                <w:szCs w:val="18"/>
              </w:rPr>
              <w:t>RJ-45 10M/100M</w:t>
            </w:r>
            <w:r>
              <w:rPr>
                <w:rFonts w:ascii="宋体" w:hAnsi="宋体" w:cs="宋体" w:hint="eastAsia"/>
                <w:color w:val="000000"/>
                <w:kern w:val="0"/>
                <w:sz w:val="18"/>
                <w:szCs w:val="18"/>
              </w:rPr>
              <w:t>自适应网络接口；</w:t>
            </w:r>
            <w:r>
              <w:rPr>
                <w:rFonts w:ascii="宋体" w:hAnsi="宋体" w:cs="宋体" w:hint="eastAsia"/>
                <w:color w:val="000000"/>
                <w:kern w:val="0"/>
                <w:sz w:val="18"/>
                <w:szCs w:val="18"/>
              </w:rPr>
              <w:br/>
              <w:t>9)</w:t>
            </w:r>
            <w:r>
              <w:rPr>
                <w:rFonts w:ascii="宋体" w:hAnsi="宋体" w:cs="宋体" w:hint="eastAsia"/>
                <w:color w:val="000000"/>
                <w:kern w:val="0"/>
                <w:sz w:val="18"/>
                <w:szCs w:val="18"/>
              </w:rPr>
              <w:t>需支持</w:t>
            </w:r>
            <w:r>
              <w:rPr>
                <w:rFonts w:ascii="宋体" w:hAnsi="宋体" w:cs="宋体" w:hint="eastAsia"/>
                <w:color w:val="000000"/>
                <w:kern w:val="0"/>
                <w:sz w:val="18"/>
                <w:szCs w:val="18"/>
              </w:rPr>
              <w:t>DC12V</w:t>
            </w:r>
            <w:r>
              <w:rPr>
                <w:rFonts w:ascii="宋体" w:hAnsi="宋体" w:cs="宋体" w:hint="eastAsia"/>
                <w:color w:val="000000"/>
                <w:kern w:val="0"/>
                <w:sz w:val="18"/>
                <w:szCs w:val="18"/>
              </w:rPr>
              <w:t>供电，且在不小于</w:t>
            </w:r>
            <w:r>
              <w:rPr>
                <w:rFonts w:ascii="宋体" w:hAnsi="宋体" w:cs="宋体" w:hint="eastAsia"/>
                <w:color w:val="000000"/>
                <w:kern w:val="0"/>
                <w:sz w:val="18"/>
                <w:szCs w:val="18"/>
              </w:rPr>
              <w:t>DC12V</w:t>
            </w:r>
            <w:r>
              <w:rPr>
                <w:rFonts w:ascii="宋体" w:hAnsi="宋体" w:cs="宋体" w:hint="eastAsia"/>
                <w:color w:val="000000"/>
                <w:kern w:val="0"/>
                <w:sz w:val="18"/>
                <w:szCs w:val="18"/>
              </w:rPr>
              <w:t>±</w:t>
            </w:r>
            <w:r>
              <w:rPr>
                <w:rFonts w:ascii="宋体" w:hAnsi="宋体" w:cs="宋体" w:hint="eastAsia"/>
                <w:color w:val="000000"/>
                <w:kern w:val="0"/>
                <w:sz w:val="18"/>
                <w:szCs w:val="18"/>
              </w:rPr>
              <w:t>30%</w:t>
            </w:r>
            <w:r>
              <w:rPr>
                <w:rFonts w:ascii="宋体" w:hAnsi="宋体" w:cs="宋体" w:hint="eastAsia"/>
                <w:color w:val="000000"/>
                <w:kern w:val="0"/>
                <w:sz w:val="18"/>
                <w:szCs w:val="18"/>
              </w:rPr>
              <w:t>范围内变化时可以正常工作；</w:t>
            </w:r>
            <w:r>
              <w:rPr>
                <w:rFonts w:ascii="宋体" w:hAnsi="宋体" w:cs="宋体" w:hint="eastAsia"/>
                <w:color w:val="000000"/>
                <w:kern w:val="0"/>
                <w:sz w:val="18"/>
                <w:szCs w:val="18"/>
              </w:rPr>
              <w:br/>
              <w:t>10)</w:t>
            </w:r>
            <w:r>
              <w:rPr>
                <w:rFonts w:ascii="宋体" w:hAnsi="宋体" w:cs="宋体" w:hint="eastAsia"/>
                <w:color w:val="000000"/>
                <w:kern w:val="0"/>
                <w:sz w:val="18"/>
                <w:szCs w:val="18"/>
              </w:rPr>
              <w:t>设备工作状态时，支持空气放电</w:t>
            </w:r>
            <w:r>
              <w:rPr>
                <w:rFonts w:ascii="宋体" w:hAnsi="宋体" w:cs="宋体" w:hint="eastAsia"/>
                <w:color w:val="000000"/>
                <w:kern w:val="0"/>
                <w:sz w:val="18"/>
                <w:szCs w:val="18"/>
              </w:rPr>
              <w:t>8kV</w:t>
            </w:r>
            <w:r>
              <w:rPr>
                <w:rFonts w:ascii="宋体" w:hAnsi="宋体" w:cs="宋体" w:hint="eastAsia"/>
                <w:color w:val="000000"/>
                <w:kern w:val="0"/>
                <w:sz w:val="18"/>
                <w:szCs w:val="18"/>
              </w:rPr>
              <w:t>，接触放电</w:t>
            </w:r>
            <w:r>
              <w:rPr>
                <w:rFonts w:ascii="宋体" w:hAnsi="宋体" w:cs="宋体" w:hint="eastAsia"/>
                <w:color w:val="000000"/>
                <w:kern w:val="0"/>
                <w:sz w:val="18"/>
                <w:szCs w:val="18"/>
              </w:rPr>
              <w:t>6kV</w:t>
            </w:r>
            <w:r>
              <w:rPr>
                <w:rFonts w:ascii="宋体" w:hAnsi="宋体" w:cs="宋体" w:hint="eastAsia"/>
                <w:color w:val="000000"/>
                <w:kern w:val="0"/>
                <w:sz w:val="18"/>
                <w:szCs w:val="18"/>
              </w:rPr>
              <w:t>，通讯端口支持</w:t>
            </w:r>
            <w:r>
              <w:rPr>
                <w:rFonts w:ascii="宋体" w:hAnsi="宋体" w:cs="宋体" w:hint="eastAsia"/>
                <w:color w:val="000000"/>
                <w:kern w:val="0"/>
                <w:sz w:val="18"/>
                <w:szCs w:val="18"/>
              </w:rPr>
              <w:t>6kV</w:t>
            </w:r>
            <w:r>
              <w:rPr>
                <w:rFonts w:ascii="宋体" w:hAnsi="宋体" w:cs="宋体" w:hint="eastAsia"/>
                <w:color w:val="000000"/>
                <w:kern w:val="0"/>
                <w:sz w:val="18"/>
                <w:szCs w:val="18"/>
              </w:rPr>
              <w:t>峰值电压；</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大华</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总平</w:t>
            </w:r>
            <w:r>
              <w:rPr>
                <w:rFonts w:ascii="宋体" w:hAnsi="宋体" w:cs="宋体" w:hint="eastAsia"/>
                <w:color w:val="000000"/>
                <w:kern w:val="0"/>
                <w:sz w:val="18"/>
                <w:szCs w:val="18"/>
              </w:rPr>
              <w:t>13</w:t>
            </w:r>
            <w:r>
              <w:rPr>
                <w:rFonts w:ascii="宋体" w:hAnsi="宋体" w:cs="宋体" w:hint="eastAsia"/>
                <w:color w:val="000000"/>
                <w:kern w:val="0"/>
                <w:sz w:val="18"/>
                <w:szCs w:val="18"/>
              </w:rPr>
              <w:t>台，地下一层</w:t>
            </w:r>
            <w:r>
              <w:rPr>
                <w:rFonts w:ascii="宋体" w:hAnsi="宋体" w:cs="宋体" w:hint="eastAsia"/>
                <w:color w:val="000000"/>
                <w:kern w:val="0"/>
                <w:sz w:val="18"/>
                <w:szCs w:val="18"/>
              </w:rPr>
              <w:t>7</w:t>
            </w:r>
            <w:r>
              <w:rPr>
                <w:rFonts w:ascii="宋体" w:hAnsi="宋体" w:cs="宋体" w:hint="eastAsia"/>
                <w:color w:val="000000"/>
                <w:kern w:val="0"/>
                <w:sz w:val="18"/>
                <w:szCs w:val="18"/>
              </w:rPr>
              <w:t>台，屋面</w:t>
            </w:r>
            <w:r>
              <w:rPr>
                <w:rFonts w:ascii="宋体" w:hAnsi="宋体" w:cs="宋体" w:hint="eastAsia"/>
                <w:color w:val="000000"/>
                <w:kern w:val="0"/>
                <w:sz w:val="18"/>
                <w:szCs w:val="18"/>
              </w:rPr>
              <w:t>2</w:t>
            </w:r>
            <w:r>
              <w:rPr>
                <w:rFonts w:ascii="宋体" w:hAnsi="宋体" w:cs="宋体" w:hint="eastAsia"/>
                <w:color w:val="000000"/>
                <w:kern w:val="0"/>
                <w:sz w:val="18"/>
                <w:szCs w:val="18"/>
              </w:rPr>
              <w:t>台</w:t>
            </w:r>
          </w:p>
        </w:tc>
      </w:tr>
      <w:tr w:rsidR="003904CE">
        <w:trPr>
          <w:trHeight w:val="36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枪机支架</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付</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11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92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200</w:t>
            </w:r>
            <w:r>
              <w:rPr>
                <w:rFonts w:ascii="宋体" w:hAnsi="宋体" w:cs="宋体" w:hint="eastAsia"/>
                <w:color w:val="000000"/>
                <w:kern w:val="0"/>
                <w:sz w:val="18"/>
                <w:szCs w:val="18"/>
              </w:rPr>
              <w:t>万网络红外半球摄像机</w:t>
            </w:r>
          </w:p>
        </w:tc>
        <w:tc>
          <w:tcPr>
            <w:tcW w:w="3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具有</w:t>
            </w:r>
            <w:r>
              <w:rPr>
                <w:rFonts w:ascii="宋体" w:hAnsi="宋体" w:cs="宋体" w:hint="eastAsia"/>
                <w:color w:val="000000"/>
                <w:kern w:val="0"/>
                <w:sz w:val="18"/>
                <w:szCs w:val="18"/>
              </w:rPr>
              <w:t>200</w:t>
            </w:r>
            <w:r>
              <w:rPr>
                <w:rFonts w:ascii="宋体" w:hAnsi="宋体" w:cs="宋体" w:hint="eastAsia"/>
                <w:color w:val="000000"/>
                <w:kern w:val="0"/>
                <w:sz w:val="18"/>
                <w:szCs w:val="18"/>
              </w:rPr>
              <w:t>万像素</w:t>
            </w:r>
            <w:r>
              <w:rPr>
                <w:rFonts w:ascii="宋体" w:hAnsi="宋体" w:cs="宋体" w:hint="eastAsia"/>
                <w:color w:val="000000"/>
                <w:kern w:val="0"/>
                <w:sz w:val="18"/>
                <w:szCs w:val="18"/>
              </w:rPr>
              <w:t xml:space="preserve"> CMOS</w:t>
            </w:r>
            <w:r>
              <w:rPr>
                <w:rFonts w:ascii="宋体" w:hAnsi="宋体" w:cs="宋体" w:hint="eastAsia"/>
                <w:color w:val="000000"/>
                <w:kern w:val="0"/>
                <w:sz w:val="18"/>
                <w:szCs w:val="18"/>
              </w:rPr>
              <w:t>传感器；</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最低照度彩色：</w:t>
            </w:r>
            <w:r>
              <w:rPr>
                <w:rFonts w:ascii="宋体" w:hAnsi="宋体" w:cs="宋体" w:hint="eastAsia"/>
                <w:color w:val="000000"/>
                <w:kern w:val="0"/>
                <w:sz w:val="18"/>
                <w:szCs w:val="18"/>
              </w:rPr>
              <w:t>0.001 lx</w:t>
            </w:r>
            <w:r>
              <w:rPr>
                <w:rFonts w:ascii="宋体" w:hAnsi="宋体" w:cs="宋体" w:hint="eastAsia"/>
                <w:color w:val="000000"/>
                <w:kern w:val="0"/>
                <w:sz w:val="18"/>
                <w:szCs w:val="18"/>
              </w:rPr>
              <w:t>，黑白：</w:t>
            </w:r>
            <w:r>
              <w:rPr>
                <w:rFonts w:ascii="宋体" w:hAnsi="宋体" w:cs="宋体" w:hint="eastAsia"/>
                <w:color w:val="000000"/>
                <w:kern w:val="0"/>
                <w:sz w:val="18"/>
                <w:szCs w:val="18"/>
              </w:rPr>
              <w:t>0.0001 lx</w:t>
            </w:r>
            <w:r>
              <w:rPr>
                <w:rFonts w:ascii="宋体" w:hAnsi="宋体" w:cs="宋体" w:hint="eastAsia"/>
                <w:color w:val="000000"/>
                <w:kern w:val="0"/>
                <w:sz w:val="18"/>
                <w:szCs w:val="18"/>
              </w:rPr>
              <w:t>，灰度等级不小于</w:t>
            </w:r>
            <w:r>
              <w:rPr>
                <w:rFonts w:ascii="宋体" w:hAnsi="宋体" w:cs="宋体" w:hint="eastAsia"/>
                <w:color w:val="000000"/>
                <w:kern w:val="0"/>
                <w:sz w:val="18"/>
                <w:szCs w:val="18"/>
              </w:rPr>
              <w:t>11</w:t>
            </w:r>
            <w:r>
              <w:rPr>
                <w:rFonts w:ascii="宋体" w:hAnsi="宋体" w:cs="宋体" w:hint="eastAsia"/>
                <w:color w:val="000000"/>
                <w:kern w:val="0"/>
                <w:sz w:val="18"/>
                <w:szCs w:val="18"/>
              </w:rPr>
              <w:t>级</w:t>
            </w:r>
            <w:r>
              <w:rPr>
                <w:rFonts w:ascii="宋体" w:hAnsi="宋体" w:cs="宋体" w:hint="eastAsia"/>
                <w:color w:val="000000"/>
                <w:kern w:val="0"/>
                <w:sz w:val="18"/>
                <w:szCs w:val="18"/>
              </w:rPr>
              <w:br/>
              <w:t>3)</w:t>
            </w:r>
            <w:r>
              <w:rPr>
                <w:rFonts w:ascii="宋体" w:hAnsi="宋体" w:cs="宋体" w:hint="eastAsia"/>
                <w:color w:val="000000"/>
                <w:kern w:val="0"/>
                <w:sz w:val="18"/>
                <w:szCs w:val="18"/>
              </w:rPr>
              <w:t>在</w:t>
            </w:r>
            <w:r>
              <w:rPr>
                <w:rFonts w:ascii="宋体" w:hAnsi="宋体" w:cs="宋体" w:hint="eastAsia"/>
                <w:color w:val="000000"/>
                <w:kern w:val="0"/>
                <w:sz w:val="18"/>
                <w:szCs w:val="18"/>
              </w:rPr>
              <w:t xml:space="preserve">1920x1080 @ </w:t>
            </w:r>
            <w:r>
              <w:rPr>
                <w:rFonts w:ascii="宋体" w:hAnsi="宋体" w:cs="宋体" w:hint="eastAsia"/>
                <w:color w:val="000000"/>
                <w:kern w:val="0"/>
                <w:sz w:val="18"/>
                <w:szCs w:val="18"/>
              </w:rPr>
              <w:t>25fps</w:t>
            </w:r>
            <w:r>
              <w:rPr>
                <w:rFonts w:ascii="宋体" w:hAnsi="宋体" w:cs="宋体" w:hint="eastAsia"/>
                <w:color w:val="000000"/>
                <w:kern w:val="0"/>
                <w:sz w:val="18"/>
                <w:szCs w:val="18"/>
              </w:rPr>
              <w:t>下，清晰度不小于</w:t>
            </w:r>
            <w:r>
              <w:rPr>
                <w:rFonts w:ascii="宋体" w:hAnsi="宋体" w:cs="宋体" w:hint="eastAsia"/>
                <w:color w:val="000000"/>
                <w:kern w:val="0"/>
                <w:sz w:val="18"/>
                <w:szCs w:val="18"/>
              </w:rPr>
              <w:t>1100TVL</w:t>
            </w:r>
            <w:r>
              <w:rPr>
                <w:rFonts w:ascii="宋体" w:hAnsi="宋体" w:cs="宋体" w:hint="eastAsia"/>
                <w:color w:val="000000"/>
                <w:kern w:val="0"/>
                <w:sz w:val="18"/>
                <w:szCs w:val="18"/>
              </w:rPr>
              <w:t>；</w:t>
            </w:r>
            <w:r>
              <w:rPr>
                <w:rFonts w:ascii="宋体" w:hAnsi="宋体" w:cs="宋体" w:hint="eastAsia"/>
                <w:color w:val="000000"/>
                <w:kern w:val="0"/>
                <w:sz w:val="18"/>
                <w:szCs w:val="18"/>
              </w:rPr>
              <w:br/>
              <w:t>4)</w:t>
            </w:r>
            <w:r>
              <w:rPr>
                <w:rFonts w:ascii="宋体" w:hAnsi="宋体" w:cs="宋体" w:hint="eastAsia"/>
                <w:color w:val="000000"/>
                <w:kern w:val="0"/>
                <w:sz w:val="18"/>
                <w:szCs w:val="18"/>
              </w:rPr>
              <w:t>支持</w:t>
            </w:r>
            <w:r>
              <w:rPr>
                <w:rFonts w:ascii="宋体" w:hAnsi="宋体" w:cs="宋体" w:hint="eastAsia"/>
                <w:color w:val="000000"/>
                <w:kern w:val="0"/>
                <w:sz w:val="18"/>
                <w:szCs w:val="18"/>
              </w:rPr>
              <w:t>H.264</w:t>
            </w:r>
            <w:r>
              <w:rPr>
                <w:rFonts w:ascii="宋体" w:hAnsi="宋体" w:cs="宋体" w:hint="eastAsia"/>
                <w:color w:val="000000"/>
                <w:kern w:val="0"/>
                <w:sz w:val="18"/>
                <w:szCs w:val="18"/>
              </w:rPr>
              <w:t>、</w:t>
            </w:r>
            <w:r>
              <w:rPr>
                <w:rFonts w:ascii="宋体" w:hAnsi="宋体" w:cs="宋体" w:hint="eastAsia"/>
                <w:color w:val="000000"/>
                <w:kern w:val="0"/>
                <w:sz w:val="18"/>
                <w:szCs w:val="18"/>
              </w:rPr>
              <w:t>H.265</w:t>
            </w:r>
            <w:r>
              <w:rPr>
                <w:rFonts w:ascii="宋体" w:hAnsi="宋体" w:cs="宋体" w:hint="eastAsia"/>
                <w:color w:val="000000"/>
                <w:kern w:val="0"/>
                <w:sz w:val="18"/>
                <w:szCs w:val="18"/>
              </w:rPr>
              <w:t>、</w:t>
            </w:r>
            <w:r>
              <w:rPr>
                <w:rFonts w:ascii="宋体" w:hAnsi="宋体" w:cs="宋体" w:hint="eastAsia"/>
                <w:color w:val="000000"/>
                <w:kern w:val="0"/>
                <w:sz w:val="18"/>
                <w:szCs w:val="18"/>
              </w:rPr>
              <w:t>MJPEG</w:t>
            </w:r>
            <w:r>
              <w:rPr>
                <w:rFonts w:ascii="宋体" w:hAnsi="宋体" w:cs="宋体" w:hint="eastAsia"/>
                <w:color w:val="000000"/>
                <w:kern w:val="0"/>
                <w:sz w:val="18"/>
                <w:szCs w:val="18"/>
              </w:rPr>
              <w:t>视频编码格式，且</w:t>
            </w:r>
            <w:r>
              <w:rPr>
                <w:rFonts w:ascii="宋体" w:hAnsi="宋体" w:cs="宋体" w:hint="eastAsia"/>
                <w:color w:val="000000"/>
                <w:kern w:val="0"/>
                <w:sz w:val="18"/>
                <w:szCs w:val="18"/>
              </w:rPr>
              <w:t>H.264</w:t>
            </w:r>
            <w:r>
              <w:rPr>
                <w:rFonts w:ascii="宋体" w:hAnsi="宋体" w:cs="宋体" w:hint="eastAsia"/>
                <w:color w:val="000000"/>
                <w:kern w:val="0"/>
                <w:sz w:val="18"/>
                <w:szCs w:val="18"/>
              </w:rPr>
              <w:t>和</w:t>
            </w:r>
            <w:r>
              <w:rPr>
                <w:rFonts w:ascii="宋体" w:hAnsi="宋体" w:cs="宋体" w:hint="eastAsia"/>
                <w:color w:val="000000"/>
                <w:kern w:val="0"/>
                <w:sz w:val="18"/>
                <w:szCs w:val="18"/>
              </w:rPr>
              <w:t>H.265</w:t>
            </w:r>
            <w:r>
              <w:rPr>
                <w:rFonts w:ascii="宋体" w:hAnsi="宋体" w:cs="宋体" w:hint="eastAsia"/>
                <w:color w:val="000000"/>
                <w:kern w:val="0"/>
                <w:sz w:val="18"/>
                <w:szCs w:val="18"/>
              </w:rPr>
              <w:t>都具有</w:t>
            </w:r>
            <w:r>
              <w:rPr>
                <w:rFonts w:ascii="宋体" w:hAnsi="宋体" w:cs="宋体" w:hint="eastAsia"/>
                <w:color w:val="000000"/>
                <w:kern w:val="0"/>
                <w:sz w:val="18"/>
                <w:szCs w:val="18"/>
              </w:rPr>
              <w:t>High Profile</w:t>
            </w:r>
            <w:r>
              <w:rPr>
                <w:rFonts w:ascii="宋体" w:hAnsi="宋体" w:cs="宋体" w:hint="eastAsia"/>
                <w:color w:val="000000"/>
                <w:kern w:val="0"/>
                <w:sz w:val="18"/>
                <w:szCs w:val="18"/>
              </w:rPr>
              <w:t>编码能力；</w:t>
            </w:r>
            <w:r>
              <w:rPr>
                <w:rFonts w:ascii="宋体" w:hAnsi="宋体" w:cs="宋体" w:hint="eastAsia"/>
                <w:color w:val="000000"/>
                <w:kern w:val="0"/>
                <w:sz w:val="18"/>
                <w:szCs w:val="18"/>
              </w:rPr>
              <w:br/>
              <w:t>5)</w:t>
            </w:r>
            <w:r>
              <w:rPr>
                <w:rFonts w:ascii="宋体" w:hAnsi="宋体" w:cs="宋体" w:hint="eastAsia"/>
                <w:color w:val="000000"/>
                <w:kern w:val="0"/>
                <w:sz w:val="18"/>
                <w:szCs w:val="18"/>
              </w:rPr>
              <w:t>信噪比不小于</w:t>
            </w:r>
            <w:r>
              <w:rPr>
                <w:rFonts w:ascii="宋体" w:hAnsi="宋体" w:cs="宋体" w:hint="eastAsia"/>
                <w:color w:val="000000"/>
                <w:kern w:val="0"/>
                <w:sz w:val="18"/>
                <w:szCs w:val="18"/>
              </w:rPr>
              <w:t>58dB</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r>
            <w:r>
              <w:rPr>
                <w:rFonts w:ascii="宋体" w:hAnsi="宋体" w:cs="宋体" w:hint="eastAsia"/>
                <w:color w:val="000000"/>
                <w:kern w:val="0"/>
                <w:sz w:val="18"/>
                <w:szCs w:val="18"/>
              </w:rPr>
              <w:br/>
              <w:t>6)</w:t>
            </w:r>
            <w:r>
              <w:rPr>
                <w:rFonts w:ascii="宋体" w:hAnsi="宋体" w:cs="宋体" w:hint="eastAsia"/>
                <w:color w:val="000000"/>
                <w:kern w:val="0"/>
                <w:sz w:val="18"/>
                <w:szCs w:val="18"/>
              </w:rPr>
              <w:t>摄像机能够在</w:t>
            </w:r>
            <w:r>
              <w:rPr>
                <w:rFonts w:ascii="宋体" w:hAnsi="宋体" w:cs="宋体" w:hint="eastAsia"/>
                <w:color w:val="000000"/>
                <w:kern w:val="0"/>
                <w:sz w:val="18"/>
                <w:szCs w:val="18"/>
              </w:rPr>
              <w:t>-30~60</w:t>
            </w:r>
            <w:r>
              <w:rPr>
                <w:rFonts w:ascii="宋体" w:hAnsi="宋体" w:cs="宋体" w:hint="eastAsia"/>
                <w:color w:val="000000"/>
                <w:kern w:val="0"/>
                <w:sz w:val="18"/>
                <w:szCs w:val="18"/>
              </w:rPr>
              <w:t>摄氏度，湿度小于</w:t>
            </w:r>
            <w:r>
              <w:rPr>
                <w:rFonts w:ascii="宋体" w:hAnsi="宋体" w:cs="宋体" w:hint="eastAsia"/>
                <w:color w:val="000000"/>
                <w:kern w:val="0"/>
                <w:sz w:val="18"/>
                <w:szCs w:val="18"/>
              </w:rPr>
              <w:t>93%</w:t>
            </w:r>
            <w:r>
              <w:rPr>
                <w:rFonts w:ascii="宋体" w:hAnsi="宋体" w:cs="宋体" w:hint="eastAsia"/>
                <w:color w:val="000000"/>
                <w:kern w:val="0"/>
                <w:sz w:val="18"/>
                <w:szCs w:val="18"/>
              </w:rPr>
              <w:t>环境下稳定工作；</w:t>
            </w:r>
            <w:r>
              <w:rPr>
                <w:rFonts w:ascii="宋体" w:hAnsi="宋体" w:cs="宋体" w:hint="eastAsia"/>
                <w:color w:val="000000"/>
                <w:kern w:val="0"/>
                <w:sz w:val="18"/>
                <w:szCs w:val="18"/>
              </w:rPr>
              <w:br/>
              <w:t>7)</w:t>
            </w:r>
            <w:r>
              <w:rPr>
                <w:rFonts w:ascii="宋体" w:hAnsi="宋体" w:cs="宋体" w:hint="eastAsia"/>
                <w:color w:val="000000"/>
                <w:kern w:val="0"/>
                <w:sz w:val="18"/>
                <w:szCs w:val="18"/>
              </w:rPr>
              <w:t>不低于</w:t>
            </w:r>
            <w:r>
              <w:rPr>
                <w:rFonts w:ascii="宋体" w:hAnsi="宋体" w:cs="宋体" w:hint="eastAsia"/>
                <w:color w:val="000000"/>
                <w:kern w:val="0"/>
                <w:sz w:val="18"/>
                <w:szCs w:val="18"/>
              </w:rPr>
              <w:t>IP67</w:t>
            </w:r>
            <w:r>
              <w:rPr>
                <w:rFonts w:ascii="宋体" w:hAnsi="宋体" w:cs="宋体" w:hint="eastAsia"/>
                <w:color w:val="000000"/>
                <w:kern w:val="0"/>
                <w:sz w:val="18"/>
                <w:szCs w:val="18"/>
              </w:rPr>
              <w:t>防尘防水等级；</w:t>
            </w:r>
            <w:r>
              <w:rPr>
                <w:rFonts w:ascii="宋体" w:hAnsi="宋体" w:cs="宋体" w:hint="eastAsia"/>
                <w:color w:val="000000"/>
                <w:kern w:val="0"/>
                <w:sz w:val="18"/>
                <w:szCs w:val="18"/>
              </w:rPr>
              <w:br/>
              <w:t>8)</w:t>
            </w:r>
            <w:r>
              <w:rPr>
                <w:rFonts w:ascii="宋体" w:hAnsi="宋体" w:cs="宋体" w:hint="eastAsia"/>
                <w:color w:val="000000"/>
                <w:kern w:val="0"/>
                <w:sz w:val="18"/>
                <w:szCs w:val="18"/>
              </w:rPr>
              <w:t>需具有</w:t>
            </w:r>
            <w:r>
              <w:rPr>
                <w:rFonts w:ascii="宋体" w:hAnsi="宋体" w:cs="宋体" w:hint="eastAsia"/>
                <w:color w:val="000000"/>
                <w:kern w:val="0"/>
                <w:sz w:val="18"/>
                <w:szCs w:val="18"/>
              </w:rPr>
              <w:t>1</w:t>
            </w:r>
            <w:r>
              <w:rPr>
                <w:rFonts w:ascii="宋体" w:hAnsi="宋体" w:cs="宋体" w:hint="eastAsia"/>
                <w:color w:val="000000"/>
                <w:kern w:val="0"/>
                <w:sz w:val="18"/>
                <w:szCs w:val="18"/>
              </w:rPr>
              <w:t>个</w:t>
            </w:r>
            <w:r>
              <w:rPr>
                <w:rFonts w:ascii="宋体" w:hAnsi="宋体" w:cs="宋体" w:hint="eastAsia"/>
                <w:color w:val="000000"/>
                <w:kern w:val="0"/>
                <w:sz w:val="18"/>
                <w:szCs w:val="18"/>
              </w:rPr>
              <w:t>RJ-45 10M/100M</w:t>
            </w:r>
            <w:r>
              <w:rPr>
                <w:rFonts w:ascii="宋体" w:hAnsi="宋体" w:cs="宋体" w:hint="eastAsia"/>
                <w:color w:val="000000"/>
                <w:kern w:val="0"/>
                <w:sz w:val="18"/>
                <w:szCs w:val="18"/>
              </w:rPr>
              <w:t>自适应网络接口；</w:t>
            </w:r>
            <w:r>
              <w:rPr>
                <w:rFonts w:ascii="宋体" w:hAnsi="宋体" w:cs="宋体" w:hint="eastAsia"/>
                <w:color w:val="000000"/>
                <w:kern w:val="0"/>
                <w:sz w:val="18"/>
                <w:szCs w:val="18"/>
              </w:rPr>
              <w:br/>
              <w:t>9)</w:t>
            </w:r>
            <w:r>
              <w:rPr>
                <w:rFonts w:ascii="宋体" w:hAnsi="宋体" w:cs="宋体" w:hint="eastAsia"/>
                <w:color w:val="000000"/>
                <w:kern w:val="0"/>
                <w:sz w:val="18"/>
                <w:szCs w:val="18"/>
              </w:rPr>
              <w:t>需支持</w:t>
            </w:r>
            <w:r>
              <w:rPr>
                <w:rFonts w:ascii="宋体" w:hAnsi="宋体" w:cs="宋体" w:hint="eastAsia"/>
                <w:color w:val="000000"/>
                <w:kern w:val="0"/>
                <w:sz w:val="18"/>
                <w:szCs w:val="18"/>
              </w:rPr>
              <w:t>DC12V</w:t>
            </w:r>
            <w:r>
              <w:rPr>
                <w:rFonts w:ascii="宋体" w:hAnsi="宋体" w:cs="宋体" w:hint="eastAsia"/>
                <w:color w:val="000000"/>
                <w:kern w:val="0"/>
                <w:sz w:val="18"/>
                <w:szCs w:val="18"/>
              </w:rPr>
              <w:t>供电，且在不小于</w:t>
            </w:r>
            <w:r>
              <w:rPr>
                <w:rFonts w:ascii="宋体" w:hAnsi="宋体" w:cs="宋体" w:hint="eastAsia"/>
                <w:color w:val="000000"/>
                <w:kern w:val="0"/>
                <w:sz w:val="18"/>
                <w:szCs w:val="18"/>
              </w:rPr>
              <w:t>DC12V</w:t>
            </w:r>
            <w:r>
              <w:rPr>
                <w:rFonts w:ascii="宋体" w:hAnsi="宋体" w:cs="宋体" w:hint="eastAsia"/>
                <w:color w:val="000000"/>
                <w:kern w:val="0"/>
                <w:sz w:val="18"/>
                <w:szCs w:val="18"/>
              </w:rPr>
              <w:t>±</w:t>
            </w:r>
            <w:r>
              <w:rPr>
                <w:rFonts w:ascii="宋体" w:hAnsi="宋体" w:cs="宋体" w:hint="eastAsia"/>
                <w:color w:val="000000"/>
                <w:kern w:val="0"/>
                <w:sz w:val="18"/>
                <w:szCs w:val="18"/>
              </w:rPr>
              <w:t>30%</w:t>
            </w:r>
            <w:r>
              <w:rPr>
                <w:rFonts w:ascii="宋体" w:hAnsi="宋体" w:cs="宋体" w:hint="eastAsia"/>
                <w:color w:val="000000"/>
                <w:kern w:val="0"/>
                <w:sz w:val="18"/>
                <w:szCs w:val="18"/>
              </w:rPr>
              <w:t>范围内变化时可以正常工作；</w:t>
            </w:r>
            <w:r>
              <w:rPr>
                <w:rFonts w:ascii="宋体" w:hAnsi="宋体" w:cs="宋体" w:hint="eastAsia"/>
                <w:color w:val="000000"/>
                <w:kern w:val="0"/>
                <w:sz w:val="18"/>
                <w:szCs w:val="18"/>
              </w:rPr>
              <w:br/>
              <w:t>10)</w:t>
            </w:r>
            <w:r>
              <w:rPr>
                <w:rFonts w:ascii="宋体" w:hAnsi="宋体" w:cs="宋体" w:hint="eastAsia"/>
                <w:color w:val="000000"/>
                <w:kern w:val="0"/>
                <w:sz w:val="18"/>
                <w:szCs w:val="18"/>
              </w:rPr>
              <w:t>设备工作状态时，支持空气放电</w:t>
            </w:r>
            <w:r>
              <w:rPr>
                <w:rFonts w:ascii="宋体" w:hAnsi="宋体" w:cs="宋体" w:hint="eastAsia"/>
                <w:color w:val="000000"/>
                <w:kern w:val="0"/>
                <w:sz w:val="18"/>
                <w:szCs w:val="18"/>
              </w:rPr>
              <w:t>8kV</w:t>
            </w:r>
            <w:r>
              <w:rPr>
                <w:rFonts w:ascii="宋体" w:hAnsi="宋体" w:cs="宋体" w:hint="eastAsia"/>
                <w:color w:val="000000"/>
                <w:kern w:val="0"/>
                <w:sz w:val="18"/>
                <w:szCs w:val="18"/>
              </w:rPr>
              <w:t>，接触放电</w:t>
            </w:r>
            <w:r>
              <w:rPr>
                <w:rFonts w:ascii="宋体" w:hAnsi="宋体" w:cs="宋体" w:hint="eastAsia"/>
                <w:color w:val="000000"/>
                <w:kern w:val="0"/>
                <w:sz w:val="18"/>
                <w:szCs w:val="18"/>
              </w:rPr>
              <w:t>6kV</w:t>
            </w:r>
            <w:r>
              <w:rPr>
                <w:rFonts w:ascii="宋体" w:hAnsi="宋体" w:cs="宋体" w:hint="eastAsia"/>
                <w:color w:val="000000"/>
                <w:kern w:val="0"/>
                <w:sz w:val="18"/>
                <w:szCs w:val="18"/>
              </w:rPr>
              <w:t>，通讯端口支持</w:t>
            </w:r>
            <w:r>
              <w:rPr>
                <w:rFonts w:ascii="宋体" w:hAnsi="宋体" w:cs="宋体" w:hint="eastAsia"/>
                <w:color w:val="000000"/>
                <w:kern w:val="0"/>
                <w:sz w:val="18"/>
                <w:szCs w:val="18"/>
              </w:rPr>
              <w:t>6kV</w:t>
            </w:r>
            <w:r>
              <w:rPr>
                <w:rFonts w:ascii="宋体" w:hAnsi="宋体" w:cs="宋体" w:hint="eastAsia"/>
                <w:color w:val="000000"/>
                <w:kern w:val="0"/>
                <w:sz w:val="18"/>
                <w:szCs w:val="18"/>
              </w:rPr>
              <w:t>峰值电压；</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大华</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电梯</w:t>
            </w:r>
          </w:p>
        </w:tc>
      </w:tr>
      <w:tr w:rsidR="003904CE">
        <w:trPr>
          <w:trHeight w:val="138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200</w:t>
            </w:r>
            <w:r>
              <w:rPr>
                <w:rFonts w:ascii="宋体" w:hAnsi="宋体" w:cs="宋体" w:hint="eastAsia"/>
                <w:color w:val="000000"/>
                <w:kern w:val="0"/>
                <w:sz w:val="18"/>
                <w:szCs w:val="18"/>
              </w:rPr>
              <w:t>万网络红外半球摄像机</w:t>
            </w:r>
          </w:p>
        </w:tc>
        <w:tc>
          <w:tcPr>
            <w:tcW w:w="3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具有</w:t>
            </w:r>
            <w:r>
              <w:rPr>
                <w:rFonts w:ascii="宋体" w:hAnsi="宋体" w:cs="宋体" w:hint="eastAsia"/>
                <w:color w:val="000000"/>
                <w:kern w:val="0"/>
                <w:sz w:val="18"/>
                <w:szCs w:val="18"/>
              </w:rPr>
              <w:t>200</w:t>
            </w:r>
            <w:r>
              <w:rPr>
                <w:rFonts w:ascii="宋体" w:hAnsi="宋体" w:cs="宋体" w:hint="eastAsia"/>
                <w:color w:val="000000"/>
                <w:kern w:val="0"/>
                <w:sz w:val="18"/>
                <w:szCs w:val="18"/>
              </w:rPr>
              <w:t>万像素</w:t>
            </w:r>
            <w:r>
              <w:rPr>
                <w:rFonts w:ascii="宋体" w:hAnsi="宋体" w:cs="宋体" w:hint="eastAsia"/>
                <w:color w:val="000000"/>
                <w:kern w:val="0"/>
                <w:sz w:val="18"/>
                <w:szCs w:val="18"/>
              </w:rPr>
              <w:t xml:space="preserve"> CMOS</w:t>
            </w:r>
            <w:r>
              <w:rPr>
                <w:rFonts w:ascii="宋体" w:hAnsi="宋体" w:cs="宋体" w:hint="eastAsia"/>
                <w:color w:val="000000"/>
                <w:kern w:val="0"/>
                <w:sz w:val="18"/>
                <w:szCs w:val="18"/>
              </w:rPr>
              <w:t>传感器；</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最低照度彩色：</w:t>
            </w:r>
            <w:r>
              <w:rPr>
                <w:rFonts w:ascii="宋体" w:hAnsi="宋体" w:cs="宋体" w:hint="eastAsia"/>
                <w:color w:val="000000"/>
                <w:kern w:val="0"/>
                <w:sz w:val="18"/>
                <w:szCs w:val="18"/>
              </w:rPr>
              <w:t>0.001 lx</w:t>
            </w:r>
            <w:r>
              <w:rPr>
                <w:rFonts w:ascii="宋体" w:hAnsi="宋体" w:cs="宋体" w:hint="eastAsia"/>
                <w:color w:val="000000"/>
                <w:kern w:val="0"/>
                <w:sz w:val="18"/>
                <w:szCs w:val="18"/>
              </w:rPr>
              <w:t>，黑白：</w:t>
            </w:r>
            <w:r>
              <w:rPr>
                <w:rFonts w:ascii="宋体" w:hAnsi="宋体" w:cs="宋体" w:hint="eastAsia"/>
                <w:color w:val="000000"/>
                <w:kern w:val="0"/>
                <w:sz w:val="18"/>
                <w:szCs w:val="18"/>
              </w:rPr>
              <w:t>0.0001 lx</w:t>
            </w:r>
            <w:r>
              <w:rPr>
                <w:rFonts w:ascii="宋体" w:hAnsi="宋体" w:cs="宋体" w:hint="eastAsia"/>
                <w:color w:val="000000"/>
                <w:kern w:val="0"/>
                <w:sz w:val="18"/>
                <w:szCs w:val="18"/>
              </w:rPr>
              <w:t>，灰度等级不小于</w:t>
            </w:r>
            <w:r>
              <w:rPr>
                <w:rFonts w:ascii="宋体" w:hAnsi="宋体" w:cs="宋体" w:hint="eastAsia"/>
                <w:color w:val="000000"/>
                <w:kern w:val="0"/>
                <w:sz w:val="18"/>
                <w:szCs w:val="18"/>
              </w:rPr>
              <w:t>11</w:t>
            </w:r>
            <w:r>
              <w:rPr>
                <w:rFonts w:ascii="宋体" w:hAnsi="宋体" w:cs="宋体" w:hint="eastAsia"/>
                <w:color w:val="000000"/>
                <w:kern w:val="0"/>
                <w:sz w:val="18"/>
                <w:szCs w:val="18"/>
              </w:rPr>
              <w:t>级</w:t>
            </w:r>
            <w:r>
              <w:rPr>
                <w:rFonts w:ascii="宋体" w:hAnsi="宋体" w:cs="宋体" w:hint="eastAsia"/>
                <w:color w:val="000000"/>
                <w:kern w:val="0"/>
                <w:sz w:val="18"/>
                <w:szCs w:val="18"/>
              </w:rPr>
              <w:br/>
              <w:t>3)</w:t>
            </w:r>
            <w:r>
              <w:rPr>
                <w:rFonts w:ascii="宋体" w:hAnsi="宋体" w:cs="宋体" w:hint="eastAsia"/>
                <w:color w:val="000000"/>
                <w:kern w:val="0"/>
                <w:sz w:val="18"/>
                <w:szCs w:val="18"/>
              </w:rPr>
              <w:t>在</w:t>
            </w:r>
            <w:r>
              <w:rPr>
                <w:rFonts w:ascii="宋体" w:hAnsi="宋体" w:cs="宋体" w:hint="eastAsia"/>
                <w:color w:val="000000"/>
                <w:kern w:val="0"/>
                <w:sz w:val="18"/>
                <w:szCs w:val="18"/>
              </w:rPr>
              <w:t>1920x1080 @ 25fps</w:t>
            </w:r>
            <w:r>
              <w:rPr>
                <w:rFonts w:ascii="宋体" w:hAnsi="宋体" w:cs="宋体" w:hint="eastAsia"/>
                <w:color w:val="000000"/>
                <w:kern w:val="0"/>
                <w:sz w:val="18"/>
                <w:szCs w:val="18"/>
              </w:rPr>
              <w:t>下，清晰度不小于</w:t>
            </w:r>
            <w:r>
              <w:rPr>
                <w:rFonts w:ascii="宋体" w:hAnsi="宋体" w:cs="宋体" w:hint="eastAsia"/>
                <w:color w:val="000000"/>
                <w:kern w:val="0"/>
                <w:sz w:val="18"/>
                <w:szCs w:val="18"/>
              </w:rPr>
              <w:t>1100TVL</w:t>
            </w:r>
            <w:r>
              <w:rPr>
                <w:rFonts w:ascii="宋体" w:hAnsi="宋体" w:cs="宋体" w:hint="eastAsia"/>
                <w:color w:val="000000"/>
                <w:kern w:val="0"/>
                <w:sz w:val="18"/>
                <w:szCs w:val="18"/>
              </w:rPr>
              <w:t>；</w:t>
            </w:r>
            <w:r>
              <w:rPr>
                <w:rFonts w:ascii="宋体" w:hAnsi="宋体" w:cs="宋体" w:hint="eastAsia"/>
                <w:color w:val="000000"/>
                <w:kern w:val="0"/>
                <w:sz w:val="18"/>
                <w:szCs w:val="18"/>
              </w:rPr>
              <w:br/>
              <w:t>4)</w:t>
            </w:r>
            <w:r>
              <w:rPr>
                <w:rFonts w:ascii="宋体" w:hAnsi="宋体" w:cs="宋体" w:hint="eastAsia"/>
                <w:color w:val="000000"/>
                <w:kern w:val="0"/>
                <w:sz w:val="18"/>
                <w:szCs w:val="18"/>
              </w:rPr>
              <w:t>支持</w:t>
            </w:r>
            <w:r>
              <w:rPr>
                <w:rFonts w:ascii="宋体" w:hAnsi="宋体" w:cs="宋体" w:hint="eastAsia"/>
                <w:color w:val="000000"/>
                <w:kern w:val="0"/>
                <w:sz w:val="18"/>
                <w:szCs w:val="18"/>
              </w:rPr>
              <w:t>H.264</w:t>
            </w:r>
            <w:r>
              <w:rPr>
                <w:rFonts w:ascii="宋体" w:hAnsi="宋体" w:cs="宋体" w:hint="eastAsia"/>
                <w:color w:val="000000"/>
                <w:kern w:val="0"/>
                <w:sz w:val="18"/>
                <w:szCs w:val="18"/>
              </w:rPr>
              <w:t>、</w:t>
            </w:r>
            <w:r>
              <w:rPr>
                <w:rFonts w:ascii="宋体" w:hAnsi="宋体" w:cs="宋体" w:hint="eastAsia"/>
                <w:color w:val="000000"/>
                <w:kern w:val="0"/>
                <w:sz w:val="18"/>
                <w:szCs w:val="18"/>
              </w:rPr>
              <w:t>H.265</w:t>
            </w:r>
            <w:r>
              <w:rPr>
                <w:rFonts w:ascii="宋体" w:hAnsi="宋体" w:cs="宋体" w:hint="eastAsia"/>
                <w:color w:val="000000"/>
                <w:kern w:val="0"/>
                <w:sz w:val="18"/>
                <w:szCs w:val="18"/>
              </w:rPr>
              <w:t>、</w:t>
            </w:r>
            <w:r>
              <w:rPr>
                <w:rFonts w:ascii="宋体" w:hAnsi="宋体" w:cs="宋体" w:hint="eastAsia"/>
                <w:color w:val="000000"/>
                <w:kern w:val="0"/>
                <w:sz w:val="18"/>
                <w:szCs w:val="18"/>
              </w:rPr>
              <w:t>MJPEG</w:t>
            </w:r>
            <w:r>
              <w:rPr>
                <w:rFonts w:ascii="宋体" w:hAnsi="宋体" w:cs="宋体" w:hint="eastAsia"/>
                <w:color w:val="000000"/>
                <w:kern w:val="0"/>
                <w:sz w:val="18"/>
                <w:szCs w:val="18"/>
              </w:rPr>
              <w:t>视频编码格式，且</w:t>
            </w:r>
            <w:r>
              <w:rPr>
                <w:rFonts w:ascii="宋体" w:hAnsi="宋体" w:cs="宋体" w:hint="eastAsia"/>
                <w:color w:val="000000"/>
                <w:kern w:val="0"/>
                <w:sz w:val="18"/>
                <w:szCs w:val="18"/>
              </w:rPr>
              <w:t>H.264</w:t>
            </w:r>
            <w:r>
              <w:rPr>
                <w:rFonts w:ascii="宋体" w:hAnsi="宋体" w:cs="宋体" w:hint="eastAsia"/>
                <w:color w:val="000000"/>
                <w:kern w:val="0"/>
                <w:sz w:val="18"/>
                <w:szCs w:val="18"/>
              </w:rPr>
              <w:t>和</w:t>
            </w:r>
            <w:r>
              <w:rPr>
                <w:rFonts w:ascii="宋体" w:hAnsi="宋体" w:cs="宋体" w:hint="eastAsia"/>
                <w:color w:val="000000"/>
                <w:kern w:val="0"/>
                <w:sz w:val="18"/>
                <w:szCs w:val="18"/>
              </w:rPr>
              <w:t>H.265</w:t>
            </w:r>
            <w:r>
              <w:rPr>
                <w:rFonts w:ascii="宋体" w:hAnsi="宋体" w:cs="宋体" w:hint="eastAsia"/>
                <w:color w:val="000000"/>
                <w:kern w:val="0"/>
                <w:sz w:val="18"/>
                <w:szCs w:val="18"/>
              </w:rPr>
              <w:t>都具有</w:t>
            </w:r>
            <w:r>
              <w:rPr>
                <w:rFonts w:ascii="宋体" w:hAnsi="宋体" w:cs="宋体" w:hint="eastAsia"/>
                <w:color w:val="000000"/>
                <w:kern w:val="0"/>
                <w:sz w:val="18"/>
                <w:szCs w:val="18"/>
              </w:rPr>
              <w:t>High Profile</w:t>
            </w:r>
            <w:r>
              <w:rPr>
                <w:rFonts w:ascii="宋体" w:hAnsi="宋体" w:cs="宋体" w:hint="eastAsia"/>
                <w:color w:val="000000"/>
                <w:kern w:val="0"/>
                <w:sz w:val="18"/>
                <w:szCs w:val="18"/>
              </w:rPr>
              <w:t>编码能力；</w:t>
            </w:r>
            <w:r>
              <w:rPr>
                <w:rFonts w:ascii="宋体" w:hAnsi="宋体" w:cs="宋体" w:hint="eastAsia"/>
                <w:color w:val="000000"/>
                <w:kern w:val="0"/>
                <w:sz w:val="18"/>
                <w:szCs w:val="18"/>
              </w:rPr>
              <w:br/>
              <w:t>5)</w:t>
            </w:r>
            <w:r>
              <w:rPr>
                <w:rFonts w:ascii="宋体" w:hAnsi="宋体" w:cs="宋体" w:hint="eastAsia"/>
                <w:color w:val="000000"/>
                <w:kern w:val="0"/>
                <w:sz w:val="18"/>
                <w:szCs w:val="18"/>
              </w:rPr>
              <w:t>信噪比不小于</w:t>
            </w:r>
            <w:r>
              <w:rPr>
                <w:rFonts w:ascii="宋体" w:hAnsi="宋体" w:cs="宋体" w:hint="eastAsia"/>
                <w:color w:val="000000"/>
                <w:kern w:val="0"/>
                <w:sz w:val="18"/>
                <w:szCs w:val="18"/>
              </w:rPr>
              <w:t>58dB</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r>
            <w:r>
              <w:rPr>
                <w:rFonts w:ascii="宋体" w:hAnsi="宋体" w:cs="宋体" w:hint="eastAsia"/>
                <w:color w:val="000000"/>
                <w:kern w:val="0"/>
                <w:sz w:val="18"/>
                <w:szCs w:val="18"/>
              </w:rPr>
              <w:br/>
              <w:t>6)</w:t>
            </w:r>
            <w:r>
              <w:rPr>
                <w:rFonts w:ascii="宋体" w:hAnsi="宋体" w:cs="宋体" w:hint="eastAsia"/>
                <w:color w:val="000000"/>
                <w:kern w:val="0"/>
                <w:sz w:val="18"/>
                <w:szCs w:val="18"/>
              </w:rPr>
              <w:t>摄像机能够在</w:t>
            </w:r>
            <w:r>
              <w:rPr>
                <w:rFonts w:ascii="宋体" w:hAnsi="宋体" w:cs="宋体" w:hint="eastAsia"/>
                <w:color w:val="000000"/>
                <w:kern w:val="0"/>
                <w:sz w:val="18"/>
                <w:szCs w:val="18"/>
              </w:rPr>
              <w:t>-30~60</w:t>
            </w:r>
            <w:r>
              <w:rPr>
                <w:rFonts w:ascii="宋体" w:hAnsi="宋体" w:cs="宋体" w:hint="eastAsia"/>
                <w:color w:val="000000"/>
                <w:kern w:val="0"/>
                <w:sz w:val="18"/>
                <w:szCs w:val="18"/>
              </w:rPr>
              <w:t>摄氏度，湿度小于</w:t>
            </w:r>
            <w:r>
              <w:rPr>
                <w:rFonts w:ascii="宋体" w:hAnsi="宋体" w:cs="宋体" w:hint="eastAsia"/>
                <w:color w:val="000000"/>
                <w:kern w:val="0"/>
                <w:sz w:val="18"/>
                <w:szCs w:val="18"/>
              </w:rPr>
              <w:t>93%</w:t>
            </w:r>
            <w:r>
              <w:rPr>
                <w:rFonts w:ascii="宋体" w:hAnsi="宋体" w:cs="宋体" w:hint="eastAsia"/>
                <w:color w:val="000000"/>
                <w:kern w:val="0"/>
                <w:sz w:val="18"/>
                <w:szCs w:val="18"/>
              </w:rPr>
              <w:t>环境下稳定工作；</w:t>
            </w:r>
            <w:r>
              <w:rPr>
                <w:rFonts w:ascii="宋体" w:hAnsi="宋体" w:cs="宋体" w:hint="eastAsia"/>
                <w:color w:val="000000"/>
                <w:kern w:val="0"/>
                <w:sz w:val="18"/>
                <w:szCs w:val="18"/>
              </w:rPr>
              <w:br/>
            </w:r>
            <w:r>
              <w:rPr>
                <w:rFonts w:ascii="宋体" w:hAnsi="宋体" w:cs="宋体" w:hint="eastAsia"/>
                <w:color w:val="000000"/>
                <w:kern w:val="0"/>
                <w:sz w:val="18"/>
                <w:szCs w:val="18"/>
              </w:rPr>
              <w:t>7)</w:t>
            </w:r>
            <w:r>
              <w:rPr>
                <w:rFonts w:ascii="宋体" w:hAnsi="宋体" w:cs="宋体" w:hint="eastAsia"/>
                <w:color w:val="000000"/>
                <w:kern w:val="0"/>
                <w:sz w:val="18"/>
                <w:szCs w:val="18"/>
              </w:rPr>
              <w:t>不低于</w:t>
            </w:r>
            <w:r>
              <w:rPr>
                <w:rFonts w:ascii="宋体" w:hAnsi="宋体" w:cs="宋体" w:hint="eastAsia"/>
                <w:color w:val="000000"/>
                <w:kern w:val="0"/>
                <w:sz w:val="18"/>
                <w:szCs w:val="18"/>
              </w:rPr>
              <w:t>IP67</w:t>
            </w:r>
            <w:r>
              <w:rPr>
                <w:rFonts w:ascii="宋体" w:hAnsi="宋体" w:cs="宋体" w:hint="eastAsia"/>
                <w:color w:val="000000"/>
                <w:kern w:val="0"/>
                <w:sz w:val="18"/>
                <w:szCs w:val="18"/>
              </w:rPr>
              <w:t>防尘防水等级；</w:t>
            </w:r>
            <w:r>
              <w:rPr>
                <w:rFonts w:ascii="宋体" w:hAnsi="宋体" w:cs="宋体" w:hint="eastAsia"/>
                <w:color w:val="000000"/>
                <w:kern w:val="0"/>
                <w:sz w:val="18"/>
                <w:szCs w:val="18"/>
              </w:rPr>
              <w:br/>
              <w:t>8)</w:t>
            </w:r>
            <w:r>
              <w:rPr>
                <w:rFonts w:ascii="宋体" w:hAnsi="宋体" w:cs="宋体" w:hint="eastAsia"/>
                <w:color w:val="000000"/>
                <w:kern w:val="0"/>
                <w:sz w:val="18"/>
                <w:szCs w:val="18"/>
              </w:rPr>
              <w:t>需具有</w:t>
            </w:r>
            <w:r>
              <w:rPr>
                <w:rFonts w:ascii="宋体" w:hAnsi="宋体" w:cs="宋体" w:hint="eastAsia"/>
                <w:color w:val="000000"/>
                <w:kern w:val="0"/>
                <w:sz w:val="18"/>
                <w:szCs w:val="18"/>
              </w:rPr>
              <w:t>1</w:t>
            </w:r>
            <w:r>
              <w:rPr>
                <w:rFonts w:ascii="宋体" w:hAnsi="宋体" w:cs="宋体" w:hint="eastAsia"/>
                <w:color w:val="000000"/>
                <w:kern w:val="0"/>
                <w:sz w:val="18"/>
                <w:szCs w:val="18"/>
              </w:rPr>
              <w:t>个</w:t>
            </w:r>
            <w:r>
              <w:rPr>
                <w:rFonts w:ascii="宋体" w:hAnsi="宋体" w:cs="宋体" w:hint="eastAsia"/>
                <w:color w:val="000000"/>
                <w:kern w:val="0"/>
                <w:sz w:val="18"/>
                <w:szCs w:val="18"/>
              </w:rPr>
              <w:t>RJ-45 10M/100M</w:t>
            </w:r>
            <w:r>
              <w:rPr>
                <w:rFonts w:ascii="宋体" w:hAnsi="宋体" w:cs="宋体" w:hint="eastAsia"/>
                <w:color w:val="000000"/>
                <w:kern w:val="0"/>
                <w:sz w:val="18"/>
                <w:szCs w:val="18"/>
              </w:rPr>
              <w:t>自适应网络接口；</w:t>
            </w:r>
            <w:r>
              <w:rPr>
                <w:rFonts w:ascii="宋体" w:hAnsi="宋体" w:cs="宋体" w:hint="eastAsia"/>
                <w:color w:val="000000"/>
                <w:kern w:val="0"/>
                <w:sz w:val="18"/>
                <w:szCs w:val="18"/>
              </w:rPr>
              <w:br/>
              <w:t>9)</w:t>
            </w:r>
            <w:r>
              <w:rPr>
                <w:rFonts w:ascii="宋体" w:hAnsi="宋体" w:cs="宋体" w:hint="eastAsia"/>
                <w:color w:val="000000"/>
                <w:kern w:val="0"/>
                <w:sz w:val="18"/>
                <w:szCs w:val="18"/>
              </w:rPr>
              <w:t>需支持</w:t>
            </w:r>
            <w:r>
              <w:rPr>
                <w:rFonts w:ascii="宋体" w:hAnsi="宋体" w:cs="宋体" w:hint="eastAsia"/>
                <w:color w:val="000000"/>
                <w:kern w:val="0"/>
                <w:sz w:val="18"/>
                <w:szCs w:val="18"/>
              </w:rPr>
              <w:t>DC12V</w:t>
            </w:r>
            <w:r>
              <w:rPr>
                <w:rFonts w:ascii="宋体" w:hAnsi="宋体" w:cs="宋体" w:hint="eastAsia"/>
                <w:color w:val="000000"/>
                <w:kern w:val="0"/>
                <w:sz w:val="18"/>
                <w:szCs w:val="18"/>
              </w:rPr>
              <w:t>供电，且在不小于</w:t>
            </w:r>
            <w:r>
              <w:rPr>
                <w:rFonts w:ascii="宋体" w:hAnsi="宋体" w:cs="宋体" w:hint="eastAsia"/>
                <w:color w:val="000000"/>
                <w:kern w:val="0"/>
                <w:sz w:val="18"/>
                <w:szCs w:val="18"/>
              </w:rPr>
              <w:t>DC12V</w:t>
            </w:r>
            <w:r>
              <w:rPr>
                <w:rFonts w:ascii="宋体" w:hAnsi="宋体" w:cs="宋体" w:hint="eastAsia"/>
                <w:color w:val="000000"/>
                <w:kern w:val="0"/>
                <w:sz w:val="18"/>
                <w:szCs w:val="18"/>
              </w:rPr>
              <w:t>±</w:t>
            </w:r>
            <w:r>
              <w:rPr>
                <w:rFonts w:ascii="宋体" w:hAnsi="宋体" w:cs="宋体" w:hint="eastAsia"/>
                <w:color w:val="000000"/>
                <w:kern w:val="0"/>
                <w:sz w:val="18"/>
                <w:szCs w:val="18"/>
              </w:rPr>
              <w:t>30%</w:t>
            </w:r>
            <w:r>
              <w:rPr>
                <w:rFonts w:ascii="宋体" w:hAnsi="宋体" w:cs="宋体" w:hint="eastAsia"/>
                <w:color w:val="000000"/>
                <w:kern w:val="0"/>
                <w:sz w:val="18"/>
                <w:szCs w:val="18"/>
              </w:rPr>
              <w:t>范围内变化时可以正常工作；</w:t>
            </w:r>
            <w:r>
              <w:rPr>
                <w:rFonts w:ascii="宋体" w:hAnsi="宋体" w:cs="宋体" w:hint="eastAsia"/>
                <w:color w:val="000000"/>
                <w:kern w:val="0"/>
                <w:sz w:val="18"/>
                <w:szCs w:val="18"/>
              </w:rPr>
              <w:br/>
              <w:t>10)</w:t>
            </w:r>
            <w:r>
              <w:rPr>
                <w:rFonts w:ascii="宋体" w:hAnsi="宋体" w:cs="宋体" w:hint="eastAsia"/>
                <w:color w:val="000000"/>
                <w:kern w:val="0"/>
                <w:sz w:val="18"/>
                <w:szCs w:val="18"/>
              </w:rPr>
              <w:t>设备工作状态时，支持空气放电</w:t>
            </w:r>
            <w:r>
              <w:rPr>
                <w:rFonts w:ascii="宋体" w:hAnsi="宋体" w:cs="宋体" w:hint="eastAsia"/>
                <w:color w:val="000000"/>
                <w:kern w:val="0"/>
                <w:sz w:val="18"/>
                <w:szCs w:val="18"/>
              </w:rPr>
              <w:t>8kV</w:t>
            </w:r>
            <w:r>
              <w:rPr>
                <w:rFonts w:ascii="宋体" w:hAnsi="宋体" w:cs="宋体" w:hint="eastAsia"/>
                <w:color w:val="000000"/>
                <w:kern w:val="0"/>
                <w:sz w:val="18"/>
                <w:szCs w:val="18"/>
              </w:rPr>
              <w:t>，接触放电</w:t>
            </w:r>
            <w:r>
              <w:rPr>
                <w:rFonts w:ascii="宋体" w:hAnsi="宋体" w:cs="宋体" w:hint="eastAsia"/>
                <w:color w:val="000000"/>
                <w:kern w:val="0"/>
                <w:sz w:val="18"/>
                <w:szCs w:val="18"/>
              </w:rPr>
              <w:t>6kV</w:t>
            </w:r>
            <w:r>
              <w:rPr>
                <w:rFonts w:ascii="宋体" w:hAnsi="宋体" w:cs="宋体" w:hint="eastAsia"/>
                <w:color w:val="000000"/>
                <w:kern w:val="0"/>
                <w:sz w:val="18"/>
                <w:szCs w:val="18"/>
              </w:rPr>
              <w:t>，通讯端口支持</w:t>
            </w:r>
            <w:r>
              <w:rPr>
                <w:rFonts w:ascii="宋体" w:hAnsi="宋体" w:cs="宋体" w:hint="eastAsia"/>
                <w:color w:val="000000"/>
                <w:kern w:val="0"/>
                <w:sz w:val="18"/>
                <w:szCs w:val="18"/>
              </w:rPr>
              <w:t>6kV</w:t>
            </w:r>
            <w:r>
              <w:rPr>
                <w:rFonts w:ascii="宋体" w:hAnsi="宋体" w:cs="宋体" w:hint="eastAsia"/>
                <w:color w:val="000000"/>
                <w:kern w:val="0"/>
                <w:sz w:val="18"/>
                <w:szCs w:val="18"/>
              </w:rPr>
              <w:t>峰值电压；</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大华</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一层梯口</w:t>
            </w:r>
            <w:r>
              <w:rPr>
                <w:rFonts w:ascii="宋体" w:hAnsi="宋体" w:cs="宋体" w:hint="eastAsia"/>
                <w:color w:val="000000"/>
                <w:kern w:val="0"/>
                <w:sz w:val="18"/>
                <w:szCs w:val="18"/>
              </w:rPr>
              <w:t>6</w:t>
            </w:r>
            <w:r>
              <w:rPr>
                <w:rFonts w:ascii="宋体" w:hAnsi="宋体" w:cs="宋体" w:hint="eastAsia"/>
                <w:color w:val="000000"/>
                <w:kern w:val="0"/>
                <w:sz w:val="18"/>
                <w:szCs w:val="18"/>
              </w:rPr>
              <w:t>台（含消控室）</w:t>
            </w:r>
          </w:p>
        </w:tc>
      </w:tr>
      <w:tr w:rsidR="003904CE">
        <w:trPr>
          <w:trHeight w:val="555"/>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立杆</w:t>
            </w:r>
          </w:p>
        </w:tc>
        <w:tc>
          <w:tcPr>
            <w:tcW w:w="3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根</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定制</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555"/>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水泥基座</w:t>
            </w:r>
          </w:p>
        </w:tc>
        <w:tc>
          <w:tcPr>
            <w:tcW w:w="3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摄像机电源</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DC12V2A</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小耳朵</w:t>
            </w:r>
          </w:p>
        </w:tc>
        <w:tc>
          <w:tcPr>
            <w:tcW w:w="11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电源盒子</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81" w:type="dxa"/>
            <w:tcBorders>
              <w:top w:val="single" w:sz="4" w:space="0" w:color="000000"/>
              <w:left w:val="single" w:sz="4" w:space="0" w:color="000000"/>
              <w:bottom w:val="nil"/>
              <w:right w:val="nil"/>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11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8</w:t>
            </w:r>
            <w:r>
              <w:rPr>
                <w:rFonts w:ascii="宋体" w:hAnsi="宋体" w:cs="宋体" w:hint="eastAsia"/>
                <w:color w:val="000000"/>
                <w:kern w:val="0"/>
                <w:sz w:val="18"/>
                <w:szCs w:val="18"/>
              </w:rPr>
              <w:t>口千兆交换机</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81" w:type="dxa"/>
            <w:tcBorders>
              <w:top w:val="single" w:sz="4" w:space="0" w:color="000000"/>
              <w:left w:val="single" w:sz="4" w:space="0" w:color="000000"/>
              <w:bottom w:val="nil"/>
              <w:right w:val="nil"/>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IPCOM</w:t>
            </w:r>
          </w:p>
        </w:tc>
        <w:tc>
          <w:tcPr>
            <w:tcW w:w="11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室内机柜</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81" w:type="dxa"/>
            <w:tcBorders>
              <w:top w:val="single" w:sz="4" w:space="0" w:color="000000"/>
              <w:left w:val="single" w:sz="4" w:space="0" w:color="000000"/>
              <w:bottom w:val="nil"/>
              <w:right w:val="nil"/>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c>
          <w:tcPr>
            <w:tcW w:w="11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网桥接收器</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2.4G</w:t>
            </w:r>
            <w:r>
              <w:rPr>
                <w:rFonts w:ascii="宋体" w:hAnsi="宋体" w:cs="宋体" w:hint="eastAsia"/>
                <w:color w:val="000000"/>
                <w:kern w:val="0"/>
                <w:sz w:val="18"/>
                <w:szCs w:val="18"/>
              </w:rPr>
              <w:t>，</w:t>
            </w:r>
            <w:r>
              <w:rPr>
                <w:rFonts w:ascii="宋体" w:hAnsi="宋体" w:cs="宋体" w:hint="eastAsia"/>
                <w:color w:val="000000"/>
                <w:kern w:val="0"/>
                <w:sz w:val="18"/>
                <w:szCs w:val="18"/>
              </w:rPr>
              <w:t>500</w:t>
            </w:r>
            <w:r>
              <w:rPr>
                <w:rFonts w:ascii="宋体" w:hAnsi="宋体" w:cs="宋体" w:hint="eastAsia"/>
                <w:color w:val="000000"/>
                <w:kern w:val="0"/>
                <w:sz w:val="18"/>
                <w:szCs w:val="18"/>
              </w:rPr>
              <w:t>米到</w:t>
            </w:r>
            <w:r>
              <w:rPr>
                <w:rFonts w:ascii="宋体" w:hAnsi="宋体" w:cs="宋体" w:hint="eastAsia"/>
                <w:color w:val="000000"/>
                <w:kern w:val="0"/>
                <w:sz w:val="18"/>
                <w:szCs w:val="18"/>
              </w:rPr>
              <w:t>1</w:t>
            </w:r>
            <w:r>
              <w:rPr>
                <w:rFonts w:ascii="宋体" w:hAnsi="宋体" w:cs="宋体" w:hint="eastAsia"/>
                <w:color w:val="000000"/>
                <w:kern w:val="0"/>
                <w:sz w:val="18"/>
                <w:szCs w:val="18"/>
              </w:rPr>
              <w:t>公里，传输速率</w:t>
            </w:r>
            <w:r>
              <w:rPr>
                <w:rFonts w:ascii="宋体" w:hAnsi="宋体" w:cs="宋体" w:hint="eastAsia"/>
                <w:color w:val="000000"/>
                <w:kern w:val="0"/>
                <w:sz w:val="18"/>
                <w:szCs w:val="18"/>
              </w:rPr>
              <w:t>150M</w:t>
            </w:r>
          </w:p>
        </w:tc>
        <w:tc>
          <w:tcPr>
            <w:tcW w:w="781" w:type="dxa"/>
            <w:tcBorders>
              <w:top w:val="single" w:sz="4" w:space="0" w:color="000000"/>
              <w:left w:val="single" w:sz="4" w:space="0" w:color="000000"/>
              <w:bottom w:val="nil"/>
              <w:right w:val="nil"/>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网桥接收器电源</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DC12V2A</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小耳朵</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675"/>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w:t>
            </w:r>
          </w:p>
        </w:tc>
        <w:tc>
          <w:tcPr>
            <w:tcW w:w="1801" w:type="dxa"/>
            <w:tcBorders>
              <w:top w:val="single" w:sz="4" w:space="0" w:color="000000"/>
              <w:left w:val="single" w:sz="4" w:space="0" w:color="000000"/>
              <w:bottom w:val="nil"/>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光纤盒、光纤（尾纤）、耦合器、跳线、熔纤等</w:t>
            </w:r>
          </w:p>
        </w:tc>
        <w:tc>
          <w:tcPr>
            <w:tcW w:w="3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1" w:type="dxa"/>
            <w:tcBorders>
              <w:top w:val="single" w:sz="4" w:space="0" w:color="000000"/>
              <w:left w:val="single" w:sz="4" w:space="0" w:color="000000"/>
              <w:bottom w:val="nil"/>
              <w:right w:val="nil"/>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w:t>
            </w:r>
          </w:p>
        </w:tc>
        <w:tc>
          <w:tcPr>
            <w:tcW w:w="1801" w:type="dxa"/>
            <w:tcBorders>
              <w:top w:val="single" w:sz="4" w:space="0" w:color="000000"/>
              <w:left w:val="single" w:sz="4" w:space="0" w:color="000000"/>
              <w:bottom w:val="nil"/>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光纤熔接</w:t>
            </w:r>
          </w:p>
        </w:tc>
        <w:tc>
          <w:tcPr>
            <w:tcW w:w="3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现场制作</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人工</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中心设备</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32</w:t>
            </w:r>
            <w:r>
              <w:rPr>
                <w:rFonts w:ascii="宋体" w:hAnsi="宋体" w:cs="宋体" w:hint="eastAsia"/>
                <w:color w:val="000000"/>
                <w:kern w:val="0"/>
                <w:sz w:val="18"/>
                <w:szCs w:val="18"/>
              </w:rPr>
              <w:t>路网络硬盘录像机</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32</w:t>
            </w:r>
            <w:r>
              <w:rPr>
                <w:rFonts w:ascii="宋体" w:hAnsi="宋体" w:cs="宋体" w:hint="eastAsia"/>
                <w:color w:val="000000"/>
                <w:kern w:val="0"/>
                <w:sz w:val="18"/>
                <w:szCs w:val="18"/>
              </w:rPr>
              <w:t>路网络硬盘录像机</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大华</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核心交换机</w:t>
            </w:r>
          </w:p>
        </w:tc>
        <w:tc>
          <w:tcPr>
            <w:tcW w:w="3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IPCOM</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企业级专用硬盘</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4T</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希捷</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平台软件</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43</w:t>
            </w:r>
            <w:r>
              <w:rPr>
                <w:rFonts w:ascii="宋体" w:hAnsi="宋体" w:cs="宋体" w:hint="eastAsia"/>
                <w:color w:val="000000"/>
                <w:kern w:val="0"/>
                <w:sz w:val="18"/>
                <w:szCs w:val="18"/>
              </w:rPr>
              <w:t>寸监视器</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43</w:t>
            </w:r>
            <w:r>
              <w:rPr>
                <w:rFonts w:ascii="宋体" w:hAnsi="宋体" w:cs="宋体" w:hint="eastAsia"/>
                <w:color w:val="000000"/>
                <w:kern w:val="0"/>
                <w:sz w:val="18"/>
                <w:szCs w:val="18"/>
              </w:rPr>
              <w:t>寸监视器</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大华</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操作台</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联</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定制</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机柜</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定制</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48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管线</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48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光纤</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室外</w:t>
            </w:r>
            <w:r>
              <w:rPr>
                <w:rFonts w:ascii="宋体" w:hAnsi="宋体" w:cs="宋体" w:hint="eastAsia"/>
                <w:color w:val="000000"/>
                <w:kern w:val="0"/>
                <w:sz w:val="18"/>
                <w:szCs w:val="18"/>
              </w:rPr>
              <w:t>6</w:t>
            </w:r>
            <w:r>
              <w:rPr>
                <w:rFonts w:ascii="宋体" w:hAnsi="宋体" w:cs="宋体" w:hint="eastAsia"/>
                <w:color w:val="000000"/>
                <w:kern w:val="0"/>
                <w:sz w:val="18"/>
                <w:szCs w:val="18"/>
              </w:rPr>
              <w:t>芯单模光纤</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48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电源线</w:t>
            </w:r>
          </w:p>
        </w:tc>
        <w:tc>
          <w:tcPr>
            <w:tcW w:w="3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RVV2*1.0</w:t>
            </w:r>
          </w:p>
        </w:tc>
        <w:tc>
          <w:tcPr>
            <w:tcW w:w="781" w:type="dxa"/>
            <w:tcBorders>
              <w:top w:val="single" w:sz="4" w:space="0" w:color="000000"/>
              <w:left w:val="single" w:sz="4" w:space="0" w:color="000000"/>
              <w:bottom w:val="single" w:sz="4" w:space="0" w:color="000000"/>
              <w:right w:val="nil"/>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1500</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c>
          <w:tcPr>
            <w:tcW w:w="119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48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主干电源线</w:t>
            </w:r>
          </w:p>
        </w:tc>
        <w:tc>
          <w:tcPr>
            <w:tcW w:w="3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RVV2*1.5</w:t>
            </w:r>
          </w:p>
        </w:tc>
        <w:tc>
          <w:tcPr>
            <w:tcW w:w="781" w:type="dxa"/>
            <w:tcBorders>
              <w:top w:val="single" w:sz="4" w:space="0" w:color="000000"/>
              <w:left w:val="single" w:sz="4" w:space="0" w:color="000000"/>
              <w:bottom w:val="single" w:sz="4" w:space="0" w:color="000000"/>
              <w:right w:val="nil"/>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c>
          <w:tcPr>
            <w:tcW w:w="11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48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视频线</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超五类</w:t>
            </w:r>
          </w:p>
        </w:tc>
        <w:tc>
          <w:tcPr>
            <w:tcW w:w="781" w:type="dxa"/>
            <w:tcBorders>
              <w:top w:val="single" w:sz="4" w:space="0" w:color="000000"/>
              <w:left w:val="single" w:sz="4" w:space="0" w:color="000000"/>
              <w:bottom w:val="single" w:sz="4" w:space="0" w:color="000000"/>
              <w:right w:val="nil"/>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1500</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c>
          <w:tcPr>
            <w:tcW w:w="11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48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PVC</w:t>
            </w:r>
            <w:r>
              <w:rPr>
                <w:rFonts w:ascii="宋体" w:hAnsi="宋体" w:cs="宋体" w:hint="eastAsia"/>
                <w:color w:val="000000"/>
                <w:kern w:val="0"/>
                <w:sz w:val="18"/>
                <w:szCs w:val="18"/>
              </w:rPr>
              <w:t>管</w:t>
            </w:r>
          </w:p>
        </w:tc>
        <w:tc>
          <w:tcPr>
            <w:tcW w:w="3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781" w:type="dxa"/>
            <w:tcBorders>
              <w:top w:val="single" w:sz="4" w:space="0" w:color="000000"/>
              <w:left w:val="single" w:sz="4" w:space="0" w:color="000000"/>
              <w:bottom w:val="single" w:sz="4" w:space="0" w:color="000000"/>
              <w:right w:val="nil"/>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750</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集友</w:t>
            </w:r>
          </w:p>
        </w:tc>
        <w:tc>
          <w:tcPr>
            <w:tcW w:w="11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48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8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辅材</w:t>
            </w:r>
          </w:p>
        </w:tc>
        <w:tc>
          <w:tcPr>
            <w:tcW w:w="3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扎带，电工胶布、胶水、钢线、罗丝等</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11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480"/>
        </w:trPr>
        <w:tc>
          <w:tcPr>
            <w:tcW w:w="48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A</w:t>
            </w:r>
          </w:p>
        </w:tc>
        <w:tc>
          <w:tcPr>
            <w:tcW w:w="6534" w:type="dxa"/>
            <w:gridSpan w:val="4"/>
            <w:tcBorders>
              <w:top w:val="single" w:sz="4" w:space="0" w:color="000000"/>
              <w:left w:val="single" w:sz="4" w:space="0" w:color="000000"/>
              <w:bottom w:val="single" w:sz="4" w:space="0" w:color="000000"/>
              <w:right w:val="nil"/>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费用合计</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11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bl>
    <w:p w:rsidR="003904CE" w:rsidRDefault="003904CE">
      <w:pPr>
        <w:pStyle w:val="2"/>
        <w:ind w:firstLine="0"/>
        <w:rPr>
          <w:sz w:val="24"/>
        </w:rPr>
      </w:pPr>
    </w:p>
    <w:p w:rsidR="003904CE" w:rsidRDefault="00132D60">
      <w:pPr>
        <w:pStyle w:val="2"/>
        <w:ind w:firstLine="0"/>
        <w:rPr>
          <w:sz w:val="24"/>
        </w:rPr>
      </w:pPr>
      <w:r>
        <w:rPr>
          <w:rFonts w:ascii="宋体" w:hAnsi="宋体" w:hint="eastAsia"/>
          <w:b/>
          <w:bCs/>
          <w:color w:val="000000"/>
          <w:kern w:val="0"/>
          <w:sz w:val="24"/>
          <w:szCs w:val="24"/>
        </w:rPr>
        <w:t>4</w:t>
      </w:r>
      <w:r>
        <w:rPr>
          <w:rFonts w:ascii="宋体" w:hAnsi="宋体" w:hint="eastAsia"/>
          <w:b/>
          <w:bCs/>
          <w:color w:val="000000"/>
          <w:kern w:val="0"/>
          <w:sz w:val="24"/>
          <w:szCs w:val="24"/>
        </w:rPr>
        <w:t>、地下停车场管理子系统参数</w:t>
      </w:r>
    </w:p>
    <w:p w:rsidR="003904CE" w:rsidRDefault="003904CE">
      <w:pPr>
        <w:pStyle w:val="2"/>
        <w:ind w:firstLine="0"/>
        <w:rPr>
          <w:sz w:val="24"/>
        </w:rPr>
      </w:pPr>
    </w:p>
    <w:tbl>
      <w:tblPr>
        <w:tblW w:w="8880" w:type="dxa"/>
        <w:tblInd w:w="93" w:type="dxa"/>
        <w:tblLayout w:type="fixed"/>
        <w:tblLook w:val="04A0"/>
      </w:tblPr>
      <w:tblGrid>
        <w:gridCol w:w="480"/>
        <w:gridCol w:w="1650"/>
        <w:gridCol w:w="3720"/>
        <w:gridCol w:w="735"/>
        <w:gridCol w:w="525"/>
        <w:gridCol w:w="990"/>
        <w:gridCol w:w="780"/>
      </w:tblGrid>
      <w:tr w:rsidR="003904CE">
        <w:trPr>
          <w:trHeight w:val="345"/>
        </w:trPr>
        <w:tc>
          <w:tcPr>
            <w:tcW w:w="480" w:type="dxa"/>
            <w:tcBorders>
              <w:top w:val="single" w:sz="8"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序号</w:t>
            </w:r>
          </w:p>
        </w:tc>
        <w:tc>
          <w:tcPr>
            <w:tcW w:w="1650" w:type="dxa"/>
            <w:tcBorders>
              <w:top w:val="single" w:sz="8"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项目名称</w:t>
            </w:r>
          </w:p>
        </w:tc>
        <w:tc>
          <w:tcPr>
            <w:tcW w:w="372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规格型号</w:t>
            </w:r>
            <w:r>
              <w:rPr>
                <w:rFonts w:ascii="宋体" w:hAnsi="宋体" w:cs="宋体" w:hint="eastAsia"/>
                <w:color w:val="000000"/>
                <w:kern w:val="0"/>
                <w:sz w:val="20"/>
                <w:szCs w:val="20"/>
              </w:rPr>
              <w:t>/</w:t>
            </w:r>
            <w:r>
              <w:rPr>
                <w:rFonts w:ascii="宋体" w:hAnsi="宋体" w:cs="宋体" w:hint="eastAsia"/>
                <w:color w:val="000000"/>
                <w:kern w:val="0"/>
                <w:sz w:val="20"/>
                <w:szCs w:val="20"/>
              </w:rPr>
              <w:t>技术参数</w:t>
            </w:r>
          </w:p>
        </w:tc>
        <w:tc>
          <w:tcPr>
            <w:tcW w:w="73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单位</w:t>
            </w:r>
          </w:p>
        </w:tc>
        <w:tc>
          <w:tcPr>
            <w:tcW w:w="52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数量</w:t>
            </w:r>
          </w:p>
        </w:tc>
        <w:tc>
          <w:tcPr>
            <w:tcW w:w="99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品牌</w:t>
            </w:r>
          </w:p>
        </w:tc>
        <w:tc>
          <w:tcPr>
            <w:tcW w:w="780" w:type="dxa"/>
            <w:tcBorders>
              <w:top w:val="single" w:sz="8"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备注</w:t>
            </w:r>
          </w:p>
        </w:tc>
      </w:tr>
      <w:tr w:rsidR="003904CE">
        <w:trPr>
          <w:trHeight w:val="34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汽车通道入口设备</w:t>
            </w:r>
          </w:p>
        </w:tc>
        <w:tc>
          <w:tcPr>
            <w:tcW w:w="3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6320"/>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标准道闸（直杆）</w:t>
            </w:r>
          </w:p>
        </w:tc>
        <w:tc>
          <w:tcPr>
            <w:tcW w:w="3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冷扎钢板</w:t>
            </w:r>
            <w:r>
              <w:rPr>
                <w:rFonts w:ascii="宋体" w:hAnsi="宋体" w:cs="宋体" w:hint="eastAsia"/>
                <w:color w:val="000000"/>
                <w:kern w:val="0"/>
                <w:sz w:val="18"/>
                <w:szCs w:val="18"/>
              </w:rPr>
              <w:t xml:space="preserve">                                                                                                                                                                                2.</w:t>
            </w:r>
            <w:r>
              <w:rPr>
                <w:rFonts w:ascii="宋体" w:hAnsi="宋体" w:cs="宋体" w:hint="eastAsia"/>
                <w:color w:val="000000"/>
                <w:kern w:val="0"/>
                <w:sz w:val="18"/>
                <w:szCs w:val="18"/>
              </w:rPr>
              <w:t>标准直杆≤</w:t>
            </w:r>
            <w:r>
              <w:rPr>
                <w:rFonts w:ascii="宋体" w:hAnsi="宋体" w:cs="宋体" w:hint="eastAsia"/>
                <w:color w:val="000000"/>
                <w:kern w:val="0"/>
                <w:sz w:val="18"/>
                <w:szCs w:val="18"/>
              </w:rPr>
              <w:t>4.5</w:t>
            </w:r>
            <w:r>
              <w:rPr>
                <w:rFonts w:ascii="宋体" w:hAnsi="宋体" w:cs="宋体" w:hint="eastAsia"/>
                <w:color w:val="000000"/>
                <w:kern w:val="0"/>
                <w:sz w:val="18"/>
                <w:szCs w:val="18"/>
              </w:rPr>
              <w:t>米</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3.</w:t>
            </w:r>
            <w:r>
              <w:rPr>
                <w:rFonts w:ascii="宋体" w:hAnsi="宋体" w:cs="宋体" w:hint="eastAsia"/>
                <w:color w:val="000000"/>
                <w:kern w:val="0"/>
                <w:sz w:val="18"/>
                <w:szCs w:val="18"/>
              </w:rPr>
              <w:t>分体式</w:t>
            </w:r>
            <w:r>
              <w:rPr>
                <w:rFonts w:ascii="宋体" w:hAnsi="宋体" w:cs="宋体" w:hint="eastAsia"/>
                <w:color w:val="000000"/>
                <w:kern w:val="0"/>
                <w:sz w:val="18"/>
                <w:szCs w:val="18"/>
              </w:rPr>
              <w:t xml:space="preserve">                                                                                                                                                                                  4.</w:t>
            </w:r>
            <w:r>
              <w:rPr>
                <w:rFonts w:ascii="宋体" w:hAnsi="宋体" w:cs="宋体" w:hint="eastAsia"/>
                <w:color w:val="000000"/>
                <w:kern w:val="0"/>
                <w:sz w:val="18"/>
                <w:szCs w:val="18"/>
              </w:rPr>
              <w:t>外形尺寸（长）</w:t>
            </w:r>
            <w:r>
              <w:rPr>
                <w:rFonts w:ascii="宋体" w:hAnsi="宋体" w:cs="宋体" w:hint="eastAsia"/>
                <w:color w:val="000000"/>
                <w:kern w:val="0"/>
                <w:sz w:val="18"/>
                <w:szCs w:val="18"/>
              </w:rPr>
              <w:t>3</w:t>
            </w:r>
            <w:r>
              <w:rPr>
                <w:rFonts w:ascii="宋体" w:hAnsi="宋体" w:cs="宋体" w:hint="eastAsia"/>
                <w:color w:val="000000"/>
                <w:kern w:val="0"/>
                <w:sz w:val="18"/>
                <w:szCs w:val="18"/>
              </w:rPr>
              <w:t>70</w:t>
            </w:r>
            <w:r>
              <w:rPr>
                <w:rFonts w:ascii="宋体" w:hAnsi="宋体" w:cs="宋体" w:hint="eastAsia"/>
                <w:color w:val="000000"/>
                <w:kern w:val="0"/>
                <w:sz w:val="18"/>
                <w:szCs w:val="18"/>
              </w:rPr>
              <w:t>×（宽）</w:t>
            </w:r>
            <w:r>
              <w:rPr>
                <w:rFonts w:ascii="宋体" w:hAnsi="宋体" w:cs="宋体" w:hint="eastAsia"/>
                <w:color w:val="000000"/>
                <w:kern w:val="0"/>
                <w:sz w:val="18"/>
                <w:szCs w:val="18"/>
              </w:rPr>
              <w:t>360</w:t>
            </w:r>
            <w:r>
              <w:rPr>
                <w:rFonts w:ascii="宋体" w:hAnsi="宋体" w:cs="宋体" w:hint="eastAsia"/>
                <w:color w:val="000000"/>
                <w:kern w:val="0"/>
                <w:sz w:val="18"/>
                <w:szCs w:val="18"/>
              </w:rPr>
              <w:t>×（高）</w:t>
            </w:r>
            <w:r>
              <w:rPr>
                <w:rFonts w:ascii="宋体" w:hAnsi="宋体" w:cs="宋体" w:hint="eastAsia"/>
                <w:color w:val="000000"/>
                <w:kern w:val="0"/>
                <w:sz w:val="18"/>
                <w:szCs w:val="18"/>
              </w:rPr>
              <w:t>1042                                                                                                                                              5.</w:t>
            </w:r>
            <w:r>
              <w:rPr>
                <w:rFonts w:ascii="宋体" w:hAnsi="宋体" w:cs="宋体" w:hint="eastAsia"/>
                <w:color w:val="000000"/>
                <w:kern w:val="0"/>
                <w:sz w:val="18"/>
                <w:szCs w:val="18"/>
              </w:rPr>
              <w:t>工作电压：</w:t>
            </w:r>
            <w:r>
              <w:rPr>
                <w:rFonts w:ascii="宋体" w:hAnsi="宋体" w:cs="宋体" w:hint="eastAsia"/>
                <w:color w:val="000000"/>
                <w:kern w:val="0"/>
                <w:sz w:val="18"/>
                <w:szCs w:val="18"/>
              </w:rPr>
              <w:t>AC 220V</w:t>
            </w:r>
            <w:r>
              <w:rPr>
                <w:rFonts w:ascii="宋体" w:hAnsi="宋体" w:cs="宋体" w:hint="eastAsia"/>
                <w:color w:val="000000"/>
                <w:kern w:val="0"/>
                <w:sz w:val="18"/>
                <w:szCs w:val="18"/>
              </w:rPr>
              <w:br/>
              <w:t>6.</w:t>
            </w:r>
            <w:r>
              <w:rPr>
                <w:rFonts w:ascii="宋体" w:hAnsi="宋体" w:cs="宋体" w:hint="eastAsia"/>
                <w:color w:val="000000"/>
                <w:kern w:val="0"/>
                <w:sz w:val="18"/>
                <w:szCs w:val="18"/>
              </w:rPr>
              <w:t>减速机许用承载：</w:t>
            </w:r>
            <w:r>
              <w:rPr>
                <w:rFonts w:ascii="宋体" w:hAnsi="宋体" w:cs="宋体" w:hint="eastAsia"/>
                <w:color w:val="000000"/>
                <w:kern w:val="0"/>
                <w:sz w:val="18"/>
                <w:szCs w:val="18"/>
              </w:rPr>
              <w:t>550W</w:t>
            </w:r>
            <w:r>
              <w:rPr>
                <w:rFonts w:ascii="宋体" w:hAnsi="宋体" w:cs="宋体" w:hint="eastAsia"/>
                <w:color w:val="000000"/>
                <w:kern w:val="0"/>
                <w:sz w:val="18"/>
                <w:szCs w:val="18"/>
              </w:rPr>
              <w:br/>
              <w:t>7.</w:t>
            </w:r>
            <w:r>
              <w:rPr>
                <w:rFonts w:ascii="宋体" w:hAnsi="宋体" w:cs="宋体" w:hint="eastAsia"/>
                <w:color w:val="000000"/>
                <w:kern w:val="0"/>
                <w:sz w:val="18"/>
                <w:szCs w:val="18"/>
              </w:rPr>
              <w:t>升降时间：</w:t>
            </w:r>
            <w:r>
              <w:rPr>
                <w:rFonts w:ascii="宋体" w:hAnsi="宋体" w:cs="宋体" w:hint="eastAsia"/>
                <w:color w:val="000000"/>
                <w:kern w:val="0"/>
                <w:sz w:val="18"/>
                <w:szCs w:val="18"/>
              </w:rPr>
              <w:t>3-6</w:t>
            </w:r>
            <w:r>
              <w:rPr>
                <w:rFonts w:ascii="宋体" w:hAnsi="宋体" w:cs="宋体" w:hint="eastAsia"/>
                <w:color w:val="000000"/>
                <w:kern w:val="0"/>
                <w:sz w:val="18"/>
                <w:szCs w:val="18"/>
              </w:rPr>
              <w:t>秒</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8.</w:t>
            </w:r>
            <w:r>
              <w:rPr>
                <w:rFonts w:ascii="宋体" w:hAnsi="宋体" w:cs="宋体" w:hint="eastAsia"/>
                <w:color w:val="000000"/>
                <w:kern w:val="0"/>
                <w:sz w:val="18"/>
                <w:szCs w:val="18"/>
              </w:rPr>
              <w:t>电机绝缘等级：</w:t>
            </w:r>
            <w:r>
              <w:rPr>
                <w:rFonts w:ascii="宋体" w:hAnsi="宋体" w:cs="宋体" w:hint="eastAsia"/>
                <w:color w:val="000000"/>
                <w:kern w:val="0"/>
                <w:sz w:val="18"/>
                <w:szCs w:val="18"/>
              </w:rPr>
              <w:t>F</w:t>
            </w:r>
            <w:r>
              <w:rPr>
                <w:rFonts w:ascii="宋体" w:hAnsi="宋体" w:cs="宋体" w:hint="eastAsia"/>
                <w:color w:val="000000"/>
                <w:kern w:val="0"/>
                <w:sz w:val="18"/>
                <w:szCs w:val="18"/>
              </w:rPr>
              <w:t>级</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9.</w:t>
            </w:r>
            <w:r>
              <w:rPr>
                <w:rFonts w:ascii="宋体" w:hAnsi="宋体" w:cs="宋体" w:hint="eastAsia"/>
                <w:color w:val="000000"/>
                <w:kern w:val="0"/>
                <w:sz w:val="18"/>
                <w:szCs w:val="18"/>
              </w:rPr>
              <w:t>闸杆主材截面大小：</w:t>
            </w:r>
            <w:r>
              <w:rPr>
                <w:rFonts w:ascii="宋体" w:hAnsi="宋体" w:cs="宋体" w:hint="eastAsia"/>
                <w:color w:val="000000"/>
                <w:kern w:val="0"/>
                <w:sz w:val="18"/>
                <w:szCs w:val="18"/>
              </w:rPr>
              <w:t>100</w:t>
            </w:r>
            <w:r>
              <w:rPr>
                <w:rFonts w:ascii="宋体" w:hAnsi="宋体" w:cs="宋体" w:hint="eastAsia"/>
                <w:color w:val="000000"/>
                <w:kern w:val="0"/>
                <w:sz w:val="18"/>
                <w:szCs w:val="18"/>
              </w:rPr>
              <w:t>×</w:t>
            </w:r>
            <w:r>
              <w:rPr>
                <w:rFonts w:ascii="宋体" w:hAnsi="宋体" w:cs="宋体" w:hint="eastAsia"/>
                <w:color w:val="000000"/>
                <w:kern w:val="0"/>
                <w:sz w:val="18"/>
                <w:szCs w:val="18"/>
              </w:rPr>
              <w:t>45</w:t>
            </w:r>
            <w:r>
              <w:rPr>
                <w:rFonts w:ascii="宋体" w:hAnsi="宋体" w:cs="宋体" w:hint="eastAsia"/>
                <w:color w:val="000000"/>
                <w:kern w:val="0"/>
                <w:sz w:val="18"/>
                <w:szCs w:val="18"/>
              </w:rPr>
              <w:br/>
              <w:t>10.</w:t>
            </w:r>
            <w:r>
              <w:rPr>
                <w:rFonts w:ascii="宋体" w:hAnsi="宋体" w:cs="宋体" w:hint="eastAsia"/>
                <w:color w:val="000000"/>
                <w:kern w:val="0"/>
                <w:sz w:val="18"/>
                <w:szCs w:val="18"/>
              </w:rPr>
              <w:t>具有自供油轴承功能，无需人工加油保养。</w:t>
            </w:r>
            <w:r>
              <w:rPr>
                <w:rFonts w:ascii="宋体" w:hAnsi="宋体" w:cs="宋体" w:hint="eastAsia"/>
                <w:color w:val="000000"/>
                <w:kern w:val="0"/>
                <w:sz w:val="18"/>
                <w:szCs w:val="18"/>
              </w:rPr>
              <w:br/>
              <w:t>11.</w:t>
            </w:r>
            <w:r>
              <w:rPr>
                <w:rFonts w:ascii="宋体" w:hAnsi="宋体" w:cs="宋体" w:hint="eastAsia"/>
                <w:color w:val="000000"/>
                <w:kern w:val="0"/>
                <w:sz w:val="18"/>
                <w:szCs w:val="18"/>
              </w:rPr>
              <w:t>运行次数≥</w:t>
            </w:r>
            <w:r>
              <w:rPr>
                <w:rFonts w:ascii="宋体" w:hAnsi="宋体" w:cs="宋体" w:hint="eastAsia"/>
                <w:color w:val="000000"/>
                <w:kern w:val="0"/>
                <w:sz w:val="18"/>
                <w:szCs w:val="18"/>
              </w:rPr>
              <w:t>500</w:t>
            </w:r>
            <w:r>
              <w:rPr>
                <w:rFonts w:ascii="宋体" w:hAnsi="宋体" w:cs="宋体" w:hint="eastAsia"/>
                <w:color w:val="000000"/>
                <w:kern w:val="0"/>
                <w:sz w:val="18"/>
                <w:szCs w:val="18"/>
              </w:rPr>
              <w:t>万次</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12.</w:t>
            </w:r>
            <w:r>
              <w:rPr>
                <w:rFonts w:ascii="宋体" w:hAnsi="宋体" w:cs="宋体" w:hint="eastAsia"/>
                <w:color w:val="000000"/>
                <w:kern w:val="0"/>
                <w:sz w:val="18"/>
                <w:szCs w:val="18"/>
              </w:rPr>
              <w:t>转数：</w:t>
            </w:r>
            <w:r>
              <w:rPr>
                <w:rFonts w:ascii="宋体" w:hAnsi="宋体" w:cs="宋体" w:hint="eastAsia"/>
                <w:color w:val="000000"/>
                <w:kern w:val="0"/>
                <w:sz w:val="18"/>
                <w:szCs w:val="18"/>
              </w:rPr>
              <w:t>1400</w:t>
            </w:r>
            <w:r>
              <w:rPr>
                <w:rFonts w:ascii="宋体" w:hAnsi="宋体" w:cs="宋体" w:hint="eastAsia"/>
                <w:color w:val="000000"/>
                <w:kern w:val="0"/>
                <w:sz w:val="18"/>
                <w:szCs w:val="18"/>
              </w:rPr>
              <w:t>转</w:t>
            </w:r>
            <w:r>
              <w:rPr>
                <w:rFonts w:ascii="宋体" w:hAnsi="宋体" w:cs="宋体" w:hint="eastAsia"/>
                <w:color w:val="000000"/>
                <w:kern w:val="0"/>
                <w:sz w:val="18"/>
                <w:szCs w:val="18"/>
              </w:rPr>
              <w:t>/</w:t>
            </w:r>
            <w:r>
              <w:rPr>
                <w:rFonts w:ascii="宋体" w:hAnsi="宋体" w:cs="宋体" w:hint="eastAsia"/>
                <w:color w:val="000000"/>
                <w:kern w:val="0"/>
                <w:sz w:val="18"/>
                <w:szCs w:val="18"/>
              </w:rPr>
              <w:t>分</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13.</w:t>
            </w:r>
            <w:r>
              <w:rPr>
                <w:rFonts w:ascii="宋体" w:hAnsi="宋体" w:cs="宋体" w:hint="eastAsia"/>
                <w:color w:val="000000"/>
                <w:kern w:val="0"/>
                <w:sz w:val="18"/>
                <w:szCs w:val="18"/>
              </w:rPr>
              <w:t>运行噪音：≤</w:t>
            </w:r>
            <w:r>
              <w:rPr>
                <w:rFonts w:ascii="宋体" w:hAnsi="宋体" w:cs="宋体" w:hint="eastAsia"/>
                <w:color w:val="000000"/>
                <w:kern w:val="0"/>
                <w:sz w:val="18"/>
                <w:szCs w:val="18"/>
              </w:rPr>
              <w:t xml:space="preserve">40db                                                                                                                                                                   </w:t>
            </w:r>
            <w:r>
              <w:rPr>
                <w:rFonts w:ascii="宋体" w:hAnsi="宋体" w:cs="宋体" w:hint="eastAsia"/>
                <w:color w:val="000000"/>
                <w:kern w:val="0"/>
                <w:sz w:val="18"/>
                <w:szCs w:val="18"/>
              </w:rPr>
              <w:t>14.</w:t>
            </w:r>
            <w:r>
              <w:rPr>
                <w:rFonts w:ascii="宋体" w:hAnsi="宋体" w:cs="宋体" w:hint="eastAsia"/>
                <w:color w:val="000000"/>
                <w:kern w:val="0"/>
                <w:sz w:val="18"/>
                <w:szCs w:val="18"/>
              </w:rPr>
              <w:t>主板带微处理功能：即过完上位机发出的有效信号后落闸（车辆进出高峰期时可体现出来）</w:t>
            </w:r>
            <w:r>
              <w:rPr>
                <w:rFonts w:ascii="宋体" w:hAnsi="宋体" w:cs="宋体" w:hint="eastAsia"/>
                <w:color w:val="000000"/>
                <w:kern w:val="0"/>
                <w:sz w:val="18"/>
                <w:szCs w:val="18"/>
              </w:rPr>
              <w:t xml:space="preserve">                                                                                                                  15.</w:t>
            </w:r>
            <w:r>
              <w:rPr>
                <w:rFonts w:ascii="宋体" w:hAnsi="宋体" w:cs="宋体" w:hint="eastAsia"/>
                <w:color w:val="000000"/>
                <w:kern w:val="0"/>
                <w:sz w:val="18"/>
                <w:szCs w:val="18"/>
              </w:rPr>
              <w:t>双重自锁、防撞防卸荷、强力平衡设计</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16.</w:t>
            </w:r>
            <w:r>
              <w:rPr>
                <w:rFonts w:ascii="宋体" w:hAnsi="宋体" w:cs="宋体" w:hint="eastAsia"/>
                <w:color w:val="000000"/>
                <w:kern w:val="0"/>
                <w:sz w:val="18"/>
                <w:szCs w:val="18"/>
              </w:rPr>
              <w:t>软启动，过热、过流保护</w:t>
            </w:r>
            <w:r>
              <w:rPr>
                <w:rFonts w:ascii="宋体" w:hAnsi="宋体" w:cs="宋体" w:hint="eastAsia"/>
                <w:color w:val="000000"/>
                <w:kern w:val="0"/>
                <w:sz w:val="18"/>
                <w:szCs w:val="18"/>
              </w:rPr>
              <w:t xml:space="preserve">                                                                                                                                                             17.</w:t>
            </w:r>
            <w:r>
              <w:rPr>
                <w:rFonts w:ascii="宋体" w:hAnsi="宋体" w:cs="宋体" w:hint="eastAsia"/>
                <w:color w:val="000000"/>
                <w:kern w:val="0"/>
                <w:sz w:val="18"/>
                <w:szCs w:val="18"/>
              </w:rPr>
              <w:t>可采用手摇、按钮、遥控、电</w:t>
            </w:r>
            <w:r>
              <w:rPr>
                <w:rFonts w:ascii="宋体" w:hAnsi="宋体" w:cs="宋体" w:hint="eastAsia"/>
                <w:color w:val="000000"/>
                <w:kern w:val="0"/>
                <w:sz w:val="18"/>
                <w:szCs w:val="18"/>
              </w:rPr>
              <w:t>脑和红外感应等多种控制方式</w:t>
            </w:r>
            <w:r>
              <w:rPr>
                <w:rFonts w:ascii="宋体" w:hAnsi="宋体" w:cs="宋体" w:hint="eastAsia"/>
                <w:color w:val="000000"/>
                <w:kern w:val="0"/>
                <w:sz w:val="18"/>
                <w:szCs w:val="18"/>
              </w:rPr>
              <w:t xml:space="preserve">                                                                                                                               18.</w:t>
            </w:r>
            <w:r>
              <w:rPr>
                <w:rFonts w:ascii="宋体" w:hAnsi="宋体" w:cs="宋体" w:hint="eastAsia"/>
                <w:color w:val="000000"/>
                <w:kern w:val="0"/>
                <w:sz w:val="18"/>
                <w:szCs w:val="18"/>
              </w:rPr>
              <w:t>外接地感，可实现防砸车、车过落杆</w:t>
            </w:r>
            <w:r>
              <w:rPr>
                <w:rFonts w:ascii="宋体" w:hAnsi="宋体" w:cs="宋体" w:hint="eastAsia"/>
                <w:color w:val="000000"/>
                <w:kern w:val="0"/>
                <w:sz w:val="18"/>
                <w:szCs w:val="18"/>
              </w:rPr>
              <w:br/>
              <w:t>19.</w:t>
            </w:r>
            <w:r>
              <w:rPr>
                <w:rFonts w:ascii="宋体" w:hAnsi="宋体" w:cs="宋体" w:hint="eastAsia"/>
                <w:color w:val="000000"/>
                <w:kern w:val="0"/>
                <w:sz w:val="18"/>
                <w:szCs w:val="18"/>
              </w:rPr>
              <w:t>双路通讯（</w:t>
            </w:r>
            <w:r>
              <w:rPr>
                <w:rFonts w:ascii="宋体" w:hAnsi="宋体" w:cs="宋体" w:hint="eastAsia"/>
                <w:color w:val="000000"/>
                <w:kern w:val="0"/>
                <w:sz w:val="18"/>
                <w:szCs w:val="18"/>
              </w:rPr>
              <w:t>RS485+</w:t>
            </w:r>
            <w:r>
              <w:rPr>
                <w:rFonts w:ascii="宋体" w:hAnsi="宋体" w:cs="宋体" w:hint="eastAsia"/>
                <w:color w:val="000000"/>
                <w:kern w:val="0"/>
                <w:sz w:val="18"/>
                <w:szCs w:val="18"/>
              </w:rPr>
              <w:t>脉冲信号），运行状态能反馈</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20.</w:t>
            </w:r>
            <w:r>
              <w:rPr>
                <w:rFonts w:ascii="宋体" w:hAnsi="宋体" w:cs="宋体" w:hint="eastAsia"/>
                <w:color w:val="000000"/>
                <w:kern w:val="0"/>
                <w:sz w:val="18"/>
                <w:szCs w:val="18"/>
              </w:rPr>
              <w:t>红外、地感、压力电波防砸保护功能可选配置</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c>
          <w:tcPr>
            <w:tcW w:w="78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left"/>
              <w:rPr>
                <w:rFonts w:ascii="宋体" w:hAnsi="宋体" w:cs="宋体"/>
                <w:color w:val="000000"/>
                <w:sz w:val="18"/>
                <w:szCs w:val="18"/>
              </w:rPr>
            </w:pPr>
          </w:p>
        </w:tc>
      </w:tr>
      <w:tr w:rsidR="003904CE">
        <w:trPr>
          <w:trHeight w:val="2520"/>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车辆检测器</w:t>
            </w:r>
          </w:p>
        </w:tc>
        <w:tc>
          <w:tcPr>
            <w:tcW w:w="3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工作电源：</w:t>
            </w:r>
            <w:r>
              <w:rPr>
                <w:rFonts w:ascii="宋体" w:hAnsi="宋体" w:cs="宋体" w:hint="eastAsia"/>
                <w:color w:val="000000"/>
                <w:kern w:val="0"/>
                <w:sz w:val="18"/>
                <w:szCs w:val="18"/>
              </w:rPr>
              <w:t xml:space="preserve">AC  220V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灵</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敏</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度：</w:t>
            </w:r>
            <w:r>
              <w:rPr>
                <w:rFonts w:ascii="宋体" w:hAnsi="宋体" w:cs="宋体" w:hint="eastAsia"/>
                <w:color w:val="000000"/>
                <w:kern w:val="0"/>
                <w:sz w:val="18"/>
                <w:szCs w:val="18"/>
              </w:rPr>
              <w:t>0.02%-0.2%</w:t>
            </w:r>
            <w:r>
              <w:rPr>
                <w:rFonts w:ascii="宋体" w:hAnsi="宋体" w:cs="宋体" w:hint="eastAsia"/>
                <w:color w:val="000000"/>
                <w:kern w:val="0"/>
                <w:sz w:val="18"/>
                <w:szCs w:val="18"/>
              </w:rPr>
              <w:t>四级可调</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输出延时：两秒（可选）</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储存温度：</w:t>
            </w:r>
            <w:r>
              <w:rPr>
                <w:rFonts w:ascii="宋体" w:hAnsi="宋体" w:cs="宋体" w:hint="eastAsia"/>
                <w:color w:val="000000"/>
                <w:kern w:val="0"/>
                <w:sz w:val="18"/>
                <w:szCs w:val="18"/>
              </w:rPr>
              <w:t>-40</w:t>
            </w:r>
            <w:r>
              <w:rPr>
                <w:rFonts w:ascii="宋体" w:hAnsi="宋体" w:cs="宋体" w:hint="eastAsia"/>
                <w:color w:val="000000"/>
                <w:kern w:val="0"/>
                <w:sz w:val="18"/>
                <w:szCs w:val="18"/>
              </w:rPr>
              <w:t>℃到</w:t>
            </w:r>
            <w:r>
              <w:rPr>
                <w:rFonts w:ascii="宋体" w:hAnsi="宋体" w:cs="宋体" w:hint="eastAsia"/>
                <w:color w:val="000000"/>
                <w:kern w:val="0"/>
                <w:sz w:val="18"/>
                <w:szCs w:val="18"/>
              </w:rPr>
              <w:t>+85</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频率范围：</w:t>
            </w:r>
            <w:r>
              <w:rPr>
                <w:rFonts w:ascii="宋体" w:hAnsi="宋体" w:cs="宋体" w:hint="eastAsia"/>
                <w:color w:val="000000"/>
                <w:kern w:val="0"/>
                <w:sz w:val="18"/>
                <w:szCs w:val="18"/>
              </w:rPr>
              <w:t>20KHz</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10KHz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工作温度：</w:t>
            </w:r>
            <w:r>
              <w:rPr>
                <w:rFonts w:ascii="宋体" w:hAnsi="宋体" w:cs="宋体" w:hint="eastAsia"/>
                <w:color w:val="000000"/>
                <w:kern w:val="0"/>
                <w:sz w:val="18"/>
                <w:szCs w:val="18"/>
              </w:rPr>
              <w:t>-20</w:t>
            </w:r>
            <w:r>
              <w:rPr>
                <w:rFonts w:ascii="宋体" w:hAnsi="宋体" w:cs="宋体" w:hint="eastAsia"/>
                <w:color w:val="000000"/>
                <w:kern w:val="0"/>
                <w:sz w:val="18"/>
                <w:szCs w:val="18"/>
              </w:rPr>
              <w:t>℃到</w:t>
            </w:r>
            <w:r>
              <w:rPr>
                <w:rFonts w:ascii="宋体" w:hAnsi="宋体" w:cs="宋体" w:hint="eastAsia"/>
                <w:color w:val="000000"/>
                <w:kern w:val="0"/>
                <w:sz w:val="18"/>
                <w:szCs w:val="18"/>
              </w:rPr>
              <w:t>+55</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相对湿度：最大</w:t>
            </w:r>
            <w:r>
              <w:rPr>
                <w:rFonts w:ascii="宋体" w:hAnsi="宋体" w:cs="宋体" w:hint="eastAsia"/>
                <w:color w:val="000000"/>
                <w:kern w:val="0"/>
                <w:sz w:val="18"/>
                <w:szCs w:val="18"/>
              </w:rPr>
              <w:t xml:space="preserve">95%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反应时间：</w:t>
            </w:r>
            <w:r>
              <w:rPr>
                <w:rFonts w:ascii="宋体" w:hAnsi="宋体" w:cs="宋体" w:hint="eastAsia"/>
                <w:color w:val="000000"/>
                <w:kern w:val="0"/>
                <w:sz w:val="18"/>
                <w:szCs w:val="18"/>
              </w:rPr>
              <w:t>100</w:t>
            </w:r>
            <w:r>
              <w:rPr>
                <w:rFonts w:ascii="宋体" w:hAnsi="宋体" w:cs="宋体" w:hint="eastAsia"/>
                <w:color w:val="000000"/>
                <w:kern w:val="0"/>
                <w:sz w:val="18"/>
                <w:szCs w:val="18"/>
              </w:rPr>
              <w:t>毫秒</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环境补偿：自动飘移补偿</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电感量自调谐范围：</w:t>
            </w:r>
            <w:r>
              <w:rPr>
                <w:rFonts w:ascii="宋体" w:hAnsi="宋体" w:cs="宋体" w:hint="eastAsia"/>
                <w:color w:val="000000"/>
                <w:kern w:val="0"/>
                <w:sz w:val="18"/>
                <w:szCs w:val="18"/>
              </w:rPr>
              <w:t>20</w:t>
            </w:r>
            <w:r>
              <w:rPr>
                <w:rFonts w:ascii="宋体" w:hAnsi="宋体" w:cs="宋体" w:hint="eastAsia"/>
                <w:color w:val="000000"/>
                <w:kern w:val="0"/>
                <w:sz w:val="18"/>
                <w:szCs w:val="18"/>
              </w:rPr>
              <w:t>～</w:t>
            </w:r>
            <w:r>
              <w:rPr>
                <w:rFonts w:ascii="宋体" w:hAnsi="宋体" w:cs="宋体" w:hint="eastAsia"/>
                <w:color w:val="000000"/>
                <w:kern w:val="0"/>
                <w:sz w:val="18"/>
                <w:szCs w:val="18"/>
              </w:rPr>
              <w:t>1500uH,Q</w:t>
            </w:r>
            <w:r>
              <w:rPr>
                <w:rFonts w:ascii="宋体" w:hAnsi="宋体" w:cs="宋体" w:hint="eastAsia"/>
                <w:color w:val="000000"/>
                <w:kern w:val="0"/>
                <w:sz w:val="18"/>
                <w:szCs w:val="18"/>
              </w:rPr>
              <w:t>值≧</w:t>
            </w:r>
            <w:r>
              <w:rPr>
                <w:rFonts w:ascii="宋体" w:hAnsi="宋体" w:cs="宋体" w:hint="eastAsia"/>
                <w:color w:val="000000"/>
                <w:kern w:val="0"/>
                <w:sz w:val="18"/>
                <w:szCs w:val="18"/>
              </w:rPr>
              <w:t>5</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c>
          <w:tcPr>
            <w:tcW w:w="78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left"/>
              <w:rPr>
                <w:rFonts w:ascii="宋体" w:hAnsi="宋体" w:cs="宋体"/>
                <w:color w:val="000000"/>
                <w:sz w:val="18"/>
                <w:szCs w:val="18"/>
              </w:rPr>
            </w:pPr>
          </w:p>
        </w:tc>
      </w:tr>
      <w:tr w:rsidR="003904CE">
        <w:trPr>
          <w:trHeight w:val="5140"/>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停车场控制主机（车牌识别）</w:t>
            </w:r>
          </w:p>
        </w:tc>
        <w:tc>
          <w:tcPr>
            <w:tcW w:w="3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集成识别仪、显示屏、补光灯、控制系统、语音系统于一体。</w:t>
            </w:r>
            <w:r>
              <w:rPr>
                <w:rFonts w:ascii="宋体" w:hAnsi="宋体" w:cs="宋体" w:hint="eastAsia"/>
                <w:color w:val="000000"/>
                <w:kern w:val="0"/>
                <w:sz w:val="18"/>
                <w:szCs w:val="18"/>
              </w:rPr>
              <w:br/>
              <w:t>2.</w:t>
            </w:r>
            <w:r>
              <w:rPr>
                <w:rFonts w:ascii="宋体" w:hAnsi="宋体" w:cs="宋体" w:hint="eastAsia"/>
                <w:color w:val="000000"/>
                <w:kern w:val="0"/>
                <w:sz w:val="18"/>
                <w:szCs w:val="18"/>
              </w:rPr>
              <w:t>主识别仪控制模块可以接收车辆检测器信号并控制主识别仪、辅识别仪对车牌进行抓拍和补拍。</w:t>
            </w:r>
            <w:r>
              <w:rPr>
                <w:rFonts w:ascii="宋体" w:hAnsi="宋体" w:cs="宋体" w:hint="eastAsia"/>
                <w:color w:val="000000"/>
                <w:kern w:val="0"/>
                <w:sz w:val="18"/>
                <w:szCs w:val="18"/>
              </w:rPr>
              <w:br/>
              <w:t>3.</w:t>
            </w:r>
            <w:r>
              <w:rPr>
                <w:rFonts w:ascii="宋体" w:hAnsi="宋体" w:cs="宋体" w:hint="eastAsia"/>
                <w:color w:val="000000"/>
                <w:kern w:val="0"/>
                <w:sz w:val="18"/>
                <w:szCs w:val="18"/>
              </w:rPr>
              <w:t>内嵌智能视频分析，全天候字符识别准确率大于</w:t>
            </w:r>
            <w:r>
              <w:rPr>
                <w:rFonts w:ascii="宋体" w:hAnsi="宋体" w:cs="宋体" w:hint="eastAsia"/>
                <w:color w:val="000000"/>
                <w:kern w:val="0"/>
                <w:sz w:val="18"/>
                <w:szCs w:val="18"/>
              </w:rPr>
              <w:t>99.5%</w:t>
            </w:r>
            <w:r>
              <w:rPr>
                <w:rFonts w:ascii="宋体" w:hAnsi="宋体" w:cs="宋体" w:hint="eastAsia"/>
                <w:color w:val="000000"/>
                <w:kern w:val="0"/>
                <w:sz w:val="18"/>
                <w:szCs w:val="18"/>
              </w:rPr>
              <w:br/>
              <w:t>4.200</w:t>
            </w:r>
            <w:r>
              <w:rPr>
                <w:rFonts w:ascii="宋体" w:hAnsi="宋体" w:cs="宋体" w:hint="eastAsia"/>
                <w:color w:val="000000"/>
                <w:kern w:val="0"/>
                <w:sz w:val="18"/>
                <w:szCs w:val="18"/>
              </w:rPr>
              <w:t>万像素高清识别相机，独有感光模块，支持根据环境亮度自动调节参数，支持在不同光照情况下自动选择相应补光模式，针对夜晚车灯及白天自然光照有极强的适应性；支持</w:t>
            </w:r>
            <w:r>
              <w:rPr>
                <w:rFonts w:ascii="宋体" w:hAnsi="宋体" w:cs="宋体" w:hint="eastAsia"/>
                <w:color w:val="000000"/>
                <w:kern w:val="0"/>
                <w:sz w:val="18"/>
                <w:szCs w:val="18"/>
              </w:rPr>
              <w:t>3D</w:t>
            </w:r>
            <w:r>
              <w:rPr>
                <w:rFonts w:ascii="宋体" w:hAnsi="宋体" w:cs="宋体" w:hint="eastAsia"/>
                <w:color w:val="000000"/>
                <w:kern w:val="0"/>
                <w:sz w:val="18"/>
                <w:szCs w:val="18"/>
              </w:rPr>
              <w:t>智能降噪。</w:t>
            </w:r>
            <w:r>
              <w:rPr>
                <w:rFonts w:ascii="宋体" w:hAnsi="宋体" w:cs="宋体" w:hint="eastAsia"/>
                <w:color w:val="000000"/>
                <w:kern w:val="0"/>
                <w:sz w:val="18"/>
                <w:szCs w:val="18"/>
              </w:rPr>
              <w:br/>
              <w:t>5.</w:t>
            </w:r>
            <w:r>
              <w:rPr>
                <w:rFonts w:ascii="宋体" w:hAnsi="宋体" w:cs="宋体" w:hint="eastAsia"/>
                <w:color w:val="000000"/>
                <w:kern w:val="0"/>
                <w:sz w:val="18"/>
                <w:szCs w:val="18"/>
              </w:rPr>
              <w:t>自动红绿灯切换（开闸状态自动转换绿灯，关闸状态自动转换红灯）</w:t>
            </w:r>
            <w:r>
              <w:rPr>
                <w:rFonts w:ascii="宋体" w:hAnsi="宋体" w:cs="宋体" w:hint="eastAsia"/>
                <w:color w:val="000000"/>
                <w:kern w:val="0"/>
                <w:sz w:val="18"/>
                <w:szCs w:val="18"/>
              </w:rPr>
              <w:br/>
              <w:t>6.</w:t>
            </w:r>
            <w:r>
              <w:rPr>
                <w:rFonts w:ascii="宋体" w:hAnsi="宋体" w:cs="宋体" w:hint="eastAsia"/>
                <w:color w:val="000000"/>
                <w:kern w:val="0"/>
                <w:sz w:val="18"/>
                <w:szCs w:val="18"/>
              </w:rPr>
              <w:t>支持自动补光同步、延时技术。</w:t>
            </w:r>
            <w:r>
              <w:rPr>
                <w:rFonts w:ascii="宋体" w:hAnsi="宋体" w:cs="宋体" w:hint="eastAsia"/>
                <w:color w:val="000000"/>
                <w:kern w:val="0"/>
                <w:sz w:val="18"/>
                <w:szCs w:val="18"/>
              </w:rPr>
              <w:br/>
              <w:t>7.</w:t>
            </w:r>
            <w:r>
              <w:rPr>
                <w:rFonts w:ascii="宋体" w:hAnsi="宋体" w:cs="宋体" w:hint="eastAsia"/>
                <w:color w:val="000000"/>
                <w:kern w:val="0"/>
                <w:sz w:val="18"/>
                <w:szCs w:val="18"/>
              </w:rPr>
              <w:t>支持连续抓拍功能。</w:t>
            </w:r>
            <w:r>
              <w:rPr>
                <w:rFonts w:ascii="宋体" w:hAnsi="宋体" w:cs="宋体" w:hint="eastAsia"/>
                <w:color w:val="000000"/>
                <w:kern w:val="0"/>
                <w:sz w:val="18"/>
                <w:szCs w:val="18"/>
              </w:rPr>
              <w:br/>
              <w:t>8.</w:t>
            </w:r>
            <w:r>
              <w:rPr>
                <w:rFonts w:ascii="宋体" w:hAnsi="宋体" w:cs="宋体" w:hint="eastAsia"/>
                <w:color w:val="000000"/>
                <w:kern w:val="0"/>
                <w:sz w:val="18"/>
                <w:szCs w:val="18"/>
              </w:rPr>
              <w:t>支持</w:t>
            </w:r>
            <w:r>
              <w:rPr>
                <w:rFonts w:ascii="宋体" w:hAnsi="宋体" w:cs="宋体" w:hint="eastAsia"/>
                <w:color w:val="000000"/>
                <w:kern w:val="0"/>
                <w:sz w:val="18"/>
                <w:szCs w:val="18"/>
              </w:rPr>
              <w:t>TCP/IP</w:t>
            </w:r>
            <w:r>
              <w:rPr>
                <w:rFonts w:ascii="宋体" w:hAnsi="宋体" w:cs="宋体" w:hint="eastAsia"/>
                <w:color w:val="000000"/>
                <w:kern w:val="0"/>
                <w:sz w:val="18"/>
                <w:szCs w:val="18"/>
              </w:rPr>
              <w:t>、</w:t>
            </w:r>
            <w:r>
              <w:rPr>
                <w:rFonts w:ascii="宋体" w:hAnsi="宋体" w:cs="宋体" w:hint="eastAsia"/>
                <w:color w:val="000000"/>
                <w:kern w:val="0"/>
                <w:sz w:val="18"/>
                <w:szCs w:val="18"/>
              </w:rPr>
              <w:t>ONVIF</w:t>
            </w:r>
            <w:r>
              <w:rPr>
                <w:rFonts w:ascii="宋体" w:hAnsi="宋体" w:cs="宋体" w:hint="eastAsia"/>
                <w:color w:val="000000"/>
                <w:kern w:val="0"/>
                <w:sz w:val="18"/>
                <w:szCs w:val="18"/>
              </w:rPr>
              <w:t>、</w:t>
            </w:r>
            <w:r>
              <w:rPr>
                <w:rFonts w:ascii="宋体" w:hAnsi="宋体" w:cs="宋体" w:hint="eastAsia"/>
                <w:color w:val="000000"/>
                <w:kern w:val="0"/>
                <w:sz w:val="18"/>
                <w:szCs w:val="18"/>
              </w:rPr>
              <w:t>UDP</w:t>
            </w:r>
            <w:r>
              <w:rPr>
                <w:rFonts w:ascii="宋体" w:hAnsi="宋体" w:cs="宋体" w:hint="eastAsia"/>
                <w:color w:val="000000"/>
                <w:kern w:val="0"/>
                <w:sz w:val="18"/>
                <w:szCs w:val="18"/>
              </w:rPr>
              <w:t>、</w:t>
            </w:r>
            <w:r>
              <w:rPr>
                <w:rFonts w:ascii="宋体" w:hAnsi="宋体" w:cs="宋体" w:hint="eastAsia"/>
                <w:color w:val="000000"/>
                <w:kern w:val="0"/>
                <w:sz w:val="18"/>
                <w:szCs w:val="18"/>
              </w:rPr>
              <w:t>RTP</w:t>
            </w:r>
            <w:r>
              <w:rPr>
                <w:rFonts w:ascii="宋体" w:hAnsi="宋体" w:cs="宋体" w:hint="eastAsia"/>
                <w:color w:val="000000"/>
                <w:kern w:val="0"/>
                <w:sz w:val="18"/>
                <w:szCs w:val="18"/>
              </w:rPr>
              <w:t>、</w:t>
            </w:r>
            <w:r>
              <w:rPr>
                <w:rFonts w:ascii="宋体" w:hAnsi="宋体" w:cs="宋体" w:hint="eastAsia"/>
                <w:color w:val="000000"/>
                <w:kern w:val="0"/>
                <w:sz w:val="18"/>
                <w:szCs w:val="18"/>
              </w:rPr>
              <w:t>RTSP</w:t>
            </w:r>
            <w:r>
              <w:rPr>
                <w:rFonts w:ascii="宋体" w:hAnsi="宋体" w:cs="宋体" w:hint="eastAsia"/>
                <w:color w:val="000000"/>
                <w:kern w:val="0"/>
                <w:sz w:val="18"/>
                <w:szCs w:val="18"/>
              </w:rPr>
              <w:t>、</w:t>
            </w:r>
            <w:r>
              <w:rPr>
                <w:rFonts w:ascii="宋体" w:hAnsi="宋体" w:cs="宋体" w:hint="eastAsia"/>
                <w:color w:val="000000"/>
                <w:kern w:val="0"/>
                <w:sz w:val="18"/>
                <w:szCs w:val="18"/>
              </w:rPr>
              <w:t>RTCP</w:t>
            </w:r>
            <w:r>
              <w:rPr>
                <w:rFonts w:ascii="宋体" w:hAnsi="宋体" w:cs="宋体" w:hint="eastAsia"/>
                <w:color w:val="000000"/>
                <w:kern w:val="0"/>
                <w:sz w:val="18"/>
                <w:szCs w:val="18"/>
              </w:rPr>
              <w:t>、</w:t>
            </w:r>
            <w:r>
              <w:rPr>
                <w:rFonts w:ascii="宋体" w:hAnsi="宋体" w:cs="宋体" w:hint="eastAsia"/>
                <w:color w:val="000000"/>
                <w:kern w:val="0"/>
                <w:sz w:val="18"/>
                <w:szCs w:val="18"/>
              </w:rPr>
              <w:t>HTTP</w:t>
            </w:r>
            <w:r>
              <w:rPr>
                <w:rFonts w:ascii="宋体" w:hAnsi="宋体" w:cs="宋体" w:hint="eastAsia"/>
                <w:color w:val="000000"/>
                <w:kern w:val="0"/>
                <w:sz w:val="18"/>
                <w:szCs w:val="18"/>
              </w:rPr>
              <w:t>、</w:t>
            </w:r>
            <w:r>
              <w:rPr>
                <w:rFonts w:ascii="宋体" w:hAnsi="宋体" w:cs="宋体" w:hint="eastAsia"/>
                <w:color w:val="000000"/>
                <w:kern w:val="0"/>
                <w:sz w:val="18"/>
                <w:szCs w:val="18"/>
              </w:rPr>
              <w:t>DNS</w:t>
            </w:r>
            <w:r>
              <w:rPr>
                <w:rFonts w:ascii="宋体" w:hAnsi="宋体" w:cs="宋体" w:hint="eastAsia"/>
                <w:color w:val="000000"/>
                <w:kern w:val="0"/>
                <w:sz w:val="18"/>
                <w:szCs w:val="18"/>
              </w:rPr>
              <w:t>、</w:t>
            </w:r>
            <w:r>
              <w:rPr>
                <w:rFonts w:ascii="宋体" w:hAnsi="宋体" w:cs="宋体" w:hint="eastAsia"/>
                <w:color w:val="000000"/>
                <w:kern w:val="0"/>
                <w:sz w:val="18"/>
                <w:szCs w:val="18"/>
              </w:rPr>
              <w:t>DDNS</w:t>
            </w:r>
            <w:r>
              <w:rPr>
                <w:rFonts w:ascii="宋体" w:hAnsi="宋体" w:cs="宋体" w:hint="eastAsia"/>
                <w:color w:val="000000"/>
                <w:kern w:val="0"/>
                <w:sz w:val="18"/>
                <w:szCs w:val="18"/>
              </w:rPr>
              <w:t>、</w:t>
            </w:r>
            <w:r>
              <w:rPr>
                <w:rFonts w:ascii="宋体" w:hAnsi="宋体" w:cs="宋体" w:hint="eastAsia"/>
                <w:color w:val="000000"/>
                <w:kern w:val="0"/>
                <w:sz w:val="18"/>
                <w:szCs w:val="18"/>
              </w:rPr>
              <w:t>DHCP</w:t>
            </w:r>
            <w:r>
              <w:rPr>
                <w:rFonts w:ascii="宋体" w:hAnsi="宋体" w:cs="宋体" w:hint="eastAsia"/>
                <w:color w:val="000000"/>
                <w:kern w:val="0"/>
                <w:sz w:val="18"/>
                <w:szCs w:val="18"/>
              </w:rPr>
              <w:t>、</w:t>
            </w:r>
            <w:r>
              <w:rPr>
                <w:rFonts w:ascii="宋体" w:hAnsi="宋体" w:cs="宋体" w:hint="eastAsia"/>
                <w:color w:val="000000"/>
                <w:kern w:val="0"/>
                <w:sz w:val="18"/>
                <w:szCs w:val="18"/>
              </w:rPr>
              <w:t>FTP</w:t>
            </w:r>
            <w:r>
              <w:rPr>
                <w:rFonts w:ascii="宋体" w:hAnsi="宋体" w:cs="宋体" w:hint="eastAsia"/>
                <w:color w:val="000000"/>
                <w:kern w:val="0"/>
                <w:sz w:val="18"/>
                <w:szCs w:val="18"/>
              </w:rPr>
              <w:t>、</w:t>
            </w:r>
            <w:r>
              <w:rPr>
                <w:rFonts w:ascii="宋体" w:hAnsi="宋体" w:cs="宋体" w:hint="eastAsia"/>
                <w:color w:val="000000"/>
                <w:kern w:val="0"/>
                <w:sz w:val="18"/>
                <w:szCs w:val="18"/>
              </w:rPr>
              <w:t>PPPOE</w:t>
            </w:r>
            <w:r>
              <w:rPr>
                <w:rFonts w:ascii="宋体" w:hAnsi="宋体" w:cs="宋体" w:hint="eastAsia"/>
                <w:color w:val="000000"/>
                <w:kern w:val="0"/>
                <w:sz w:val="18"/>
                <w:szCs w:val="18"/>
              </w:rPr>
              <w:t>等协议。</w:t>
            </w:r>
            <w:r>
              <w:rPr>
                <w:rFonts w:ascii="宋体" w:hAnsi="宋体" w:cs="宋体" w:hint="eastAsia"/>
                <w:color w:val="000000"/>
                <w:kern w:val="0"/>
                <w:sz w:val="18"/>
                <w:szCs w:val="18"/>
              </w:rPr>
              <w:br/>
              <w:t>9.</w:t>
            </w:r>
            <w:r>
              <w:rPr>
                <w:rFonts w:ascii="宋体" w:hAnsi="宋体" w:cs="宋体" w:hint="eastAsia"/>
                <w:color w:val="000000"/>
                <w:kern w:val="0"/>
                <w:sz w:val="18"/>
                <w:szCs w:val="18"/>
              </w:rPr>
              <w:t>支持普通蓝</w:t>
            </w:r>
            <w:r>
              <w:rPr>
                <w:rFonts w:ascii="宋体" w:hAnsi="宋体" w:cs="宋体" w:hint="eastAsia"/>
                <w:color w:val="000000"/>
                <w:kern w:val="0"/>
                <w:sz w:val="18"/>
                <w:szCs w:val="18"/>
              </w:rPr>
              <w:t>牌、黑牌、黄牌、警车车牌、新式武警车牌、新式军牌、使馆车牌、新能源车牌等。</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c>
          <w:tcPr>
            <w:tcW w:w="78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left"/>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汽车通道出口设备</w:t>
            </w:r>
          </w:p>
        </w:tc>
        <w:tc>
          <w:tcPr>
            <w:tcW w:w="3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6240"/>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标准道闸（直杆）</w:t>
            </w:r>
          </w:p>
        </w:tc>
        <w:tc>
          <w:tcPr>
            <w:tcW w:w="3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冷扎钢板</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2.</w:t>
            </w:r>
            <w:r>
              <w:rPr>
                <w:rFonts w:ascii="宋体" w:hAnsi="宋体" w:cs="宋体" w:hint="eastAsia"/>
                <w:color w:val="000000"/>
                <w:kern w:val="0"/>
                <w:sz w:val="18"/>
                <w:szCs w:val="18"/>
              </w:rPr>
              <w:t>标准直杆≤</w:t>
            </w:r>
            <w:r>
              <w:rPr>
                <w:rFonts w:ascii="宋体" w:hAnsi="宋体" w:cs="宋体" w:hint="eastAsia"/>
                <w:color w:val="000000"/>
                <w:kern w:val="0"/>
                <w:sz w:val="18"/>
                <w:szCs w:val="18"/>
              </w:rPr>
              <w:t>4.5</w:t>
            </w:r>
            <w:r>
              <w:rPr>
                <w:rFonts w:ascii="宋体" w:hAnsi="宋体" w:cs="宋体" w:hint="eastAsia"/>
                <w:color w:val="000000"/>
                <w:kern w:val="0"/>
                <w:sz w:val="18"/>
                <w:szCs w:val="18"/>
              </w:rPr>
              <w:t>米</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3.</w:t>
            </w:r>
            <w:r>
              <w:rPr>
                <w:rFonts w:ascii="宋体" w:hAnsi="宋体" w:cs="宋体" w:hint="eastAsia"/>
                <w:color w:val="000000"/>
                <w:kern w:val="0"/>
                <w:sz w:val="18"/>
                <w:szCs w:val="18"/>
              </w:rPr>
              <w:t>分体式</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4.</w:t>
            </w:r>
            <w:r>
              <w:rPr>
                <w:rFonts w:ascii="宋体" w:hAnsi="宋体" w:cs="宋体" w:hint="eastAsia"/>
                <w:color w:val="000000"/>
                <w:kern w:val="0"/>
                <w:sz w:val="18"/>
                <w:szCs w:val="18"/>
              </w:rPr>
              <w:t>外形尺寸（长）</w:t>
            </w:r>
            <w:r>
              <w:rPr>
                <w:rFonts w:ascii="宋体" w:hAnsi="宋体" w:cs="宋体" w:hint="eastAsia"/>
                <w:color w:val="000000"/>
                <w:kern w:val="0"/>
                <w:sz w:val="18"/>
                <w:szCs w:val="18"/>
              </w:rPr>
              <w:t>370</w:t>
            </w:r>
            <w:r>
              <w:rPr>
                <w:rFonts w:ascii="宋体" w:hAnsi="宋体" w:cs="宋体" w:hint="eastAsia"/>
                <w:color w:val="000000"/>
                <w:kern w:val="0"/>
                <w:sz w:val="18"/>
                <w:szCs w:val="18"/>
              </w:rPr>
              <w:t>×（宽）</w:t>
            </w:r>
            <w:r>
              <w:rPr>
                <w:rFonts w:ascii="宋体" w:hAnsi="宋体" w:cs="宋体" w:hint="eastAsia"/>
                <w:color w:val="000000"/>
                <w:kern w:val="0"/>
                <w:sz w:val="18"/>
                <w:szCs w:val="18"/>
              </w:rPr>
              <w:t>360</w:t>
            </w:r>
            <w:r>
              <w:rPr>
                <w:rFonts w:ascii="宋体" w:hAnsi="宋体" w:cs="宋体" w:hint="eastAsia"/>
                <w:color w:val="000000"/>
                <w:kern w:val="0"/>
                <w:sz w:val="18"/>
                <w:szCs w:val="18"/>
              </w:rPr>
              <w:t>×（高）</w:t>
            </w:r>
            <w:r>
              <w:rPr>
                <w:rFonts w:ascii="宋体" w:hAnsi="宋体" w:cs="宋体" w:hint="eastAsia"/>
                <w:color w:val="000000"/>
                <w:kern w:val="0"/>
                <w:sz w:val="18"/>
                <w:szCs w:val="18"/>
              </w:rPr>
              <w:t>1042                                                                                                                                              5.</w:t>
            </w:r>
            <w:r>
              <w:rPr>
                <w:rFonts w:ascii="宋体" w:hAnsi="宋体" w:cs="宋体" w:hint="eastAsia"/>
                <w:color w:val="000000"/>
                <w:kern w:val="0"/>
                <w:sz w:val="18"/>
                <w:szCs w:val="18"/>
              </w:rPr>
              <w:t>工作电压：</w:t>
            </w:r>
            <w:r>
              <w:rPr>
                <w:rFonts w:ascii="宋体" w:hAnsi="宋体" w:cs="宋体" w:hint="eastAsia"/>
                <w:color w:val="000000"/>
                <w:kern w:val="0"/>
                <w:sz w:val="18"/>
                <w:szCs w:val="18"/>
              </w:rPr>
              <w:t>AC 220V</w:t>
            </w:r>
            <w:r>
              <w:rPr>
                <w:rFonts w:ascii="宋体" w:hAnsi="宋体" w:cs="宋体" w:hint="eastAsia"/>
                <w:color w:val="000000"/>
                <w:kern w:val="0"/>
                <w:sz w:val="18"/>
                <w:szCs w:val="18"/>
              </w:rPr>
              <w:br/>
              <w:t>6.</w:t>
            </w:r>
            <w:r>
              <w:rPr>
                <w:rFonts w:ascii="宋体" w:hAnsi="宋体" w:cs="宋体" w:hint="eastAsia"/>
                <w:color w:val="000000"/>
                <w:kern w:val="0"/>
                <w:sz w:val="18"/>
                <w:szCs w:val="18"/>
              </w:rPr>
              <w:t>减速机许用承载：</w:t>
            </w:r>
            <w:r>
              <w:rPr>
                <w:rFonts w:ascii="宋体" w:hAnsi="宋体" w:cs="宋体" w:hint="eastAsia"/>
                <w:color w:val="000000"/>
                <w:kern w:val="0"/>
                <w:sz w:val="18"/>
                <w:szCs w:val="18"/>
              </w:rPr>
              <w:t>550W</w:t>
            </w:r>
            <w:r>
              <w:rPr>
                <w:rFonts w:ascii="宋体" w:hAnsi="宋体" w:cs="宋体" w:hint="eastAsia"/>
                <w:color w:val="000000"/>
                <w:kern w:val="0"/>
                <w:sz w:val="18"/>
                <w:szCs w:val="18"/>
              </w:rPr>
              <w:br/>
              <w:t>7.</w:t>
            </w:r>
            <w:r>
              <w:rPr>
                <w:rFonts w:ascii="宋体" w:hAnsi="宋体" w:cs="宋体" w:hint="eastAsia"/>
                <w:color w:val="000000"/>
                <w:kern w:val="0"/>
                <w:sz w:val="18"/>
                <w:szCs w:val="18"/>
              </w:rPr>
              <w:t>升降时间：</w:t>
            </w:r>
            <w:r>
              <w:rPr>
                <w:rFonts w:ascii="宋体" w:hAnsi="宋体" w:cs="宋体" w:hint="eastAsia"/>
                <w:color w:val="000000"/>
                <w:kern w:val="0"/>
                <w:sz w:val="18"/>
                <w:szCs w:val="18"/>
              </w:rPr>
              <w:t>3-6</w:t>
            </w:r>
            <w:r>
              <w:rPr>
                <w:rFonts w:ascii="宋体" w:hAnsi="宋体" w:cs="宋体" w:hint="eastAsia"/>
                <w:color w:val="000000"/>
                <w:kern w:val="0"/>
                <w:sz w:val="18"/>
                <w:szCs w:val="18"/>
              </w:rPr>
              <w:t>秒</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8.</w:t>
            </w:r>
            <w:r>
              <w:rPr>
                <w:rFonts w:ascii="宋体" w:hAnsi="宋体" w:cs="宋体" w:hint="eastAsia"/>
                <w:color w:val="000000"/>
                <w:kern w:val="0"/>
                <w:sz w:val="18"/>
                <w:szCs w:val="18"/>
              </w:rPr>
              <w:t>电机绝缘等级：</w:t>
            </w:r>
            <w:r>
              <w:rPr>
                <w:rFonts w:ascii="宋体" w:hAnsi="宋体" w:cs="宋体" w:hint="eastAsia"/>
                <w:color w:val="000000"/>
                <w:kern w:val="0"/>
                <w:sz w:val="18"/>
                <w:szCs w:val="18"/>
              </w:rPr>
              <w:t>F</w:t>
            </w:r>
            <w:r>
              <w:rPr>
                <w:rFonts w:ascii="宋体" w:hAnsi="宋体" w:cs="宋体" w:hint="eastAsia"/>
                <w:color w:val="000000"/>
                <w:kern w:val="0"/>
                <w:sz w:val="18"/>
                <w:szCs w:val="18"/>
              </w:rPr>
              <w:t>级</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9.</w:t>
            </w:r>
            <w:r>
              <w:rPr>
                <w:rFonts w:ascii="宋体" w:hAnsi="宋体" w:cs="宋体" w:hint="eastAsia"/>
                <w:color w:val="000000"/>
                <w:kern w:val="0"/>
                <w:sz w:val="18"/>
                <w:szCs w:val="18"/>
              </w:rPr>
              <w:t>闸杆主材截面大小：</w:t>
            </w:r>
            <w:r>
              <w:rPr>
                <w:rFonts w:ascii="宋体" w:hAnsi="宋体" w:cs="宋体" w:hint="eastAsia"/>
                <w:color w:val="000000"/>
                <w:kern w:val="0"/>
                <w:sz w:val="18"/>
                <w:szCs w:val="18"/>
              </w:rPr>
              <w:t>100</w:t>
            </w:r>
            <w:r>
              <w:rPr>
                <w:rFonts w:ascii="宋体" w:hAnsi="宋体" w:cs="宋体" w:hint="eastAsia"/>
                <w:color w:val="000000"/>
                <w:kern w:val="0"/>
                <w:sz w:val="18"/>
                <w:szCs w:val="18"/>
              </w:rPr>
              <w:t>×</w:t>
            </w:r>
            <w:r>
              <w:rPr>
                <w:rFonts w:ascii="宋体" w:hAnsi="宋体" w:cs="宋体" w:hint="eastAsia"/>
                <w:color w:val="000000"/>
                <w:kern w:val="0"/>
                <w:sz w:val="18"/>
                <w:szCs w:val="18"/>
              </w:rPr>
              <w:t>45</w:t>
            </w:r>
            <w:r>
              <w:rPr>
                <w:rFonts w:ascii="宋体" w:hAnsi="宋体" w:cs="宋体" w:hint="eastAsia"/>
                <w:color w:val="000000"/>
                <w:kern w:val="0"/>
                <w:sz w:val="18"/>
                <w:szCs w:val="18"/>
              </w:rPr>
              <w:br/>
              <w:t>10.</w:t>
            </w:r>
            <w:r>
              <w:rPr>
                <w:rFonts w:ascii="宋体" w:hAnsi="宋体" w:cs="宋体" w:hint="eastAsia"/>
                <w:color w:val="000000"/>
                <w:kern w:val="0"/>
                <w:sz w:val="18"/>
                <w:szCs w:val="18"/>
              </w:rPr>
              <w:t>具有自供油轴承功能，无需人工加油保养。</w:t>
            </w:r>
            <w:r>
              <w:rPr>
                <w:rFonts w:ascii="宋体" w:hAnsi="宋体" w:cs="宋体" w:hint="eastAsia"/>
                <w:color w:val="000000"/>
                <w:kern w:val="0"/>
                <w:sz w:val="18"/>
                <w:szCs w:val="18"/>
              </w:rPr>
              <w:br/>
              <w:t>11.</w:t>
            </w:r>
            <w:r>
              <w:rPr>
                <w:rFonts w:ascii="宋体" w:hAnsi="宋体" w:cs="宋体" w:hint="eastAsia"/>
                <w:color w:val="000000"/>
                <w:kern w:val="0"/>
                <w:sz w:val="18"/>
                <w:szCs w:val="18"/>
              </w:rPr>
              <w:t>运行次数≥</w:t>
            </w:r>
            <w:r>
              <w:rPr>
                <w:rFonts w:ascii="宋体" w:hAnsi="宋体" w:cs="宋体" w:hint="eastAsia"/>
                <w:color w:val="000000"/>
                <w:kern w:val="0"/>
                <w:sz w:val="18"/>
                <w:szCs w:val="18"/>
              </w:rPr>
              <w:t>500</w:t>
            </w:r>
            <w:r>
              <w:rPr>
                <w:rFonts w:ascii="宋体" w:hAnsi="宋体" w:cs="宋体" w:hint="eastAsia"/>
                <w:color w:val="000000"/>
                <w:kern w:val="0"/>
                <w:sz w:val="18"/>
                <w:szCs w:val="18"/>
              </w:rPr>
              <w:t>万次</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12.</w:t>
            </w:r>
            <w:r>
              <w:rPr>
                <w:rFonts w:ascii="宋体" w:hAnsi="宋体" w:cs="宋体" w:hint="eastAsia"/>
                <w:color w:val="000000"/>
                <w:kern w:val="0"/>
                <w:sz w:val="18"/>
                <w:szCs w:val="18"/>
              </w:rPr>
              <w:t>转数：</w:t>
            </w:r>
            <w:r>
              <w:rPr>
                <w:rFonts w:ascii="宋体" w:hAnsi="宋体" w:cs="宋体" w:hint="eastAsia"/>
                <w:color w:val="000000"/>
                <w:kern w:val="0"/>
                <w:sz w:val="18"/>
                <w:szCs w:val="18"/>
              </w:rPr>
              <w:t>1400</w:t>
            </w:r>
            <w:r>
              <w:rPr>
                <w:rFonts w:ascii="宋体" w:hAnsi="宋体" w:cs="宋体" w:hint="eastAsia"/>
                <w:color w:val="000000"/>
                <w:kern w:val="0"/>
                <w:sz w:val="18"/>
                <w:szCs w:val="18"/>
              </w:rPr>
              <w:t>转</w:t>
            </w:r>
            <w:r>
              <w:rPr>
                <w:rFonts w:ascii="宋体" w:hAnsi="宋体" w:cs="宋体" w:hint="eastAsia"/>
                <w:color w:val="000000"/>
                <w:kern w:val="0"/>
                <w:sz w:val="18"/>
                <w:szCs w:val="18"/>
              </w:rPr>
              <w:t>/</w:t>
            </w:r>
            <w:r>
              <w:rPr>
                <w:rFonts w:ascii="宋体" w:hAnsi="宋体" w:cs="宋体" w:hint="eastAsia"/>
                <w:color w:val="000000"/>
                <w:kern w:val="0"/>
                <w:sz w:val="18"/>
                <w:szCs w:val="18"/>
              </w:rPr>
              <w:t>分</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13.</w:t>
            </w:r>
            <w:r>
              <w:rPr>
                <w:rFonts w:ascii="宋体" w:hAnsi="宋体" w:cs="宋体" w:hint="eastAsia"/>
                <w:color w:val="000000"/>
                <w:kern w:val="0"/>
                <w:sz w:val="18"/>
                <w:szCs w:val="18"/>
              </w:rPr>
              <w:t>运行噪音：≤</w:t>
            </w:r>
            <w:r>
              <w:rPr>
                <w:rFonts w:ascii="宋体" w:hAnsi="宋体" w:cs="宋体" w:hint="eastAsia"/>
                <w:color w:val="000000"/>
                <w:kern w:val="0"/>
                <w:sz w:val="18"/>
                <w:szCs w:val="18"/>
              </w:rPr>
              <w:t xml:space="preserve">40db                                                                                                                                           </w:t>
            </w:r>
            <w:r>
              <w:rPr>
                <w:rFonts w:ascii="宋体" w:hAnsi="宋体" w:cs="宋体" w:hint="eastAsia"/>
                <w:color w:val="000000"/>
                <w:kern w:val="0"/>
                <w:sz w:val="18"/>
                <w:szCs w:val="18"/>
              </w:rPr>
              <w:t xml:space="preserve">                        14.</w:t>
            </w:r>
            <w:r>
              <w:rPr>
                <w:rFonts w:ascii="宋体" w:hAnsi="宋体" w:cs="宋体" w:hint="eastAsia"/>
                <w:color w:val="000000"/>
                <w:kern w:val="0"/>
                <w:sz w:val="18"/>
                <w:szCs w:val="18"/>
              </w:rPr>
              <w:t>主板带微处理功能：即过完上位机发出的有效信号后落闸（车辆进出高峰期时可体现出来）</w:t>
            </w:r>
            <w:r>
              <w:rPr>
                <w:rFonts w:ascii="宋体" w:hAnsi="宋体" w:cs="宋体" w:hint="eastAsia"/>
                <w:color w:val="000000"/>
                <w:kern w:val="0"/>
                <w:sz w:val="18"/>
                <w:szCs w:val="18"/>
              </w:rPr>
              <w:t xml:space="preserve">                                                                                                                  15.</w:t>
            </w:r>
            <w:r>
              <w:rPr>
                <w:rFonts w:ascii="宋体" w:hAnsi="宋体" w:cs="宋体" w:hint="eastAsia"/>
                <w:color w:val="000000"/>
                <w:kern w:val="0"/>
                <w:sz w:val="18"/>
                <w:szCs w:val="18"/>
              </w:rPr>
              <w:t>双重自锁、防撞防卸荷、强力平衡设计</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16.</w:t>
            </w:r>
            <w:r>
              <w:rPr>
                <w:rFonts w:ascii="宋体" w:hAnsi="宋体" w:cs="宋体" w:hint="eastAsia"/>
                <w:color w:val="000000"/>
                <w:kern w:val="0"/>
                <w:sz w:val="18"/>
                <w:szCs w:val="18"/>
              </w:rPr>
              <w:t>软启动，过热、过流保护</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17.</w:t>
            </w:r>
            <w:r>
              <w:rPr>
                <w:rFonts w:ascii="宋体" w:hAnsi="宋体" w:cs="宋体" w:hint="eastAsia"/>
                <w:color w:val="000000"/>
                <w:kern w:val="0"/>
                <w:sz w:val="18"/>
                <w:szCs w:val="18"/>
              </w:rPr>
              <w:t>可采用手摇、按钮、遥控、电脑和红外感应等多种控制方式</w:t>
            </w:r>
            <w:r>
              <w:rPr>
                <w:rFonts w:ascii="宋体" w:hAnsi="宋体" w:cs="宋体" w:hint="eastAsia"/>
                <w:color w:val="000000"/>
                <w:kern w:val="0"/>
                <w:sz w:val="18"/>
                <w:szCs w:val="18"/>
              </w:rPr>
              <w:t xml:space="preserve">                                                                                                                               18.</w:t>
            </w:r>
            <w:r>
              <w:rPr>
                <w:rFonts w:ascii="宋体" w:hAnsi="宋体" w:cs="宋体" w:hint="eastAsia"/>
                <w:color w:val="000000"/>
                <w:kern w:val="0"/>
                <w:sz w:val="18"/>
                <w:szCs w:val="18"/>
              </w:rPr>
              <w:t>外接地感，可实现防砸车、车过落杆</w:t>
            </w:r>
            <w:r>
              <w:rPr>
                <w:rFonts w:ascii="宋体" w:hAnsi="宋体" w:cs="宋体" w:hint="eastAsia"/>
                <w:color w:val="000000"/>
                <w:kern w:val="0"/>
                <w:sz w:val="18"/>
                <w:szCs w:val="18"/>
              </w:rPr>
              <w:br/>
              <w:t>19.</w:t>
            </w:r>
            <w:r>
              <w:rPr>
                <w:rFonts w:ascii="宋体" w:hAnsi="宋体" w:cs="宋体" w:hint="eastAsia"/>
                <w:color w:val="000000"/>
                <w:kern w:val="0"/>
                <w:sz w:val="18"/>
                <w:szCs w:val="18"/>
              </w:rPr>
              <w:t>双路通讯（</w:t>
            </w:r>
            <w:r>
              <w:rPr>
                <w:rFonts w:ascii="宋体" w:hAnsi="宋体" w:cs="宋体" w:hint="eastAsia"/>
                <w:color w:val="000000"/>
                <w:kern w:val="0"/>
                <w:sz w:val="18"/>
                <w:szCs w:val="18"/>
              </w:rPr>
              <w:t>RS485+</w:t>
            </w:r>
            <w:r>
              <w:rPr>
                <w:rFonts w:ascii="宋体" w:hAnsi="宋体" w:cs="宋体" w:hint="eastAsia"/>
                <w:color w:val="000000"/>
                <w:kern w:val="0"/>
                <w:sz w:val="18"/>
                <w:szCs w:val="18"/>
              </w:rPr>
              <w:t>脉冲信号），运行状态能反馈</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20.</w:t>
            </w:r>
            <w:r>
              <w:rPr>
                <w:rFonts w:ascii="宋体" w:hAnsi="宋体" w:cs="宋体" w:hint="eastAsia"/>
                <w:color w:val="000000"/>
                <w:kern w:val="0"/>
                <w:sz w:val="18"/>
                <w:szCs w:val="18"/>
              </w:rPr>
              <w:t>红外、地感、压力电波防砸保护功能可选配置</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2600"/>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车辆检测器</w:t>
            </w:r>
          </w:p>
        </w:tc>
        <w:tc>
          <w:tcPr>
            <w:tcW w:w="3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工作电源：</w:t>
            </w:r>
            <w:r>
              <w:rPr>
                <w:rFonts w:ascii="宋体" w:hAnsi="宋体" w:cs="宋体" w:hint="eastAsia"/>
                <w:color w:val="000000"/>
                <w:kern w:val="0"/>
                <w:sz w:val="18"/>
                <w:szCs w:val="18"/>
              </w:rPr>
              <w:t xml:space="preserve">AC  220V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灵</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敏</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度：</w:t>
            </w:r>
            <w:r>
              <w:rPr>
                <w:rFonts w:ascii="宋体" w:hAnsi="宋体" w:cs="宋体" w:hint="eastAsia"/>
                <w:color w:val="000000"/>
                <w:kern w:val="0"/>
                <w:sz w:val="18"/>
                <w:szCs w:val="18"/>
              </w:rPr>
              <w:t>0.02%-0.2%</w:t>
            </w:r>
            <w:r>
              <w:rPr>
                <w:rFonts w:ascii="宋体" w:hAnsi="宋体" w:cs="宋体" w:hint="eastAsia"/>
                <w:color w:val="000000"/>
                <w:kern w:val="0"/>
                <w:sz w:val="18"/>
                <w:szCs w:val="18"/>
              </w:rPr>
              <w:t>四级可调</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输出延时：两秒（可选）</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储存温度：</w:t>
            </w:r>
            <w:r>
              <w:rPr>
                <w:rFonts w:ascii="宋体" w:hAnsi="宋体" w:cs="宋体" w:hint="eastAsia"/>
                <w:color w:val="000000"/>
                <w:kern w:val="0"/>
                <w:sz w:val="18"/>
                <w:szCs w:val="18"/>
              </w:rPr>
              <w:t>-40</w:t>
            </w:r>
            <w:r>
              <w:rPr>
                <w:rFonts w:ascii="宋体" w:hAnsi="宋体" w:cs="宋体" w:hint="eastAsia"/>
                <w:color w:val="000000"/>
                <w:kern w:val="0"/>
                <w:sz w:val="18"/>
                <w:szCs w:val="18"/>
              </w:rPr>
              <w:t>℃到</w:t>
            </w:r>
            <w:r>
              <w:rPr>
                <w:rFonts w:ascii="宋体" w:hAnsi="宋体" w:cs="宋体" w:hint="eastAsia"/>
                <w:color w:val="000000"/>
                <w:kern w:val="0"/>
                <w:sz w:val="18"/>
                <w:szCs w:val="18"/>
              </w:rPr>
              <w:t>+85</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频率范围：</w:t>
            </w:r>
            <w:r>
              <w:rPr>
                <w:rFonts w:ascii="宋体" w:hAnsi="宋体" w:cs="宋体" w:hint="eastAsia"/>
                <w:color w:val="000000"/>
                <w:kern w:val="0"/>
                <w:sz w:val="18"/>
                <w:szCs w:val="18"/>
              </w:rPr>
              <w:t>20KHz</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10KHz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工作温度：</w:t>
            </w:r>
            <w:r>
              <w:rPr>
                <w:rFonts w:ascii="宋体" w:hAnsi="宋体" w:cs="宋体" w:hint="eastAsia"/>
                <w:color w:val="000000"/>
                <w:kern w:val="0"/>
                <w:sz w:val="18"/>
                <w:szCs w:val="18"/>
              </w:rPr>
              <w:t>-20</w:t>
            </w:r>
            <w:r>
              <w:rPr>
                <w:rFonts w:ascii="宋体" w:hAnsi="宋体" w:cs="宋体" w:hint="eastAsia"/>
                <w:color w:val="000000"/>
                <w:kern w:val="0"/>
                <w:sz w:val="18"/>
                <w:szCs w:val="18"/>
              </w:rPr>
              <w:t>℃到</w:t>
            </w:r>
            <w:r>
              <w:rPr>
                <w:rFonts w:ascii="宋体" w:hAnsi="宋体" w:cs="宋体" w:hint="eastAsia"/>
                <w:color w:val="000000"/>
                <w:kern w:val="0"/>
                <w:sz w:val="18"/>
                <w:szCs w:val="18"/>
              </w:rPr>
              <w:t>+55</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相对湿度：最大</w:t>
            </w:r>
            <w:r>
              <w:rPr>
                <w:rFonts w:ascii="宋体" w:hAnsi="宋体" w:cs="宋体" w:hint="eastAsia"/>
                <w:color w:val="000000"/>
                <w:kern w:val="0"/>
                <w:sz w:val="18"/>
                <w:szCs w:val="18"/>
              </w:rPr>
              <w:t xml:space="preserve">95%                                                                                                    </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反应时间：</w:t>
            </w:r>
            <w:r>
              <w:rPr>
                <w:rFonts w:ascii="宋体" w:hAnsi="宋体" w:cs="宋体" w:hint="eastAsia"/>
                <w:color w:val="000000"/>
                <w:kern w:val="0"/>
                <w:sz w:val="18"/>
                <w:szCs w:val="18"/>
              </w:rPr>
              <w:t>100</w:t>
            </w:r>
            <w:r>
              <w:rPr>
                <w:rFonts w:ascii="宋体" w:hAnsi="宋体" w:cs="宋体" w:hint="eastAsia"/>
                <w:color w:val="000000"/>
                <w:kern w:val="0"/>
                <w:sz w:val="18"/>
                <w:szCs w:val="18"/>
              </w:rPr>
              <w:t>毫秒</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环境补偿：自动飘移补偿</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电感量自调谐范围：</w:t>
            </w:r>
            <w:r>
              <w:rPr>
                <w:rFonts w:ascii="宋体" w:hAnsi="宋体" w:cs="宋体" w:hint="eastAsia"/>
                <w:color w:val="000000"/>
                <w:kern w:val="0"/>
                <w:sz w:val="18"/>
                <w:szCs w:val="18"/>
              </w:rPr>
              <w:t>20</w:t>
            </w:r>
            <w:r>
              <w:rPr>
                <w:rFonts w:ascii="宋体" w:hAnsi="宋体" w:cs="宋体" w:hint="eastAsia"/>
                <w:color w:val="000000"/>
                <w:kern w:val="0"/>
                <w:sz w:val="18"/>
                <w:szCs w:val="18"/>
              </w:rPr>
              <w:t>～</w:t>
            </w:r>
            <w:r>
              <w:rPr>
                <w:rFonts w:ascii="宋体" w:hAnsi="宋体" w:cs="宋体" w:hint="eastAsia"/>
                <w:color w:val="000000"/>
                <w:kern w:val="0"/>
                <w:sz w:val="18"/>
                <w:szCs w:val="18"/>
              </w:rPr>
              <w:t>1500uH,Q</w:t>
            </w:r>
            <w:r>
              <w:rPr>
                <w:rFonts w:ascii="宋体" w:hAnsi="宋体" w:cs="宋体" w:hint="eastAsia"/>
                <w:color w:val="000000"/>
                <w:kern w:val="0"/>
                <w:sz w:val="18"/>
                <w:szCs w:val="18"/>
              </w:rPr>
              <w:t>值≧</w:t>
            </w:r>
            <w:r>
              <w:rPr>
                <w:rFonts w:ascii="宋体" w:hAnsi="宋体" w:cs="宋体" w:hint="eastAsia"/>
                <w:color w:val="000000"/>
                <w:kern w:val="0"/>
                <w:sz w:val="18"/>
                <w:szCs w:val="18"/>
              </w:rPr>
              <w:t>5</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5220"/>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停车场控制主机（车牌识别）</w:t>
            </w:r>
          </w:p>
        </w:tc>
        <w:tc>
          <w:tcPr>
            <w:tcW w:w="3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集成识别仪、显示屏、补光灯、控制系统、语音系统于一体。</w:t>
            </w:r>
            <w:r>
              <w:rPr>
                <w:rFonts w:ascii="宋体" w:hAnsi="宋体" w:cs="宋体" w:hint="eastAsia"/>
                <w:color w:val="000000"/>
                <w:kern w:val="0"/>
                <w:sz w:val="18"/>
                <w:szCs w:val="18"/>
              </w:rPr>
              <w:br/>
            </w:r>
            <w:r>
              <w:rPr>
                <w:rFonts w:ascii="宋体" w:hAnsi="宋体" w:cs="宋体" w:hint="eastAsia"/>
                <w:color w:val="000000"/>
                <w:kern w:val="0"/>
                <w:sz w:val="18"/>
                <w:szCs w:val="18"/>
              </w:rPr>
              <w:t>2.</w:t>
            </w:r>
            <w:r>
              <w:rPr>
                <w:rFonts w:ascii="宋体" w:hAnsi="宋体" w:cs="宋体" w:hint="eastAsia"/>
                <w:color w:val="000000"/>
                <w:kern w:val="0"/>
                <w:sz w:val="18"/>
                <w:szCs w:val="18"/>
              </w:rPr>
              <w:t>主识别仪控制模块可以接收车辆检测器信号并控制主识别仪、辅识别仪对车牌进行抓拍和补拍。</w:t>
            </w:r>
            <w:r>
              <w:rPr>
                <w:rFonts w:ascii="宋体" w:hAnsi="宋体" w:cs="宋体" w:hint="eastAsia"/>
                <w:color w:val="000000"/>
                <w:kern w:val="0"/>
                <w:sz w:val="18"/>
                <w:szCs w:val="18"/>
              </w:rPr>
              <w:br/>
              <w:t>3.</w:t>
            </w:r>
            <w:r>
              <w:rPr>
                <w:rFonts w:ascii="宋体" w:hAnsi="宋体" w:cs="宋体" w:hint="eastAsia"/>
                <w:color w:val="000000"/>
                <w:kern w:val="0"/>
                <w:sz w:val="18"/>
                <w:szCs w:val="18"/>
              </w:rPr>
              <w:t>内嵌智能视频分析，全天候字符识别准确率大于</w:t>
            </w:r>
            <w:r>
              <w:rPr>
                <w:rFonts w:ascii="宋体" w:hAnsi="宋体" w:cs="宋体" w:hint="eastAsia"/>
                <w:color w:val="000000"/>
                <w:kern w:val="0"/>
                <w:sz w:val="18"/>
                <w:szCs w:val="18"/>
              </w:rPr>
              <w:t>99.5%</w:t>
            </w:r>
            <w:r>
              <w:rPr>
                <w:rFonts w:ascii="宋体" w:hAnsi="宋体" w:cs="宋体" w:hint="eastAsia"/>
                <w:color w:val="000000"/>
                <w:kern w:val="0"/>
                <w:sz w:val="18"/>
                <w:szCs w:val="18"/>
              </w:rPr>
              <w:br/>
              <w:t>4.200</w:t>
            </w:r>
            <w:r>
              <w:rPr>
                <w:rFonts w:ascii="宋体" w:hAnsi="宋体" w:cs="宋体" w:hint="eastAsia"/>
                <w:color w:val="000000"/>
                <w:kern w:val="0"/>
                <w:sz w:val="18"/>
                <w:szCs w:val="18"/>
              </w:rPr>
              <w:t>万像素高清识别相机，独有感光模块，支持根据环境亮度自动调节参数，支持在不同光照情况下自动选择相应补光模式，针对夜晚车灯及白天自然光照有极强的适应性；支持</w:t>
            </w:r>
            <w:r>
              <w:rPr>
                <w:rFonts w:ascii="宋体" w:hAnsi="宋体" w:cs="宋体" w:hint="eastAsia"/>
                <w:color w:val="000000"/>
                <w:kern w:val="0"/>
                <w:sz w:val="18"/>
                <w:szCs w:val="18"/>
              </w:rPr>
              <w:t>3D</w:t>
            </w:r>
            <w:r>
              <w:rPr>
                <w:rFonts w:ascii="宋体" w:hAnsi="宋体" w:cs="宋体" w:hint="eastAsia"/>
                <w:color w:val="000000"/>
                <w:kern w:val="0"/>
                <w:sz w:val="18"/>
                <w:szCs w:val="18"/>
              </w:rPr>
              <w:t>智能降噪。</w:t>
            </w:r>
            <w:r>
              <w:rPr>
                <w:rFonts w:ascii="宋体" w:hAnsi="宋体" w:cs="宋体" w:hint="eastAsia"/>
                <w:color w:val="000000"/>
                <w:kern w:val="0"/>
                <w:sz w:val="18"/>
                <w:szCs w:val="18"/>
              </w:rPr>
              <w:br/>
              <w:t>5.</w:t>
            </w:r>
            <w:r>
              <w:rPr>
                <w:rFonts w:ascii="宋体" w:hAnsi="宋体" w:cs="宋体" w:hint="eastAsia"/>
                <w:color w:val="000000"/>
                <w:kern w:val="0"/>
                <w:sz w:val="18"/>
                <w:szCs w:val="18"/>
              </w:rPr>
              <w:t>自动红绿灯切换（开闸状态自动转换绿灯，关闸状态自动转换红灯）</w:t>
            </w:r>
            <w:r>
              <w:rPr>
                <w:rFonts w:ascii="宋体" w:hAnsi="宋体" w:cs="宋体" w:hint="eastAsia"/>
                <w:color w:val="000000"/>
                <w:kern w:val="0"/>
                <w:sz w:val="18"/>
                <w:szCs w:val="18"/>
              </w:rPr>
              <w:br/>
              <w:t>6.</w:t>
            </w:r>
            <w:r>
              <w:rPr>
                <w:rFonts w:ascii="宋体" w:hAnsi="宋体" w:cs="宋体" w:hint="eastAsia"/>
                <w:color w:val="000000"/>
                <w:kern w:val="0"/>
                <w:sz w:val="18"/>
                <w:szCs w:val="18"/>
              </w:rPr>
              <w:t>支持自动补光同步、延时技术。</w:t>
            </w:r>
            <w:r>
              <w:rPr>
                <w:rFonts w:ascii="宋体" w:hAnsi="宋体" w:cs="宋体" w:hint="eastAsia"/>
                <w:color w:val="000000"/>
                <w:kern w:val="0"/>
                <w:sz w:val="18"/>
                <w:szCs w:val="18"/>
              </w:rPr>
              <w:br/>
              <w:t>7.</w:t>
            </w:r>
            <w:r>
              <w:rPr>
                <w:rFonts w:ascii="宋体" w:hAnsi="宋体" w:cs="宋体" w:hint="eastAsia"/>
                <w:color w:val="000000"/>
                <w:kern w:val="0"/>
                <w:sz w:val="18"/>
                <w:szCs w:val="18"/>
              </w:rPr>
              <w:t>支持连续抓拍功能。</w:t>
            </w:r>
            <w:r>
              <w:rPr>
                <w:rFonts w:ascii="宋体" w:hAnsi="宋体" w:cs="宋体" w:hint="eastAsia"/>
                <w:color w:val="000000"/>
                <w:kern w:val="0"/>
                <w:sz w:val="18"/>
                <w:szCs w:val="18"/>
              </w:rPr>
              <w:br/>
              <w:t>8.</w:t>
            </w:r>
            <w:r>
              <w:rPr>
                <w:rFonts w:ascii="宋体" w:hAnsi="宋体" w:cs="宋体" w:hint="eastAsia"/>
                <w:color w:val="000000"/>
                <w:kern w:val="0"/>
                <w:sz w:val="18"/>
                <w:szCs w:val="18"/>
              </w:rPr>
              <w:t>支持</w:t>
            </w:r>
            <w:r>
              <w:rPr>
                <w:rFonts w:ascii="宋体" w:hAnsi="宋体" w:cs="宋体" w:hint="eastAsia"/>
                <w:color w:val="000000"/>
                <w:kern w:val="0"/>
                <w:sz w:val="18"/>
                <w:szCs w:val="18"/>
              </w:rPr>
              <w:t>TCP/IP</w:t>
            </w:r>
            <w:r>
              <w:rPr>
                <w:rFonts w:ascii="宋体" w:hAnsi="宋体" w:cs="宋体" w:hint="eastAsia"/>
                <w:color w:val="000000"/>
                <w:kern w:val="0"/>
                <w:sz w:val="18"/>
                <w:szCs w:val="18"/>
              </w:rPr>
              <w:t>、</w:t>
            </w:r>
            <w:r>
              <w:rPr>
                <w:rFonts w:ascii="宋体" w:hAnsi="宋体" w:cs="宋体" w:hint="eastAsia"/>
                <w:color w:val="000000"/>
                <w:kern w:val="0"/>
                <w:sz w:val="18"/>
                <w:szCs w:val="18"/>
              </w:rPr>
              <w:t>ONVIF</w:t>
            </w:r>
            <w:r>
              <w:rPr>
                <w:rFonts w:ascii="宋体" w:hAnsi="宋体" w:cs="宋体" w:hint="eastAsia"/>
                <w:color w:val="000000"/>
                <w:kern w:val="0"/>
                <w:sz w:val="18"/>
                <w:szCs w:val="18"/>
              </w:rPr>
              <w:t>、</w:t>
            </w:r>
            <w:r>
              <w:rPr>
                <w:rFonts w:ascii="宋体" w:hAnsi="宋体" w:cs="宋体" w:hint="eastAsia"/>
                <w:color w:val="000000"/>
                <w:kern w:val="0"/>
                <w:sz w:val="18"/>
                <w:szCs w:val="18"/>
              </w:rPr>
              <w:t>UDP</w:t>
            </w:r>
            <w:r>
              <w:rPr>
                <w:rFonts w:ascii="宋体" w:hAnsi="宋体" w:cs="宋体" w:hint="eastAsia"/>
                <w:color w:val="000000"/>
                <w:kern w:val="0"/>
                <w:sz w:val="18"/>
                <w:szCs w:val="18"/>
              </w:rPr>
              <w:t>、</w:t>
            </w:r>
            <w:r>
              <w:rPr>
                <w:rFonts w:ascii="宋体" w:hAnsi="宋体" w:cs="宋体" w:hint="eastAsia"/>
                <w:color w:val="000000"/>
                <w:kern w:val="0"/>
                <w:sz w:val="18"/>
                <w:szCs w:val="18"/>
              </w:rPr>
              <w:t>RTP</w:t>
            </w:r>
            <w:r>
              <w:rPr>
                <w:rFonts w:ascii="宋体" w:hAnsi="宋体" w:cs="宋体" w:hint="eastAsia"/>
                <w:color w:val="000000"/>
                <w:kern w:val="0"/>
                <w:sz w:val="18"/>
                <w:szCs w:val="18"/>
              </w:rPr>
              <w:t>、</w:t>
            </w:r>
            <w:r>
              <w:rPr>
                <w:rFonts w:ascii="宋体" w:hAnsi="宋体" w:cs="宋体" w:hint="eastAsia"/>
                <w:color w:val="000000"/>
                <w:kern w:val="0"/>
                <w:sz w:val="18"/>
                <w:szCs w:val="18"/>
              </w:rPr>
              <w:t>RTSP</w:t>
            </w:r>
            <w:r>
              <w:rPr>
                <w:rFonts w:ascii="宋体" w:hAnsi="宋体" w:cs="宋体" w:hint="eastAsia"/>
                <w:color w:val="000000"/>
                <w:kern w:val="0"/>
                <w:sz w:val="18"/>
                <w:szCs w:val="18"/>
              </w:rPr>
              <w:t>、</w:t>
            </w:r>
            <w:r>
              <w:rPr>
                <w:rFonts w:ascii="宋体" w:hAnsi="宋体" w:cs="宋体" w:hint="eastAsia"/>
                <w:color w:val="000000"/>
                <w:kern w:val="0"/>
                <w:sz w:val="18"/>
                <w:szCs w:val="18"/>
              </w:rPr>
              <w:t>R</w:t>
            </w:r>
            <w:r>
              <w:rPr>
                <w:rFonts w:ascii="宋体" w:hAnsi="宋体" w:cs="宋体" w:hint="eastAsia"/>
                <w:color w:val="000000"/>
                <w:kern w:val="0"/>
                <w:sz w:val="18"/>
                <w:szCs w:val="18"/>
              </w:rPr>
              <w:t>TCP</w:t>
            </w:r>
            <w:r>
              <w:rPr>
                <w:rFonts w:ascii="宋体" w:hAnsi="宋体" w:cs="宋体" w:hint="eastAsia"/>
                <w:color w:val="000000"/>
                <w:kern w:val="0"/>
                <w:sz w:val="18"/>
                <w:szCs w:val="18"/>
              </w:rPr>
              <w:t>、</w:t>
            </w:r>
            <w:r>
              <w:rPr>
                <w:rFonts w:ascii="宋体" w:hAnsi="宋体" w:cs="宋体" w:hint="eastAsia"/>
                <w:color w:val="000000"/>
                <w:kern w:val="0"/>
                <w:sz w:val="18"/>
                <w:szCs w:val="18"/>
              </w:rPr>
              <w:t>HTTP</w:t>
            </w:r>
            <w:r>
              <w:rPr>
                <w:rFonts w:ascii="宋体" w:hAnsi="宋体" w:cs="宋体" w:hint="eastAsia"/>
                <w:color w:val="000000"/>
                <w:kern w:val="0"/>
                <w:sz w:val="18"/>
                <w:szCs w:val="18"/>
              </w:rPr>
              <w:t>、</w:t>
            </w:r>
            <w:r>
              <w:rPr>
                <w:rFonts w:ascii="宋体" w:hAnsi="宋体" w:cs="宋体" w:hint="eastAsia"/>
                <w:color w:val="000000"/>
                <w:kern w:val="0"/>
                <w:sz w:val="18"/>
                <w:szCs w:val="18"/>
              </w:rPr>
              <w:t>DNS</w:t>
            </w:r>
            <w:r>
              <w:rPr>
                <w:rFonts w:ascii="宋体" w:hAnsi="宋体" w:cs="宋体" w:hint="eastAsia"/>
                <w:color w:val="000000"/>
                <w:kern w:val="0"/>
                <w:sz w:val="18"/>
                <w:szCs w:val="18"/>
              </w:rPr>
              <w:t>、</w:t>
            </w:r>
            <w:r>
              <w:rPr>
                <w:rFonts w:ascii="宋体" w:hAnsi="宋体" w:cs="宋体" w:hint="eastAsia"/>
                <w:color w:val="000000"/>
                <w:kern w:val="0"/>
                <w:sz w:val="18"/>
                <w:szCs w:val="18"/>
              </w:rPr>
              <w:t>DDNS</w:t>
            </w:r>
            <w:r>
              <w:rPr>
                <w:rFonts w:ascii="宋体" w:hAnsi="宋体" w:cs="宋体" w:hint="eastAsia"/>
                <w:color w:val="000000"/>
                <w:kern w:val="0"/>
                <w:sz w:val="18"/>
                <w:szCs w:val="18"/>
              </w:rPr>
              <w:t>、</w:t>
            </w:r>
            <w:r>
              <w:rPr>
                <w:rFonts w:ascii="宋体" w:hAnsi="宋体" w:cs="宋体" w:hint="eastAsia"/>
                <w:color w:val="000000"/>
                <w:kern w:val="0"/>
                <w:sz w:val="18"/>
                <w:szCs w:val="18"/>
              </w:rPr>
              <w:t>DHCP</w:t>
            </w:r>
            <w:r>
              <w:rPr>
                <w:rFonts w:ascii="宋体" w:hAnsi="宋体" w:cs="宋体" w:hint="eastAsia"/>
                <w:color w:val="000000"/>
                <w:kern w:val="0"/>
                <w:sz w:val="18"/>
                <w:szCs w:val="18"/>
              </w:rPr>
              <w:t>、</w:t>
            </w:r>
            <w:r>
              <w:rPr>
                <w:rFonts w:ascii="宋体" w:hAnsi="宋体" w:cs="宋体" w:hint="eastAsia"/>
                <w:color w:val="000000"/>
                <w:kern w:val="0"/>
                <w:sz w:val="18"/>
                <w:szCs w:val="18"/>
              </w:rPr>
              <w:t>FTP</w:t>
            </w:r>
            <w:r>
              <w:rPr>
                <w:rFonts w:ascii="宋体" w:hAnsi="宋体" w:cs="宋体" w:hint="eastAsia"/>
                <w:color w:val="000000"/>
                <w:kern w:val="0"/>
                <w:sz w:val="18"/>
                <w:szCs w:val="18"/>
              </w:rPr>
              <w:t>、</w:t>
            </w:r>
            <w:r>
              <w:rPr>
                <w:rFonts w:ascii="宋体" w:hAnsi="宋体" w:cs="宋体" w:hint="eastAsia"/>
                <w:color w:val="000000"/>
                <w:kern w:val="0"/>
                <w:sz w:val="18"/>
                <w:szCs w:val="18"/>
              </w:rPr>
              <w:t>PPPOE</w:t>
            </w:r>
            <w:r>
              <w:rPr>
                <w:rFonts w:ascii="宋体" w:hAnsi="宋体" w:cs="宋体" w:hint="eastAsia"/>
                <w:color w:val="000000"/>
                <w:kern w:val="0"/>
                <w:sz w:val="18"/>
                <w:szCs w:val="18"/>
              </w:rPr>
              <w:t>等协议。</w:t>
            </w:r>
            <w:r>
              <w:rPr>
                <w:rFonts w:ascii="宋体" w:hAnsi="宋体" w:cs="宋体" w:hint="eastAsia"/>
                <w:color w:val="000000"/>
                <w:kern w:val="0"/>
                <w:sz w:val="18"/>
                <w:szCs w:val="18"/>
              </w:rPr>
              <w:br/>
              <w:t>9.</w:t>
            </w:r>
            <w:r>
              <w:rPr>
                <w:rFonts w:ascii="宋体" w:hAnsi="宋体" w:cs="宋体" w:hint="eastAsia"/>
                <w:color w:val="000000"/>
                <w:kern w:val="0"/>
                <w:sz w:val="18"/>
                <w:szCs w:val="18"/>
              </w:rPr>
              <w:t>支持普通蓝牌、黑牌、黄牌、警车车牌、新式武警车牌、新式军牌、使馆车牌、新能源车牌等。</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管理中心设备</w:t>
            </w:r>
          </w:p>
        </w:tc>
        <w:tc>
          <w:tcPr>
            <w:tcW w:w="3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440"/>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管理电脑</w:t>
            </w:r>
          </w:p>
        </w:tc>
        <w:tc>
          <w:tcPr>
            <w:tcW w:w="3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卡片管理及报表查询等</w:t>
            </w:r>
            <w:r>
              <w:rPr>
                <w:rFonts w:ascii="宋体" w:hAnsi="宋体" w:cs="宋体" w:hint="eastAsia"/>
                <w:color w:val="000000"/>
                <w:kern w:val="0"/>
                <w:sz w:val="18"/>
                <w:szCs w:val="18"/>
              </w:rPr>
              <w:t>I5,</w:t>
            </w:r>
            <w:r>
              <w:rPr>
                <w:rFonts w:ascii="宋体" w:hAnsi="宋体" w:cs="宋体" w:hint="eastAsia"/>
                <w:color w:val="000000"/>
                <w:kern w:val="0"/>
                <w:sz w:val="18"/>
                <w:szCs w:val="18"/>
              </w:rPr>
              <w:t>独显</w:t>
            </w:r>
            <w:r>
              <w:rPr>
                <w:rFonts w:ascii="宋体" w:hAnsi="宋体" w:cs="宋体" w:hint="eastAsia"/>
                <w:color w:val="000000"/>
                <w:kern w:val="0"/>
                <w:sz w:val="18"/>
                <w:szCs w:val="18"/>
              </w:rPr>
              <w:t>,</w:t>
            </w:r>
            <w:r>
              <w:rPr>
                <w:rFonts w:ascii="宋体" w:hAnsi="宋体" w:cs="宋体" w:hint="eastAsia"/>
                <w:color w:val="000000"/>
                <w:kern w:val="0"/>
                <w:sz w:val="18"/>
                <w:szCs w:val="18"/>
              </w:rPr>
              <w:t>内存</w:t>
            </w:r>
            <w:r>
              <w:rPr>
                <w:rFonts w:ascii="宋体" w:hAnsi="宋体" w:cs="宋体" w:hint="eastAsia"/>
                <w:color w:val="000000"/>
                <w:kern w:val="0"/>
                <w:sz w:val="18"/>
                <w:szCs w:val="18"/>
              </w:rPr>
              <w:t>8G,</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450"/>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停车场车牌识别管理软件</w:t>
            </w:r>
          </w:p>
        </w:tc>
        <w:tc>
          <w:tcPr>
            <w:tcW w:w="3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G3-PT,</w:t>
            </w:r>
            <w:r>
              <w:rPr>
                <w:rFonts w:ascii="宋体" w:hAnsi="宋体" w:cs="宋体" w:hint="eastAsia"/>
                <w:color w:val="000000"/>
                <w:kern w:val="0"/>
                <w:sz w:val="18"/>
                <w:szCs w:val="18"/>
              </w:rPr>
              <w:t>含车牌识别软件</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2780"/>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千兆交换机</w:t>
            </w:r>
          </w:p>
        </w:tc>
        <w:tc>
          <w:tcPr>
            <w:tcW w:w="3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r>
              <w:rPr>
                <w:rFonts w:ascii="宋体" w:hAnsi="宋体" w:cs="宋体" w:hint="eastAsia"/>
                <w:color w:val="000000"/>
                <w:kern w:val="0"/>
                <w:sz w:val="18"/>
                <w:szCs w:val="18"/>
              </w:rPr>
              <w:t>口，千兆</w:t>
            </w:r>
            <w:r>
              <w:rPr>
                <w:rFonts w:ascii="宋体" w:hAnsi="宋体" w:cs="宋体" w:hint="eastAsia"/>
                <w:color w:val="000000"/>
                <w:kern w:val="0"/>
                <w:sz w:val="18"/>
                <w:szCs w:val="18"/>
              </w:rPr>
              <w:t xml:space="preserve">8 *10/100/1000Mbps </w:t>
            </w:r>
            <w:r>
              <w:rPr>
                <w:rFonts w:ascii="宋体" w:hAnsi="宋体" w:cs="宋体" w:hint="eastAsia"/>
                <w:color w:val="000000"/>
                <w:kern w:val="0"/>
                <w:sz w:val="18"/>
                <w:szCs w:val="18"/>
              </w:rPr>
              <w:t>自适应</w:t>
            </w:r>
            <w:r>
              <w:rPr>
                <w:rFonts w:ascii="宋体" w:hAnsi="宋体" w:cs="宋体" w:hint="eastAsia"/>
                <w:color w:val="000000"/>
                <w:kern w:val="0"/>
                <w:sz w:val="18"/>
                <w:szCs w:val="18"/>
              </w:rPr>
              <w:t>RJ45</w:t>
            </w:r>
            <w:r>
              <w:rPr>
                <w:rFonts w:ascii="宋体" w:hAnsi="宋体" w:cs="宋体" w:hint="eastAsia"/>
                <w:color w:val="000000"/>
                <w:kern w:val="0"/>
                <w:sz w:val="18"/>
                <w:szCs w:val="18"/>
              </w:rPr>
              <w:t>端口</w:t>
            </w:r>
            <w:r>
              <w:rPr>
                <w:rFonts w:ascii="宋体" w:hAnsi="宋体" w:cs="宋体" w:hint="eastAsia"/>
                <w:color w:val="000000"/>
                <w:kern w:val="0"/>
                <w:sz w:val="18"/>
                <w:szCs w:val="18"/>
              </w:rPr>
              <w:br/>
            </w:r>
            <w:r>
              <w:rPr>
                <w:rFonts w:ascii="宋体" w:hAnsi="宋体" w:cs="宋体" w:hint="eastAsia"/>
                <w:color w:val="000000"/>
                <w:kern w:val="0"/>
                <w:sz w:val="18"/>
                <w:szCs w:val="18"/>
              </w:rPr>
              <w:t>支持环路防环，防止自环和下联环路；支持一键切换两种模式；</w:t>
            </w:r>
            <w:r>
              <w:rPr>
                <w:rFonts w:ascii="宋体" w:hAnsi="宋体" w:cs="宋体" w:hint="eastAsia"/>
                <w:color w:val="000000"/>
                <w:kern w:val="0"/>
                <w:sz w:val="18"/>
                <w:szCs w:val="18"/>
              </w:rPr>
              <w:t>M1</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“标准模式”</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交换机协商开启流控。</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相当于普通交换机；</w:t>
            </w:r>
            <w:r>
              <w:rPr>
                <w:rFonts w:ascii="宋体" w:hAnsi="宋体" w:cs="宋体" w:hint="eastAsia"/>
                <w:color w:val="000000"/>
                <w:kern w:val="0"/>
                <w:sz w:val="18"/>
                <w:szCs w:val="18"/>
              </w:rPr>
              <w:t>M2</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“端口隔离”</w:t>
            </w:r>
            <w:r>
              <w:rPr>
                <w:rFonts w:ascii="宋体" w:hAnsi="宋体" w:cs="宋体" w:hint="eastAsia"/>
                <w:color w:val="000000"/>
                <w:kern w:val="0"/>
                <w:sz w:val="18"/>
                <w:szCs w:val="18"/>
              </w:rPr>
              <w:t xml:space="preserve"> :1-7</w:t>
            </w:r>
            <w:r>
              <w:rPr>
                <w:rFonts w:ascii="宋体" w:hAnsi="宋体" w:cs="宋体" w:hint="eastAsia"/>
                <w:color w:val="000000"/>
                <w:kern w:val="0"/>
                <w:sz w:val="18"/>
                <w:szCs w:val="18"/>
              </w:rPr>
              <w:t>口固定</w:t>
            </w:r>
            <w:r>
              <w:rPr>
                <w:rFonts w:ascii="宋体" w:hAnsi="宋体" w:cs="宋体" w:hint="eastAsia"/>
                <w:color w:val="000000"/>
                <w:kern w:val="0"/>
                <w:sz w:val="18"/>
                <w:szCs w:val="18"/>
              </w:rPr>
              <w:t>VLAN</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端口相互隔离，</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与第</w:t>
            </w:r>
            <w:r>
              <w:rPr>
                <w:rFonts w:ascii="宋体" w:hAnsi="宋体" w:cs="宋体" w:hint="eastAsia"/>
                <w:color w:val="000000"/>
                <w:kern w:val="0"/>
                <w:sz w:val="18"/>
                <w:szCs w:val="18"/>
              </w:rPr>
              <w:t>8</w:t>
            </w:r>
            <w:r>
              <w:rPr>
                <w:rFonts w:ascii="宋体" w:hAnsi="宋体" w:cs="宋体" w:hint="eastAsia"/>
                <w:color w:val="000000"/>
                <w:kern w:val="0"/>
                <w:sz w:val="18"/>
                <w:szCs w:val="18"/>
              </w:rPr>
              <w:t>口互通；</w:t>
            </w:r>
            <w:r>
              <w:rPr>
                <w:rFonts w:ascii="宋体" w:hAnsi="宋体" w:cs="宋体" w:hint="eastAsia"/>
                <w:color w:val="000000"/>
                <w:kern w:val="0"/>
                <w:sz w:val="18"/>
                <w:szCs w:val="18"/>
              </w:rPr>
              <w:br/>
            </w:r>
            <w:r>
              <w:rPr>
                <w:rFonts w:ascii="宋体" w:hAnsi="宋体" w:cs="宋体" w:hint="eastAsia"/>
                <w:color w:val="000000"/>
                <w:kern w:val="0"/>
                <w:sz w:val="18"/>
                <w:szCs w:val="18"/>
              </w:rPr>
              <w:t>支持环路防护，有效解除自身环路和下联环路</w:t>
            </w:r>
            <w:r>
              <w:rPr>
                <w:rFonts w:ascii="宋体" w:hAnsi="宋体" w:cs="宋体" w:hint="eastAsia"/>
                <w:color w:val="000000"/>
                <w:kern w:val="0"/>
                <w:sz w:val="18"/>
                <w:szCs w:val="18"/>
              </w:rPr>
              <w:br/>
            </w:r>
            <w:r>
              <w:rPr>
                <w:rFonts w:ascii="宋体" w:hAnsi="宋体" w:cs="宋体" w:hint="eastAsia"/>
                <w:color w:val="000000"/>
                <w:kern w:val="0"/>
                <w:sz w:val="18"/>
                <w:szCs w:val="18"/>
              </w:rPr>
              <w:t>支持端口防雷，全端口防雷等级达</w:t>
            </w:r>
            <w:r>
              <w:rPr>
                <w:rFonts w:ascii="宋体" w:hAnsi="宋体" w:cs="宋体" w:hint="eastAsia"/>
                <w:color w:val="000000"/>
                <w:kern w:val="0"/>
                <w:sz w:val="18"/>
                <w:szCs w:val="18"/>
              </w:rPr>
              <w:t>4KV</w:t>
            </w:r>
            <w:r>
              <w:rPr>
                <w:rFonts w:ascii="宋体" w:hAnsi="宋体" w:cs="宋体" w:hint="eastAsia"/>
                <w:color w:val="000000"/>
                <w:kern w:val="0"/>
                <w:sz w:val="18"/>
                <w:szCs w:val="18"/>
              </w:rPr>
              <w:br/>
            </w:r>
            <w:r>
              <w:rPr>
                <w:rFonts w:ascii="宋体" w:hAnsi="宋体" w:cs="宋体" w:hint="eastAsia"/>
                <w:color w:val="000000"/>
                <w:kern w:val="0"/>
                <w:sz w:val="18"/>
                <w:szCs w:val="18"/>
              </w:rPr>
              <w:t>支持</w:t>
            </w:r>
            <w:r>
              <w:rPr>
                <w:rFonts w:ascii="宋体" w:hAnsi="宋体" w:cs="宋体" w:hint="eastAsia"/>
                <w:color w:val="000000"/>
                <w:kern w:val="0"/>
                <w:sz w:val="18"/>
                <w:szCs w:val="18"/>
              </w:rPr>
              <w:t>9K</w:t>
            </w:r>
            <w:r>
              <w:rPr>
                <w:rFonts w:ascii="宋体" w:hAnsi="宋体" w:cs="宋体" w:hint="eastAsia"/>
                <w:color w:val="000000"/>
                <w:kern w:val="0"/>
                <w:sz w:val="18"/>
                <w:szCs w:val="18"/>
              </w:rPr>
              <w:t>巨型帧，提升网络传输效率</w:t>
            </w:r>
            <w:r>
              <w:rPr>
                <w:rFonts w:ascii="宋体" w:hAnsi="宋体" w:cs="宋体" w:hint="eastAsia"/>
                <w:color w:val="000000"/>
                <w:kern w:val="0"/>
                <w:sz w:val="18"/>
                <w:szCs w:val="18"/>
              </w:rPr>
              <w:br/>
            </w:r>
            <w:r>
              <w:rPr>
                <w:rFonts w:ascii="宋体" w:hAnsi="宋体" w:cs="宋体" w:hint="eastAsia"/>
                <w:color w:val="000000"/>
                <w:kern w:val="0"/>
                <w:sz w:val="18"/>
                <w:szCs w:val="18"/>
              </w:rPr>
              <w:t>具备</w:t>
            </w:r>
            <w:r>
              <w:rPr>
                <w:rFonts w:ascii="宋体" w:hAnsi="宋体" w:cs="宋体" w:hint="eastAsia"/>
                <w:color w:val="000000"/>
                <w:kern w:val="0"/>
                <w:sz w:val="18"/>
                <w:szCs w:val="18"/>
              </w:rPr>
              <w:t>FCC</w:t>
            </w:r>
            <w:r>
              <w:rPr>
                <w:rFonts w:ascii="宋体" w:hAnsi="宋体" w:cs="宋体" w:hint="eastAsia"/>
                <w:color w:val="000000"/>
                <w:kern w:val="0"/>
                <w:sz w:val="18"/>
                <w:szCs w:val="18"/>
              </w:rPr>
              <w:t>、</w:t>
            </w:r>
            <w:r>
              <w:rPr>
                <w:rFonts w:ascii="宋体" w:hAnsi="宋体" w:cs="宋体" w:hint="eastAsia"/>
                <w:color w:val="000000"/>
                <w:kern w:val="0"/>
                <w:sz w:val="18"/>
                <w:szCs w:val="18"/>
              </w:rPr>
              <w:t>CE</w:t>
            </w:r>
            <w:r>
              <w:rPr>
                <w:rFonts w:ascii="宋体" w:hAnsi="宋体" w:cs="宋体" w:hint="eastAsia"/>
                <w:color w:val="000000"/>
                <w:kern w:val="0"/>
                <w:sz w:val="18"/>
                <w:szCs w:val="18"/>
              </w:rPr>
              <w:t>、</w:t>
            </w:r>
            <w:r>
              <w:rPr>
                <w:rFonts w:ascii="宋体" w:hAnsi="宋体" w:cs="宋体" w:hint="eastAsia"/>
                <w:color w:val="000000"/>
                <w:kern w:val="0"/>
                <w:sz w:val="18"/>
                <w:szCs w:val="18"/>
              </w:rPr>
              <w:t>RoHS</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四</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管线</w:t>
            </w:r>
          </w:p>
        </w:tc>
        <w:tc>
          <w:tcPr>
            <w:tcW w:w="3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单模光缆</w:t>
            </w:r>
          </w:p>
        </w:tc>
        <w:tc>
          <w:tcPr>
            <w:tcW w:w="3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r>
              <w:rPr>
                <w:rFonts w:ascii="宋体" w:hAnsi="宋体" w:cs="宋体" w:hint="eastAsia"/>
                <w:color w:val="000000"/>
                <w:kern w:val="0"/>
                <w:sz w:val="18"/>
                <w:szCs w:val="18"/>
              </w:rPr>
              <w:t>芯单模光纤</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光终端盒、尾纤、跳纤等</w:t>
            </w:r>
          </w:p>
        </w:tc>
        <w:tc>
          <w:tcPr>
            <w:tcW w:w="3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控制电缆</w:t>
            </w:r>
          </w:p>
        </w:tc>
        <w:tc>
          <w:tcPr>
            <w:tcW w:w="3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RVV4*1.0</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主电源线</w:t>
            </w:r>
          </w:p>
        </w:tc>
        <w:tc>
          <w:tcPr>
            <w:tcW w:w="3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YJV3*2.5</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视频线</w:t>
            </w:r>
          </w:p>
        </w:tc>
        <w:tc>
          <w:tcPr>
            <w:tcW w:w="3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超五类</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地感线圈</w:t>
            </w:r>
          </w:p>
        </w:tc>
        <w:tc>
          <w:tcPr>
            <w:tcW w:w="3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高温线</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pvc</w:t>
            </w:r>
            <w:r>
              <w:rPr>
                <w:rFonts w:ascii="宋体" w:hAnsi="宋体" w:cs="宋体" w:hint="eastAsia"/>
                <w:color w:val="000000"/>
                <w:kern w:val="0"/>
                <w:sz w:val="18"/>
                <w:szCs w:val="18"/>
              </w:rPr>
              <w:t>管</w:t>
            </w:r>
          </w:p>
        </w:tc>
        <w:tc>
          <w:tcPr>
            <w:tcW w:w="3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DN25</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辅材</w:t>
            </w:r>
          </w:p>
        </w:tc>
        <w:tc>
          <w:tcPr>
            <w:tcW w:w="3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扎带，电工胶布、胶水、钢线、罗丝等</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A</w:t>
            </w:r>
          </w:p>
        </w:tc>
        <w:tc>
          <w:tcPr>
            <w:tcW w:w="66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费用合计：</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8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rPr>
                <w:rFonts w:ascii="宋体" w:hAnsi="宋体" w:cs="宋体"/>
                <w:color w:val="000000"/>
                <w:sz w:val="18"/>
                <w:szCs w:val="18"/>
              </w:rPr>
            </w:pPr>
          </w:p>
        </w:tc>
      </w:tr>
    </w:tbl>
    <w:p w:rsidR="003904CE" w:rsidRDefault="003904CE">
      <w:pPr>
        <w:pStyle w:val="2"/>
        <w:ind w:firstLine="0"/>
        <w:rPr>
          <w:sz w:val="24"/>
        </w:rPr>
      </w:pPr>
    </w:p>
    <w:p w:rsidR="003904CE" w:rsidRDefault="003904CE">
      <w:pPr>
        <w:pStyle w:val="2"/>
        <w:ind w:firstLine="0"/>
        <w:rPr>
          <w:sz w:val="24"/>
        </w:rPr>
      </w:pPr>
    </w:p>
    <w:p w:rsidR="003904CE" w:rsidRDefault="00132D60">
      <w:pPr>
        <w:pStyle w:val="2"/>
        <w:ind w:firstLine="0"/>
        <w:rPr>
          <w:sz w:val="24"/>
        </w:rPr>
      </w:pPr>
      <w:r>
        <w:rPr>
          <w:rFonts w:ascii="宋体" w:hAnsi="宋体" w:hint="eastAsia"/>
          <w:b/>
          <w:bCs/>
          <w:color w:val="000000"/>
          <w:kern w:val="0"/>
          <w:sz w:val="32"/>
          <w:szCs w:val="32"/>
        </w:rPr>
        <w:t>5.</w:t>
      </w:r>
      <w:r>
        <w:rPr>
          <w:rFonts w:ascii="宋体" w:hAnsi="宋体" w:hint="eastAsia"/>
          <w:b/>
          <w:bCs/>
          <w:color w:val="000000"/>
          <w:kern w:val="0"/>
          <w:sz w:val="32"/>
          <w:szCs w:val="32"/>
        </w:rPr>
        <w:t>电梯五方通话布线系统参数</w:t>
      </w:r>
    </w:p>
    <w:tbl>
      <w:tblPr>
        <w:tblW w:w="8756" w:type="dxa"/>
        <w:tblInd w:w="93" w:type="dxa"/>
        <w:tblLayout w:type="fixed"/>
        <w:tblLook w:val="04A0"/>
      </w:tblPr>
      <w:tblGrid>
        <w:gridCol w:w="555"/>
        <w:gridCol w:w="2411"/>
        <w:gridCol w:w="1005"/>
        <w:gridCol w:w="1470"/>
        <w:gridCol w:w="1185"/>
        <w:gridCol w:w="2130"/>
      </w:tblGrid>
      <w:tr w:rsidR="003904CE">
        <w:trPr>
          <w:trHeight w:val="660"/>
        </w:trPr>
        <w:tc>
          <w:tcPr>
            <w:tcW w:w="555" w:type="dxa"/>
            <w:tcBorders>
              <w:top w:val="single" w:sz="8"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序号</w:t>
            </w:r>
          </w:p>
        </w:tc>
        <w:tc>
          <w:tcPr>
            <w:tcW w:w="2411"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设备材料名称</w:t>
            </w:r>
          </w:p>
        </w:tc>
        <w:tc>
          <w:tcPr>
            <w:tcW w:w="100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规格型号</w:t>
            </w:r>
          </w:p>
        </w:tc>
        <w:tc>
          <w:tcPr>
            <w:tcW w:w="147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单位</w:t>
            </w:r>
          </w:p>
        </w:tc>
        <w:tc>
          <w:tcPr>
            <w:tcW w:w="118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数量</w:t>
            </w:r>
          </w:p>
        </w:tc>
        <w:tc>
          <w:tcPr>
            <w:tcW w:w="2130" w:type="dxa"/>
            <w:tcBorders>
              <w:top w:val="single" w:sz="8"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品牌</w:t>
            </w:r>
          </w:p>
        </w:tc>
      </w:tr>
      <w:tr w:rsidR="003904CE">
        <w:trPr>
          <w:trHeight w:val="420"/>
        </w:trPr>
        <w:tc>
          <w:tcPr>
            <w:tcW w:w="5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24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五方通话对讲通讯线</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RVVP4*1.0</w:t>
            </w:r>
          </w:p>
        </w:tc>
        <w:tc>
          <w:tcPr>
            <w:tcW w:w="14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1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850</w:t>
            </w:r>
          </w:p>
        </w:tc>
        <w:tc>
          <w:tcPr>
            <w:tcW w:w="213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爱谱华顿</w:t>
            </w:r>
          </w:p>
        </w:tc>
      </w:tr>
      <w:tr w:rsidR="003904CE">
        <w:trPr>
          <w:trHeight w:val="420"/>
        </w:trPr>
        <w:tc>
          <w:tcPr>
            <w:tcW w:w="5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24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辅助材料</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批</w:t>
            </w:r>
          </w:p>
        </w:tc>
        <w:tc>
          <w:tcPr>
            <w:tcW w:w="11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213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天超</w:t>
            </w:r>
          </w:p>
        </w:tc>
      </w:tr>
      <w:tr w:rsidR="003904CE">
        <w:trPr>
          <w:trHeight w:val="420"/>
        </w:trPr>
        <w:tc>
          <w:tcPr>
            <w:tcW w:w="5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A</w:t>
            </w:r>
          </w:p>
        </w:tc>
        <w:tc>
          <w:tcPr>
            <w:tcW w:w="6071" w:type="dxa"/>
            <w:gridSpan w:val="4"/>
            <w:tcBorders>
              <w:top w:val="single" w:sz="4" w:space="0" w:color="000000"/>
              <w:left w:val="single" w:sz="4" w:space="0" w:color="000000"/>
              <w:bottom w:val="single" w:sz="4" w:space="0" w:color="000000"/>
              <w:right w:val="nil"/>
            </w:tcBorders>
            <w:shd w:val="clear" w:color="auto" w:fill="auto"/>
            <w:noWrap/>
            <w:vAlign w:val="center"/>
          </w:tcPr>
          <w:p w:rsidR="003904CE" w:rsidRDefault="00132D60">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费用合计：</w:t>
            </w:r>
          </w:p>
        </w:tc>
        <w:tc>
          <w:tcPr>
            <w:tcW w:w="213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20"/>
                <w:szCs w:val="20"/>
              </w:rPr>
            </w:pPr>
          </w:p>
        </w:tc>
      </w:tr>
    </w:tbl>
    <w:p w:rsidR="003904CE" w:rsidRDefault="003904CE">
      <w:pPr>
        <w:pStyle w:val="2"/>
        <w:ind w:firstLine="0"/>
        <w:rPr>
          <w:sz w:val="24"/>
        </w:rPr>
      </w:pPr>
    </w:p>
    <w:p w:rsidR="003904CE" w:rsidRDefault="00132D60">
      <w:pPr>
        <w:pStyle w:val="2"/>
        <w:ind w:firstLine="0"/>
        <w:rPr>
          <w:sz w:val="24"/>
        </w:rPr>
      </w:pPr>
      <w:r>
        <w:rPr>
          <w:rFonts w:ascii="宋体" w:hAnsi="宋体" w:hint="eastAsia"/>
          <w:b/>
          <w:bCs/>
          <w:color w:val="000000"/>
          <w:kern w:val="0"/>
          <w:sz w:val="32"/>
          <w:szCs w:val="32"/>
        </w:rPr>
        <w:t>6</w:t>
      </w:r>
      <w:r>
        <w:rPr>
          <w:rFonts w:ascii="宋体" w:hAnsi="宋体" w:hint="eastAsia"/>
          <w:b/>
          <w:bCs/>
          <w:color w:val="000000"/>
          <w:kern w:val="0"/>
          <w:sz w:val="32"/>
          <w:szCs w:val="32"/>
        </w:rPr>
        <w:t>、综合管网系统参数</w:t>
      </w:r>
    </w:p>
    <w:tbl>
      <w:tblPr>
        <w:tblW w:w="8550" w:type="dxa"/>
        <w:tblInd w:w="93" w:type="dxa"/>
        <w:tblLayout w:type="fixed"/>
        <w:tblLook w:val="04A0"/>
      </w:tblPr>
      <w:tblGrid>
        <w:gridCol w:w="435"/>
        <w:gridCol w:w="1380"/>
        <w:gridCol w:w="1965"/>
        <w:gridCol w:w="1005"/>
        <w:gridCol w:w="1365"/>
        <w:gridCol w:w="2400"/>
      </w:tblGrid>
      <w:tr w:rsidR="003904CE">
        <w:trPr>
          <w:trHeight w:val="42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序号</w:t>
            </w: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设备材料名称</w:t>
            </w:r>
          </w:p>
        </w:tc>
        <w:tc>
          <w:tcPr>
            <w:tcW w:w="1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规格型号</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单位</w:t>
            </w:r>
          </w:p>
        </w:tc>
        <w:tc>
          <w:tcPr>
            <w:tcW w:w="13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数量</w:t>
            </w:r>
          </w:p>
        </w:tc>
        <w:tc>
          <w:tcPr>
            <w:tcW w:w="24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品牌</w:t>
            </w:r>
          </w:p>
        </w:tc>
      </w:tr>
      <w:tr w:rsidR="003904CE">
        <w:trPr>
          <w:trHeight w:val="42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ＪＤＧ管</w:t>
            </w:r>
            <w:r>
              <w:rPr>
                <w:rFonts w:ascii="宋体" w:hAnsi="宋体" w:cs="宋体" w:hint="eastAsia"/>
                <w:color w:val="000000"/>
                <w:kern w:val="0"/>
                <w:sz w:val="20"/>
                <w:szCs w:val="20"/>
              </w:rPr>
              <w:t>20</w:t>
            </w:r>
          </w:p>
        </w:tc>
        <w:tc>
          <w:tcPr>
            <w:tcW w:w="1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ＪＤＧ管</w:t>
            </w:r>
            <w:r>
              <w:rPr>
                <w:rFonts w:ascii="宋体" w:hAnsi="宋体" w:cs="宋体" w:hint="eastAsia"/>
                <w:color w:val="000000"/>
                <w:kern w:val="0"/>
                <w:sz w:val="20"/>
                <w:szCs w:val="20"/>
              </w:rPr>
              <w:t>20</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3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350</w:t>
            </w:r>
          </w:p>
        </w:tc>
        <w:tc>
          <w:tcPr>
            <w:tcW w:w="24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地下室</w:t>
            </w:r>
            <w:r>
              <w:rPr>
                <w:rFonts w:ascii="宋体" w:hAnsi="宋体" w:cs="宋体" w:hint="eastAsia"/>
                <w:color w:val="000000"/>
                <w:kern w:val="0"/>
                <w:sz w:val="22"/>
                <w:szCs w:val="22"/>
              </w:rPr>
              <w:t xml:space="preserve"> </w:t>
            </w:r>
          </w:p>
        </w:tc>
      </w:tr>
      <w:tr w:rsidR="003904CE">
        <w:trPr>
          <w:trHeight w:val="42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PVC</w:t>
            </w:r>
            <w:r>
              <w:rPr>
                <w:rFonts w:ascii="宋体" w:hAnsi="宋体" w:cs="宋体" w:hint="eastAsia"/>
                <w:color w:val="000000"/>
                <w:kern w:val="0"/>
                <w:sz w:val="20"/>
                <w:szCs w:val="20"/>
              </w:rPr>
              <w:t>管</w:t>
            </w:r>
            <w:r>
              <w:rPr>
                <w:rFonts w:ascii="宋体" w:hAnsi="宋体" w:cs="宋体" w:hint="eastAsia"/>
                <w:color w:val="000000"/>
                <w:kern w:val="0"/>
                <w:sz w:val="20"/>
                <w:szCs w:val="20"/>
              </w:rPr>
              <w:t>50</w:t>
            </w:r>
          </w:p>
        </w:tc>
        <w:tc>
          <w:tcPr>
            <w:tcW w:w="1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PVC50</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3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120</w:t>
            </w:r>
          </w:p>
        </w:tc>
        <w:tc>
          <w:tcPr>
            <w:tcW w:w="24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集友、联塑</w:t>
            </w:r>
          </w:p>
        </w:tc>
      </w:tr>
      <w:tr w:rsidR="003904CE">
        <w:trPr>
          <w:trHeight w:val="42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PVC</w:t>
            </w:r>
            <w:r>
              <w:rPr>
                <w:rFonts w:ascii="宋体" w:hAnsi="宋体" w:cs="宋体" w:hint="eastAsia"/>
                <w:color w:val="000000"/>
                <w:kern w:val="0"/>
                <w:sz w:val="20"/>
                <w:szCs w:val="20"/>
              </w:rPr>
              <w:t>管</w:t>
            </w:r>
            <w:r>
              <w:rPr>
                <w:rFonts w:ascii="宋体" w:hAnsi="宋体" w:cs="宋体" w:hint="eastAsia"/>
                <w:color w:val="000000"/>
                <w:kern w:val="0"/>
                <w:sz w:val="20"/>
                <w:szCs w:val="20"/>
              </w:rPr>
              <w:t>25</w:t>
            </w:r>
          </w:p>
        </w:tc>
        <w:tc>
          <w:tcPr>
            <w:tcW w:w="1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PVC25</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3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350</w:t>
            </w:r>
          </w:p>
        </w:tc>
        <w:tc>
          <w:tcPr>
            <w:tcW w:w="24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集友、联塑</w:t>
            </w:r>
          </w:p>
        </w:tc>
      </w:tr>
      <w:tr w:rsidR="003904CE">
        <w:trPr>
          <w:trHeight w:val="51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手孔井</w:t>
            </w: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含砖，井盖，水泥等</w:t>
            </w:r>
            <w:r>
              <w:rPr>
                <w:rFonts w:ascii="宋体" w:hAnsi="宋体" w:cs="宋体" w:hint="eastAsia"/>
                <w:color w:val="000000"/>
                <w:kern w:val="0"/>
                <w:sz w:val="20"/>
                <w:szCs w:val="20"/>
              </w:rPr>
              <w:t>450*750*800</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座</w:t>
            </w:r>
          </w:p>
        </w:tc>
        <w:tc>
          <w:tcPr>
            <w:tcW w:w="13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24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国产定制</w:t>
            </w:r>
          </w:p>
        </w:tc>
      </w:tr>
      <w:tr w:rsidR="003904CE">
        <w:trPr>
          <w:trHeight w:val="42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挖土方</w:t>
            </w:r>
          </w:p>
        </w:tc>
        <w:tc>
          <w:tcPr>
            <w:tcW w:w="19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3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200</w:t>
            </w:r>
          </w:p>
        </w:tc>
        <w:tc>
          <w:tcPr>
            <w:tcW w:w="24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人工</w:t>
            </w:r>
          </w:p>
        </w:tc>
      </w:tr>
      <w:tr w:rsidR="003904CE">
        <w:trPr>
          <w:trHeight w:val="42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A</w:t>
            </w: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费用合计：</w:t>
            </w:r>
          </w:p>
        </w:tc>
        <w:tc>
          <w:tcPr>
            <w:tcW w:w="43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rPr>
                <w:rFonts w:ascii="宋体" w:hAnsi="宋体" w:cs="宋体"/>
                <w:color w:val="000000"/>
                <w:sz w:val="20"/>
                <w:szCs w:val="20"/>
              </w:rPr>
            </w:pPr>
          </w:p>
        </w:tc>
        <w:tc>
          <w:tcPr>
            <w:tcW w:w="24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r>
    </w:tbl>
    <w:p w:rsidR="003904CE" w:rsidRDefault="003904CE">
      <w:pPr>
        <w:pStyle w:val="2"/>
        <w:ind w:firstLine="0"/>
        <w:rPr>
          <w:sz w:val="24"/>
        </w:rPr>
      </w:pPr>
    </w:p>
    <w:p w:rsidR="003904CE" w:rsidRDefault="00132D60">
      <w:pPr>
        <w:rPr>
          <w:b/>
          <w:sz w:val="28"/>
        </w:rPr>
      </w:pPr>
      <w:r>
        <w:rPr>
          <w:rFonts w:hint="eastAsia"/>
          <w:b/>
          <w:sz w:val="28"/>
        </w:rPr>
        <w:t>二、</w:t>
      </w:r>
      <w:r>
        <w:rPr>
          <w:b/>
          <w:sz w:val="28"/>
        </w:rPr>
        <w:t>商务条件</w:t>
      </w:r>
    </w:p>
    <w:p w:rsidR="003904CE" w:rsidRDefault="00132D60">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 xml:space="preserve">　</w:t>
      </w:r>
      <w:r>
        <w:rPr>
          <w:rFonts w:ascii="宋体" w:hAnsi="宋体" w:cs="宋体" w:hint="eastAsia"/>
          <w:bCs/>
          <w:kern w:val="0"/>
          <w:sz w:val="24"/>
          <w:u w:val="single"/>
        </w:rPr>
        <w:t>50</w:t>
      </w:r>
      <w:r>
        <w:rPr>
          <w:rFonts w:ascii="宋体" w:hAnsi="宋体" w:cs="宋体" w:hint="eastAsia"/>
          <w:bCs/>
          <w:kern w:val="0"/>
          <w:sz w:val="24"/>
          <w:u w:val="single"/>
        </w:rPr>
        <w:t xml:space="preserve">　</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3904CE" w:rsidRDefault="00132D60">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投标人参与验收：否</w:t>
      </w:r>
    </w:p>
    <w:p w:rsidR="003904CE" w:rsidRDefault="00132D60">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w:t>
      </w:r>
      <w:r>
        <w:rPr>
          <w:rFonts w:ascii="宋体" w:hAnsi="宋体" w:cs="宋体" w:hint="eastAsia"/>
          <w:b/>
          <w:bCs/>
          <w:kern w:val="0"/>
          <w:sz w:val="24"/>
        </w:rPr>
        <w:t>中选报价人签订合同前须提交原厂供货及售后服务承诺函。</w:t>
      </w:r>
    </w:p>
    <w:p w:rsidR="003904CE" w:rsidRDefault="00132D60">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3904CE" w:rsidRDefault="00132D60">
      <w:pPr>
        <w:widowControl/>
        <w:jc w:val="left"/>
        <w:rPr>
          <w:rFonts w:ascii="宋体" w:hAnsi="宋体" w:cs="宋体"/>
          <w:kern w:val="0"/>
          <w:sz w:val="24"/>
        </w:rPr>
      </w:pPr>
      <w:r>
        <w:rPr>
          <w:rFonts w:ascii="宋体" w:hAnsi="宋体" w:cs="宋体" w:hint="eastAsia"/>
          <w:kern w:val="0"/>
          <w:sz w:val="24"/>
        </w:rPr>
        <w:t>A.</w:t>
      </w:r>
      <w:r>
        <w:rPr>
          <w:rFonts w:ascii="宋体" w:hAnsi="宋体" w:cs="宋体" w:hint="eastAsia"/>
          <w:kern w:val="0"/>
          <w:sz w:val="24"/>
        </w:rPr>
        <w:t>当产品到达业主指定的交付现场后，采购人和中标人依据产品供货清单共同对产品进行检验，并对产品的数量、品质进行逐项检查，发现短缺、破损的</w:t>
      </w:r>
      <w:r>
        <w:rPr>
          <w:rFonts w:ascii="宋体" w:hAnsi="宋体" w:cs="宋体" w:hint="eastAsia"/>
          <w:kern w:val="0"/>
          <w:sz w:val="24"/>
        </w:rPr>
        <w:t xml:space="preserve">, </w:t>
      </w:r>
      <w:r>
        <w:rPr>
          <w:rFonts w:ascii="宋体" w:hAnsi="宋体" w:cs="宋体" w:hint="eastAsia"/>
          <w:kern w:val="0"/>
          <w:sz w:val="24"/>
        </w:rPr>
        <w:t>采购人有权要求中标人立即补发和负责更换。</w:t>
      </w:r>
    </w:p>
    <w:p w:rsidR="003904CE" w:rsidRDefault="00132D60">
      <w:pPr>
        <w:widowControl/>
        <w:jc w:val="left"/>
        <w:rPr>
          <w:rFonts w:ascii="宋体" w:hAnsi="宋体" w:cs="宋体"/>
          <w:kern w:val="0"/>
          <w:sz w:val="24"/>
        </w:rPr>
      </w:pPr>
      <w:r>
        <w:rPr>
          <w:rFonts w:ascii="宋体" w:hAnsi="宋体" w:cs="宋体" w:hint="eastAsia"/>
          <w:kern w:val="0"/>
          <w:sz w:val="24"/>
        </w:rPr>
        <w:t>B</w:t>
      </w:r>
      <w:r>
        <w:rPr>
          <w:rFonts w:ascii="宋体" w:hAnsi="宋体" w:cs="宋体" w:hint="eastAsia"/>
          <w:kern w:val="0"/>
          <w:sz w:val="24"/>
        </w:rPr>
        <w:t>、所供产品经过双方检验认可后，签署验收报告。</w:t>
      </w:r>
    </w:p>
    <w:p w:rsidR="003904CE" w:rsidRDefault="00132D60">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3904CE" w:rsidRDefault="00132D60">
      <w:pPr>
        <w:pStyle w:val="aa"/>
        <w:widowControl/>
        <w:spacing w:line="460" w:lineRule="exact"/>
        <w:ind w:firstLine="480"/>
        <w:rPr>
          <w:rFonts w:ascii="Calibri" w:hAnsi="Calibri" w:cs="Calibri"/>
          <w:kern w:val="0"/>
        </w:rPr>
      </w:pPr>
      <w:r>
        <w:rPr>
          <w:rFonts w:ascii="宋体" w:hAnsi="宋体" w:cs="宋体"/>
        </w:rPr>
        <w:t>7.1</w:t>
      </w:r>
      <w:r>
        <w:rPr>
          <w:rFonts w:ascii="微软雅黑" w:eastAsia="微软雅黑" w:hAnsi="微软雅黑" w:cs="微软雅黑"/>
          <w:color w:val="333333"/>
          <w:sz w:val="19"/>
          <w:szCs w:val="19"/>
          <w:shd w:val="clear" w:color="auto" w:fill="FFFFFF"/>
        </w:rPr>
        <w:t>项目完工</w:t>
      </w:r>
      <w:r>
        <w:rPr>
          <w:rFonts w:ascii="微软雅黑" w:eastAsia="微软雅黑" w:hAnsi="微软雅黑" w:cs="微软雅黑" w:hint="eastAsia"/>
          <w:color w:val="333333"/>
          <w:sz w:val="19"/>
          <w:szCs w:val="19"/>
          <w:shd w:val="clear" w:color="auto" w:fill="FFFFFF"/>
        </w:rPr>
        <w:t>，验收合格后，采购人在收到使用单位</w:t>
      </w:r>
      <w:r>
        <w:rPr>
          <w:rFonts w:ascii="微软雅黑" w:eastAsia="微软雅黑" w:hAnsi="微软雅黑" w:cs="微软雅黑"/>
          <w:color w:val="333333"/>
          <w:sz w:val="19"/>
          <w:szCs w:val="19"/>
          <w:shd w:val="clear" w:color="auto" w:fill="FFFFFF"/>
        </w:rPr>
        <w:t>支付</w:t>
      </w:r>
      <w:r>
        <w:rPr>
          <w:rFonts w:ascii="微软雅黑" w:eastAsia="微软雅黑" w:hAnsi="微软雅黑" w:cs="微软雅黑" w:hint="eastAsia"/>
          <w:color w:val="333333"/>
          <w:sz w:val="19"/>
          <w:szCs w:val="19"/>
          <w:shd w:val="clear" w:color="auto" w:fill="FFFFFF"/>
        </w:rPr>
        <w:t>的</w:t>
      </w:r>
      <w:r>
        <w:rPr>
          <w:rFonts w:ascii="微软雅黑" w:eastAsia="微软雅黑" w:hAnsi="微软雅黑" w:cs="微软雅黑" w:hint="eastAsia"/>
          <w:color w:val="333333"/>
          <w:sz w:val="19"/>
          <w:szCs w:val="19"/>
          <w:shd w:val="clear" w:color="auto" w:fill="FFFFFF"/>
        </w:rPr>
        <w:t>80%</w:t>
      </w:r>
      <w:r>
        <w:rPr>
          <w:rFonts w:ascii="微软雅黑" w:eastAsia="微软雅黑" w:hAnsi="微软雅黑" w:cs="微软雅黑" w:hint="eastAsia"/>
          <w:color w:val="333333"/>
          <w:sz w:val="19"/>
          <w:szCs w:val="19"/>
          <w:shd w:val="clear" w:color="auto" w:fill="FFFFFF"/>
        </w:rPr>
        <w:t>款项及中选人提供的增值税专用发票后</w:t>
      </w:r>
      <w:r>
        <w:rPr>
          <w:rFonts w:ascii="微软雅黑" w:eastAsia="微软雅黑" w:hAnsi="微软雅黑" w:cs="微软雅黑" w:hint="eastAsia"/>
          <w:color w:val="333333"/>
          <w:sz w:val="19"/>
          <w:szCs w:val="19"/>
          <w:shd w:val="clear" w:color="auto" w:fill="FFFFFF"/>
        </w:rPr>
        <w:t>30</w:t>
      </w:r>
      <w:r>
        <w:rPr>
          <w:rFonts w:ascii="微软雅黑" w:eastAsia="微软雅黑" w:hAnsi="微软雅黑" w:cs="微软雅黑" w:hint="eastAsia"/>
          <w:color w:val="333333"/>
          <w:sz w:val="19"/>
          <w:szCs w:val="19"/>
          <w:shd w:val="clear" w:color="auto" w:fill="FFFFFF"/>
        </w:rPr>
        <w:t>个工作日内支付</w:t>
      </w:r>
      <w:r>
        <w:rPr>
          <w:rFonts w:ascii="微软雅黑" w:eastAsia="微软雅黑" w:hAnsi="微软雅黑" w:cs="微软雅黑"/>
          <w:color w:val="333333"/>
          <w:sz w:val="19"/>
          <w:szCs w:val="19"/>
          <w:shd w:val="clear" w:color="auto" w:fill="FFFFFF"/>
        </w:rPr>
        <w:t>合同金额的</w:t>
      </w:r>
      <w:r>
        <w:rPr>
          <w:rFonts w:ascii="微软雅黑" w:eastAsia="微软雅黑" w:hAnsi="微软雅黑" w:cs="微软雅黑"/>
          <w:color w:val="333333"/>
          <w:sz w:val="19"/>
          <w:szCs w:val="19"/>
          <w:shd w:val="clear" w:color="auto" w:fill="FFFFFF"/>
        </w:rPr>
        <w:t>80%</w:t>
      </w:r>
      <w:r>
        <w:rPr>
          <w:rFonts w:ascii="微软雅黑" w:eastAsia="微软雅黑" w:hAnsi="微软雅黑" w:cs="微软雅黑"/>
          <w:color w:val="333333"/>
          <w:sz w:val="19"/>
          <w:szCs w:val="19"/>
          <w:shd w:val="clear" w:color="auto" w:fill="FFFFFF"/>
        </w:rPr>
        <w:t>；项目竣工结算后</w:t>
      </w:r>
      <w:r>
        <w:rPr>
          <w:rFonts w:ascii="微软雅黑" w:eastAsia="微软雅黑" w:hAnsi="微软雅黑" w:cs="微软雅黑"/>
          <w:color w:val="333333"/>
          <w:sz w:val="19"/>
          <w:szCs w:val="19"/>
          <w:shd w:val="clear" w:color="auto" w:fill="FFFFFF"/>
        </w:rPr>
        <w:t>，</w:t>
      </w:r>
      <w:r>
        <w:rPr>
          <w:rFonts w:ascii="微软雅黑" w:eastAsia="微软雅黑" w:hAnsi="微软雅黑" w:cs="微软雅黑" w:hint="eastAsia"/>
          <w:color w:val="333333"/>
          <w:sz w:val="19"/>
          <w:szCs w:val="19"/>
          <w:shd w:val="clear" w:color="auto" w:fill="FFFFFF"/>
        </w:rPr>
        <w:t>采购人在收到使用单位</w:t>
      </w:r>
      <w:r>
        <w:rPr>
          <w:rFonts w:ascii="微软雅黑" w:eastAsia="微软雅黑" w:hAnsi="微软雅黑" w:cs="微软雅黑"/>
          <w:color w:val="333333"/>
          <w:sz w:val="19"/>
          <w:szCs w:val="19"/>
          <w:shd w:val="clear" w:color="auto" w:fill="FFFFFF"/>
        </w:rPr>
        <w:t>支付</w:t>
      </w:r>
      <w:r>
        <w:rPr>
          <w:rFonts w:ascii="微软雅黑" w:eastAsia="微软雅黑" w:hAnsi="微软雅黑" w:cs="微软雅黑" w:hint="eastAsia"/>
          <w:color w:val="333333"/>
          <w:sz w:val="19"/>
          <w:szCs w:val="19"/>
          <w:shd w:val="clear" w:color="auto" w:fill="FFFFFF"/>
        </w:rPr>
        <w:t>的</w:t>
      </w:r>
      <w:r>
        <w:rPr>
          <w:rFonts w:ascii="微软雅黑" w:eastAsia="微软雅黑" w:hAnsi="微软雅黑" w:cs="微软雅黑"/>
          <w:color w:val="333333"/>
          <w:sz w:val="19"/>
          <w:szCs w:val="19"/>
          <w:shd w:val="clear" w:color="auto" w:fill="FFFFFF"/>
        </w:rPr>
        <w:t>工程决算总额的</w:t>
      </w:r>
      <w:r>
        <w:rPr>
          <w:rFonts w:ascii="微软雅黑" w:eastAsia="微软雅黑" w:hAnsi="微软雅黑" w:cs="微软雅黑"/>
          <w:color w:val="333333"/>
          <w:sz w:val="19"/>
          <w:szCs w:val="19"/>
          <w:shd w:val="clear" w:color="auto" w:fill="FFFFFF"/>
        </w:rPr>
        <w:t>97%</w:t>
      </w:r>
      <w:r>
        <w:rPr>
          <w:rFonts w:ascii="微软雅黑" w:eastAsia="微软雅黑" w:hAnsi="微软雅黑" w:cs="微软雅黑" w:hint="eastAsia"/>
          <w:color w:val="333333"/>
          <w:sz w:val="19"/>
          <w:szCs w:val="19"/>
          <w:shd w:val="clear" w:color="auto" w:fill="FFFFFF"/>
        </w:rPr>
        <w:t>款项及中选人提供的增值税专用发票后</w:t>
      </w:r>
      <w:r>
        <w:rPr>
          <w:rFonts w:ascii="微软雅黑" w:eastAsia="微软雅黑" w:hAnsi="微软雅黑" w:cs="微软雅黑" w:hint="eastAsia"/>
          <w:color w:val="333333"/>
          <w:sz w:val="19"/>
          <w:szCs w:val="19"/>
          <w:shd w:val="clear" w:color="auto" w:fill="FFFFFF"/>
        </w:rPr>
        <w:t>30</w:t>
      </w:r>
      <w:r>
        <w:rPr>
          <w:rFonts w:ascii="微软雅黑" w:eastAsia="微软雅黑" w:hAnsi="微软雅黑" w:cs="微软雅黑" w:hint="eastAsia"/>
          <w:color w:val="333333"/>
          <w:sz w:val="19"/>
          <w:szCs w:val="19"/>
          <w:shd w:val="clear" w:color="auto" w:fill="FFFFFF"/>
        </w:rPr>
        <w:t>个工作日内支付</w:t>
      </w:r>
      <w:r>
        <w:rPr>
          <w:rFonts w:ascii="微软雅黑" w:eastAsia="微软雅黑" w:hAnsi="微软雅黑" w:cs="微软雅黑"/>
          <w:color w:val="333333"/>
          <w:sz w:val="19"/>
          <w:szCs w:val="19"/>
          <w:shd w:val="clear" w:color="auto" w:fill="FFFFFF"/>
        </w:rPr>
        <w:t>至工程决算总额的</w:t>
      </w:r>
      <w:r>
        <w:rPr>
          <w:rFonts w:ascii="微软雅黑" w:eastAsia="微软雅黑" w:hAnsi="微软雅黑" w:cs="微软雅黑"/>
          <w:color w:val="333333"/>
          <w:sz w:val="19"/>
          <w:szCs w:val="19"/>
          <w:shd w:val="clear" w:color="auto" w:fill="FFFFFF"/>
        </w:rPr>
        <w:t>97%</w:t>
      </w:r>
      <w:r>
        <w:rPr>
          <w:rFonts w:ascii="微软雅黑" w:eastAsia="微软雅黑" w:hAnsi="微软雅黑" w:cs="微软雅黑"/>
          <w:color w:val="333333"/>
          <w:sz w:val="19"/>
          <w:szCs w:val="19"/>
          <w:shd w:val="clear" w:color="auto" w:fill="FFFFFF"/>
        </w:rPr>
        <w:t>；保修款为工程决算总额的</w:t>
      </w:r>
      <w:r>
        <w:rPr>
          <w:rFonts w:ascii="微软雅黑" w:eastAsia="微软雅黑" w:hAnsi="微软雅黑" w:cs="微软雅黑"/>
          <w:color w:val="333333"/>
          <w:sz w:val="19"/>
          <w:szCs w:val="19"/>
          <w:shd w:val="clear" w:color="auto" w:fill="FFFFFF"/>
        </w:rPr>
        <w:t>3%</w:t>
      </w:r>
      <w:r>
        <w:rPr>
          <w:rFonts w:ascii="微软雅黑" w:eastAsia="微软雅黑" w:hAnsi="微软雅黑" w:cs="微软雅黑"/>
          <w:color w:val="333333"/>
          <w:sz w:val="19"/>
          <w:szCs w:val="19"/>
          <w:shd w:val="clear" w:color="auto" w:fill="FFFFFF"/>
        </w:rPr>
        <w:t>，保修期壹年，保修期满后</w:t>
      </w:r>
      <w:r>
        <w:rPr>
          <w:rFonts w:ascii="微软雅黑" w:eastAsia="微软雅黑" w:hAnsi="微软雅黑" w:cs="微软雅黑" w:hint="eastAsia"/>
          <w:color w:val="333333"/>
          <w:sz w:val="19"/>
          <w:szCs w:val="19"/>
          <w:shd w:val="clear" w:color="auto" w:fill="FFFFFF"/>
        </w:rPr>
        <w:t>无质量及售后服务问题时，采购人在收到使用单位</w:t>
      </w:r>
      <w:r>
        <w:rPr>
          <w:rFonts w:ascii="微软雅黑" w:eastAsia="微软雅黑" w:hAnsi="微软雅黑" w:cs="微软雅黑"/>
          <w:color w:val="333333"/>
          <w:sz w:val="19"/>
          <w:szCs w:val="19"/>
          <w:shd w:val="clear" w:color="auto" w:fill="FFFFFF"/>
        </w:rPr>
        <w:t>支付</w:t>
      </w:r>
      <w:r>
        <w:rPr>
          <w:rFonts w:ascii="微软雅黑" w:eastAsia="微软雅黑" w:hAnsi="微软雅黑" w:cs="微软雅黑" w:hint="eastAsia"/>
          <w:color w:val="333333"/>
          <w:sz w:val="19"/>
          <w:szCs w:val="19"/>
          <w:shd w:val="clear" w:color="auto" w:fill="FFFFFF"/>
        </w:rPr>
        <w:t>的全部款项</w:t>
      </w:r>
      <w:r>
        <w:rPr>
          <w:rFonts w:ascii="微软雅黑" w:eastAsia="微软雅黑" w:hAnsi="微软雅黑" w:cs="微软雅黑" w:hint="eastAsia"/>
          <w:color w:val="333333"/>
          <w:sz w:val="19"/>
          <w:szCs w:val="19"/>
          <w:shd w:val="clear" w:color="auto" w:fill="FFFFFF"/>
        </w:rPr>
        <w:t>及中选人提供的增值税专用发票后</w:t>
      </w:r>
      <w:r>
        <w:rPr>
          <w:rFonts w:ascii="微软雅黑" w:eastAsia="微软雅黑" w:hAnsi="微软雅黑" w:cs="微软雅黑" w:hint="eastAsia"/>
          <w:color w:val="333333"/>
          <w:sz w:val="19"/>
          <w:szCs w:val="19"/>
          <w:shd w:val="clear" w:color="auto" w:fill="FFFFFF"/>
        </w:rPr>
        <w:t>30</w:t>
      </w:r>
      <w:r>
        <w:rPr>
          <w:rFonts w:ascii="微软雅黑" w:eastAsia="微软雅黑" w:hAnsi="微软雅黑" w:cs="微软雅黑" w:hint="eastAsia"/>
          <w:color w:val="333333"/>
          <w:sz w:val="19"/>
          <w:szCs w:val="19"/>
          <w:shd w:val="clear" w:color="auto" w:fill="FFFFFF"/>
        </w:rPr>
        <w:t>个工作日内</w:t>
      </w:r>
      <w:r>
        <w:rPr>
          <w:rFonts w:ascii="微软雅黑" w:eastAsia="微软雅黑" w:hAnsi="微软雅黑" w:cs="微软雅黑"/>
          <w:color w:val="333333"/>
          <w:sz w:val="19"/>
          <w:szCs w:val="19"/>
          <w:shd w:val="clear" w:color="auto" w:fill="FFFFFF"/>
        </w:rPr>
        <w:t>无</w:t>
      </w:r>
      <w:r>
        <w:rPr>
          <w:rFonts w:ascii="微软雅黑" w:eastAsia="微软雅黑" w:hAnsi="微软雅黑" w:cs="微软雅黑"/>
          <w:color w:val="333333"/>
          <w:sz w:val="19"/>
          <w:szCs w:val="19"/>
          <w:shd w:val="clear" w:color="auto" w:fill="FFFFFF"/>
        </w:rPr>
        <w:t>息</w:t>
      </w:r>
      <w:r>
        <w:rPr>
          <w:rFonts w:ascii="微软雅黑" w:eastAsia="微软雅黑" w:hAnsi="微软雅黑" w:cs="微软雅黑" w:hint="eastAsia"/>
          <w:color w:val="333333"/>
          <w:sz w:val="19"/>
          <w:szCs w:val="19"/>
          <w:shd w:val="clear" w:color="auto" w:fill="FFFFFF"/>
        </w:rPr>
        <w:t>支付</w:t>
      </w:r>
      <w:r>
        <w:rPr>
          <w:rFonts w:ascii="微软雅黑" w:eastAsia="微软雅黑" w:hAnsi="微软雅黑" w:cs="微软雅黑" w:hint="eastAsia"/>
          <w:color w:val="333333"/>
          <w:sz w:val="19"/>
          <w:szCs w:val="19"/>
          <w:shd w:val="clear" w:color="auto" w:fill="FFFFFF"/>
        </w:rPr>
        <w:t>剩余款项</w:t>
      </w:r>
      <w:r>
        <w:rPr>
          <w:rFonts w:ascii="微软雅黑" w:eastAsia="微软雅黑" w:hAnsi="微软雅黑" w:cs="微软雅黑"/>
          <w:color w:val="333333"/>
          <w:sz w:val="19"/>
          <w:szCs w:val="19"/>
          <w:shd w:val="clear" w:color="auto" w:fill="FFFFFF"/>
        </w:rPr>
        <w:t>。</w:t>
      </w:r>
    </w:p>
    <w:p w:rsidR="003904CE" w:rsidRDefault="00132D60">
      <w:pPr>
        <w:spacing w:line="416" w:lineRule="exact"/>
        <w:rPr>
          <w:rFonts w:ascii="宋体" w:hAnsi="宋体" w:cs="宋体"/>
          <w:b/>
          <w:sz w:val="24"/>
        </w:rPr>
      </w:pPr>
      <w:r>
        <w:rPr>
          <w:rFonts w:ascii="宋体" w:hAnsi="宋体" w:cs="宋体" w:hint="eastAsia"/>
          <w:b/>
          <w:sz w:val="24"/>
        </w:rPr>
        <w:t>8</w:t>
      </w:r>
      <w:r>
        <w:rPr>
          <w:rFonts w:ascii="宋体" w:hAnsi="宋体" w:cs="宋体" w:hint="eastAsia"/>
          <w:b/>
          <w:sz w:val="24"/>
        </w:rPr>
        <w:t>、售后服务</w:t>
      </w:r>
    </w:p>
    <w:p w:rsidR="003904CE" w:rsidRDefault="00132D60">
      <w:pPr>
        <w:spacing w:line="416" w:lineRule="exact"/>
        <w:ind w:left="420"/>
        <w:rPr>
          <w:rFonts w:ascii="宋体" w:hAnsi="宋体" w:cs="宋体"/>
          <w:sz w:val="24"/>
        </w:rPr>
      </w:pPr>
      <w:r>
        <w:rPr>
          <w:rFonts w:ascii="宋体" w:hAnsi="宋体" w:cs="宋体" w:hint="eastAsia"/>
          <w:sz w:val="24"/>
        </w:rPr>
        <w:t>在执行合同过程中如果采购人发现所供设备的任何漏项和缺项，即使未在供货范</w:t>
      </w:r>
    </w:p>
    <w:p w:rsidR="003904CE" w:rsidRDefault="00132D60">
      <w:pPr>
        <w:spacing w:line="416" w:lineRule="exact"/>
        <w:rPr>
          <w:rFonts w:ascii="宋体" w:hAnsi="宋体" w:cs="宋体"/>
          <w:sz w:val="24"/>
        </w:rPr>
      </w:pPr>
      <w:r>
        <w:rPr>
          <w:rFonts w:ascii="宋体" w:hAnsi="宋体" w:cs="宋体" w:hint="eastAsia"/>
          <w:sz w:val="24"/>
        </w:rPr>
        <w:t>围中列出但依据合理判断确实是中标人供货范围内应该包括的内容，中标人应按照采购人的要求在规定的时间内将短缺的或遗漏的货物、装置、技术资料、专用工具、备品备件等无偿交付采购人；</w:t>
      </w:r>
    </w:p>
    <w:p w:rsidR="003904CE" w:rsidRDefault="00132D60">
      <w:pPr>
        <w:spacing w:line="416" w:lineRule="exact"/>
        <w:ind w:left="420"/>
        <w:rPr>
          <w:rFonts w:ascii="宋体" w:hAnsi="宋体" w:cs="宋体"/>
          <w:sz w:val="24"/>
        </w:rPr>
      </w:pPr>
      <w:r>
        <w:rPr>
          <w:rFonts w:ascii="宋体" w:hAnsi="宋体" w:cs="宋体" w:hint="eastAsia"/>
          <w:sz w:val="24"/>
        </w:rPr>
        <w:t>中标人应为用户提供及时、迅速、优质的服务；迅速快捷的提供设备的备品备件；</w:t>
      </w:r>
    </w:p>
    <w:p w:rsidR="003904CE" w:rsidRDefault="00132D60">
      <w:pPr>
        <w:spacing w:line="416" w:lineRule="exact"/>
        <w:ind w:left="420"/>
        <w:rPr>
          <w:rFonts w:ascii="宋体" w:hAnsi="宋体" w:cs="宋体"/>
          <w:sz w:val="24"/>
        </w:rPr>
      </w:pPr>
      <w:r>
        <w:rPr>
          <w:rFonts w:ascii="宋体" w:hAnsi="宋体" w:cs="宋体" w:hint="eastAsia"/>
          <w:sz w:val="24"/>
        </w:rPr>
        <w:t>在货物保修期内如设备损坏时，中标人应迅速派员及时解决，同时中标人承担设</w:t>
      </w:r>
    </w:p>
    <w:p w:rsidR="003904CE" w:rsidRDefault="00132D60">
      <w:pPr>
        <w:spacing w:line="416" w:lineRule="exact"/>
        <w:rPr>
          <w:rFonts w:ascii="宋体" w:hAnsi="宋体" w:cs="宋体"/>
          <w:sz w:val="24"/>
        </w:rPr>
      </w:pPr>
      <w:r>
        <w:rPr>
          <w:rFonts w:ascii="宋体" w:hAnsi="宋体" w:cs="宋体" w:hint="eastAsia"/>
          <w:sz w:val="24"/>
        </w:rPr>
        <w:t>备配件及人员的所有费用，由于中标人原因时拖延而造成采购人生产损失由中标人赔偿；</w:t>
      </w:r>
    </w:p>
    <w:p w:rsidR="003904CE" w:rsidRDefault="00132D60">
      <w:pPr>
        <w:spacing w:line="416" w:lineRule="exact"/>
        <w:ind w:left="420"/>
        <w:rPr>
          <w:rFonts w:ascii="宋体" w:hAnsi="宋体" w:cs="宋体"/>
          <w:sz w:val="24"/>
        </w:rPr>
      </w:pPr>
      <w:r>
        <w:rPr>
          <w:rFonts w:ascii="宋体" w:hAnsi="宋体" w:cs="宋体" w:hint="eastAsia"/>
          <w:sz w:val="24"/>
        </w:rPr>
        <w:t>货物交货后中标人必须根据采购人的要求安排技术人员或维修人员到现场（指导）</w:t>
      </w:r>
    </w:p>
    <w:p w:rsidR="003904CE" w:rsidRDefault="00132D60">
      <w:pPr>
        <w:spacing w:line="416" w:lineRule="exact"/>
        <w:rPr>
          <w:rFonts w:ascii="宋体" w:hAnsi="宋体" w:cs="宋体"/>
          <w:sz w:val="24"/>
        </w:rPr>
      </w:pPr>
      <w:r>
        <w:rPr>
          <w:rFonts w:ascii="宋体" w:hAnsi="宋体" w:cs="宋体" w:hint="eastAsia"/>
          <w:sz w:val="24"/>
        </w:rPr>
        <w:t>安装</w:t>
      </w:r>
      <w:r>
        <w:rPr>
          <w:rFonts w:ascii="宋体" w:hAnsi="宋体" w:cs="宋体" w:hint="eastAsia"/>
          <w:sz w:val="24"/>
        </w:rPr>
        <w:t>,</w:t>
      </w:r>
      <w:r>
        <w:rPr>
          <w:rFonts w:ascii="宋体" w:hAnsi="宋体" w:cs="宋体" w:hint="eastAsia"/>
          <w:sz w:val="24"/>
        </w:rPr>
        <w:t>（指导）安装后由中标人负责调试。</w:t>
      </w:r>
    </w:p>
    <w:p w:rsidR="003904CE" w:rsidRDefault="003904CE">
      <w:pPr>
        <w:spacing w:line="460" w:lineRule="exact"/>
        <w:rPr>
          <w:b/>
          <w:spacing w:val="20"/>
          <w:sz w:val="36"/>
        </w:rPr>
      </w:pPr>
    </w:p>
    <w:p w:rsidR="003904CE" w:rsidRDefault="003904CE">
      <w:pPr>
        <w:pStyle w:val="a5"/>
        <w:rPr>
          <w:b/>
          <w:spacing w:val="20"/>
          <w:sz w:val="36"/>
        </w:rPr>
      </w:pPr>
    </w:p>
    <w:p w:rsidR="003904CE" w:rsidRDefault="003904CE">
      <w:pPr>
        <w:rPr>
          <w:b/>
          <w:spacing w:val="20"/>
          <w:sz w:val="36"/>
        </w:rPr>
      </w:pPr>
    </w:p>
    <w:p w:rsidR="003904CE" w:rsidRDefault="003904CE">
      <w:pPr>
        <w:pStyle w:val="a5"/>
        <w:rPr>
          <w:b/>
          <w:spacing w:val="20"/>
          <w:sz w:val="36"/>
        </w:rPr>
      </w:pPr>
    </w:p>
    <w:p w:rsidR="003904CE" w:rsidRDefault="003904CE">
      <w:pPr>
        <w:rPr>
          <w:b/>
          <w:spacing w:val="20"/>
          <w:sz w:val="36"/>
        </w:rPr>
      </w:pPr>
    </w:p>
    <w:p w:rsidR="003904CE" w:rsidRDefault="003904CE">
      <w:pPr>
        <w:pStyle w:val="a5"/>
      </w:pPr>
    </w:p>
    <w:p w:rsidR="003904CE" w:rsidRDefault="003904CE">
      <w:pPr>
        <w:rPr>
          <w:b/>
          <w:spacing w:val="20"/>
          <w:sz w:val="36"/>
        </w:rPr>
      </w:pPr>
    </w:p>
    <w:p w:rsidR="003904CE" w:rsidRDefault="003904CE">
      <w:pPr>
        <w:pStyle w:val="a5"/>
        <w:rPr>
          <w:b/>
          <w:spacing w:val="20"/>
          <w:sz w:val="36"/>
        </w:rPr>
      </w:pPr>
    </w:p>
    <w:p w:rsidR="003904CE" w:rsidRDefault="003904CE">
      <w:pPr>
        <w:rPr>
          <w:b/>
          <w:spacing w:val="20"/>
          <w:sz w:val="36"/>
        </w:rPr>
      </w:pPr>
    </w:p>
    <w:p w:rsidR="003904CE" w:rsidRDefault="003904CE">
      <w:pPr>
        <w:pStyle w:val="a5"/>
        <w:rPr>
          <w:b/>
          <w:spacing w:val="20"/>
          <w:sz w:val="36"/>
        </w:rPr>
      </w:pPr>
    </w:p>
    <w:p w:rsidR="003904CE" w:rsidRDefault="003904CE">
      <w:pPr>
        <w:rPr>
          <w:b/>
          <w:spacing w:val="20"/>
          <w:sz w:val="36"/>
        </w:rPr>
      </w:pPr>
    </w:p>
    <w:p w:rsidR="003904CE" w:rsidRDefault="003904CE">
      <w:pPr>
        <w:pStyle w:val="2"/>
        <w:rPr>
          <w:b/>
          <w:spacing w:val="20"/>
          <w:sz w:val="36"/>
        </w:rPr>
      </w:pPr>
    </w:p>
    <w:p w:rsidR="003904CE" w:rsidRDefault="003904CE">
      <w:pPr>
        <w:pStyle w:val="2"/>
        <w:rPr>
          <w:b/>
          <w:spacing w:val="20"/>
          <w:sz w:val="36"/>
        </w:rPr>
      </w:pPr>
    </w:p>
    <w:p w:rsidR="003904CE" w:rsidRDefault="003904CE">
      <w:pPr>
        <w:pStyle w:val="2"/>
        <w:rPr>
          <w:b/>
          <w:spacing w:val="20"/>
          <w:sz w:val="36"/>
        </w:rPr>
      </w:pPr>
    </w:p>
    <w:p w:rsidR="003904CE" w:rsidRDefault="003904CE">
      <w:pPr>
        <w:pStyle w:val="2"/>
        <w:rPr>
          <w:b/>
          <w:spacing w:val="20"/>
          <w:sz w:val="36"/>
        </w:rPr>
      </w:pPr>
    </w:p>
    <w:p w:rsidR="003904CE" w:rsidRDefault="003904CE">
      <w:pPr>
        <w:pStyle w:val="2"/>
        <w:rPr>
          <w:b/>
          <w:spacing w:val="20"/>
          <w:sz w:val="36"/>
        </w:rPr>
      </w:pPr>
    </w:p>
    <w:p w:rsidR="003904CE" w:rsidRDefault="003904CE">
      <w:pPr>
        <w:pStyle w:val="2"/>
        <w:rPr>
          <w:b/>
          <w:spacing w:val="20"/>
          <w:sz w:val="36"/>
        </w:rPr>
      </w:pPr>
    </w:p>
    <w:p w:rsidR="003904CE" w:rsidRDefault="003904CE">
      <w:pPr>
        <w:pStyle w:val="2"/>
        <w:rPr>
          <w:b/>
          <w:spacing w:val="20"/>
          <w:sz w:val="36"/>
        </w:rPr>
      </w:pPr>
    </w:p>
    <w:p w:rsidR="003904CE" w:rsidRDefault="003904CE">
      <w:pPr>
        <w:pStyle w:val="2"/>
        <w:rPr>
          <w:b/>
          <w:spacing w:val="20"/>
          <w:sz w:val="36"/>
        </w:rPr>
      </w:pPr>
    </w:p>
    <w:p w:rsidR="003904CE" w:rsidRDefault="003904CE">
      <w:pPr>
        <w:pStyle w:val="2"/>
        <w:rPr>
          <w:b/>
          <w:spacing w:val="20"/>
          <w:sz w:val="36"/>
        </w:rPr>
      </w:pPr>
    </w:p>
    <w:p w:rsidR="003904CE" w:rsidRDefault="00132D60">
      <w:pPr>
        <w:spacing w:line="460" w:lineRule="exact"/>
        <w:ind w:firstLineChars="900" w:firstLine="3613"/>
        <w:rPr>
          <w:rFonts w:ascii="黑体" w:eastAsia="黑体"/>
          <w:sz w:val="36"/>
        </w:rPr>
      </w:pPr>
      <w:r>
        <w:rPr>
          <w:rFonts w:hint="eastAsia"/>
          <w:b/>
          <w:spacing w:val="20"/>
          <w:sz w:val="36"/>
        </w:rPr>
        <w:t>第四部分</w:t>
      </w:r>
    </w:p>
    <w:p w:rsidR="003904CE" w:rsidRDefault="00132D60">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3904CE" w:rsidRDefault="003904CE">
      <w:pPr>
        <w:pStyle w:val="a3"/>
        <w:snapToGrid w:val="0"/>
        <w:spacing w:line="420" w:lineRule="atLeast"/>
        <w:ind w:firstLineChars="695" w:firstLine="2512"/>
        <w:rPr>
          <w:rFonts w:ascii="宋体" w:hAnsi="宋体"/>
          <w:b/>
          <w:sz w:val="36"/>
        </w:rPr>
      </w:pPr>
    </w:p>
    <w:p w:rsidR="003904CE" w:rsidRDefault="00132D60" w:rsidP="00132D60">
      <w:pPr>
        <w:spacing w:line="520" w:lineRule="exact"/>
        <w:ind w:leftChars="342" w:left="908" w:hangingChars="79" w:hanging="190"/>
        <w:jc w:val="left"/>
        <w:rPr>
          <w:rFonts w:ascii="仿宋" w:eastAsia="仿宋" w:hAnsi="仿宋" w:cs="仿宋"/>
          <w:kern w:val="0"/>
          <w:sz w:val="24"/>
        </w:rPr>
      </w:pPr>
      <w:r>
        <w:rPr>
          <w:rFonts w:ascii="仿宋" w:eastAsia="仿宋" w:hAnsi="仿宋" w:cs="仿宋" w:hint="eastAsia"/>
          <w:kern w:val="0"/>
          <w:sz w:val="24"/>
        </w:rPr>
        <w:t>采购方</w:t>
      </w:r>
      <w:r>
        <w:rPr>
          <w:rFonts w:ascii="仿宋" w:eastAsia="仿宋" w:hAnsi="仿宋" w:cs="仿宋" w:hint="eastAsia"/>
          <w:kern w:val="0"/>
          <w:sz w:val="24"/>
        </w:rPr>
        <w:t>(</w:t>
      </w:r>
      <w:r>
        <w:rPr>
          <w:rFonts w:ascii="仿宋" w:eastAsia="仿宋" w:hAnsi="仿宋" w:cs="仿宋" w:hint="eastAsia"/>
          <w:kern w:val="0"/>
          <w:sz w:val="24"/>
        </w:rPr>
        <w:t>甲方</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sz w:val="24"/>
          <w:u w:val="single"/>
        </w:rPr>
        <w:t>福建广电网络集团股份有限公司南安分公司</w:t>
      </w:r>
      <w:r>
        <w:rPr>
          <w:rFonts w:ascii="仿宋" w:eastAsia="仿宋" w:hAnsi="仿宋" w:cs="仿宋" w:hint="eastAsia"/>
          <w:kern w:val="0"/>
          <w:sz w:val="24"/>
        </w:rPr>
        <w:br/>
      </w:r>
      <w:r>
        <w:rPr>
          <w:rFonts w:ascii="仿宋" w:eastAsia="仿宋" w:hAnsi="仿宋" w:cs="仿宋" w:hint="eastAsia"/>
          <w:kern w:val="0"/>
          <w:sz w:val="24"/>
        </w:rPr>
        <w:t>供应方</w:t>
      </w:r>
      <w:r>
        <w:rPr>
          <w:rFonts w:ascii="仿宋" w:eastAsia="仿宋" w:hAnsi="仿宋" w:cs="仿宋" w:hint="eastAsia"/>
          <w:kern w:val="0"/>
          <w:sz w:val="24"/>
        </w:rPr>
        <w:t>(</w:t>
      </w:r>
      <w:r>
        <w:rPr>
          <w:rFonts w:ascii="仿宋" w:eastAsia="仿宋" w:hAnsi="仿宋" w:cs="仿宋" w:hint="eastAsia"/>
          <w:kern w:val="0"/>
          <w:sz w:val="24"/>
        </w:rPr>
        <w:t>乙方</w:t>
      </w:r>
      <w:r>
        <w:rPr>
          <w:rFonts w:ascii="仿宋" w:eastAsia="仿宋" w:hAnsi="仿宋" w:cs="仿宋" w:hint="eastAsia"/>
          <w:kern w:val="0"/>
          <w:sz w:val="24"/>
        </w:rPr>
        <w:t>)</w:t>
      </w:r>
      <w:r>
        <w:rPr>
          <w:rFonts w:ascii="仿宋" w:eastAsia="仿宋" w:hAnsi="仿宋" w:cs="仿宋" w:hint="eastAsia"/>
          <w:kern w:val="0"/>
          <w:sz w:val="24"/>
        </w:rPr>
        <w:t>：</w:t>
      </w:r>
    </w:p>
    <w:p w:rsidR="003904CE" w:rsidRDefault="00132D60" w:rsidP="00132D60">
      <w:pPr>
        <w:spacing w:line="520" w:lineRule="exact"/>
        <w:ind w:leftChars="342" w:left="939" w:hangingChars="79" w:hanging="221"/>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w:t>
      </w:r>
    </w:p>
    <w:p w:rsidR="003904CE" w:rsidRDefault="00132D60" w:rsidP="00132D60">
      <w:pPr>
        <w:spacing w:line="520" w:lineRule="exact"/>
        <w:ind w:firstLine="619"/>
        <w:jc w:val="left"/>
        <w:rPr>
          <w:rFonts w:ascii="仿宋" w:eastAsia="仿宋" w:hAnsi="仿宋"/>
          <w:sz w:val="28"/>
          <w:szCs w:val="28"/>
        </w:rPr>
      </w:pPr>
      <w:r>
        <w:rPr>
          <w:rFonts w:ascii="仿宋" w:eastAsia="仿宋" w:hAnsi="仿宋" w:hint="eastAsia"/>
          <w:sz w:val="28"/>
          <w:szCs w:val="28"/>
        </w:rPr>
        <w:t>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3904CE" w:rsidRDefault="00132D60">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3904CE" w:rsidRDefault="00132D60">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3904CE" w:rsidRDefault="00132D60" w:rsidP="00132D60">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3904CE" w:rsidRDefault="00132D60">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3904CE" w:rsidRDefault="00132D60">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3904CE" w:rsidRDefault="00132D60">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3904CE" w:rsidRDefault="00132D60">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3904CE" w:rsidRDefault="00132D60">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3904CE" w:rsidRDefault="00132D60">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3904CE" w:rsidRDefault="00132D60">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3904CE" w:rsidRDefault="00132D60">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3904CE" w:rsidRDefault="00132D60">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3904CE" w:rsidRDefault="00132D60">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3904CE" w:rsidRDefault="00132D60">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3904CE" w:rsidRDefault="00132D60">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3904CE" w:rsidRDefault="003904CE">
      <w:pPr>
        <w:tabs>
          <w:tab w:val="left" w:pos="8316"/>
        </w:tabs>
        <w:spacing w:line="520" w:lineRule="exact"/>
        <w:ind w:firstLineChars="200" w:firstLine="560"/>
        <w:rPr>
          <w:rFonts w:ascii="仿宋" w:eastAsia="仿宋" w:hAnsi="仿宋"/>
          <w:kern w:val="0"/>
          <w:sz w:val="28"/>
          <w:szCs w:val="28"/>
        </w:rPr>
      </w:pPr>
    </w:p>
    <w:p w:rsidR="003904CE" w:rsidRDefault="00132D60">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3904CE" w:rsidRDefault="00132D60">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3904CE" w:rsidRDefault="00132D60">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3904CE" w:rsidRDefault="00132D60">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3904CE" w:rsidRDefault="00132D60">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3904CE" w:rsidRDefault="00132D60">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3904CE" w:rsidRDefault="00132D60">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3904CE" w:rsidRDefault="00132D60">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3904CE" w:rsidRDefault="00132D60">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3904CE" w:rsidRDefault="00132D60">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w:t>
      </w:r>
      <w:r>
        <w:rPr>
          <w:rFonts w:ascii="仿宋" w:eastAsia="仿宋" w:hAnsi="仿宋"/>
          <w:sz w:val="28"/>
          <w:szCs w:val="28"/>
        </w:rPr>
        <w:t>维护，符合国家相关技术标准。</w:t>
      </w:r>
    </w:p>
    <w:p w:rsidR="003904CE" w:rsidRDefault="00132D60">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3904CE" w:rsidRDefault="00132D60">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Pr>
          <w:rFonts w:ascii="仿宋" w:eastAsia="仿宋" w:hAnsi="仿宋" w:hint="eastAsia"/>
          <w:sz w:val="28"/>
          <w:szCs w:val="28"/>
        </w:rPr>
        <w:t>乙方应承担全部责任。</w:t>
      </w:r>
    </w:p>
    <w:p w:rsidR="003904CE" w:rsidRDefault="00132D60">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w:t>
      </w:r>
      <w:r>
        <w:rPr>
          <w:rFonts w:ascii="仿宋" w:eastAsia="仿宋" w:hAnsi="仿宋" w:hint="eastAsia"/>
          <w:sz w:val="28"/>
          <w:szCs w:val="28"/>
        </w:rPr>
        <w:t>）处理并协调甲乙双方在施工中发生的相关事项。</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3904CE" w:rsidRDefault="00132D60">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3904CE" w:rsidRDefault="00132D60">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3904CE" w:rsidRDefault="00132D60">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3904CE" w:rsidRDefault="00132D60">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3904CE" w:rsidRDefault="00132D60">
      <w:pPr>
        <w:pStyle w:val="ae"/>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3904CE" w:rsidRDefault="00132D60">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3904CE" w:rsidRDefault="00132D60">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3904CE" w:rsidRDefault="00132D60">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3904CE" w:rsidRDefault="00132D60">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w:t>
      </w:r>
      <w:r>
        <w:rPr>
          <w:rFonts w:ascii="仿宋" w:eastAsia="仿宋" w:hAnsi="仿宋" w:hint="eastAsia"/>
          <w:sz w:val="28"/>
          <w:szCs w:val="28"/>
        </w:rPr>
        <w:t>定竣工结算争议的处理方法：对竣工结算有异议的双方协商解决，协商未能达成一致的，按“第十三条”争议解决条款执行。</w:t>
      </w:r>
    </w:p>
    <w:p w:rsidR="003904CE" w:rsidRDefault="00132D60">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3904CE" w:rsidRDefault="00132D60">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3904CE" w:rsidRDefault="00132D60">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3904CE" w:rsidRDefault="00132D60">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3904CE" w:rsidRDefault="00132D60">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3904CE" w:rsidRDefault="00132D60">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3904CE" w:rsidRDefault="00132D60">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3904CE" w:rsidRDefault="00132D60">
      <w:pPr>
        <w:snapToGrid w:val="0"/>
        <w:ind w:leftChars="200" w:left="420" w:right="-164"/>
        <w:rPr>
          <w:rFonts w:ascii="宋体"/>
          <w:sz w:val="24"/>
        </w:rPr>
      </w:pPr>
      <w:r>
        <w:rPr>
          <w:rFonts w:ascii="宋体" w:hint="eastAsia"/>
          <w:sz w:val="24"/>
        </w:rPr>
        <w:t>8.4</w:t>
      </w:r>
      <w:r>
        <w:rPr>
          <w:rFonts w:ascii="宋体" w:hint="eastAsia"/>
          <w:sz w:val="24"/>
        </w:rPr>
        <w:t>甲方有权在乙方的履约保证金或货款中扣收乙方应承担的违约金、赔偿金及其他</w:t>
      </w:r>
    </w:p>
    <w:p w:rsidR="003904CE" w:rsidRDefault="00132D60">
      <w:pPr>
        <w:snapToGrid w:val="0"/>
        <w:ind w:right="-164"/>
        <w:rPr>
          <w:rFonts w:ascii="宋体"/>
          <w:sz w:val="24"/>
        </w:rPr>
      </w:pPr>
      <w:r>
        <w:rPr>
          <w:rFonts w:ascii="宋体" w:hint="eastAsia"/>
          <w:sz w:val="24"/>
        </w:rPr>
        <w:t>费用，履约保证金或货款不足的，甲方有权另行向乙方索赔。</w:t>
      </w:r>
    </w:p>
    <w:p w:rsidR="003904CE" w:rsidRDefault="003904CE">
      <w:pPr>
        <w:spacing w:line="520" w:lineRule="exact"/>
        <w:ind w:firstLineChars="200" w:firstLine="560"/>
        <w:rPr>
          <w:rFonts w:ascii="仿宋" w:eastAsia="仿宋" w:hAnsi="仿宋"/>
          <w:sz w:val="28"/>
          <w:szCs w:val="28"/>
        </w:rPr>
      </w:pPr>
    </w:p>
    <w:p w:rsidR="003904CE" w:rsidRDefault="00132D60">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3904CE" w:rsidRDefault="00132D60">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3904CE" w:rsidRDefault="00132D60">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3904CE" w:rsidRDefault="00132D60">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w:t>
      </w:r>
      <w:r>
        <w:rPr>
          <w:rFonts w:ascii="仿宋" w:eastAsia="仿宋" w:hAnsi="仿宋" w:hint="eastAsia"/>
          <w:sz w:val="28"/>
          <w:szCs w:val="28"/>
        </w:rPr>
        <w:t>金，违约金不足以弥补甲方损失时，乙方还应承担赔偿责任，但本合同对于违约金另有约定的除外</w:t>
      </w:r>
      <w:r>
        <w:rPr>
          <w:rFonts w:ascii="仿宋" w:eastAsia="仿宋" w:hAnsi="仿宋"/>
          <w:sz w:val="28"/>
          <w:szCs w:val="28"/>
        </w:rPr>
        <w:t>：</w:t>
      </w:r>
    </w:p>
    <w:p w:rsidR="003904CE" w:rsidRDefault="00132D60">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3904CE" w:rsidRDefault="00132D60">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3904CE" w:rsidRDefault="00132D60">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3904CE" w:rsidRDefault="00132D60">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3904CE" w:rsidRDefault="00132D60">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3904CE" w:rsidRDefault="00132D60">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3904CE" w:rsidRDefault="00132D60">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3904CE" w:rsidRDefault="00132D60">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3904CE" w:rsidRDefault="00132D60">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3904CE" w:rsidRDefault="00132D60">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 xml:space="preserve"> </w:t>
      </w:r>
    </w:p>
    <w:p w:rsidR="003904CE" w:rsidRDefault="00132D60">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3904CE" w:rsidRDefault="00132D60">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w:t>
      </w:r>
      <w:r>
        <w:rPr>
          <w:rFonts w:ascii="仿宋" w:eastAsia="仿宋" w:hAnsi="仿宋" w:hint="eastAsia"/>
          <w:sz w:val="28"/>
          <w:szCs w:val="28"/>
        </w:rPr>
        <w:t>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3904CE" w:rsidRDefault="00132D60">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3904CE" w:rsidRDefault="00132D60">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3904CE" w:rsidRDefault="00132D60">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3904CE" w:rsidRDefault="00132D60">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w:t>
      </w:r>
      <w:r>
        <w:rPr>
          <w:rFonts w:ascii="仿宋" w:eastAsia="仿宋" w:hAnsi="仿宋" w:hint="eastAsia"/>
          <w:sz w:val="28"/>
          <w:szCs w:val="28"/>
        </w:rPr>
        <w:t>文件送达地址，若任何一方地址等发生变更，应及时通知对方，否则所造成的一切后果由其自行承担。</w:t>
      </w:r>
    </w:p>
    <w:p w:rsidR="003904CE" w:rsidRDefault="003904CE">
      <w:pPr>
        <w:spacing w:line="520" w:lineRule="exact"/>
        <w:ind w:firstLineChars="200" w:firstLine="560"/>
        <w:rPr>
          <w:rFonts w:ascii="仿宋" w:eastAsia="仿宋" w:hAnsi="仿宋"/>
          <w:sz w:val="28"/>
          <w:szCs w:val="28"/>
        </w:rPr>
      </w:pPr>
    </w:p>
    <w:p w:rsidR="003904CE" w:rsidRDefault="00132D60">
      <w:pPr>
        <w:spacing w:line="520" w:lineRule="exact"/>
        <w:ind w:firstLineChars="200" w:firstLine="480"/>
        <w:rPr>
          <w:rFonts w:ascii="仿宋" w:eastAsia="仿宋" w:hAnsi="仿宋" w:cs="仿宋"/>
          <w:kern w:val="0"/>
          <w:sz w:val="24"/>
        </w:rPr>
      </w:pPr>
      <w:r>
        <w:rPr>
          <w:rFonts w:ascii="仿宋" w:eastAsia="仿宋" w:hAnsi="仿宋" w:cs="仿宋" w:hint="eastAsia"/>
          <w:kern w:val="0"/>
          <w:sz w:val="24"/>
        </w:rPr>
        <w:t>甲方：</w:t>
      </w:r>
      <w:r>
        <w:rPr>
          <w:rFonts w:ascii="仿宋" w:eastAsia="仿宋" w:hAnsi="仿宋" w:cs="仿宋" w:hint="eastAsia"/>
          <w:sz w:val="24"/>
        </w:rPr>
        <w:t>福建广电网络集团股份有限公司</w:t>
      </w:r>
      <w:r>
        <w:rPr>
          <w:rFonts w:ascii="仿宋" w:eastAsia="仿宋" w:hAnsi="仿宋" w:cs="仿宋" w:hint="eastAsia"/>
          <w:sz w:val="24"/>
        </w:rPr>
        <w:t xml:space="preserve"> </w:t>
      </w:r>
      <w:r>
        <w:rPr>
          <w:rFonts w:ascii="仿宋" w:eastAsia="仿宋" w:hAnsi="仿宋" w:cs="仿宋" w:hint="eastAsia"/>
          <w:kern w:val="0"/>
          <w:sz w:val="24"/>
        </w:rPr>
        <w:t>乙方：</w:t>
      </w:r>
    </w:p>
    <w:p w:rsidR="003904CE" w:rsidRDefault="00132D60">
      <w:pPr>
        <w:spacing w:line="360" w:lineRule="auto"/>
        <w:ind w:firstLineChars="400" w:firstLine="960"/>
        <w:rPr>
          <w:rFonts w:ascii="仿宋" w:eastAsia="仿宋" w:hAnsi="仿宋" w:cs="仿宋"/>
          <w:kern w:val="0"/>
          <w:sz w:val="24"/>
        </w:rPr>
      </w:pPr>
      <w:r>
        <w:rPr>
          <w:rFonts w:ascii="仿宋" w:eastAsia="仿宋" w:hAnsi="仿宋" w:cs="仿宋" w:hint="eastAsia"/>
          <w:kern w:val="0"/>
          <w:sz w:val="24"/>
        </w:rPr>
        <w:t>南安分公司</w:t>
      </w:r>
    </w:p>
    <w:p w:rsidR="003904CE" w:rsidRDefault="003904CE">
      <w:pPr>
        <w:spacing w:line="360" w:lineRule="auto"/>
        <w:rPr>
          <w:rFonts w:ascii="仿宋" w:eastAsia="仿宋" w:hAnsi="仿宋" w:cs="仿宋"/>
          <w:kern w:val="0"/>
          <w:sz w:val="24"/>
        </w:rPr>
      </w:pPr>
    </w:p>
    <w:p w:rsidR="003904CE" w:rsidRDefault="00132D60">
      <w:pPr>
        <w:spacing w:line="360" w:lineRule="auto"/>
        <w:ind w:leftChars="104" w:left="4672" w:hangingChars="1856" w:hanging="4454"/>
        <w:rPr>
          <w:rFonts w:ascii="仿宋" w:eastAsia="仿宋" w:hAnsi="仿宋" w:cs="仿宋"/>
          <w:kern w:val="0"/>
          <w:sz w:val="24"/>
        </w:rPr>
      </w:pPr>
      <w:r>
        <w:rPr>
          <w:rFonts w:ascii="仿宋" w:eastAsia="仿宋" w:hAnsi="仿宋" w:cs="仿宋" w:hint="eastAsia"/>
          <w:kern w:val="0"/>
          <w:sz w:val="24"/>
        </w:rPr>
        <w:t>签约代表：</w:t>
      </w:r>
      <w:r>
        <w:rPr>
          <w:rFonts w:ascii="仿宋" w:eastAsia="仿宋" w:hAnsi="仿宋" w:cs="仿宋" w:hint="eastAsia"/>
          <w:kern w:val="0"/>
          <w:sz w:val="24"/>
        </w:rPr>
        <w:t xml:space="preserve">                     </w:t>
      </w:r>
      <w:r>
        <w:rPr>
          <w:rFonts w:ascii="仿宋" w:eastAsia="仿宋" w:hAnsi="仿宋" w:cs="仿宋" w:hint="eastAsia"/>
          <w:kern w:val="0"/>
          <w:sz w:val="24"/>
        </w:rPr>
        <w:t>签约代表：</w:t>
      </w:r>
      <w:r>
        <w:rPr>
          <w:rFonts w:ascii="仿宋" w:eastAsia="仿宋" w:hAnsi="仿宋" w:cs="仿宋" w:hint="eastAsia"/>
          <w:kern w:val="0"/>
          <w:sz w:val="24"/>
        </w:rPr>
        <w:t xml:space="preserve"> </w:t>
      </w:r>
    </w:p>
    <w:p w:rsidR="003904CE" w:rsidRDefault="003904CE">
      <w:pPr>
        <w:spacing w:line="360" w:lineRule="auto"/>
        <w:ind w:leftChars="104" w:left="4672" w:hangingChars="1856" w:hanging="4454"/>
        <w:rPr>
          <w:rFonts w:ascii="仿宋" w:eastAsia="仿宋" w:hAnsi="仿宋" w:cs="仿宋"/>
          <w:kern w:val="0"/>
          <w:sz w:val="24"/>
        </w:rPr>
      </w:pPr>
    </w:p>
    <w:p w:rsidR="003904CE" w:rsidRDefault="00132D60">
      <w:pPr>
        <w:spacing w:line="360" w:lineRule="auto"/>
        <w:ind w:leftChars="104" w:left="4672" w:hangingChars="1856" w:hanging="4454"/>
        <w:rPr>
          <w:rFonts w:ascii="仿宋" w:eastAsia="仿宋" w:hAnsi="仿宋" w:cs="仿宋"/>
          <w:kern w:val="0"/>
          <w:sz w:val="24"/>
        </w:rPr>
      </w:pPr>
      <w:r>
        <w:rPr>
          <w:rFonts w:ascii="仿宋" w:eastAsia="仿宋" w:hAnsi="仿宋" w:cs="仿宋" w:hint="eastAsia"/>
          <w:kern w:val="0"/>
          <w:sz w:val="24"/>
        </w:rPr>
        <w:t>签约地点：</w:t>
      </w:r>
      <w:r>
        <w:rPr>
          <w:rFonts w:ascii="仿宋" w:eastAsia="仿宋" w:hAnsi="仿宋" w:cs="仿宋" w:hint="eastAsia"/>
          <w:kern w:val="0"/>
          <w:sz w:val="24"/>
        </w:rPr>
        <w:t xml:space="preserve">                     </w:t>
      </w:r>
      <w:r>
        <w:rPr>
          <w:rFonts w:ascii="仿宋" w:eastAsia="仿宋" w:hAnsi="仿宋" w:cs="仿宋" w:hint="eastAsia"/>
          <w:kern w:val="0"/>
          <w:sz w:val="24"/>
        </w:rPr>
        <w:t>签约时间：</w:t>
      </w:r>
    </w:p>
    <w:p w:rsidR="003904CE" w:rsidRDefault="003904CE">
      <w:pPr>
        <w:pStyle w:val="2"/>
        <w:rPr>
          <w:rFonts w:ascii="仿宋" w:eastAsia="仿宋" w:hAnsi="仿宋" w:cs="仿宋"/>
          <w:kern w:val="0"/>
          <w:sz w:val="24"/>
        </w:rPr>
      </w:pPr>
    </w:p>
    <w:p w:rsidR="003904CE" w:rsidRDefault="003904CE">
      <w:pPr>
        <w:pStyle w:val="2"/>
        <w:rPr>
          <w:rFonts w:ascii="仿宋" w:eastAsia="仿宋" w:hAnsi="仿宋" w:cs="仿宋"/>
          <w:kern w:val="0"/>
          <w:sz w:val="24"/>
        </w:rPr>
      </w:pPr>
    </w:p>
    <w:p w:rsidR="003904CE" w:rsidRDefault="003904CE" w:rsidP="003904CE">
      <w:pPr>
        <w:pStyle w:val="2"/>
        <w:ind w:firstLine="0"/>
        <w:rPr>
          <w:rFonts w:ascii="仿宋" w:eastAsia="仿宋" w:hAnsi="仿宋" w:cs="仿宋"/>
          <w:kern w:val="0"/>
          <w:sz w:val="24"/>
        </w:rPr>
      </w:pPr>
    </w:p>
    <w:p w:rsidR="003904CE" w:rsidRDefault="003904CE">
      <w:pPr>
        <w:jc w:val="center"/>
        <w:rPr>
          <w:rFonts w:ascii="宋体" w:hAnsi="宋体" w:cs="宋体"/>
          <w:b/>
          <w:sz w:val="36"/>
        </w:rPr>
      </w:pPr>
    </w:p>
    <w:p w:rsidR="003904CE" w:rsidRDefault="003904CE">
      <w:pPr>
        <w:ind w:firstLineChars="500" w:firstLine="1807"/>
        <w:rPr>
          <w:rFonts w:ascii="宋体" w:hAnsi="宋体" w:cs="宋体"/>
          <w:b/>
          <w:sz w:val="36"/>
        </w:rPr>
      </w:pPr>
    </w:p>
    <w:p w:rsidR="003904CE" w:rsidRDefault="00132D60">
      <w:pPr>
        <w:ind w:firstLineChars="500" w:firstLine="1807"/>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3904CE" w:rsidRDefault="003904CE">
      <w:pPr>
        <w:jc w:val="center"/>
        <w:rPr>
          <w:rFonts w:ascii="黑体" w:eastAsia="黑体" w:hAnsi="Courier New"/>
          <w:b/>
          <w:sz w:val="36"/>
        </w:rPr>
      </w:pPr>
    </w:p>
    <w:p w:rsidR="003904CE" w:rsidRDefault="003904CE">
      <w:pPr>
        <w:jc w:val="center"/>
        <w:rPr>
          <w:rFonts w:ascii="黑体" w:eastAsia="黑体" w:hAnsi="Courier New"/>
          <w:b/>
          <w:sz w:val="36"/>
        </w:rPr>
      </w:pPr>
    </w:p>
    <w:p w:rsidR="003904CE" w:rsidRDefault="003904CE">
      <w:pPr>
        <w:jc w:val="center"/>
        <w:rPr>
          <w:rFonts w:ascii="黑体" w:eastAsia="黑体" w:hAnsi="Courier New"/>
          <w:b/>
          <w:sz w:val="36"/>
        </w:rPr>
      </w:pPr>
    </w:p>
    <w:p w:rsidR="003904CE" w:rsidRDefault="00132D60">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3904CE" w:rsidRDefault="003904CE">
      <w:pPr>
        <w:jc w:val="center"/>
        <w:rPr>
          <w:rFonts w:ascii="仿宋_GB2312" w:eastAsia="仿宋_GB2312" w:hAnsi="Courier New"/>
          <w:sz w:val="30"/>
        </w:rPr>
      </w:pPr>
    </w:p>
    <w:p w:rsidR="003904CE" w:rsidRDefault="003904CE">
      <w:pPr>
        <w:jc w:val="center"/>
        <w:rPr>
          <w:rFonts w:ascii="仿宋_GB2312" w:eastAsia="仿宋_GB2312" w:hAnsi="Courier New"/>
          <w:sz w:val="30"/>
        </w:rPr>
      </w:pPr>
    </w:p>
    <w:p w:rsidR="003904CE" w:rsidRDefault="003904CE">
      <w:pPr>
        <w:jc w:val="center"/>
        <w:rPr>
          <w:rFonts w:ascii="仿宋_GB2312" w:eastAsia="仿宋_GB2312" w:hAnsi="Courier New"/>
          <w:sz w:val="30"/>
        </w:rPr>
      </w:pPr>
    </w:p>
    <w:p w:rsidR="003904CE" w:rsidRDefault="003904CE">
      <w:pPr>
        <w:jc w:val="center"/>
        <w:rPr>
          <w:rFonts w:ascii="仿宋_GB2312" w:eastAsia="仿宋_GB2312" w:hAnsi="Courier New"/>
          <w:sz w:val="30"/>
        </w:rPr>
      </w:pPr>
    </w:p>
    <w:p w:rsidR="003904CE" w:rsidRDefault="003904CE">
      <w:pPr>
        <w:jc w:val="center"/>
        <w:rPr>
          <w:rFonts w:ascii="仿宋_GB2312" w:eastAsia="仿宋_GB2312" w:hAnsi="Courier New"/>
          <w:sz w:val="30"/>
        </w:rPr>
      </w:pPr>
    </w:p>
    <w:p w:rsidR="003904CE" w:rsidRDefault="00132D60" w:rsidP="00132D60">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3904CE" w:rsidRDefault="003904CE">
      <w:pPr>
        <w:rPr>
          <w:rFonts w:ascii="仿宋_GB2312" w:eastAsia="仿宋_GB2312" w:hAnsi="Courier New"/>
          <w:b/>
          <w:sz w:val="36"/>
        </w:rPr>
      </w:pPr>
    </w:p>
    <w:p w:rsidR="003904CE" w:rsidRDefault="003904CE">
      <w:pPr>
        <w:rPr>
          <w:rFonts w:ascii="仿宋_GB2312" w:eastAsia="仿宋_GB2312" w:hAnsi="Courier New"/>
          <w:b/>
          <w:sz w:val="36"/>
        </w:rPr>
      </w:pPr>
    </w:p>
    <w:p w:rsidR="003904CE" w:rsidRDefault="003904CE">
      <w:pPr>
        <w:rPr>
          <w:rFonts w:ascii="仿宋_GB2312" w:eastAsia="仿宋_GB2312" w:hAnsi="Courier New"/>
          <w:b/>
          <w:sz w:val="36"/>
        </w:rPr>
      </w:pPr>
    </w:p>
    <w:p w:rsidR="003904CE" w:rsidRDefault="00132D60">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3904CE" w:rsidRDefault="003904CE">
      <w:pPr>
        <w:rPr>
          <w:rFonts w:ascii="仿宋_GB2312" w:eastAsia="仿宋_GB2312" w:hAnsi="Courier New"/>
          <w:b/>
          <w:sz w:val="36"/>
        </w:rPr>
      </w:pPr>
    </w:p>
    <w:p w:rsidR="003904CE" w:rsidRDefault="00132D60" w:rsidP="00132D60">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3904CE" w:rsidRDefault="003904CE">
      <w:pPr>
        <w:rPr>
          <w:rFonts w:ascii="黑体" w:eastAsia="黑体" w:hAnsi="Courier New"/>
          <w:b/>
          <w:sz w:val="36"/>
        </w:rPr>
      </w:pPr>
    </w:p>
    <w:p w:rsidR="003904CE" w:rsidRDefault="003904CE">
      <w:pPr>
        <w:spacing w:line="360" w:lineRule="auto"/>
        <w:ind w:firstLineChars="200" w:firstLine="420"/>
      </w:pPr>
    </w:p>
    <w:p w:rsidR="003904CE" w:rsidRDefault="00132D60">
      <w:pPr>
        <w:widowControl/>
        <w:jc w:val="left"/>
      </w:pPr>
      <w:r>
        <w:br w:type="page"/>
      </w:r>
    </w:p>
    <w:p w:rsidR="003904CE" w:rsidRDefault="00132D60">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3904CE" w:rsidRDefault="003904CE">
      <w:pPr>
        <w:pStyle w:val="a6"/>
        <w:spacing w:line="420" w:lineRule="exact"/>
        <w:jc w:val="left"/>
      </w:pPr>
    </w:p>
    <w:p w:rsidR="003904CE" w:rsidRDefault="00132D60">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3904CE" w:rsidRDefault="00132D60">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3904CE" w:rsidRDefault="00132D60">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3904CE" w:rsidRDefault="00132D60">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3904CE" w:rsidRDefault="00132D60">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3904CE" w:rsidRDefault="00132D60">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3904CE" w:rsidRDefault="00132D60">
      <w:pPr>
        <w:spacing w:line="420" w:lineRule="exact"/>
        <w:rPr>
          <w:rFonts w:ascii="宋体" w:hAnsi="宋体"/>
          <w:sz w:val="24"/>
        </w:rPr>
      </w:pPr>
      <w:r>
        <w:rPr>
          <w:rFonts w:ascii="宋体" w:hAnsi="宋体" w:hint="eastAsia"/>
          <w:sz w:val="24"/>
        </w:rPr>
        <w:t>据此函，签字代表宣布同意如下：</w:t>
      </w:r>
    </w:p>
    <w:p w:rsidR="003904CE" w:rsidRDefault="00132D60">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3904CE" w:rsidRDefault="00132D60">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3904CE" w:rsidRDefault="00132D60">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3904CE" w:rsidRDefault="00132D60">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w:t>
      </w:r>
      <w:r>
        <w:rPr>
          <w:rFonts w:ascii="宋体" w:hAnsi="宋体" w:hint="eastAsia"/>
          <w:sz w:val="24"/>
        </w:rPr>
        <w:t>效，在此期间内我方的报价有可能中选，我方将受此约束。</w:t>
      </w:r>
    </w:p>
    <w:p w:rsidR="003904CE" w:rsidRDefault="00132D60">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3904CE" w:rsidRDefault="00132D60">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3904CE" w:rsidRDefault="003904CE">
      <w:pPr>
        <w:spacing w:line="420" w:lineRule="exact"/>
        <w:ind w:firstLineChars="200" w:firstLine="480"/>
        <w:rPr>
          <w:rFonts w:ascii="宋体" w:hAnsi="宋体"/>
          <w:sz w:val="24"/>
        </w:rPr>
      </w:pPr>
    </w:p>
    <w:p w:rsidR="003904CE" w:rsidRDefault="00132D60">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3904CE" w:rsidRDefault="00132D60">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3904CE" w:rsidRDefault="00132D60">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3904CE" w:rsidRDefault="00132D60">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3904CE" w:rsidRDefault="00132D60">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3904CE" w:rsidRDefault="00132D60">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3904CE" w:rsidRDefault="003904CE">
      <w:pPr>
        <w:widowControl/>
        <w:ind w:firstLineChars="1800" w:firstLine="4320"/>
        <w:jc w:val="left"/>
        <w:rPr>
          <w:sz w:val="24"/>
        </w:rPr>
      </w:pPr>
    </w:p>
    <w:p w:rsidR="003904CE" w:rsidRDefault="003904CE">
      <w:pPr>
        <w:widowControl/>
        <w:ind w:firstLineChars="1800" w:firstLine="4320"/>
        <w:jc w:val="left"/>
        <w:rPr>
          <w:sz w:val="24"/>
        </w:rPr>
      </w:pPr>
    </w:p>
    <w:p w:rsidR="003904CE" w:rsidRDefault="00132D60">
      <w:pPr>
        <w:widowControl/>
        <w:ind w:firstLineChars="1800" w:firstLine="4320"/>
        <w:jc w:val="left"/>
        <w:rPr>
          <w:rFonts w:ascii="宋体" w:hAnsi="宋体"/>
          <w:sz w:val="24"/>
        </w:rPr>
        <w:sectPr w:rsidR="003904CE">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3904CE" w:rsidRDefault="00132D60">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3904CE" w:rsidRDefault="003904CE">
      <w:pPr>
        <w:pStyle w:val="3"/>
        <w:jc w:val="center"/>
        <w:rPr>
          <w:rFonts w:ascii="仿宋_GB2312" w:eastAsia="仿宋_GB2312"/>
          <w:b/>
          <w:sz w:val="36"/>
        </w:rPr>
      </w:pPr>
    </w:p>
    <w:p w:rsidR="003904CE" w:rsidRDefault="00132D60">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904CE">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460" w:lineRule="exact"/>
              <w:jc w:val="center"/>
              <w:rPr>
                <w:rFonts w:ascii="宋体" w:hAnsi="Bookman Old Style"/>
                <w:sz w:val="24"/>
              </w:rPr>
            </w:pPr>
            <w:r>
              <w:rPr>
                <w:rFonts w:ascii="宋体" w:hAnsi="Bookman Old Style" w:hint="eastAsia"/>
                <w:sz w:val="24"/>
              </w:rPr>
              <w:t>备注</w:t>
            </w:r>
          </w:p>
        </w:tc>
      </w:tr>
      <w:tr w:rsidR="003904CE">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904CE" w:rsidRDefault="003904CE">
            <w:pPr>
              <w:spacing w:line="460" w:lineRule="exact"/>
              <w:jc w:val="center"/>
              <w:rPr>
                <w:rFonts w:ascii="宋体" w:hAnsi="Bookman Old Style"/>
                <w:sz w:val="24"/>
                <w:highlight w:val="yellow"/>
              </w:rPr>
            </w:pPr>
          </w:p>
        </w:tc>
      </w:tr>
      <w:tr w:rsidR="003904C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904CE" w:rsidRDefault="00132D60">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904CE" w:rsidRDefault="003904CE">
            <w:pPr>
              <w:spacing w:line="380" w:lineRule="exact"/>
              <w:rPr>
                <w:sz w:val="24"/>
              </w:rPr>
            </w:pPr>
          </w:p>
        </w:tc>
      </w:tr>
    </w:tbl>
    <w:p w:rsidR="003904CE" w:rsidRDefault="00132D60">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3904CE" w:rsidRDefault="00132D60">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3904CE" w:rsidRDefault="00132D60">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3904CE" w:rsidRDefault="003904CE">
      <w:pPr>
        <w:spacing w:line="380" w:lineRule="exact"/>
        <w:rPr>
          <w:rFonts w:ascii="宋体" w:hAnsi="宋体"/>
          <w:sz w:val="24"/>
        </w:rPr>
      </w:pPr>
    </w:p>
    <w:p w:rsidR="003904CE" w:rsidRDefault="00132D60">
      <w:pPr>
        <w:spacing w:line="380" w:lineRule="exact"/>
        <w:rPr>
          <w:rFonts w:ascii="宋体" w:hAnsi="宋体"/>
          <w:sz w:val="24"/>
          <w:u w:val="single"/>
        </w:rPr>
      </w:pPr>
      <w:r>
        <w:rPr>
          <w:rFonts w:ascii="宋体" w:hAnsi="宋体" w:hint="eastAsia"/>
          <w:sz w:val="24"/>
        </w:rPr>
        <w:t>报价人代表签字：</w:t>
      </w:r>
    </w:p>
    <w:p w:rsidR="003904CE" w:rsidRDefault="003904CE">
      <w:pPr>
        <w:widowControl/>
        <w:spacing w:line="360" w:lineRule="auto"/>
        <w:jc w:val="left"/>
        <w:rPr>
          <w:rFonts w:ascii="宋体" w:hAnsi="宋体"/>
          <w:sz w:val="24"/>
        </w:rPr>
        <w:sectPr w:rsidR="003904CE">
          <w:pgSz w:w="16838" w:h="11906" w:orient="landscape"/>
          <w:pgMar w:top="1797" w:right="1418" w:bottom="1797" w:left="1418" w:header="851" w:footer="992" w:gutter="0"/>
          <w:cols w:space="720"/>
          <w:docGrid w:linePitch="312"/>
        </w:sectPr>
      </w:pPr>
    </w:p>
    <w:p w:rsidR="003904CE" w:rsidRDefault="00132D60">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3904CE" w:rsidRDefault="00132D60">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p w:rsidR="003904CE" w:rsidRDefault="003904CE">
      <w:pPr>
        <w:spacing w:line="380" w:lineRule="exact"/>
        <w:rPr>
          <w:rFonts w:ascii="宋体" w:hAnsi="宋体"/>
          <w:sz w:val="24"/>
        </w:rPr>
      </w:pPr>
    </w:p>
    <w:tbl>
      <w:tblPr>
        <w:tblW w:w="8715" w:type="dxa"/>
        <w:tblInd w:w="93" w:type="dxa"/>
        <w:tblLayout w:type="fixed"/>
        <w:tblLook w:val="04A0"/>
      </w:tblPr>
      <w:tblGrid>
        <w:gridCol w:w="615"/>
        <w:gridCol w:w="2085"/>
        <w:gridCol w:w="2355"/>
        <w:gridCol w:w="750"/>
        <w:gridCol w:w="720"/>
        <w:gridCol w:w="630"/>
        <w:gridCol w:w="615"/>
        <w:gridCol w:w="945"/>
      </w:tblGrid>
      <w:tr w:rsidR="003904CE" w:rsidTr="003904CE">
        <w:trPr>
          <w:trHeight w:val="1038"/>
        </w:trPr>
        <w:tc>
          <w:tcPr>
            <w:tcW w:w="615" w:type="dxa"/>
            <w:tcBorders>
              <w:top w:val="single" w:sz="8"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序号</w:t>
            </w:r>
          </w:p>
        </w:tc>
        <w:tc>
          <w:tcPr>
            <w:tcW w:w="208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设备材料名称</w:t>
            </w:r>
          </w:p>
        </w:tc>
        <w:tc>
          <w:tcPr>
            <w:tcW w:w="235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品牌型号</w:t>
            </w:r>
          </w:p>
        </w:tc>
        <w:tc>
          <w:tcPr>
            <w:tcW w:w="75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单位</w:t>
            </w:r>
          </w:p>
        </w:tc>
        <w:tc>
          <w:tcPr>
            <w:tcW w:w="72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数量</w:t>
            </w:r>
          </w:p>
        </w:tc>
        <w:tc>
          <w:tcPr>
            <w:tcW w:w="630" w:type="dxa"/>
            <w:tcBorders>
              <w:top w:val="single" w:sz="8"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综合单价</w:t>
            </w:r>
          </w:p>
        </w:tc>
        <w:tc>
          <w:tcPr>
            <w:tcW w:w="615" w:type="dxa"/>
            <w:tcBorders>
              <w:top w:val="single" w:sz="8"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总金额</w:t>
            </w:r>
          </w:p>
        </w:tc>
        <w:tc>
          <w:tcPr>
            <w:tcW w:w="945" w:type="dxa"/>
            <w:tcBorders>
              <w:top w:val="single" w:sz="8"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品牌</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户内设备</w:t>
            </w:r>
          </w:p>
        </w:tc>
        <w:tc>
          <w:tcPr>
            <w:tcW w:w="2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7</w:t>
            </w:r>
            <w:r>
              <w:rPr>
                <w:rFonts w:ascii="宋体" w:hAnsi="宋体" w:cs="宋体" w:hint="eastAsia"/>
                <w:color w:val="000000"/>
                <w:kern w:val="0"/>
                <w:sz w:val="18"/>
                <w:szCs w:val="18"/>
              </w:rPr>
              <w:t>寸彩色可视室内分机</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RJ45</w:t>
            </w:r>
            <w:r>
              <w:rPr>
                <w:rFonts w:ascii="宋体" w:hAnsi="宋体" w:cs="宋体" w:hint="eastAsia"/>
                <w:color w:val="000000"/>
                <w:kern w:val="0"/>
                <w:sz w:val="18"/>
                <w:szCs w:val="18"/>
              </w:rPr>
              <w:t>数据转接器</w:t>
            </w:r>
          </w:p>
        </w:tc>
        <w:tc>
          <w:tcPr>
            <w:tcW w:w="2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配套</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弱电盒子</w:t>
            </w:r>
          </w:p>
        </w:tc>
        <w:tc>
          <w:tcPr>
            <w:tcW w:w="2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单元设备</w:t>
            </w:r>
          </w:p>
        </w:tc>
        <w:tc>
          <w:tcPr>
            <w:tcW w:w="2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46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彩色可视联网刷卡主机带人脸识别</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梯口机预埋底盒</w:t>
            </w:r>
          </w:p>
        </w:tc>
        <w:tc>
          <w:tcPr>
            <w:tcW w:w="2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主机电源</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开门按钮</w:t>
            </w:r>
          </w:p>
        </w:tc>
        <w:tc>
          <w:tcPr>
            <w:tcW w:w="2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磁力锁</w:t>
            </w:r>
          </w:p>
        </w:tc>
        <w:tc>
          <w:tcPr>
            <w:tcW w:w="2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把</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rsidTr="003904CE">
        <w:trPr>
          <w:trHeight w:val="623"/>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开锁电源</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2085" w:type="dxa"/>
            <w:tcBorders>
              <w:top w:val="single" w:sz="4" w:space="0" w:color="000000"/>
              <w:left w:val="single" w:sz="4" w:space="0" w:color="000000"/>
              <w:bottom w:val="nil"/>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8</w:t>
            </w:r>
            <w:r>
              <w:rPr>
                <w:rFonts w:ascii="宋体" w:hAnsi="宋体" w:cs="宋体" w:hint="eastAsia"/>
                <w:color w:val="000000"/>
                <w:kern w:val="0"/>
                <w:sz w:val="18"/>
                <w:szCs w:val="18"/>
              </w:rPr>
              <w:t>口</w:t>
            </w:r>
            <w:r>
              <w:rPr>
                <w:rFonts w:ascii="宋体" w:hAnsi="宋体" w:cs="宋体" w:hint="eastAsia"/>
                <w:color w:val="000000"/>
                <w:kern w:val="0"/>
                <w:sz w:val="18"/>
                <w:szCs w:val="18"/>
              </w:rPr>
              <w:t>POE</w:t>
            </w:r>
            <w:r>
              <w:rPr>
                <w:rFonts w:ascii="宋体" w:hAnsi="宋体" w:cs="宋体" w:hint="eastAsia"/>
                <w:color w:val="000000"/>
                <w:kern w:val="0"/>
                <w:sz w:val="18"/>
                <w:szCs w:val="18"/>
              </w:rPr>
              <w:t>交换机</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50" w:type="dxa"/>
            <w:tcBorders>
              <w:top w:val="single" w:sz="4" w:space="0" w:color="000000"/>
              <w:left w:val="single" w:sz="4" w:space="0" w:color="000000"/>
              <w:bottom w:val="nil"/>
              <w:right w:val="nil"/>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IC</w:t>
            </w:r>
            <w:r>
              <w:rPr>
                <w:rFonts w:ascii="宋体" w:hAnsi="宋体" w:cs="宋体" w:hint="eastAsia"/>
                <w:color w:val="000000"/>
                <w:kern w:val="0"/>
                <w:sz w:val="18"/>
                <w:szCs w:val="18"/>
              </w:rPr>
              <w:t>卡</w:t>
            </w:r>
          </w:p>
        </w:tc>
        <w:tc>
          <w:tcPr>
            <w:tcW w:w="2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张</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422</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入户视频线</w:t>
            </w:r>
            <w:r>
              <w:rPr>
                <w:rFonts w:ascii="宋体" w:hAnsi="宋体" w:cs="宋体" w:hint="eastAsia"/>
                <w:color w:val="000000"/>
                <w:kern w:val="0"/>
                <w:sz w:val="18"/>
                <w:szCs w:val="18"/>
              </w:rPr>
              <w:t>\</w:t>
            </w:r>
            <w:r>
              <w:rPr>
                <w:rFonts w:ascii="宋体" w:hAnsi="宋体" w:cs="宋体" w:hint="eastAsia"/>
                <w:color w:val="000000"/>
                <w:kern w:val="0"/>
                <w:sz w:val="18"/>
                <w:szCs w:val="18"/>
              </w:rPr>
              <w:t>信号线</w:t>
            </w:r>
            <w:r>
              <w:rPr>
                <w:rFonts w:ascii="宋体" w:hAnsi="宋体" w:cs="宋体" w:hint="eastAsia"/>
                <w:color w:val="000000"/>
                <w:kern w:val="0"/>
                <w:sz w:val="18"/>
                <w:szCs w:val="18"/>
              </w:rPr>
              <w:t>\</w:t>
            </w:r>
            <w:r>
              <w:rPr>
                <w:rFonts w:ascii="宋体" w:hAnsi="宋体" w:cs="宋体" w:hint="eastAsia"/>
                <w:color w:val="000000"/>
                <w:kern w:val="0"/>
                <w:sz w:val="18"/>
                <w:szCs w:val="18"/>
              </w:rPr>
              <w:t>语音线</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3500</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梯间视频线</w:t>
            </w:r>
            <w:r>
              <w:rPr>
                <w:rFonts w:ascii="宋体" w:hAnsi="宋体" w:cs="宋体" w:hint="eastAsia"/>
                <w:color w:val="000000"/>
                <w:kern w:val="0"/>
                <w:sz w:val="18"/>
                <w:szCs w:val="18"/>
              </w:rPr>
              <w:t>\</w:t>
            </w:r>
            <w:r>
              <w:rPr>
                <w:rFonts w:ascii="宋体" w:hAnsi="宋体" w:cs="宋体" w:hint="eastAsia"/>
                <w:color w:val="000000"/>
                <w:kern w:val="0"/>
                <w:sz w:val="18"/>
                <w:szCs w:val="18"/>
              </w:rPr>
              <w:t>信号线</w:t>
            </w:r>
            <w:r>
              <w:rPr>
                <w:rFonts w:ascii="宋体" w:hAnsi="宋体" w:cs="宋体" w:hint="eastAsia"/>
                <w:color w:val="000000"/>
                <w:kern w:val="0"/>
                <w:sz w:val="18"/>
                <w:szCs w:val="18"/>
              </w:rPr>
              <w:t>\</w:t>
            </w:r>
            <w:r>
              <w:rPr>
                <w:rFonts w:ascii="宋体" w:hAnsi="宋体" w:cs="宋体" w:hint="eastAsia"/>
                <w:color w:val="000000"/>
                <w:kern w:val="0"/>
                <w:sz w:val="18"/>
                <w:szCs w:val="18"/>
              </w:rPr>
              <w:t>语音线</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梯间信号</w:t>
            </w:r>
            <w:r>
              <w:rPr>
                <w:rFonts w:ascii="宋体" w:hAnsi="宋体" w:cs="宋体" w:hint="eastAsia"/>
                <w:color w:val="000000"/>
                <w:kern w:val="0"/>
                <w:sz w:val="18"/>
                <w:szCs w:val="18"/>
              </w:rPr>
              <w:t>/</w:t>
            </w:r>
            <w:r>
              <w:rPr>
                <w:rFonts w:ascii="宋体" w:hAnsi="宋体" w:cs="宋体" w:hint="eastAsia"/>
                <w:color w:val="000000"/>
                <w:kern w:val="0"/>
                <w:sz w:val="18"/>
                <w:szCs w:val="18"/>
              </w:rPr>
              <w:t>电源线</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（锁）电源线</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联网中心设备</w:t>
            </w:r>
          </w:p>
        </w:tc>
        <w:tc>
          <w:tcPr>
            <w:tcW w:w="2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彩色</w:t>
            </w:r>
            <w:r>
              <w:rPr>
                <w:rFonts w:ascii="宋体" w:hAnsi="宋体" w:cs="宋体" w:hint="eastAsia"/>
                <w:color w:val="000000"/>
                <w:kern w:val="0"/>
                <w:sz w:val="18"/>
                <w:szCs w:val="18"/>
              </w:rPr>
              <w:t>7</w:t>
            </w:r>
            <w:r>
              <w:rPr>
                <w:rFonts w:ascii="宋体" w:hAnsi="宋体" w:cs="宋体" w:hint="eastAsia"/>
                <w:color w:val="000000"/>
                <w:kern w:val="0"/>
                <w:sz w:val="18"/>
                <w:szCs w:val="18"/>
              </w:rPr>
              <w:t>寸中心管理机</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核心交换机</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中心管理机电源</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ID</w:t>
            </w:r>
            <w:r>
              <w:rPr>
                <w:rFonts w:ascii="宋体" w:hAnsi="宋体" w:cs="宋体" w:hint="eastAsia"/>
                <w:color w:val="000000"/>
                <w:kern w:val="0"/>
                <w:sz w:val="18"/>
                <w:szCs w:val="18"/>
              </w:rPr>
              <w:t>卡片发行器</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海康</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四</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联网管线</w:t>
            </w:r>
          </w:p>
        </w:tc>
        <w:tc>
          <w:tcPr>
            <w:tcW w:w="2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630" w:type="dxa"/>
            <w:tcBorders>
              <w:top w:val="nil"/>
              <w:left w:val="nil"/>
              <w:bottom w:val="nil"/>
              <w:right w:val="nil"/>
            </w:tcBorders>
            <w:shd w:val="clear" w:color="auto" w:fill="auto"/>
            <w:noWrap/>
            <w:vAlign w:val="center"/>
          </w:tcPr>
          <w:p w:rsidR="003904CE" w:rsidRDefault="003904CE">
            <w:pPr>
              <w:jc w:val="center"/>
              <w:rPr>
                <w:rFonts w:ascii="宋体" w:hAnsi="宋体" w:cs="宋体"/>
                <w:color w:val="000000"/>
                <w:sz w:val="20"/>
                <w:szCs w:val="20"/>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联网主线</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赛格、爱谱华顿</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联网主电源线</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赛格、爱谱华顿</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PVC</w:t>
            </w:r>
            <w:r>
              <w:rPr>
                <w:rFonts w:ascii="宋体" w:hAnsi="宋体" w:cs="宋体" w:hint="eastAsia"/>
                <w:color w:val="000000"/>
                <w:kern w:val="0"/>
                <w:sz w:val="18"/>
                <w:szCs w:val="18"/>
              </w:rPr>
              <w:t>管</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集友、联塑</w:t>
            </w: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辅助材料</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375"/>
        </w:trPr>
        <w:tc>
          <w:tcPr>
            <w:tcW w:w="61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A</w:t>
            </w:r>
          </w:p>
        </w:tc>
        <w:tc>
          <w:tcPr>
            <w:tcW w:w="5910" w:type="dxa"/>
            <w:gridSpan w:val="4"/>
            <w:tcBorders>
              <w:top w:val="single" w:sz="4" w:space="0" w:color="000000"/>
              <w:left w:val="single" w:sz="4" w:space="0" w:color="000000"/>
              <w:bottom w:val="single" w:sz="4" w:space="0" w:color="000000"/>
              <w:right w:val="nil"/>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费用合计</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bl>
    <w:p w:rsidR="003904CE" w:rsidRDefault="003904CE">
      <w:pPr>
        <w:spacing w:line="380" w:lineRule="exact"/>
        <w:rPr>
          <w:rFonts w:ascii="宋体" w:hAnsi="宋体"/>
          <w:sz w:val="24"/>
        </w:rPr>
      </w:pPr>
    </w:p>
    <w:p w:rsidR="003904CE" w:rsidRDefault="003904CE">
      <w:pPr>
        <w:pStyle w:val="2"/>
        <w:rPr>
          <w:rFonts w:ascii="宋体" w:hAnsi="宋体"/>
          <w:sz w:val="24"/>
        </w:rPr>
      </w:pPr>
    </w:p>
    <w:tbl>
      <w:tblPr>
        <w:tblW w:w="7812" w:type="dxa"/>
        <w:tblInd w:w="93" w:type="dxa"/>
        <w:tblLayout w:type="fixed"/>
        <w:tblLook w:val="04A0"/>
      </w:tblPr>
      <w:tblGrid>
        <w:gridCol w:w="525"/>
        <w:gridCol w:w="1296"/>
        <w:gridCol w:w="2415"/>
        <w:gridCol w:w="705"/>
        <w:gridCol w:w="705"/>
        <w:gridCol w:w="570"/>
        <w:gridCol w:w="660"/>
        <w:gridCol w:w="936"/>
      </w:tblGrid>
      <w:tr w:rsidR="003904CE">
        <w:trPr>
          <w:trHeight w:val="420"/>
        </w:trPr>
        <w:tc>
          <w:tcPr>
            <w:tcW w:w="525" w:type="dxa"/>
            <w:tcBorders>
              <w:top w:val="single" w:sz="8"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序号</w:t>
            </w:r>
          </w:p>
        </w:tc>
        <w:tc>
          <w:tcPr>
            <w:tcW w:w="1296"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设备材料名称</w:t>
            </w:r>
          </w:p>
        </w:tc>
        <w:tc>
          <w:tcPr>
            <w:tcW w:w="241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4"/>
              </w:rPr>
              <w:t>品牌型号</w:t>
            </w:r>
          </w:p>
        </w:tc>
        <w:tc>
          <w:tcPr>
            <w:tcW w:w="70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单位</w:t>
            </w:r>
          </w:p>
        </w:tc>
        <w:tc>
          <w:tcPr>
            <w:tcW w:w="70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数量</w:t>
            </w:r>
          </w:p>
        </w:tc>
        <w:tc>
          <w:tcPr>
            <w:tcW w:w="57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综合单价</w:t>
            </w:r>
          </w:p>
        </w:tc>
        <w:tc>
          <w:tcPr>
            <w:tcW w:w="66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总金额</w:t>
            </w:r>
          </w:p>
        </w:tc>
        <w:tc>
          <w:tcPr>
            <w:tcW w:w="936" w:type="dxa"/>
            <w:tcBorders>
              <w:top w:val="single" w:sz="8"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品牌</w:t>
            </w:r>
          </w:p>
        </w:tc>
      </w:tr>
      <w:tr w:rsidR="003904CE" w:rsidTr="003904CE">
        <w:trPr>
          <w:trHeight w:val="926"/>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门禁读卡器含控制器</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3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rsidTr="003904CE">
        <w:trPr>
          <w:trHeight w:val="517"/>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2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门门禁电源</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36" w:type="dxa"/>
            <w:tcBorders>
              <w:top w:val="single" w:sz="4" w:space="0" w:color="000000"/>
              <w:left w:val="single" w:sz="4" w:space="0" w:color="000000"/>
              <w:bottom w:val="single" w:sz="4" w:space="0" w:color="000000"/>
              <w:right w:val="single" w:sz="8" w:space="0" w:color="000000"/>
            </w:tcBorders>
            <w:shd w:val="clear" w:color="auto" w:fill="FFFFFF"/>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开门按钮</w:t>
            </w:r>
          </w:p>
        </w:tc>
        <w:tc>
          <w:tcPr>
            <w:tcW w:w="24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3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磁力锁</w:t>
            </w:r>
          </w:p>
        </w:tc>
        <w:tc>
          <w:tcPr>
            <w:tcW w:w="24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把</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3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宏大</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超五类网线</w:t>
            </w:r>
          </w:p>
        </w:tc>
        <w:tc>
          <w:tcPr>
            <w:tcW w:w="24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3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2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电源线</w:t>
            </w:r>
          </w:p>
        </w:tc>
        <w:tc>
          <w:tcPr>
            <w:tcW w:w="24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3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2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读卡器信号线</w:t>
            </w:r>
          </w:p>
        </w:tc>
        <w:tc>
          <w:tcPr>
            <w:tcW w:w="24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3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2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锁信号线</w:t>
            </w:r>
          </w:p>
        </w:tc>
        <w:tc>
          <w:tcPr>
            <w:tcW w:w="24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3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PVC</w:t>
            </w:r>
            <w:r>
              <w:rPr>
                <w:rFonts w:ascii="宋体" w:hAnsi="宋体" w:cs="宋体" w:hint="eastAsia"/>
                <w:color w:val="000000"/>
                <w:kern w:val="0"/>
                <w:sz w:val="18"/>
                <w:szCs w:val="18"/>
              </w:rPr>
              <w:t>管</w:t>
            </w:r>
          </w:p>
        </w:tc>
        <w:tc>
          <w:tcPr>
            <w:tcW w:w="24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3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集友</w:t>
            </w:r>
          </w:p>
        </w:tc>
      </w:tr>
      <w:tr w:rsidR="003904CE">
        <w:trPr>
          <w:trHeight w:val="580"/>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辅助材料</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93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405"/>
        </w:trPr>
        <w:tc>
          <w:tcPr>
            <w:tcW w:w="52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A</w:t>
            </w:r>
          </w:p>
        </w:tc>
        <w:tc>
          <w:tcPr>
            <w:tcW w:w="5121" w:type="dxa"/>
            <w:gridSpan w:val="4"/>
            <w:tcBorders>
              <w:top w:val="single" w:sz="4" w:space="0" w:color="000000"/>
              <w:left w:val="single" w:sz="4" w:space="0" w:color="000000"/>
              <w:bottom w:val="single" w:sz="4" w:space="0" w:color="000000"/>
              <w:right w:val="nil"/>
            </w:tcBorders>
            <w:shd w:val="clear" w:color="auto" w:fill="auto"/>
            <w:noWrap/>
            <w:vAlign w:val="center"/>
          </w:tcPr>
          <w:p w:rsidR="003904CE" w:rsidRDefault="00132D60">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费用合计</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93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20"/>
                <w:szCs w:val="20"/>
              </w:rPr>
            </w:pPr>
          </w:p>
        </w:tc>
      </w:tr>
    </w:tbl>
    <w:p w:rsidR="003904CE" w:rsidRDefault="003904CE">
      <w:pPr>
        <w:pStyle w:val="2"/>
        <w:ind w:firstLine="0"/>
        <w:rPr>
          <w:rFonts w:ascii="宋体" w:hAnsi="宋体"/>
          <w:sz w:val="24"/>
        </w:rPr>
      </w:pPr>
    </w:p>
    <w:p w:rsidR="003904CE" w:rsidRDefault="003904CE">
      <w:pPr>
        <w:pStyle w:val="2"/>
        <w:ind w:firstLine="0"/>
        <w:rPr>
          <w:rFonts w:ascii="宋体" w:hAnsi="宋体"/>
          <w:sz w:val="24"/>
        </w:rPr>
      </w:pPr>
    </w:p>
    <w:p w:rsidR="003904CE" w:rsidRDefault="003904CE">
      <w:pPr>
        <w:pStyle w:val="2"/>
        <w:ind w:firstLine="0"/>
        <w:rPr>
          <w:rFonts w:ascii="宋体" w:hAnsi="宋体"/>
          <w:sz w:val="24"/>
        </w:rPr>
      </w:pPr>
    </w:p>
    <w:tbl>
      <w:tblPr>
        <w:tblW w:w="8429" w:type="dxa"/>
        <w:tblInd w:w="93" w:type="dxa"/>
        <w:tblLayout w:type="fixed"/>
        <w:tblLook w:val="04A0"/>
      </w:tblPr>
      <w:tblGrid>
        <w:gridCol w:w="450"/>
        <w:gridCol w:w="1615"/>
        <w:gridCol w:w="2787"/>
        <w:gridCol w:w="551"/>
        <w:gridCol w:w="539"/>
        <w:gridCol w:w="614"/>
        <w:gridCol w:w="577"/>
        <w:gridCol w:w="670"/>
        <w:gridCol w:w="626"/>
      </w:tblGrid>
      <w:tr w:rsidR="003904CE">
        <w:trPr>
          <w:trHeight w:val="420"/>
        </w:trPr>
        <w:tc>
          <w:tcPr>
            <w:tcW w:w="450" w:type="dxa"/>
            <w:tcBorders>
              <w:top w:val="single" w:sz="8"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序号</w:t>
            </w:r>
          </w:p>
        </w:tc>
        <w:tc>
          <w:tcPr>
            <w:tcW w:w="161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设备材料名称</w:t>
            </w:r>
          </w:p>
        </w:tc>
        <w:tc>
          <w:tcPr>
            <w:tcW w:w="2787"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品牌型号</w:t>
            </w:r>
          </w:p>
        </w:tc>
        <w:tc>
          <w:tcPr>
            <w:tcW w:w="551"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单位</w:t>
            </w:r>
          </w:p>
        </w:tc>
        <w:tc>
          <w:tcPr>
            <w:tcW w:w="539"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数量</w:t>
            </w:r>
          </w:p>
        </w:tc>
        <w:tc>
          <w:tcPr>
            <w:tcW w:w="614"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综合单价</w:t>
            </w:r>
          </w:p>
        </w:tc>
        <w:tc>
          <w:tcPr>
            <w:tcW w:w="577"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总金额</w:t>
            </w:r>
          </w:p>
        </w:tc>
        <w:tc>
          <w:tcPr>
            <w:tcW w:w="67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品牌</w:t>
            </w:r>
          </w:p>
        </w:tc>
        <w:tc>
          <w:tcPr>
            <w:tcW w:w="626" w:type="dxa"/>
            <w:tcBorders>
              <w:top w:val="single" w:sz="8"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b/>
                <w:bCs/>
                <w:color w:val="000000"/>
                <w:sz w:val="20"/>
                <w:szCs w:val="20"/>
              </w:rPr>
            </w:pPr>
          </w:p>
        </w:tc>
      </w:tr>
      <w:tr w:rsidR="003904CE">
        <w:trPr>
          <w:trHeight w:val="42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一</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24"/>
              </w:rPr>
            </w:pPr>
            <w:r>
              <w:rPr>
                <w:rFonts w:ascii="宋体" w:hAnsi="宋体" w:cs="宋体" w:hint="eastAsia"/>
                <w:b/>
                <w:bCs/>
                <w:color w:val="000000"/>
                <w:kern w:val="0"/>
                <w:sz w:val="24"/>
              </w:rPr>
              <w:t>前端设备</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24"/>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24"/>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24"/>
              </w:rPr>
            </w:pP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24"/>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24"/>
              </w:rPr>
            </w:pPr>
          </w:p>
        </w:tc>
        <w:tc>
          <w:tcPr>
            <w:tcW w:w="62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20"/>
                <w:szCs w:val="20"/>
              </w:rPr>
            </w:pPr>
          </w:p>
        </w:tc>
      </w:tr>
      <w:tr w:rsidR="003904CE" w:rsidTr="003904CE">
        <w:trPr>
          <w:trHeight w:val="802"/>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200</w:t>
            </w:r>
            <w:r>
              <w:rPr>
                <w:rFonts w:ascii="宋体" w:hAnsi="宋体" w:cs="宋体" w:hint="eastAsia"/>
                <w:color w:val="000000"/>
                <w:kern w:val="0"/>
                <w:sz w:val="18"/>
                <w:szCs w:val="18"/>
              </w:rPr>
              <w:t>万网络红外枪式摄像机（双灯）</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大华</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总平</w:t>
            </w:r>
            <w:r>
              <w:rPr>
                <w:rFonts w:ascii="宋体" w:hAnsi="宋体" w:cs="宋体" w:hint="eastAsia"/>
                <w:color w:val="000000"/>
                <w:kern w:val="0"/>
                <w:sz w:val="18"/>
                <w:szCs w:val="18"/>
              </w:rPr>
              <w:t>13</w:t>
            </w:r>
            <w:r>
              <w:rPr>
                <w:rFonts w:ascii="宋体" w:hAnsi="宋体" w:cs="宋体" w:hint="eastAsia"/>
                <w:color w:val="000000"/>
                <w:kern w:val="0"/>
                <w:sz w:val="18"/>
                <w:szCs w:val="18"/>
              </w:rPr>
              <w:t>台，地下一层</w:t>
            </w:r>
            <w:r>
              <w:rPr>
                <w:rFonts w:ascii="宋体" w:hAnsi="宋体" w:cs="宋体" w:hint="eastAsia"/>
                <w:color w:val="000000"/>
                <w:kern w:val="0"/>
                <w:sz w:val="18"/>
                <w:szCs w:val="18"/>
              </w:rPr>
              <w:t>7</w:t>
            </w:r>
            <w:r>
              <w:rPr>
                <w:rFonts w:ascii="宋体" w:hAnsi="宋体" w:cs="宋体" w:hint="eastAsia"/>
                <w:color w:val="000000"/>
                <w:kern w:val="0"/>
                <w:sz w:val="18"/>
                <w:szCs w:val="18"/>
              </w:rPr>
              <w:t>台，屋面</w:t>
            </w:r>
            <w:r>
              <w:rPr>
                <w:rFonts w:ascii="宋体" w:hAnsi="宋体" w:cs="宋体" w:hint="eastAsia"/>
                <w:color w:val="000000"/>
                <w:kern w:val="0"/>
                <w:sz w:val="18"/>
                <w:szCs w:val="18"/>
              </w:rPr>
              <w:t>2</w:t>
            </w:r>
            <w:r>
              <w:rPr>
                <w:rFonts w:ascii="宋体" w:hAnsi="宋体" w:cs="宋体" w:hint="eastAsia"/>
                <w:color w:val="000000"/>
                <w:kern w:val="0"/>
                <w:sz w:val="18"/>
                <w:szCs w:val="18"/>
              </w:rPr>
              <w:t>台</w:t>
            </w:r>
          </w:p>
        </w:tc>
      </w:tr>
      <w:tr w:rsidR="003904CE">
        <w:trPr>
          <w:trHeight w:val="36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枪机支架</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付</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2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rsidTr="003904CE">
        <w:trPr>
          <w:trHeight w:val="71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200</w:t>
            </w:r>
            <w:r>
              <w:rPr>
                <w:rFonts w:ascii="宋体" w:hAnsi="宋体" w:cs="宋体" w:hint="eastAsia"/>
                <w:color w:val="000000"/>
                <w:kern w:val="0"/>
                <w:sz w:val="18"/>
                <w:szCs w:val="18"/>
              </w:rPr>
              <w:t>万网络红外半球摄像机</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大华</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电梯</w:t>
            </w:r>
          </w:p>
        </w:tc>
      </w:tr>
      <w:tr w:rsidR="003904CE" w:rsidTr="003904CE">
        <w:trPr>
          <w:trHeight w:val="1312"/>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200</w:t>
            </w:r>
            <w:r>
              <w:rPr>
                <w:rFonts w:ascii="宋体" w:hAnsi="宋体" w:cs="宋体" w:hint="eastAsia"/>
                <w:color w:val="000000"/>
                <w:kern w:val="0"/>
                <w:sz w:val="18"/>
                <w:szCs w:val="18"/>
              </w:rPr>
              <w:t>万网络红外半球摄像机</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大华</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一层梯口</w:t>
            </w:r>
            <w:r>
              <w:rPr>
                <w:rFonts w:ascii="宋体" w:hAnsi="宋体" w:cs="宋体" w:hint="eastAsia"/>
                <w:color w:val="000000"/>
                <w:kern w:val="0"/>
                <w:sz w:val="18"/>
                <w:szCs w:val="18"/>
              </w:rPr>
              <w:t>6</w:t>
            </w:r>
            <w:r>
              <w:rPr>
                <w:rFonts w:ascii="宋体" w:hAnsi="宋体" w:cs="宋体" w:hint="eastAsia"/>
                <w:color w:val="000000"/>
                <w:kern w:val="0"/>
                <w:sz w:val="18"/>
                <w:szCs w:val="18"/>
              </w:rPr>
              <w:t>台（含消控室）</w:t>
            </w:r>
          </w:p>
        </w:tc>
      </w:tr>
      <w:tr w:rsidR="003904CE">
        <w:trPr>
          <w:trHeight w:val="555"/>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立杆</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根</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定制</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555"/>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水泥基座</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摄像机电源</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小耳朵</w:t>
            </w:r>
          </w:p>
        </w:tc>
        <w:tc>
          <w:tcPr>
            <w:tcW w:w="62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电源盒子</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51" w:type="dxa"/>
            <w:tcBorders>
              <w:top w:val="single" w:sz="4" w:space="0" w:color="000000"/>
              <w:left w:val="single" w:sz="4" w:space="0" w:color="000000"/>
              <w:bottom w:val="nil"/>
              <w:right w:val="nil"/>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2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8</w:t>
            </w:r>
            <w:r>
              <w:rPr>
                <w:rFonts w:ascii="宋体" w:hAnsi="宋体" w:cs="宋体" w:hint="eastAsia"/>
                <w:color w:val="000000"/>
                <w:kern w:val="0"/>
                <w:sz w:val="18"/>
                <w:szCs w:val="18"/>
              </w:rPr>
              <w:t>口千兆交换机</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51" w:type="dxa"/>
            <w:tcBorders>
              <w:top w:val="single" w:sz="4" w:space="0" w:color="000000"/>
              <w:left w:val="single" w:sz="4" w:space="0" w:color="000000"/>
              <w:bottom w:val="nil"/>
              <w:right w:val="nil"/>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IPCOM</w:t>
            </w:r>
          </w:p>
        </w:tc>
        <w:tc>
          <w:tcPr>
            <w:tcW w:w="62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室内机柜</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51" w:type="dxa"/>
            <w:tcBorders>
              <w:top w:val="single" w:sz="4" w:space="0" w:color="000000"/>
              <w:left w:val="single" w:sz="4" w:space="0" w:color="000000"/>
              <w:bottom w:val="nil"/>
              <w:right w:val="nil"/>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c>
          <w:tcPr>
            <w:tcW w:w="62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网桥接收器</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551" w:type="dxa"/>
            <w:tcBorders>
              <w:top w:val="single" w:sz="4" w:space="0" w:color="000000"/>
              <w:left w:val="single" w:sz="4" w:space="0" w:color="000000"/>
              <w:bottom w:val="nil"/>
              <w:right w:val="nil"/>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网桥接收器电源</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小耳朵</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675"/>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w:t>
            </w:r>
          </w:p>
        </w:tc>
        <w:tc>
          <w:tcPr>
            <w:tcW w:w="1615" w:type="dxa"/>
            <w:tcBorders>
              <w:top w:val="single" w:sz="4" w:space="0" w:color="000000"/>
              <w:left w:val="single" w:sz="4" w:space="0" w:color="000000"/>
              <w:bottom w:val="nil"/>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光纤盒、光纤（尾纤）、耦合器、跳线、熔纤等</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1" w:type="dxa"/>
            <w:tcBorders>
              <w:top w:val="single" w:sz="4" w:space="0" w:color="000000"/>
              <w:left w:val="single" w:sz="4" w:space="0" w:color="000000"/>
              <w:bottom w:val="nil"/>
              <w:right w:val="nil"/>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w:t>
            </w:r>
          </w:p>
        </w:tc>
        <w:tc>
          <w:tcPr>
            <w:tcW w:w="1615" w:type="dxa"/>
            <w:tcBorders>
              <w:top w:val="single" w:sz="4" w:space="0" w:color="000000"/>
              <w:left w:val="single" w:sz="4" w:space="0" w:color="000000"/>
              <w:bottom w:val="nil"/>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光纤熔接</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left"/>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人工</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中心设备</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32</w:t>
            </w:r>
            <w:r>
              <w:rPr>
                <w:rFonts w:ascii="宋体" w:hAnsi="宋体" w:cs="宋体" w:hint="eastAsia"/>
                <w:color w:val="000000"/>
                <w:kern w:val="0"/>
                <w:sz w:val="18"/>
                <w:szCs w:val="18"/>
              </w:rPr>
              <w:t>路网络硬盘录像机</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left"/>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大华</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核心交换机</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IPCOM</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企业级专用硬盘</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希捷</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平台软件</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43</w:t>
            </w:r>
            <w:r>
              <w:rPr>
                <w:rFonts w:ascii="宋体" w:hAnsi="宋体" w:cs="宋体" w:hint="eastAsia"/>
                <w:color w:val="000000"/>
                <w:kern w:val="0"/>
                <w:sz w:val="18"/>
                <w:szCs w:val="18"/>
              </w:rPr>
              <w:t>寸监视器</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left"/>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大华</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操作台</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联</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定制</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机柜</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定制</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48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管线</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b/>
                <w:bCs/>
                <w:color w:val="000000"/>
                <w:sz w:val="18"/>
                <w:szCs w:val="18"/>
              </w:rPr>
            </w:pP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48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光纤</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48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电源线</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nil"/>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1500</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c>
          <w:tcPr>
            <w:tcW w:w="62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48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主干电源线</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nil"/>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爱谱华顿</w:t>
            </w:r>
          </w:p>
        </w:tc>
        <w:tc>
          <w:tcPr>
            <w:tcW w:w="62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48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视频线</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nil"/>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1500</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国产</w:t>
            </w:r>
          </w:p>
        </w:tc>
        <w:tc>
          <w:tcPr>
            <w:tcW w:w="62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48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PVC</w:t>
            </w:r>
            <w:r>
              <w:rPr>
                <w:rFonts w:ascii="宋体" w:hAnsi="宋体" w:cs="宋体" w:hint="eastAsia"/>
                <w:color w:val="000000"/>
                <w:kern w:val="0"/>
                <w:sz w:val="18"/>
                <w:szCs w:val="18"/>
              </w:rPr>
              <w:t>管</w:t>
            </w:r>
          </w:p>
        </w:tc>
        <w:tc>
          <w:tcPr>
            <w:tcW w:w="2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nil"/>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750</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集友</w:t>
            </w:r>
          </w:p>
        </w:tc>
        <w:tc>
          <w:tcPr>
            <w:tcW w:w="62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48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辅材</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right"/>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2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480"/>
        </w:trPr>
        <w:tc>
          <w:tcPr>
            <w:tcW w:w="45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A</w:t>
            </w:r>
          </w:p>
        </w:tc>
        <w:tc>
          <w:tcPr>
            <w:tcW w:w="5492" w:type="dxa"/>
            <w:gridSpan w:val="4"/>
            <w:tcBorders>
              <w:top w:val="single" w:sz="4" w:space="0" w:color="000000"/>
              <w:left w:val="single" w:sz="4" w:space="0" w:color="000000"/>
              <w:bottom w:val="single" w:sz="4" w:space="0" w:color="000000"/>
              <w:right w:val="nil"/>
            </w:tcBorders>
            <w:shd w:val="clear" w:color="auto" w:fill="auto"/>
            <w:noWrap/>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费用合计</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2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18"/>
                <w:szCs w:val="18"/>
              </w:rPr>
            </w:pPr>
          </w:p>
        </w:tc>
      </w:tr>
    </w:tbl>
    <w:p w:rsidR="003904CE" w:rsidRDefault="003904CE">
      <w:pPr>
        <w:spacing w:line="380" w:lineRule="exact"/>
        <w:rPr>
          <w:rFonts w:ascii="宋体" w:hAnsi="宋体"/>
          <w:sz w:val="24"/>
        </w:rPr>
      </w:pPr>
    </w:p>
    <w:p w:rsidR="003904CE" w:rsidRDefault="003904CE">
      <w:pPr>
        <w:pStyle w:val="2"/>
        <w:rPr>
          <w:rFonts w:ascii="宋体" w:hAnsi="宋体"/>
          <w:sz w:val="24"/>
        </w:rPr>
      </w:pPr>
    </w:p>
    <w:tbl>
      <w:tblPr>
        <w:tblW w:w="8220" w:type="dxa"/>
        <w:tblInd w:w="93" w:type="dxa"/>
        <w:tblLayout w:type="fixed"/>
        <w:tblLook w:val="04A0"/>
      </w:tblPr>
      <w:tblGrid>
        <w:gridCol w:w="480"/>
        <w:gridCol w:w="1410"/>
        <w:gridCol w:w="3570"/>
        <w:gridCol w:w="495"/>
        <w:gridCol w:w="525"/>
        <w:gridCol w:w="585"/>
        <w:gridCol w:w="555"/>
        <w:gridCol w:w="600"/>
      </w:tblGrid>
      <w:tr w:rsidR="003904CE">
        <w:trPr>
          <w:trHeight w:val="345"/>
        </w:trPr>
        <w:tc>
          <w:tcPr>
            <w:tcW w:w="480" w:type="dxa"/>
            <w:tcBorders>
              <w:top w:val="single" w:sz="8"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序号</w:t>
            </w:r>
          </w:p>
        </w:tc>
        <w:tc>
          <w:tcPr>
            <w:tcW w:w="1410" w:type="dxa"/>
            <w:tcBorders>
              <w:top w:val="single" w:sz="8"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项目名称</w:t>
            </w:r>
          </w:p>
        </w:tc>
        <w:tc>
          <w:tcPr>
            <w:tcW w:w="357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b/>
                <w:bCs/>
                <w:color w:val="000000"/>
                <w:kern w:val="0"/>
                <w:sz w:val="24"/>
              </w:rPr>
              <w:t>品牌型号</w:t>
            </w:r>
          </w:p>
        </w:tc>
        <w:tc>
          <w:tcPr>
            <w:tcW w:w="49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单位</w:t>
            </w:r>
          </w:p>
        </w:tc>
        <w:tc>
          <w:tcPr>
            <w:tcW w:w="52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数量</w:t>
            </w:r>
          </w:p>
        </w:tc>
        <w:tc>
          <w:tcPr>
            <w:tcW w:w="58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综合单价</w:t>
            </w:r>
          </w:p>
        </w:tc>
        <w:tc>
          <w:tcPr>
            <w:tcW w:w="55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合价</w:t>
            </w:r>
          </w:p>
        </w:tc>
        <w:tc>
          <w:tcPr>
            <w:tcW w:w="60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品牌</w:t>
            </w:r>
          </w:p>
        </w:tc>
      </w:tr>
      <w:tr w:rsidR="003904CE">
        <w:trPr>
          <w:trHeight w:val="34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汽车通道入口设备</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right"/>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right"/>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rsidTr="003904CE">
        <w:trPr>
          <w:trHeight w:val="1110"/>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标准道闸（直杆）</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left"/>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r>
      <w:tr w:rsidR="003904CE" w:rsidTr="003904CE">
        <w:trPr>
          <w:trHeight w:val="993"/>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车辆检测器</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left"/>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r>
      <w:tr w:rsidR="003904CE" w:rsidTr="003904CE">
        <w:trPr>
          <w:trHeight w:val="1113"/>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停车场控制主机（车牌识别）</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left"/>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汽车通道出口设备</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rsidTr="003904CE">
        <w:trPr>
          <w:trHeight w:val="1013"/>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标准道闸（直杆）</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left"/>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r>
      <w:tr w:rsidR="003904CE" w:rsidTr="003904CE">
        <w:trPr>
          <w:trHeight w:val="90"/>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车辆检测器</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left"/>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r>
      <w:tr w:rsidR="003904CE" w:rsidTr="003904CE">
        <w:trPr>
          <w:trHeight w:val="983"/>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停车场控制主机（车牌识别）</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left"/>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管理中心设备</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440"/>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管理电脑</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450"/>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停车场车牌识别管理软件</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畅赢</w:t>
            </w:r>
          </w:p>
        </w:tc>
      </w:tr>
      <w:tr w:rsidR="003904CE" w:rsidTr="003904CE">
        <w:trPr>
          <w:trHeight w:val="737"/>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千兆交换机</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四</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管线</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单模光缆</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光终端盒、尾纤、跳纤等</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控制电缆</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主电源线</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视频线</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地感线圈</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pvc</w:t>
            </w:r>
            <w:r>
              <w:rPr>
                <w:rFonts w:ascii="宋体" w:hAnsi="宋体" w:cs="宋体" w:hint="eastAsia"/>
                <w:color w:val="000000"/>
                <w:kern w:val="0"/>
                <w:sz w:val="18"/>
                <w:szCs w:val="18"/>
              </w:rPr>
              <w:t>管</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米</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辅材</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r>
      <w:tr w:rsidR="003904CE">
        <w:trPr>
          <w:trHeight w:val="375"/>
        </w:trPr>
        <w:tc>
          <w:tcPr>
            <w:tcW w:w="480"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A</w:t>
            </w:r>
          </w:p>
        </w:tc>
        <w:tc>
          <w:tcPr>
            <w:tcW w:w="60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费用合计：</w:t>
            </w: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18"/>
                <w:szCs w:val="18"/>
              </w:rPr>
            </w:pPr>
          </w:p>
        </w:tc>
      </w:tr>
    </w:tbl>
    <w:p w:rsidR="003904CE" w:rsidRDefault="003904CE">
      <w:pPr>
        <w:pStyle w:val="2"/>
        <w:ind w:firstLine="0"/>
        <w:rPr>
          <w:rFonts w:ascii="宋体" w:hAnsi="宋体"/>
          <w:sz w:val="24"/>
        </w:rPr>
      </w:pPr>
    </w:p>
    <w:p w:rsidR="003904CE" w:rsidRDefault="003904CE">
      <w:pPr>
        <w:pStyle w:val="2"/>
        <w:ind w:firstLine="0"/>
        <w:rPr>
          <w:rFonts w:ascii="宋体" w:hAnsi="宋体"/>
          <w:sz w:val="24"/>
        </w:rPr>
      </w:pPr>
    </w:p>
    <w:tbl>
      <w:tblPr>
        <w:tblW w:w="7695" w:type="dxa"/>
        <w:tblInd w:w="93" w:type="dxa"/>
        <w:tblLayout w:type="fixed"/>
        <w:tblLook w:val="04A0"/>
      </w:tblPr>
      <w:tblGrid>
        <w:gridCol w:w="555"/>
        <w:gridCol w:w="2040"/>
        <w:gridCol w:w="1215"/>
        <w:gridCol w:w="690"/>
        <w:gridCol w:w="765"/>
        <w:gridCol w:w="629"/>
        <w:gridCol w:w="705"/>
        <w:gridCol w:w="1096"/>
      </w:tblGrid>
      <w:tr w:rsidR="003904CE">
        <w:trPr>
          <w:trHeight w:val="660"/>
        </w:trPr>
        <w:tc>
          <w:tcPr>
            <w:tcW w:w="555" w:type="dxa"/>
            <w:tcBorders>
              <w:top w:val="single" w:sz="8"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序号</w:t>
            </w:r>
          </w:p>
        </w:tc>
        <w:tc>
          <w:tcPr>
            <w:tcW w:w="204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设备材料名称</w:t>
            </w:r>
          </w:p>
        </w:tc>
        <w:tc>
          <w:tcPr>
            <w:tcW w:w="121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4"/>
              </w:rPr>
              <w:t>品牌型号</w:t>
            </w:r>
          </w:p>
        </w:tc>
        <w:tc>
          <w:tcPr>
            <w:tcW w:w="69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单位</w:t>
            </w:r>
          </w:p>
        </w:tc>
        <w:tc>
          <w:tcPr>
            <w:tcW w:w="76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数量</w:t>
            </w:r>
          </w:p>
        </w:tc>
        <w:tc>
          <w:tcPr>
            <w:tcW w:w="629" w:type="dxa"/>
            <w:tcBorders>
              <w:top w:val="single" w:sz="8" w:space="0" w:color="000000"/>
              <w:left w:val="single" w:sz="4" w:space="0" w:color="000000"/>
              <w:bottom w:val="single" w:sz="4" w:space="0" w:color="000000"/>
              <w:right w:val="single" w:sz="4" w:space="0" w:color="000000"/>
            </w:tcBorders>
            <w:shd w:val="clear" w:color="auto" w:fill="auto"/>
            <w:vAlign w:val="center"/>
          </w:tcPr>
          <w:p w:rsidR="003904CE" w:rsidRDefault="00132D6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综合单价</w:t>
            </w:r>
          </w:p>
        </w:tc>
        <w:tc>
          <w:tcPr>
            <w:tcW w:w="70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总金额</w:t>
            </w:r>
          </w:p>
        </w:tc>
        <w:tc>
          <w:tcPr>
            <w:tcW w:w="1096" w:type="dxa"/>
            <w:tcBorders>
              <w:top w:val="single" w:sz="8"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品牌</w:t>
            </w:r>
          </w:p>
        </w:tc>
      </w:tr>
      <w:tr w:rsidR="003904CE">
        <w:trPr>
          <w:trHeight w:val="420"/>
        </w:trPr>
        <w:tc>
          <w:tcPr>
            <w:tcW w:w="5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20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五方通话对讲通讯线</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20"/>
                <w:szCs w:val="20"/>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850</w:t>
            </w:r>
          </w:p>
        </w:tc>
        <w:tc>
          <w:tcPr>
            <w:tcW w:w="6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10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爱谱华顿</w:t>
            </w:r>
          </w:p>
        </w:tc>
      </w:tr>
      <w:tr w:rsidR="003904CE">
        <w:trPr>
          <w:trHeight w:val="420"/>
        </w:trPr>
        <w:tc>
          <w:tcPr>
            <w:tcW w:w="5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20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辅助材料</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批</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6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10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132D6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天超</w:t>
            </w:r>
          </w:p>
        </w:tc>
      </w:tr>
      <w:tr w:rsidR="003904CE">
        <w:trPr>
          <w:trHeight w:val="420"/>
        </w:trPr>
        <w:tc>
          <w:tcPr>
            <w:tcW w:w="55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A</w:t>
            </w:r>
          </w:p>
        </w:tc>
        <w:tc>
          <w:tcPr>
            <w:tcW w:w="4710" w:type="dxa"/>
            <w:gridSpan w:val="4"/>
            <w:tcBorders>
              <w:top w:val="single" w:sz="4" w:space="0" w:color="000000"/>
              <w:left w:val="single" w:sz="4" w:space="0" w:color="000000"/>
              <w:bottom w:val="single" w:sz="4" w:space="0" w:color="000000"/>
              <w:right w:val="nil"/>
            </w:tcBorders>
            <w:shd w:val="clear" w:color="auto" w:fill="auto"/>
            <w:noWrap/>
            <w:vAlign w:val="center"/>
          </w:tcPr>
          <w:p w:rsidR="003904CE" w:rsidRDefault="00132D60">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费用合计：</w:t>
            </w:r>
          </w:p>
        </w:tc>
        <w:tc>
          <w:tcPr>
            <w:tcW w:w="6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109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904CE" w:rsidRDefault="003904CE">
            <w:pPr>
              <w:jc w:val="center"/>
              <w:rPr>
                <w:rFonts w:ascii="宋体" w:hAnsi="宋体" w:cs="宋体"/>
                <w:color w:val="000000"/>
                <w:sz w:val="20"/>
                <w:szCs w:val="20"/>
              </w:rPr>
            </w:pPr>
          </w:p>
        </w:tc>
      </w:tr>
    </w:tbl>
    <w:p w:rsidR="003904CE" w:rsidRDefault="003904CE">
      <w:pPr>
        <w:pStyle w:val="2"/>
        <w:ind w:firstLine="0"/>
        <w:rPr>
          <w:rFonts w:ascii="宋体" w:hAnsi="宋体"/>
          <w:sz w:val="24"/>
        </w:rPr>
      </w:pPr>
    </w:p>
    <w:p w:rsidR="003904CE" w:rsidRDefault="003904CE">
      <w:pPr>
        <w:pStyle w:val="2"/>
        <w:ind w:firstLine="0"/>
        <w:rPr>
          <w:rFonts w:ascii="宋体" w:hAnsi="宋体"/>
          <w:sz w:val="24"/>
        </w:rPr>
      </w:pPr>
    </w:p>
    <w:tbl>
      <w:tblPr>
        <w:tblW w:w="7566" w:type="dxa"/>
        <w:tblInd w:w="93" w:type="dxa"/>
        <w:tblLayout w:type="fixed"/>
        <w:tblLook w:val="04A0"/>
      </w:tblPr>
      <w:tblGrid>
        <w:gridCol w:w="435"/>
        <w:gridCol w:w="1266"/>
        <w:gridCol w:w="1500"/>
        <w:gridCol w:w="630"/>
        <w:gridCol w:w="870"/>
        <w:gridCol w:w="525"/>
        <w:gridCol w:w="525"/>
        <w:gridCol w:w="1815"/>
      </w:tblGrid>
      <w:tr w:rsidR="003904CE">
        <w:trPr>
          <w:trHeight w:val="42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序号</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设备材料名称</w:t>
            </w:r>
          </w:p>
        </w:tc>
        <w:tc>
          <w:tcPr>
            <w:tcW w:w="15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4"/>
              </w:rPr>
              <w:t>品牌型号</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单位</w:t>
            </w: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数量</w:t>
            </w:r>
          </w:p>
        </w:tc>
        <w:tc>
          <w:tcPr>
            <w:tcW w:w="52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综合单价</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总金额</w:t>
            </w: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品牌</w:t>
            </w:r>
          </w:p>
        </w:tc>
      </w:tr>
      <w:tr w:rsidR="003904CE">
        <w:trPr>
          <w:trHeight w:val="42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ＪＤＧ管</w:t>
            </w:r>
            <w:r>
              <w:rPr>
                <w:rFonts w:ascii="宋体" w:hAnsi="宋体" w:cs="宋体" w:hint="eastAsia"/>
                <w:color w:val="000000"/>
                <w:kern w:val="0"/>
                <w:sz w:val="20"/>
                <w:szCs w:val="20"/>
              </w:rPr>
              <w:t>20</w:t>
            </w:r>
          </w:p>
        </w:tc>
        <w:tc>
          <w:tcPr>
            <w:tcW w:w="15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350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地下室</w:t>
            </w:r>
            <w:r>
              <w:rPr>
                <w:rFonts w:ascii="宋体" w:hAnsi="宋体" w:cs="宋体" w:hint="eastAsia"/>
                <w:color w:val="000000"/>
                <w:kern w:val="0"/>
                <w:sz w:val="22"/>
                <w:szCs w:val="22"/>
              </w:rPr>
              <w:t xml:space="preserve"> </w:t>
            </w:r>
          </w:p>
        </w:tc>
      </w:tr>
      <w:tr w:rsidR="003904CE">
        <w:trPr>
          <w:trHeight w:val="42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PVC</w:t>
            </w:r>
            <w:r>
              <w:rPr>
                <w:rFonts w:ascii="宋体" w:hAnsi="宋体" w:cs="宋体" w:hint="eastAsia"/>
                <w:color w:val="000000"/>
                <w:kern w:val="0"/>
                <w:sz w:val="20"/>
                <w:szCs w:val="20"/>
              </w:rPr>
              <w:t>管</w:t>
            </w:r>
            <w:r>
              <w:rPr>
                <w:rFonts w:ascii="宋体" w:hAnsi="宋体" w:cs="宋体" w:hint="eastAsia"/>
                <w:color w:val="000000"/>
                <w:kern w:val="0"/>
                <w:sz w:val="20"/>
                <w:szCs w:val="20"/>
              </w:rPr>
              <w:t>50</w:t>
            </w:r>
          </w:p>
        </w:tc>
        <w:tc>
          <w:tcPr>
            <w:tcW w:w="15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集友、联塑</w:t>
            </w:r>
          </w:p>
        </w:tc>
      </w:tr>
      <w:tr w:rsidR="003904CE">
        <w:trPr>
          <w:trHeight w:val="42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PVC</w:t>
            </w:r>
            <w:r>
              <w:rPr>
                <w:rFonts w:ascii="宋体" w:hAnsi="宋体" w:cs="宋体" w:hint="eastAsia"/>
                <w:color w:val="000000"/>
                <w:kern w:val="0"/>
                <w:sz w:val="20"/>
                <w:szCs w:val="20"/>
              </w:rPr>
              <w:t>管</w:t>
            </w:r>
            <w:r>
              <w:rPr>
                <w:rFonts w:ascii="宋体" w:hAnsi="宋体" w:cs="宋体" w:hint="eastAsia"/>
                <w:color w:val="000000"/>
                <w:kern w:val="0"/>
                <w:sz w:val="20"/>
                <w:szCs w:val="20"/>
              </w:rPr>
              <w:t>25</w:t>
            </w:r>
          </w:p>
        </w:tc>
        <w:tc>
          <w:tcPr>
            <w:tcW w:w="15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widowControl/>
              <w:jc w:val="center"/>
              <w:textAlignment w:val="center"/>
              <w:rPr>
                <w:rFonts w:ascii="宋体" w:hAnsi="宋体" w:cs="宋体"/>
                <w:color w:val="000000"/>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350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集友、联塑</w:t>
            </w:r>
          </w:p>
        </w:tc>
      </w:tr>
      <w:tr w:rsidR="003904CE">
        <w:trPr>
          <w:trHeight w:val="51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手孔井</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widowControl/>
              <w:jc w:val="center"/>
              <w:textAlignment w:val="center"/>
              <w:rPr>
                <w:rFonts w:ascii="宋体" w:hAnsi="宋体" w:cs="宋体"/>
                <w:color w:val="000000"/>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座</w:t>
            </w: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国产定制</w:t>
            </w:r>
          </w:p>
        </w:tc>
      </w:tr>
      <w:tr w:rsidR="003904CE">
        <w:trPr>
          <w:trHeight w:val="42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挖土方</w:t>
            </w:r>
          </w:p>
        </w:tc>
        <w:tc>
          <w:tcPr>
            <w:tcW w:w="15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人工</w:t>
            </w:r>
          </w:p>
        </w:tc>
      </w:tr>
      <w:tr w:rsidR="003904CE">
        <w:trPr>
          <w:trHeight w:val="420"/>
        </w:trPr>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A</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132D60">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费用合计：</w:t>
            </w:r>
          </w:p>
        </w:tc>
        <w:tc>
          <w:tcPr>
            <w:tcW w:w="352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04CE" w:rsidRDefault="003904CE">
            <w:pPr>
              <w:rPr>
                <w:rFonts w:ascii="宋体" w:hAnsi="宋体" w:cs="宋体"/>
                <w:color w:val="000000"/>
                <w:sz w:val="20"/>
                <w:szCs w:val="20"/>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904CE" w:rsidRDefault="003904CE">
            <w:pPr>
              <w:jc w:val="center"/>
              <w:rPr>
                <w:rFonts w:ascii="宋体" w:hAnsi="宋体" w:cs="宋体"/>
                <w:color w:val="000000"/>
                <w:sz w:val="20"/>
                <w:szCs w:val="20"/>
              </w:rPr>
            </w:pPr>
          </w:p>
        </w:tc>
      </w:tr>
    </w:tbl>
    <w:p w:rsidR="003904CE" w:rsidRDefault="003904CE">
      <w:pPr>
        <w:pStyle w:val="2"/>
        <w:ind w:firstLine="0"/>
        <w:rPr>
          <w:rFonts w:ascii="宋体" w:hAnsi="宋体"/>
          <w:sz w:val="24"/>
        </w:rPr>
      </w:pPr>
    </w:p>
    <w:p w:rsidR="003904CE" w:rsidRDefault="00132D60">
      <w:pPr>
        <w:widowControl/>
        <w:jc w:val="left"/>
        <w:rPr>
          <w:rFonts w:ascii="宋体" w:hAnsi="宋体"/>
          <w:sz w:val="24"/>
        </w:rPr>
      </w:pPr>
      <w:r>
        <w:rPr>
          <w:rFonts w:ascii="宋体" w:hAnsi="宋体" w:hint="eastAsia"/>
          <w:sz w:val="24"/>
        </w:rPr>
        <w:t>★注意：</w:t>
      </w:r>
    </w:p>
    <w:p w:rsidR="003904CE" w:rsidRDefault="00132D60">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3904CE" w:rsidRDefault="00132D60">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3904CE" w:rsidRDefault="00132D60">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3904CE" w:rsidRDefault="00132D60">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3904CE" w:rsidRDefault="00132D60">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3904CE" w:rsidRDefault="00132D60">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3904CE" w:rsidRDefault="00132D60">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w:t>
      </w:r>
      <w:r>
        <w:rPr>
          <w:rFonts w:ascii="宋体" w:hAnsi="宋体" w:hint="eastAsia"/>
          <w:sz w:val="24"/>
        </w:rPr>
        <w:t>表应为原件。</w:t>
      </w:r>
    </w:p>
    <w:p w:rsidR="003904CE" w:rsidRDefault="003904CE">
      <w:pPr>
        <w:widowControl/>
        <w:jc w:val="left"/>
        <w:rPr>
          <w:rFonts w:ascii="宋体" w:hAnsi="宋体"/>
          <w:sz w:val="24"/>
        </w:rPr>
      </w:pPr>
    </w:p>
    <w:p w:rsidR="003904CE" w:rsidRDefault="003904CE">
      <w:pPr>
        <w:widowControl/>
        <w:jc w:val="left"/>
        <w:rPr>
          <w:rFonts w:ascii="宋体" w:hAnsi="宋体"/>
          <w:sz w:val="24"/>
        </w:rPr>
      </w:pPr>
    </w:p>
    <w:p w:rsidR="003904CE" w:rsidRDefault="00132D60">
      <w:pPr>
        <w:widowControl/>
        <w:jc w:val="left"/>
        <w:rPr>
          <w:rFonts w:ascii="宋体" w:hAnsi="宋体"/>
          <w:sz w:val="24"/>
        </w:rPr>
      </w:pPr>
      <w:r>
        <w:rPr>
          <w:rFonts w:ascii="宋体" w:hAnsi="宋体" w:hint="eastAsia"/>
          <w:sz w:val="24"/>
        </w:rPr>
        <w:t>投标人：（全称并加盖单位公章）</w:t>
      </w:r>
    </w:p>
    <w:p w:rsidR="003904CE" w:rsidRDefault="00132D60">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3904CE" w:rsidRDefault="00132D60">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3904CE" w:rsidRDefault="003904CE">
      <w:pPr>
        <w:spacing w:line="380" w:lineRule="exact"/>
        <w:rPr>
          <w:rFonts w:ascii="宋体" w:hAnsi="宋体"/>
          <w:sz w:val="24"/>
        </w:rPr>
      </w:pPr>
    </w:p>
    <w:p w:rsidR="003904CE" w:rsidRDefault="003904CE">
      <w:pPr>
        <w:spacing w:line="360" w:lineRule="auto"/>
        <w:rPr>
          <w:rFonts w:ascii="宋体" w:hAnsi="宋体"/>
          <w:sz w:val="24"/>
          <w:u w:val="single"/>
        </w:rPr>
      </w:pPr>
    </w:p>
    <w:p w:rsidR="003904CE" w:rsidRDefault="003904CE">
      <w:pPr>
        <w:spacing w:line="360" w:lineRule="auto"/>
        <w:ind w:firstLineChars="200" w:firstLine="480"/>
        <w:rPr>
          <w:rFonts w:ascii="宋体" w:hAnsi="宋体"/>
          <w:sz w:val="24"/>
          <w:u w:val="single"/>
        </w:rPr>
      </w:pPr>
    </w:p>
    <w:p w:rsidR="003904CE" w:rsidRDefault="00132D60">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 xml:space="preserve">3                     </w:t>
      </w:r>
      <w:r>
        <w:rPr>
          <w:rFonts w:hint="eastAsia"/>
          <w:b/>
          <w:bCs/>
          <w:sz w:val="36"/>
        </w:rPr>
        <w:t>技术和商务偏离表</w:t>
      </w:r>
    </w:p>
    <w:p w:rsidR="003904CE" w:rsidRDefault="003904CE">
      <w:pPr>
        <w:widowControl/>
        <w:jc w:val="left"/>
        <w:rPr>
          <w:rFonts w:ascii="黑体" w:eastAsia="黑体"/>
        </w:rPr>
      </w:pPr>
    </w:p>
    <w:p w:rsidR="003904CE" w:rsidRDefault="00132D60">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904C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904CE" w:rsidRDefault="00132D60">
            <w:pPr>
              <w:spacing w:line="380" w:lineRule="exact"/>
              <w:rPr>
                <w:rFonts w:ascii="宋体" w:hAnsi="宋体"/>
                <w:sz w:val="24"/>
              </w:rPr>
            </w:pPr>
            <w:r>
              <w:rPr>
                <w:rFonts w:ascii="宋体" w:hAnsi="宋体" w:hint="eastAsia"/>
                <w:sz w:val="24"/>
              </w:rPr>
              <w:t>偏离说明</w:t>
            </w:r>
          </w:p>
        </w:tc>
      </w:tr>
      <w:tr w:rsidR="003904C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r>
      <w:tr w:rsidR="003904C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r>
      <w:tr w:rsidR="003904C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904CE" w:rsidRDefault="003904CE">
            <w:pPr>
              <w:spacing w:line="380" w:lineRule="exact"/>
              <w:rPr>
                <w:rFonts w:ascii="宋体" w:hAnsi="宋体"/>
                <w:sz w:val="24"/>
              </w:rPr>
            </w:pPr>
          </w:p>
        </w:tc>
      </w:tr>
    </w:tbl>
    <w:p w:rsidR="003904CE" w:rsidRDefault="00132D60">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904CE" w:rsidRDefault="00132D60">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904CE">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904CE" w:rsidRDefault="00132D60">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904CE" w:rsidRDefault="00132D60">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3904CE" w:rsidRDefault="00132D60">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904CE" w:rsidRDefault="00132D60">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3904CE" w:rsidRDefault="00132D60">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3904CE" w:rsidRDefault="00132D60">
            <w:pPr>
              <w:jc w:val="center"/>
              <w:rPr>
                <w:sz w:val="24"/>
                <w:szCs w:val="21"/>
              </w:rPr>
            </w:pPr>
            <w:r>
              <w:rPr>
                <w:sz w:val="24"/>
              </w:rPr>
              <w:t>说明</w:t>
            </w:r>
          </w:p>
        </w:tc>
      </w:tr>
      <w:tr w:rsidR="003904CE">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904CE" w:rsidRDefault="00132D60">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3904CE" w:rsidRDefault="00132D60">
            <w:pPr>
              <w:jc w:val="center"/>
              <w:rPr>
                <w:sz w:val="24"/>
              </w:rPr>
            </w:pPr>
            <w:r>
              <w:rPr>
                <w:rFonts w:ascii="宋体" w:hAnsi="宋体" w:hint="eastAsia"/>
                <w:sz w:val="24"/>
              </w:rPr>
              <w:t>全部商务条件要求无偏离</w:t>
            </w:r>
          </w:p>
        </w:tc>
      </w:tr>
      <w:tr w:rsidR="003904C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904CE" w:rsidRDefault="00132D60">
            <w:pPr>
              <w:jc w:val="center"/>
              <w:rPr>
                <w:sz w:val="24"/>
              </w:rPr>
            </w:pPr>
            <w:r>
              <w:rPr>
                <w:rFonts w:hint="eastAsia"/>
                <w:sz w:val="24"/>
              </w:rPr>
              <w:t>2</w:t>
            </w:r>
          </w:p>
        </w:tc>
        <w:tc>
          <w:tcPr>
            <w:tcW w:w="8568" w:type="dxa"/>
            <w:gridSpan w:val="5"/>
            <w:vMerge/>
            <w:tcBorders>
              <w:left w:val="nil"/>
              <w:right w:val="single" w:sz="4" w:space="0" w:color="auto"/>
            </w:tcBorders>
            <w:vAlign w:val="center"/>
          </w:tcPr>
          <w:p w:rsidR="003904CE" w:rsidRDefault="003904CE">
            <w:pPr>
              <w:jc w:val="center"/>
              <w:rPr>
                <w:sz w:val="24"/>
              </w:rPr>
            </w:pPr>
          </w:p>
        </w:tc>
      </w:tr>
      <w:tr w:rsidR="003904C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904CE" w:rsidRDefault="00132D60">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3904CE" w:rsidRDefault="003904CE">
            <w:pPr>
              <w:jc w:val="center"/>
              <w:rPr>
                <w:sz w:val="24"/>
              </w:rPr>
            </w:pPr>
          </w:p>
        </w:tc>
      </w:tr>
    </w:tbl>
    <w:p w:rsidR="003904CE" w:rsidRDefault="003904CE">
      <w:pPr>
        <w:ind w:firstLineChars="200" w:firstLine="643"/>
        <w:rPr>
          <w:rFonts w:ascii="宋体" w:hAnsi="宋体"/>
          <w:b/>
          <w:sz w:val="32"/>
        </w:rPr>
      </w:pPr>
    </w:p>
    <w:p w:rsidR="003904CE" w:rsidRDefault="003904CE">
      <w:pPr>
        <w:rPr>
          <w:rFonts w:ascii="宋体" w:hAnsi="宋体"/>
          <w:sz w:val="32"/>
        </w:rPr>
      </w:pPr>
    </w:p>
    <w:p w:rsidR="003904CE" w:rsidRDefault="003904CE">
      <w:pPr>
        <w:rPr>
          <w:rFonts w:ascii="宋体" w:hAnsi="宋体"/>
          <w:sz w:val="24"/>
        </w:rPr>
      </w:pPr>
    </w:p>
    <w:p w:rsidR="003904CE" w:rsidRDefault="00132D60">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3904CE" w:rsidRDefault="003904CE">
      <w:pPr>
        <w:pStyle w:val="3"/>
        <w:rPr>
          <w:rFonts w:hAnsi="宋体"/>
          <w:sz w:val="21"/>
        </w:rPr>
      </w:pPr>
    </w:p>
    <w:p w:rsidR="003904CE" w:rsidRDefault="00132D60">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3904CE" w:rsidRDefault="003904CE">
      <w:pPr>
        <w:pStyle w:val="3"/>
      </w:pPr>
    </w:p>
    <w:p w:rsidR="003904CE" w:rsidRDefault="00132D60">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3904CE" w:rsidRDefault="003904CE">
      <w:pPr>
        <w:pStyle w:val="3"/>
        <w:rPr>
          <w:sz w:val="24"/>
        </w:rPr>
      </w:pPr>
    </w:p>
    <w:p w:rsidR="003904CE" w:rsidRDefault="00132D60">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3904CE" w:rsidRDefault="003904CE">
      <w:pPr>
        <w:spacing w:line="400" w:lineRule="exact"/>
        <w:rPr>
          <w:sz w:val="24"/>
        </w:rPr>
      </w:pPr>
    </w:p>
    <w:p w:rsidR="003904CE" w:rsidRDefault="00132D60">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3904CE" w:rsidRDefault="003904CE">
      <w:pPr>
        <w:spacing w:line="400" w:lineRule="exact"/>
        <w:ind w:firstLineChars="200" w:firstLine="480"/>
        <w:rPr>
          <w:rFonts w:ascii="宋体" w:hAnsi="宋体"/>
          <w:sz w:val="24"/>
        </w:rPr>
      </w:pPr>
    </w:p>
    <w:p w:rsidR="003904CE" w:rsidRDefault="00132D60">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3904CE" w:rsidRDefault="00132D60">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3904CE" w:rsidRDefault="003904CE">
      <w:pPr>
        <w:spacing w:line="400" w:lineRule="exact"/>
        <w:ind w:firstLineChars="200" w:firstLine="480"/>
        <w:rPr>
          <w:rFonts w:ascii="宋体" w:hAnsi="宋体"/>
          <w:sz w:val="24"/>
        </w:rPr>
      </w:pPr>
    </w:p>
    <w:p w:rsidR="003904CE" w:rsidRDefault="003904CE">
      <w:pPr>
        <w:spacing w:line="400" w:lineRule="exact"/>
        <w:rPr>
          <w:rFonts w:ascii="宋体" w:hAnsi="宋体"/>
          <w:sz w:val="24"/>
        </w:rPr>
      </w:pPr>
    </w:p>
    <w:p w:rsidR="003904CE" w:rsidRDefault="003904CE">
      <w:pPr>
        <w:pStyle w:val="a6"/>
        <w:spacing w:line="400" w:lineRule="exact"/>
        <w:jc w:val="left"/>
        <w:rPr>
          <w:sz w:val="24"/>
        </w:rPr>
      </w:pPr>
    </w:p>
    <w:p w:rsidR="003904CE" w:rsidRDefault="003904CE">
      <w:pPr>
        <w:pStyle w:val="a6"/>
        <w:spacing w:line="400" w:lineRule="exact"/>
        <w:jc w:val="left"/>
        <w:rPr>
          <w:sz w:val="24"/>
        </w:rPr>
      </w:pPr>
    </w:p>
    <w:p w:rsidR="003904CE" w:rsidRDefault="00132D60">
      <w:pPr>
        <w:spacing w:line="380" w:lineRule="exact"/>
        <w:rPr>
          <w:rFonts w:ascii="宋体" w:hAnsi="宋体"/>
          <w:sz w:val="24"/>
        </w:rPr>
      </w:pPr>
      <w:r>
        <w:rPr>
          <w:rFonts w:ascii="宋体" w:hAnsi="宋体" w:hint="eastAsia"/>
          <w:sz w:val="24"/>
        </w:rPr>
        <w:t>报价人（全称并加盖公章）：</w:t>
      </w:r>
    </w:p>
    <w:p w:rsidR="003904CE" w:rsidRDefault="00132D60">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3904CE" w:rsidRDefault="00132D60">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3904CE" w:rsidRDefault="00132D60">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3904CE" w:rsidRDefault="00132D60">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3904CE" w:rsidRDefault="003904CE">
      <w:pPr>
        <w:pStyle w:val="a6"/>
        <w:spacing w:line="400" w:lineRule="exact"/>
        <w:jc w:val="left"/>
        <w:rPr>
          <w:sz w:val="24"/>
        </w:rPr>
      </w:pPr>
    </w:p>
    <w:p w:rsidR="003904CE" w:rsidRDefault="003904CE">
      <w:pPr>
        <w:pStyle w:val="3"/>
        <w:spacing w:line="380" w:lineRule="exact"/>
        <w:rPr>
          <w:sz w:val="24"/>
        </w:rPr>
      </w:pPr>
    </w:p>
    <w:p w:rsidR="003904CE" w:rsidRDefault="003904CE">
      <w:pPr>
        <w:pStyle w:val="3"/>
        <w:spacing w:line="380" w:lineRule="exact"/>
        <w:rPr>
          <w:sz w:val="24"/>
        </w:rPr>
      </w:pPr>
    </w:p>
    <w:p w:rsidR="003904CE" w:rsidRDefault="003904CE">
      <w:pPr>
        <w:pStyle w:val="3"/>
        <w:rPr>
          <w:sz w:val="21"/>
        </w:rPr>
      </w:pPr>
    </w:p>
    <w:p w:rsidR="003904CE" w:rsidRDefault="00132D60">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3904CE" w:rsidRDefault="00132D60">
      <w:pPr>
        <w:pStyle w:val="3"/>
        <w:rPr>
          <w:rFonts w:hAnsi="宋体"/>
          <w:sz w:val="24"/>
        </w:rPr>
      </w:pPr>
      <w:r>
        <w:rPr>
          <w:rFonts w:hAnsi="宋体" w:hint="eastAsia"/>
          <w:sz w:val="24"/>
        </w:rPr>
        <w:t>1</w:t>
      </w:r>
      <w:r>
        <w:rPr>
          <w:rFonts w:hAnsi="宋体" w:hint="eastAsia"/>
          <w:sz w:val="24"/>
        </w:rPr>
        <w:t>．报价人概况：</w:t>
      </w:r>
    </w:p>
    <w:p w:rsidR="003904CE" w:rsidRDefault="00132D60">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3904CE" w:rsidRDefault="00132D60">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3904CE" w:rsidRDefault="00132D60">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3904CE" w:rsidRDefault="00132D60">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3904CE" w:rsidRDefault="00132D60">
      <w:pPr>
        <w:pStyle w:val="3"/>
        <w:rPr>
          <w:rFonts w:hAnsi="宋体"/>
          <w:sz w:val="24"/>
        </w:rPr>
      </w:pPr>
      <w:r>
        <w:rPr>
          <w:rFonts w:hAnsi="宋体" w:hint="eastAsia"/>
          <w:sz w:val="24"/>
        </w:rPr>
        <w:t xml:space="preserve">    </w:t>
      </w:r>
      <w:r>
        <w:rPr>
          <w:rFonts w:hAnsi="宋体" w:hint="eastAsia"/>
          <w:sz w:val="24"/>
        </w:rPr>
        <w:t>Ｄ．法定代表人：（姓名、职务）</w:t>
      </w:r>
    </w:p>
    <w:p w:rsidR="003904CE" w:rsidRDefault="003904CE">
      <w:pPr>
        <w:spacing w:line="380" w:lineRule="exact"/>
        <w:rPr>
          <w:rFonts w:ascii="宋体" w:hAnsi="宋体"/>
          <w:sz w:val="24"/>
        </w:rPr>
      </w:pPr>
    </w:p>
    <w:p w:rsidR="003904CE" w:rsidRDefault="00132D60">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3904CE" w:rsidRDefault="00132D60">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3904CE" w:rsidRDefault="00132D60">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3904CE" w:rsidRDefault="00132D60">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3904CE" w:rsidRDefault="00132D60">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3904CE" w:rsidRDefault="00132D60">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3904CE" w:rsidRDefault="003904CE">
      <w:pPr>
        <w:spacing w:line="380" w:lineRule="exact"/>
        <w:rPr>
          <w:rFonts w:ascii="宋体" w:hAnsi="宋体"/>
          <w:sz w:val="24"/>
        </w:rPr>
      </w:pPr>
    </w:p>
    <w:p w:rsidR="003904CE" w:rsidRDefault="00132D60">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3904CE" w:rsidRDefault="00132D60">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3904CE" w:rsidRDefault="003904CE">
      <w:pPr>
        <w:spacing w:line="380" w:lineRule="exact"/>
        <w:rPr>
          <w:rFonts w:ascii="宋体" w:hAnsi="宋体"/>
          <w:sz w:val="24"/>
        </w:rPr>
      </w:pPr>
    </w:p>
    <w:p w:rsidR="003904CE" w:rsidRDefault="00132D60">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3904CE" w:rsidRDefault="00132D60">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3904CE" w:rsidRDefault="00132D60">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3904CE" w:rsidRDefault="00132D60">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3904CE" w:rsidRDefault="00132D60">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3904CE" w:rsidRDefault="00132D60">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3904CE" w:rsidRDefault="00132D60">
      <w:pPr>
        <w:pStyle w:val="3"/>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3904CE" w:rsidRDefault="003904CE">
      <w:pPr>
        <w:pStyle w:val="3"/>
        <w:rPr>
          <w:rFonts w:ascii="Times New Roman" w:hAnsi="Times New Roman"/>
          <w:sz w:val="24"/>
        </w:rPr>
      </w:pPr>
    </w:p>
    <w:p w:rsidR="003904CE" w:rsidRDefault="00132D60">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3904CE" w:rsidRDefault="00132D60">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3904CE" w:rsidRDefault="003904CE">
      <w:pPr>
        <w:snapToGrid w:val="0"/>
        <w:spacing w:line="380" w:lineRule="exact"/>
        <w:rPr>
          <w:rFonts w:ascii="宋体" w:hAnsi="宋体"/>
          <w:sz w:val="24"/>
        </w:rPr>
      </w:pPr>
    </w:p>
    <w:p w:rsidR="003904CE" w:rsidRDefault="00132D60">
      <w:pPr>
        <w:pStyle w:val="a3"/>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3904CE" w:rsidRDefault="00132D60">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3904CE" w:rsidRDefault="00132D60">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3904CE" w:rsidRDefault="003904CE">
      <w:pPr>
        <w:snapToGrid w:val="0"/>
        <w:spacing w:line="380" w:lineRule="exact"/>
        <w:rPr>
          <w:rFonts w:ascii="宋体" w:hAnsi="宋体"/>
          <w:sz w:val="24"/>
        </w:rPr>
      </w:pPr>
    </w:p>
    <w:p w:rsidR="003904CE" w:rsidRDefault="003904CE">
      <w:pPr>
        <w:snapToGrid w:val="0"/>
        <w:spacing w:line="380" w:lineRule="exact"/>
        <w:rPr>
          <w:rFonts w:ascii="宋体" w:hAnsi="宋体"/>
          <w:sz w:val="24"/>
        </w:rPr>
      </w:pPr>
    </w:p>
    <w:p w:rsidR="003904CE" w:rsidRDefault="00132D60">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3904CE" w:rsidRDefault="003904CE">
      <w:pPr>
        <w:snapToGrid w:val="0"/>
        <w:spacing w:line="380" w:lineRule="exact"/>
        <w:rPr>
          <w:rFonts w:ascii="宋体" w:hAnsi="宋体"/>
          <w:sz w:val="24"/>
        </w:rPr>
      </w:pPr>
    </w:p>
    <w:p w:rsidR="003904CE" w:rsidRDefault="003904CE">
      <w:pPr>
        <w:snapToGrid w:val="0"/>
        <w:spacing w:line="380" w:lineRule="exact"/>
        <w:rPr>
          <w:rFonts w:ascii="宋体" w:hAnsi="宋体"/>
          <w:sz w:val="24"/>
        </w:rPr>
      </w:pPr>
    </w:p>
    <w:p w:rsidR="003904CE" w:rsidRDefault="00132D60">
      <w:pPr>
        <w:snapToGrid w:val="0"/>
        <w:spacing w:line="380" w:lineRule="exact"/>
        <w:ind w:firstLineChars="1700" w:firstLine="4080"/>
        <w:rPr>
          <w:rFonts w:ascii="宋体" w:hAnsi="宋体"/>
          <w:sz w:val="24"/>
        </w:rPr>
      </w:pPr>
      <w:r>
        <w:rPr>
          <w:rFonts w:ascii="宋体" w:hAnsi="宋体" w:hint="eastAsia"/>
          <w:sz w:val="24"/>
        </w:rPr>
        <w:t>授权方</w:t>
      </w:r>
    </w:p>
    <w:p w:rsidR="003904CE" w:rsidRDefault="003904CE">
      <w:pPr>
        <w:snapToGrid w:val="0"/>
        <w:spacing w:line="380" w:lineRule="exact"/>
        <w:rPr>
          <w:rFonts w:ascii="宋体" w:hAnsi="宋体"/>
          <w:sz w:val="24"/>
        </w:rPr>
      </w:pPr>
    </w:p>
    <w:p w:rsidR="003904CE" w:rsidRDefault="00132D60">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3904CE" w:rsidRDefault="003904CE">
      <w:pPr>
        <w:snapToGrid w:val="0"/>
        <w:spacing w:line="380" w:lineRule="exact"/>
        <w:rPr>
          <w:rFonts w:ascii="宋体" w:hAnsi="宋体"/>
          <w:sz w:val="24"/>
        </w:rPr>
      </w:pPr>
    </w:p>
    <w:p w:rsidR="003904CE" w:rsidRDefault="00132D60">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3904CE" w:rsidRDefault="003904CE">
      <w:pPr>
        <w:snapToGrid w:val="0"/>
        <w:spacing w:line="380" w:lineRule="exact"/>
        <w:rPr>
          <w:rFonts w:ascii="宋体" w:hAnsi="宋体"/>
          <w:sz w:val="24"/>
        </w:rPr>
      </w:pPr>
    </w:p>
    <w:p w:rsidR="003904CE" w:rsidRDefault="00132D60">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3904CE" w:rsidRDefault="003904CE">
      <w:pPr>
        <w:pStyle w:val="3"/>
        <w:snapToGrid w:val="0"/>
        <w:spacing w:line="380" w:lineRule="exact"/>
        <w:outlineLvl w:val="9"/>
        <w:rPr>
          <w:rFonts w:hAnsi="宋体"/>
          <w:sz w:val="24"/>
        </w:rPr>
      </w:pPr>
    </w:p>
    <w:p w:rsidR="003904CE" w:rsidRDefault="003904CE">
      <w:pPr>
        <w:pStyle w:val="3"/>
        <w:snapToGrid w:val="0"/>
        <w:spacing w:line="380" w:lineRule="exact"/>
        <w:outlineLvl w:val="9"/>
        <w:rPr>
          <w:rFonts w:hAnsi="宋体"/>
          <w:sz w:val="24"/>
        </w:rPr>
      </w:pPr>
    </w:p>
    <w:p w:rsidR="003904CE" w:rsidRDefault="00132D60">
      <w:pPr>
        <w:pStyle w:val="3"/>
        <w:snapToGrid w:val="0"/>
        <w:spacing w:line="380" w:lineRule="exact"/>
        <w:ind w:firstLineChars="1700" w:firstLine="4080"/>
        <w:outlineLvl w:val="9"/>
        <w:rPr>
          <w:rFonts w:hAnsi="宋体"/>
          <w:sz w:val="24"/>
        </w:rPr>
      </w:pPr>
      <w:r>
        <w:rPr>
          <w:rFonts w:hAnsi="宋体" w:hint="eastAsia"/>
          <w:sz w:val="24"/>
        </w:rPr>
        <w:t>接受授权方</w:t>
      </w:r>
    </w:p>
    <w:p w:rsidR="003904CE" w:rsidRDefault="003904CE">
      <w:pPr>
        <w:pStyle w:val="3"/>
        <w:snapToGrid w:val="0"/>
        <w:spacing w:line="380" w:lineRule="exact"/>
        <w:outlineLvl w:val="9"/>
        <w:rPr>
          <w:rFonts w:hAnsi="宋体"/>
          <w:sz w:val="24"/>
        </w:rPr>
      </w:pPr>
    </w:p>
    <w:p w:rsidR="003904CE" w:rsidRDefault="00132D60">
      <w:pPr>
        <w:snapToGrid w:val="0"/>
        <w:spacing w:line="380" w:lineRule="exact"/>
        <w:ind w:firstLineChars="1700" w:firstLine="4080"/>
        <w:rPr>
          <w:rFonts w:ascii="宋体" w:hAnsi="宋体"/>
          <w:sz w:val="24"/>
        </w:rPr>
      </w:pPr>
      <w:r>
        <w:rPr>
          <w:rFonts w:ascii="宋体" w:hAnsi="宋体" w:hint="eastAsia"/>
          <w:sz w:val="24"/>
        </w:rPr>
        <w:t>报价人授权代表签字：</w:t>
      </w:r>
    </w:p>
    <w:p w:rsidR="003904CE" w:rsidRDefault="003904CE">
      <w:pPr>
        <w:snapToGrid w:val="0"/>
        <w:spacing w:line="380" w:lineRule="exact"/>
        <w:rPr>
          <w:rFonts w:ascii="宋体" w:hAnsi="宋体"/>
          <w:sz w:val="24"/>
        </w:rPr>
      </w:pPr>
    </w:p>
    <w:p w:rsidR="003904CE" w:rsidRDefault="00132D60">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3904CE" w:rsidRDefault="003904CE">
      <w:pPr>
        <w:pStyle w:val="3"/>
      </w:pPr>
    </w:p>
    <w:p w:rsidR="003904CE" w:rsidRDefault="003904CE">
      <w:pPr>
        <w:pStyle w:val="3"/>
      </w:pPr>
    </w:p>
    <w:p w:rsidR="003904CE" w:rsidRDefault="00132D60">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3904CE" w:rsidRDefault="003904CE"/>
    <w:p w:rsidR="003904CE" w:rsidRDefault="00132D60">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3904CE" w:rsidRDefault="003904CE">
      <w:pPr>
        <w:spacing w:line="380" w:lineRule="exact"/>
        <w:rPr>
          <w:rFonts w:ascii="宋体" w:hAnsi="宋体"/>
          <w:sz w:val="24"/>
        </w:rPr>
      </w:pPr>
    </w:p>
    <w:p w:rsidR="003904CE" w:rsidRDefault="00132D60">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3904CE" w:rsidRDefault="00132D60">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3904CE" w:rsidRDefault="003904CE">
      <w:pPr>
        <w:spacing w:line="380" w:lineRule="exact"/>
        <w:rPr>
          <w:rFonts w:ascii="宋体" w:hAnsi="宋体"/>
          <w:sz w:val="24"/>
        </w:rPr>
      </w:pPr>
    </w:p>
    <w:p w:rsidR="003904CE" w:rsidRDefault="00132D60">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3904CE" w:rsidRDefault="003904CE">
      <w:pPr>
        <w:spacing w:line="380" w:lineRule="exact"/>
        <w:rPr>
          <w:rFonts w:ascii="宋体" w:hAnsi="宋体"/>
          <w:sz w:val="24"/>
        </w:rPr>
      </w:pPr>
    </w:p>
    <w:p w:rsidR="003904CE" w:rsidRDefault="003904CE">
      <w:pPr>
        <w:spacing w:line="380" w:lineRule="exact"/>
        <w:rPr>
          <w:rFonts w:ascii="宋体" w:hAnsi="宋体"/>
          <w:sz w:val="24"/>
        </w:rPr>
      </w:pPr>
    </w:p>
    <w:p w:rsidR="003904CE" w:rsidRDefault="003904CE">
      <w:pPr>
        <w:spacing w:line="380" w:lineRule="exact"/>
        <w:rPr>
          <w:rFonts w:ascii="宋体" w:hAnsi="宋体"/>
          <w:sz w:val="24"/>
        </w:rPr>
      </w:pPr>
    </w:p>
    <w:p w:rsidR="003904CE" w:rsidRDefault="003904CE">
      <w:pPr>
        <w:spacing w:line="380" w:lineRule="exact"/>
        <w:rPr>
          <w:rFonts w:ascii="宋体" w:hAnsi="宋体"/>
          <w:sz w:val="24"/>
        </w:rPr>
      </w:pPr>
    </w:p>
    <w:p w:rsidR="003904CE" w:rsidRDefault="003904CE">
      <w:pPr>
        <w:spacing w:line="380" w:lineRule="exact"/>
        <w:rPr>
          <w:rFonts w:ascii="宋体" w:hAnsi="宋体"/>
          <w:sz w:val="24"/>
        </w:rPr>
      </w:pPr>
    </w:p>
    <w:p w:rsidR="003904CE" w:rsidRDefault="003904CE">
      <w:pPr>
        <w:spacing w:line="380" w:lineRule="exact"/>
        <w:rPr>
          <w:rFonts w:ascii="宋体" w:hAnsi="宋体"/>
          <w:sz w:val="24"/>
        </w:rPr>
      </w:pPr>
    </w:p>
    <w:p w:rsidR="003904CE" w:rsidRDefault="003904CE">
      <w:pPr>
        <w:spacing w:line="380" w:lineRule="exact"/>
        <w:rPr>
          <w:rFonts w:ascii="宋体" w:hAnsi="宋体"/>
          <w:sz w:val="24"/>
        </w:rPr>
      </w:pPr>
    </w:p>
    <w:p w:rsidR="003904CE" w:rsidRDefault="00132D60">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3904CE" w:rsidRDefault="00132D60">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3904CE" w:rsidRDefault="00132D60">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3904CE" w:rsidRDefault="003904CE">
      <w:pPr>
        <w:spacing w:line="380" w:lineRule="exact"/>
        <w:rPr>
          <w:rFonts w:ascii="宋体" w:hAnsi="宋体"/>
          <w:sz w:val="24"/>
          <w:u w:val="single"/>
        </w:rPr>
      </w:pPr>
    </w:p>
    <w:p w:rsidR="003904CE" w:rsidRDefault="003904CE">
      <w:pPr>
        <w:spacing w:line="380" w:lineRule="exact"/>
        <w:rPr>
          <w:rFonts w:ascii="宋体" w:hAnsi="宋体"/>
          <w:sz w:val="24"/>
          <w:u w:val="single"/>
        </w:rPr>
      </w:pPr>
    </w:p>
    <w:p w:rsidR="003904CE" w:rsidRDefault="003904CE">
      <w:pPr>
        <w:spacing w:line="380" w:lineRule="exact"/>
        <w:rPr>
          <w:rFonts w:ascii="宋体" w:hAnsi="宋体"/>
          <w:sz w:val="24"/>
          <w:u w:val="single"/>
        </w:rPr>
      </w:pPr>
    </w:p>
    <w:p w:rsidR="003904CE" w:rsidRDefault="003904CE">
      <w:pPr>
        <w:spacing w:line="380" w:lineRule="exact"/>
        <w:rPr>
          <w:rFonts w:ascii="宋体" w:hAnsi="宋体"/>
          <w:sz w:val="24"/>
          <w:u w:val="single"/>
        </w:rPr>
      </w:pPr>
    </w:p>
    <w:p w:rsidR="003904CE" w:rsidRDefault="003904CE">
      <w:pPr>
        <w:spacing w:line="380" w:lineRule="exact"/>
        <w:rPr>
          <w:rFonts w:ascii="宋体" w:hAnsi="宋体"/>
          <w:sz w:val="24"/>
          <w:u w:val="single"/>
        </w:rPr>
      </w:pPr>
    </w:p>
    <w:p w:rsidR="003904CE" w:rsidRDefault="003904CE">
      <w:pPr>
        <w:spacing w:line="380" w:lineRule="exact"/>
        <w:rPr>
          <w:rFonts w:ascii="宋体" w:hAnsi="宋体"/>
          <w:sz w:val="24"/>
          <w:u w:val="single"/>
        </w:rPr>
      </w:pPr>
    </w:p>
    <w:p w:rsidR="003904CE" w:rsidRDefault="003904CE">
      <w:pPr>
        <w:pStyle w:val="a6"/>
        <w:snapToGrid w:val="0"/>
        <w:spacing w:line="440" w:lineRule="exact"/>
        <w:jc w:val="left"/>
      </w:pPr>
      <w:bookmarkStart w:id="10" w:name="RANGE_A2_H22"/>
      <w:bookmarkEnd w:id="10"/>
    </w:p>
    <w:p w:rsidR="003904CE" w:rsidRDefault="003904CE">
      <w:pPr>
        <w:pStyle w:val="a6"/>
        <w:snapToGrid w:val="0"/>
        <w:spacing w:line="440" w:lineRule="exact"/>
        <w:jc w:val="left"/>
      </w:pPr>
    </w:p>
    <w:p w:rsidR="003904CE" w:rsidRDefault="003904CE">
      <w:pPr>
        <w:pStyle w:val="a6"/>
        <w:snapToGrid w:val="0"/>
        <w:spacing w:line="440" w:lineRule="exact"/>
        <w:jc w:val="left"/>
      </w:pPr>
    </w:p>
    <w:p w:rsidR="003904CE" w:rsidRDefault="003904CE">
      <w:pPr>
        <w:pStyle w:val="a6"/>
        <w:snapToGrid w:val="0"/>
        <w:spacing w:line="440" w:lineRule="exact"/>
        <w:jc w:val="left"/>
      </w:pPr>
    </w:p>
    <w:p w:rsidR="003904CE" w:rsidRDefault="003904CE">
      <w:pPr>
        <w:pStyle w:val="a6"/>
        <w:snapToGrid w:val="0"/>
        <w:spacing w:line="440" w:lineRule="exact"/>
        <w:jc w:val="left"/>
      </w:pPr>
    </w:p>
    <w:p w:rsidR="003904CE" w:rsidRDefault="003904CE">
      <w:pPr>
        <w:pStyle w:val="a6"/>
        <w:snapToGrid w:val="0"/>
        <w:spacing w:line="440" w:lineRule="exact"/>
        <w:jc w:val="left"/>
      </w:pPr>
    </w:p>
    <w:p w:rsidR="003904CE" w:rsidRDefault="003904CE">
      <w:pPr>
        <w:pStyle w:val="a6"/>
        <w:snapToGrid w:val="0"/>
        <w:spacing w:line="440" w:lineRule="exact"/>
        <w:jc w:val="left"/>
      </w:pPr>
    </w:p>
    <w:p w:rsidR="003904CE" w:rsidRDefault="00132D60">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3904CE" w:rsidRDefault="003904CE">
      <w:pPr>
        <w:spacing w:line="420" w:lineRule="exact"/>
        <w:ind w:firstLine="480"/>
        <w:rPr>
          <w:rFonts w:ascii="宋体" w:hAnsi="宋体"/>
          <w:sz w:val="24"/>
        </w:rPr>
      </w:pPr>
    </w:p>
    <w:p w:rsidR="003904CE" w:rsidRDefault="00132D60">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3904CE" w:rsidRDefault="003904CE"/>
    <w:p w:rsidR="003904CE" w:rsidRDefault="003904CE"/>
    <w:sectPr w:rsidR="003904CE" w:rsidSect="003904CE">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4CE" w:rsidRDefault="003904CE" w:rsidP="003904CE">
      <w:r>
        <w:separator/>
      </w:r>
    </w:p>
  </w:endnote>
  <w:endnote w:type="continuationSeparator" w:id="1">
    <w:p w:rsidR="003904CE" w:rsidRDefault="003904CE" w:rsidP="003904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4CE" w:rsidRDefault="003904CE">
    <w:pPr>
      <w:pStyle w:val="a8"/>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MfG7OrgEAAEsD&#10;AAAOAAAAAAAAAAEAIAAAAB4BAABkcnMvZTJvRG9jLnhtbFBLBQYAAAAABgAGAFkBAAA+BQAAAAA=&#10;" filled="f" stroked="f">
          <v:textbox style="mso-fit-shape-to-text:t" inset="0,0,0,0">
            <w:txbxContent>
              <w:p w:rsidR="003904CE" w:rsidRDefault="003904CE">
                <w:pPr>
                  <w:pStyle w:val="a8"/>
                </w:pPr>
                <w:r>
                  <w:fldChar w:fldCharType="begin"/>
                </w:r>
                <w:r w:rsidR="00132D60">
                  <w:instrText xml:space="preserve"> PAGE  \* MERGEFORMAT </w:instrText>
                </w:r>
                <w:r>
                  <w:fldChar w:fldCharType="separate"/>
                </w:r>
                <w:r w:rsidR="00132D60">
                  <w:rPr>
                    <w:noProof/>
                  </w:rPr>
                  <w:t>4</w:t>
                </w:r>
                <w:r>
                  <w:fldChar w:fldCharType="end"/>
                </w:r>
              </w:p>
            </w:txbxContent>
          </v:textbox>
          <w10:wrap anchorx="margin"/>
        </v:shape>
      </w:pict>
    </w:r>
  </w:p>
  <w:p w:rsidR="003904CE" w:rsidRDefault="003904C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4CE" w:rsidRDefault="003904CE">
    <w:pPr>
      <w:pStyle w:val="a8"/>
      <w:jc w:val="center"/>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Hl0RoK8BAABL&#10;AwAADgAAAAAAAAABACAAAAAeAQAAZHJzL2Uyb0RvYy54bWxQSwUGAAAAAAYABgBZAQAAPwUAAAAA&#10;" filled="f" stroked="f">
          <v:textbox style="mso-fit-shape-to-text:t" inset="0,0,0,0">
            <w:txbxContent>
              <w:p w:rsidR="003904CE" w:rsidRDefault="003904CE">
                <w:pPr>
                  <w:pStyle w:val="a8"/>
                </w:pPr>
                <w:r>
                  <w:fldChar w:fldCharType="begin"/>
                </w:r>
                <w:r w:rsidR="00132D60">
                  <w:instrText xml:space="preserve"> PAGE  \* MERGEFORMAT </w:instrText>
                </w:r>
                <w:r>
                  <w:fldChar w:fldCharType="separate"/>
                </w:r>
                <w:r w:rsidR="00132D60">
                  <w:rPr>
                    <w:noProof/>
                  </w:rPr>
                  <w:t>44</w:t>
                </w:r>
                <w:r>
                  <w:fldChar w:fldCharType="end"/>
                </w:r>
              </w:p>
            </w:txbxContent>
          </v:textbox>
          <w10:wrap anchorx="margin"/>
        </v:shape>
      </w:pict>
    </w:r>
  </w:p>
  <w:p w:rsidR="003904CE" w:rsidRDefault="003904C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4CE" w:rsidRDefault="003904CE" w:rsidP="003904CE">
      <w:r>
        <w:separator/>
      </w:r>
    </w:p>
  </w:footnote>
  <w:footnote w:type="continuationSeparator" w:id="1">
    <w:p w:rsidR="003904CE" w:rsidRDefault="003904CE" w:rsidP="003904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尤华彬">
    <w15:presenceInfo w15:providerId="None" w15:userId="尤华彬"/>
  </w15:person>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2D60"/>
    <w:rsid w:val="00135679"/>
    <w:rsid w:val="00137475"/>
    <w:rsid w:val="001401DE"/>
    <w:rsid w:val="00152FBF"/>
    <w:rsid w:val="001565C3"/>
    <w:rsid w:val="00164F97"/>
    <w:rsid w:val="00165428"/>
    <w:rsid w:val="00173042"/>
    <w:rsid w:val="00176203"/>
    <w:rsid w:val="00181902"/>
    <w:rsid w:val="0018342F"/>
    <w:rsid w:val="00186F27"/>
    <w:rsid w:val="00192285"/>
    <w:rsid w:val="001A3B3F"/>
    <w:rsid w:val="001B4E71"/>
    <w:rsid w:val="001B7C2D"/>
    <w:rsid w:val="001C14EB"/>
    <w:rsid w:val="001D3133"/>
    <w:rsid w:val="001D3676"/>
    <w:rsid w:val="001E38BB"/>
    <w:rsid w:val="001F61E1"/>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100E0"/>
    <w:rsid w:val="00322F90"/>
    <w:rsid w:val="00327011"/>
    <w:rsid w:val="00335FC8"/>
    <w:rsid w:val="00340512"/>
    <w:rsid w:val="003740EA"/>
    <w:rsid w:val="003904CE"/>
    <w:rsid w:val="003A7395"/>
    <w:rsid w:val="003D0506"/>
    <w:rsid w:val="003E5345"/>
    <w:rsid w:val="00401856"/>
    <w:rsid w:val="00430AEC"/>
    <w:rsid w:val="00455FC7"/>
    <w:rsid w:val="00475212"/>
    <w:rsid w:val="004753F4"/>
    <w:rsid w:val="00477753"/>
    <w:rsid w:val="00491467"/>
    <w:rsid w:val="004A1EA7"/>
    <w:rsid w:val="004B28FE"/>
    <w:rsid w:val="004B5A8E"/>
    <w:rsid w:val="004C2E65"/>
    <w:rsid w:val="004D1A66"/>
    <w:rsid w:val="004E54C2"/>
    <w:rsid w:val="0051266B"/>
    <w:rsid w:val="00512850"/>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072A"/>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24339"/>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2ED70EB"/>
    <w:rsid w:val="03EE5C83"/>
    <w:rsid w:val="040D310F"/>
    <w:rsid w:val="0AFB148E"/>
    <w:rsid w:val="0FEE667A"/>
    <w:rsid w:val="10105673"/>
    <w:rsid w:val="118D5989"/>
    <w:rsid w:val="11D6632A"/>
    <w:rsid w:val="160E459A"/>
    <w:rsid w:val="212E0215"/>
    <w:rsid w:val="23095189"/>
    <w:rsid w:val="27B24389"/>
    <w:rsid w:val="31BF45D9"/>
    <w:rsid w:val="3D3E75B0"/>
    <w:rsid w:val="3E332590"/>
    <w:rsid w:val="43955C03"/>
    <w:rsid w:val="44687834"/>
    <w:rsid w:val="4FC07701"/>
    <w:rsid w:val="57C433A4"/>
    <w:rsid w:val="59F00602"/>
    <w:rsid w:val="5B707038"/>
    <w:rsid w:val="622C0DC1"/>
    <w:rsid w:val="66F96F66"/>
    <w:rsid w:val="693176A0"/>
    <w:rsid w:val="76FB10C8"/>
    <w:rsid w:val="77B91629"/>
    <w:rsid w:val="7D7817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3904CE"/>
    <w:pPr>
      <w:widowControl w:val="0"/>
      <w:jc w:val="both"/>
    </w:pPr>
    <w:rPr>
      <w:kern w:val="2"/>
      <w:sz w:val="21"/>
      <w:szCs w:val="24"/>
    </w:rPr>
  </w:style>
  <w:style w:type="paragraph" w:styleId="1">
    <w:name w:val="heading 1"/>
    <w:basedOn w:val="a"/>
    <w:next w:val="a"/>
    <w:link w:val="1Char"/>
    <w:uiPriority w:val="9"/>
    <w:qFormat/>
    <w:rsid w:val="003904CE"/>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3904C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3904CE"/>
    <w:pPr>
      <w:ind w:firstLine="480"/>
    </w:pPr>
    <w:rPr>
      <w:rFonts w:cs="宋体"/>
      <w:szCs w:val="20"/>
    </w:rPr>
  </w:style>
  <w:style w:type="paragraph" w:styleId="a3">
    <w:name w:val="Normal Indent"/>
    <w:basedOn w:val="a"/>
    <w:link w:val="Char"/>
    <w:unhideWhenUsed/>
    <w:qFormat/>
    <w:rsid w:val="003904CE"/>
    <w:pPr>
      <w:ind w:firstLine="420"/>
    </w:pPr>
    <w:rPr>
      <w:rFonts w:ascii="Calibri" w:eastAsiaTheme="minorEastAsia" w:hAnsi="Calibri" w:cs="Calibri"/>
      <w:szCs w:val="22"/>
    </w:rPr>
  </w:style>
  <w:style w:type="paragraph" w:styleId="a4">
    <w:name w:val="annotation text"/>
    <w:basedOn w:val="a"/>
    <w:link w:val="Char1"/>
    <w:semiHidden/>
    <w:unhideWhenUsed/>
    <w:qFormat/>
    <w:rsid w:val="003904CE"/>
    <w:pPr>
      <w:jc w:val="left"/>
    </w:pPr>
    <w:rPr>
      <w:rFonts w:ascii="Calibri" w:hAnsi="Calibri"/>
      <w:szCs w:val="22"/>
    </w:rPr>
  </w:style>
  <w:style w:type="paragraph" w:styleId="a5">
    <w:name w:val="Body Text"/>
    <w:basedOn w:val="a"/>
    <w:next w:val="a"/>
    <w:link w:val="Char0"/>
    <w:unhideWhenUsed/>
    <w:qFormat/>
    <w:rsid w:val="003904CE"/>
    <w:pPr>
      <w:spacing w:after="120"/>
    </w:pPr>
    <w:rPr>
      <w:szCs w:val="20"/>
    </w:rPr>
  </w:style>
  <w:style w:type="paragraph" w:styleId="a6">
    <w:name w:val="Plain Text"/>
    <w:basedOn w:val="a"/>
    <w:link w:val="Char2"/>
    <w:unhideWhenUsed/>
    <w:qFormat/>
    <w:rsid w:val="003904CE"/>
    <w:rPr>
      <w:rFonts w:ascii="宋体" w:hAnsi="Courier New"/>
      <w:szCs w:val="20"/>
    </w:rPr>
  </w:style>
  <w:style w:type="paragraph" w:styleId="a7">
    <w:name w:val="Balloon Text"/>
    <w:basedOn w:val="a"/>
    <w:link w:val="Char3"/>
    <w:unhideWhenUsed/>
    <w:qFormat/>
    <w:rsid w:val="003904CE"/>
    <w:rPr>
      <w:sz w:val="18"/>
      <w:szCs w:val="18"/>
    </w:rPr>
  </w:style>
  <w:style w:type="paragraph" w:styleId="a8">
    <w:name w:val="footer"/>
    <w:basedOn w:val="a"/>
    <w:link w:val="Char4"/>
    <w:uiPriority w:val="99"/>
    <w:unhideWhenUsed/>
    <w:qFormat/>
    <w:rsid w:val="003904CE"/>
    <w:pPr>
      <w:tabs>
        <w:tab w:val="center" w:pos="4153"/>
        <w:tab w:val="right" w:pos="8306"/>
      </w:tabs>
      <w:snapToGrid w:val="0"/>
      <w:jc w:val="left"/>
    </w:pPr>
    <w:rPr>
      <w:sz w:val="18"/>
      <w:szCs w:val="18"/>
    </w:rPr>
  </w:style>
  <w:style w:type="paragraph" w:styleId="a9">
    <w:name w:val="header"/>
    <w:basedOn w:val="a"/>
    <w:link w:val="Char5"/>
    <w:unhideWhenUsed/>
    <w:qFormat/>
    <w:rsid w:val="003904CE"/>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3904CE"/>
    <w:rPr>
      <w:sz w:val="24"/>
    </w:rPr>
  </w:style>
  <w:style w:type="paragraph" w:styleId="ab">
    <w:name w:val="annotation subject"/>
    <w:basedOn w:val="a4"/>
    <w:next w:val="a4"/>
    <w:link w:val="Char6"/>
    <w:uiPriority w:val="99"/>
    <w:semiHidden/>
    <w:unhideWhenUsed/>
    <w:qFormat/>
    <w:rsid w:val="003904CE"/>
    <w:rPr>
      <w:rFonts w:ascii="Times New Roman" w:hAnsi="Times New Roman"/>
      <w:b/>
      <w:bCs/>
      <w:szCs w:val="24"/>
    </w:rPr>
  </w:style>
  <w:style w:type="character" w:styleId="ac">
    <w:name w:val="Strong"/>
    <w:basedOn w:val="a0"/>
    <w:uiPriority w:val="22"/>
    <w:qFormat/>
    <w:rsid w:val="003904CE"/>
    <w:rPr>
      <w:b/>
      <w:bCs/>
    </w:rPr>
  </w:style>
  <w:style w:type="character" w:styleId="ad">
    <w:name w:val="annotation reference"/>
    <w:basedOn w:val="a0"/>
    <w:uiPriority w:val="99"/>
    <w:semiHidden/>
    <w:unhideWhenUsed/>
    <w:qFormat/>
    <w:rsid w:val="003904CE"/>
    <w:rPr>
      <w:sz w:val="21"/>
      <w:szCs w:val="21"/>
    </w:rPr>
  </w:style>
  <w:style w:type="character" w:customStyle="1" w:styleId="1Char">
    <w:name w:val="标题 1 Char"/>
    <w:basedOn w:val="a0"/>
    <w:link w:val="1"/>
    <w:uiPriority w:val="9"/>
    <w:qFormat/>
    <w:rsid w:val="003904C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3904CE"/>
    <w:rPr>
      <w:rFonts w:ascii="Arial" w:eastAsia="黑体" w:hAnsi="Arial" w:cs="Times New Roman"/>
      <w:b/>
      <w:bCs/>
      <w:sz w:val="30"/>
      <w:szCs w:val="32"/>
      <w:lang w:val="zh-CN" w:eastAsia="zh-CN"/>
    </w:rPr>
  </w:style>
  <w:style w:type="character" w:customStyle="1" w:styleId="Char">
    <w:name w:val="正文缩进 Char"/>
    <w:link w:val="a3"/>
    <w:qFormat/>
    <w:locked/>
    <w:rsid w:val="003904CE"/>
    <w:rPr>
      <w:rFonts w:ascii="Calibri" w:hAnsi="Calibri" w:cs="Calibri"/>
    </w:rPr>
  </w:style>
  <w:style w:type="character" w:customStyle="1" w:styleId="Char5">
    <w:name w:val="页眉 Char"/>
    <w:basedOn w:val="a0"/>
    <w:link w:val="a9"/>
    <w:qFormat/>
    <w:rsid w:val="003904CE"/>
    <w:rPr>
      <w:rFonts w:ascii="Times New Roman" w:eastAsia="宋体" w:hAnsi="Times New Roman" w:cs="Times New Roman"/>
      <w:sz w:val="18"/>
      <w:szCs w:val="18"/>
    </w:rPr>
  </w:style>
  <w:style w:type="character" w:customStyle="1" w:styleId="Char4">
    <w:name w:val="页脚 Char"/>
    <w:basedOn w:val="a0"/>
    <w:link w:val="a8"/>
    <w:uiPriority w:val="99"/>
    <w:qFormat/>
    <w:rsid w:val="003904CE"/>
    <w:rPr>
      <w:rFonts w:ascii="Times New Roman" w:eastAsia="宋体" w:hAnsi="Times New Roman" w:cs="Times New Roman"/>
      <w:sz w:val="18"/>
      <w:szCs w:val="18"/>
    </w:rPr>
  </w:style>
  <w:style w:type="character" w:customStyle="1" w:styleId="Char0">
    <w:name w:val="正文文本 Char"/>
    <w:basedOn w:val="a0"/>
    <w:link w:val="a5"/>
    <w:qFormat/>
    <w:rsid w:val="003904CE"/>
    <w:rPr>
      <w:rFonts w:ascii="Times New Roman" w:eastAsia="宋体" w:hAnsi="Times New Roman" w:cs="Times New Roman"/>
      <w:szCs w:val="20"/>
    </w:rPr>
  </w:style>
  <w:style w:type="character" w:customStyle="1" w:styleId="Char2">
    <w:name w:val="纯文本 Char"/>
    <w:basedOn w:val="a0"/>
    <w:link w:val="a6"/>
    <w:qFormat/>
    <w:rsid w:val="003904CE"/>
    <w:rPr>
      <w:rFonts w:ascii="宋体" w:eastAsia="宋体" w:hAnsi="Courier New" w:cs="Times New Roman"/>
      <w:szCs w:val="20"/>
    </w:rPr>
  </w:style>
  <w:style w:type="paragraph" w:customStyle="1" w:styleId="3">
    <w:name w:val="样式3"/>
    <w:basedOn w:val="a6"/>
    <w:qFormat/>
    <w:rsid w:val="003904CE"/>
    <w:pPr>
      <w:spacing w:line="0" w:lineRule="atLeast"/>
      <w:outlineLvl w:val="0"/>
    </w:pPr>
    <w:rPr>
      <w:sz w:val="28"/>
    </w:rPr>
  </w:style>
  <w:style w:type="paragraph" w:customStyle="1" w:styleId="0">
    <w:name w:val="正文0"/>
    <w:basedOn w:val="a"/>
    <w:qFormat/>
    <w:rsid w:val="003904CE"/>
    <w:pPr>
      <w:autoSpaceDE w:val="0"/>
      <w:autoSpaceDN w:val="0"/>
      <w:adjustRightInd w:val="0"/>
      <w:spacing w:before="240" w:after="60" w:line="360" w:lineRule="atLeast"/>
    </w:pPr>
    <w:rPr>
      <w:b/>
      <w:kern w:val="0"/>
      <w:sz w:val="24"/>
      <w:szCs w:val="20"/>
    </w:rPr>
  </w:style>
  <w:style w:type="paragraph" w:customStyle="1" w:styleId="p0">
    <w:name w:val="p0"/>
    <w:basedOn w:val="a"/>
    <w:qFormat/>
    <w:rsid w:val="003904CE"/>
    <w:pPr>
      <w:widowControl/>
    </w:pPr>
    <w:rPr>
      <w:kern w:val="0"/>
      <w:szCs w:val="21"/>
    </w:rPr>
  </w:style>
  <w:style w:type="character" w:customStyle="1" w:styleId="Char10">
    <w:name w:val="纯文本 Char1"/>
    <w:basedOn w:val="a0"/>
    <w:uiPriority w:val="99"/>
    <w:semiHidden/>
    <w:qFormat/>
    <w:rsid w:val="003904C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3904CE"/>
    <w:rPr>
      <w:kern w:val="2"/>
      <w:sz w:val="18"/>
      <w:szCs w:val="18"/>
    </w:rPr>
  </w:style>
  <w:style w:type="character" w:customStyle="1" w:styleId="Char12">
    <w:name w:val="页脚 Char1"/>
    <w:basedOn w:val="a0"/>
    <w:uiPriority w:val="99"/>
    <w:semiHidden/>
    <w:qFormat/>
    <w:rsid w:val="003904CE"/>
    <w:rPr>
      <w:kern w:val="2"/>
      <w:sz w:val="18"/>
      <w:szCs w:val="18"/>
    </w:rPr>
  </w:style>
  <w:style w:type="character" w:customStyle="1" w:styleId="Char13">
    <w:name w:val="正文文本 Char1"/>
    <w:basedOn w:val="a0"/>
    <w:uiPriority w:val="99"/>
    <w:semiHidden/>
    <w:qFormat/>
    <w:rsid w:val="003904CE"/>
    <w:rPr>
      <w:kern w:val="2"/>
      <w:sz w:val="21"/>
      <w:szCs w:val="24"/>
    </w:rPr>
  </w:style>
  <w:style w:type="character" w:customStyle="1" w:styleId="Char7">
    <w:name w:val="批注文字 Char"/>
    <w:basedOn w:val="a0"/>
    <w:uiPriority w:val="99"/>
    <w:semiHidden/>
    <w:qFormat/>
    <w:rsid w:val="003904CE"/>
    <w:rPr>
      <w:rFonts w:ascii="Times New Roman" w:eastAsia="宋体" w:hAnsi="Times New Roman" w:cs="Times New Roman"/>
      <w:szCs w:val="24"/>
    </w:rPr>
  </w:style>
  <w:style w:type="character" w:customStyle="1" w:styleId="Char1">
    <w:name w:val="批注文字 Char1"/>
    <w:link w:val="a4"/>
    <w:semiHidden/>
    <w:qFormat/>
    <w:locked/>
    <w:rsid w:val="003904CE"/>
    <w:rPr>
      <w:rFonts w:ascii="Calibri" w:eastAsia="宋体" w:hAnsi="Calibri" w:cs="Times New Roman"/>
    </w:rPr>
  </w:style>
  <w:style w:type="character" w:customStyle="1" w:styleId="Char6">
    <w:name w:val="批注主题 Char"/>
    <w:basedOn w:val="Char1"/>
    <w:link w:val="ab"/>
    <w:uiPriority w:val="99"/>
    <w:semiHidden/>
    <w:qFormat/>
    <w:rsid w:val="003904CE"/>
    <w:rPr>
      <w:rFonts w:ascii="Times New Roman" w:eastAsia="宋体" w:hAnsi="Times New Roman" w:cs="Times New Roman"/>
      <w:b/>
      <w:bCs/>
      <w:szCs w:val="24"/>
    </w:rPr>
  </w:style>
  <w:style w:type="character" w:customStyle="1" w:styleId="Char3">
    <w:name w:val="批注框文本 Char"/>
    <w:basedOn w:val="a0"/>
    <w:link w:val="a7"/>
    <w:qFormat/>
    <w:rsid w:val="003904CE"/>
    <w:rPr>
      <w:rFonts w:ascii="Times New Roman" w:eastAsia="宋体" w:hAnsi="Times New Roman" w:cs="Times New Roman"/>
      <w:sz w:val="18"/>
      <w:szCs w:val="18"/>
    </w:rPr>
  </w:style>
  <w:style w:type="paragraph" w:customStyle="1" w:styleId="208521">
    <w:name w:val="样式 样式 左侧:  2 字符 + 左侧:  0.85 厘米 首行缩进:  2 字符1"/>
    <w:basedOn w:val="a"/>
    <w:qFormat/>
    <w:rsid w:val="003904CE"/>
    <w:pPr>
      <w:ind w:left="482" w:firstLineChars="200" w:firstLine="200"/>
    </w:pPr>
    <w:rPr>
      <w:rFonts w:cs="宋体"/>
      <w:szCs w:val="20"/>
    </w:rPr>
  </w:style>
  <w:style w:type="paragraph" w:customStyle="1" w:styleId="ae">
    <w:name w:val="正文段"/>
    <w:basedOn w:val="a"/>
    <w:qFormat/>
    <w:rsid w:val="003904CE"/>
    <w:pPr>
      <w:spacing w:line="360" w:lineRule="auto"/>
      <w:ind w:firstLine="420"/>
    </w:pPr>
    <w:rPr>
      <w:rFonts w:ascii="宋体" w:hAnsi="宋体"/>
      <w:sz w:val="24"/>
      <w:szCs w:val="20"/>
      <w:lang w:val="zh-CN"/>
    </w:rPr>
  </w:style>
  <w:style w:type="paragraph" w:styleId="af">
    <w:name w:val="List Paragraph"/>
    <w:basedOn w:val="a"/>
    <w:uiPriority w:val="99"/>
    <w:qFormat/>
    <w:rsid w:val="003904CE"/>
    <w:pPr>
      <w:ind w:firstLineChars="200" w:firstLine="420"/>
    </w:pPr>
  </w:style>
  <w:style w:type="character" w:customStyle="1" w:styleId="font11">
    <w:name w:val="font11"/>
    <w:basedOn w:val="a0"/>
    <w:qFormat/>
    <w:rsid w:val="003904CE"/>
    <w:rPr>
      <w:rFonts w:ascii="宋体" w:eastAsia="宋体" w:hAnsi="宋体" w:cs="宋体" w:hint="eastAsia"/>
      <w:color w:val="000000"/>
      <w:sz w:val="24"/>
      <w:szCs w:val="24"/>
      <w:u w:val="none"/>
    </w:rPr>
  </w:style>
  <w:style w:type="character" w:customStyle="1" w:styleId="font21">
    <w:name w:val="font21"/>
    <w:basedOn w:val="a0"/>
    <w:qFormat/>
    <w:rsid w:val="003904CE"/>
    <w:rPr>
      <w:rFonts w:ascii="仿宋" w:eastAsia="仿宋" w:hAnsi="仿宋" w:cs="仿宋" w:hint="eastAsia"/>
      <w:color w:val="000000"/>
      <w:sz w:val="24"/>
      <w:szCs w:val="24"/>
      <w:u w:val="none"/>
    </w:rPr>
  </w:style>
  <w:style w:type="character" w:customStyle="1" w:styleId="font31">
    <w:name w:val="font31"/>
    <w:basedOn w:val="a0"/>
    <w:qFormat/>
    <w:rsid w:val="003904CE"/>
    <w:rPr>
      <w:rFonts w:ascii="仿宋" w:eastAsia="仿宋" w:hAnsi="仿宋" w:cs="仿宋"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44</Pages>
  <Words>4835</Words>
  <Characters>27561</Characters>
  <Application>Microsoft Office Word</Application>
  <DocSecurity>0</DocSecurity>
  <Lines>229</Lines>
  <Paragraphs>64</Paragraphs>
  <ScaleCrop>false</ScaleCrop>
  <Company/>
  <LinksUpToDate>false</LinksUpToDate>
  <CharactersWithSpaces>32332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207</cp:revision>
  <dcterms:created xsi:type="dcterms:W3CDTF">2019-06-10T09:14:00Z</dcterms:created>
  <dcterms:modified xsi:type="dcterms:W3CDTF">2021-06-23T08:31:00Z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FE8ACF5793AE4F02AFCFF45827A02D5C</vt:lpwstr>
  </property>
</Properties>
</file>