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9A9" w:rsidRDefault="006C69B1">
      <w:pPr>
        <w:pStyle w:val="a6"/>
        <w:spacing w:line="0" w:lineRule="atLeast"/>
        <w:jc w:val="center"/>
        <w:outlineLvl w:val="0"/>
        <w:rPr>
          <w:b/>
          <w:spacing w:val="16"/>
          <w:sz w:val="72"/>
        </w:rPr>
      </w:pPr>
      <w:r>
        <w:rPr>
          <w:rFonts w:ascii="Times New Roman" w:hAnsi="Times New Roman" w:hint="eastAsia"/>
          <w:b/>
          <w:sz w:val="72"/>
        </w:rPr>
        <w:t>比选文件</w:t>
      </w:r>
    </w:p>
    <w:p w:rsidR="005A79A9" w:rsidRDefault="005A79A9">
      <w:pPr>
        <w:pStyle w:val="a6"/>
        <w:spacing w:line="0" w:lineRule="atLeast"/>
        <w:jc w:val="center"/>
        <w:outlineLvl w:val="0"/>
        <w:rPr>
          <w:rFonts w:hAnsi="宋体"/>
        </w:rPr>
      </w:pPr>
    </w:p>
    <w:p w:rsidR="005A79A9" w:rsidRDefault="005A79A9">
      <w:pPr>
        <w:pStyle w:val="a6"/>
        <w:spacing w:line="0" w:lineRule="atLeast"/>
        <w:jc w:val="center"/>
        <w:rPr>
          <w:rFonts w:ascii="KaiTi_GB2312" w:eastAsia="KaiTi_GB2312"/>
          <w:sz w:val="36"/>
        </w:rPr>
      </w:pPr>
    </w:p>
    <w:p w:rsidR="005A79A9" w:rsidRDefault="005A79A9">
      <w:pPr>
        <w:pStyle w:val="a6"/>
        <w:spacing w:line="0" w:lineRule="atLeast"/>
        <w:jc w:val="left"/>
        <w:rPr>
          <w:sz w:val="28"/>
        </w:rPr>
      </w:pPr>
    </w:p>
    <w:p w:rsidR="005A79A9" w:rsidRDefault="005A79A9">
      <w:pPr>
        <w:pStyle w:val="a6"/>
        <w:spacing w:line="0" w:lineRule="atLeast"/>
        <w:jc w:val="left"/>
        <w:rPr>
          <w:sz w:val="28"/>
        </w:rPr>
      </w:pPr>
    </w:p>
    <w:p w:rsidR="005A79A9" w:rsidRDefault="005A79A9">
      <w:pPr>
        <w:pStyle w:val="a6"/>
        <w:spacing w:line="0" w:lineRule="atLeast"/>
        <w:jc w:val="left"/>
        <w:rPr>
          <w:sz w:val="28"/>
        </w:rPr>
      </w:pPr>
    </w:p>
    <w:p w:rsidR="005A79A9" w:rsidRPr="00424313" w:rsidRDefault="006C69B1">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Pr="00424313">
        <w:rPr>
          <w:rFonts w:ascii="宋体" w:hAnsi="宋体" w:hint="eastAsia"/>
          <w:b/>
          <w:bCs/>
          <w:kern w:val="0"/>
          <w:sz w:val="30"/>
          <w:szCs w:val="30"/>
        </w:rPr>
        <w:t xml:space="preserve">泉港分公司 </w:t>
      </w:r>
    </w:p>
    <w:p w:rsidR="005A79A9" w:rsidRPr="00424313" w:rsidRDefault="006C69B1">
      <w:pPr>
        <w:pStyle w:val="a4"/>
        <w:jc w:val="center"/>
        <w:rPr>
          <w:rFonts w:ascii="宋体" w:hAnsi="宋体"/>
          <w:b/>
          <w:bCs/>
          <w:kern w:val="0"/>
          <w:sz w:val="30"/>
          <w:szCs w:val="30"/>
        </w:rPr>
      </w:pPr>
      <w:r w:rsidRPr="00424313">
        <w:rPr>
          <w:rFonts w:ascii="宋体" w:hAnsi="宋体" w:hint="eastAsia"/>
          <w:b/>
          <w:bCs/>
          <w:kern w:val="0"/>
          <w:sz w:val="30"/>
          <w:szCs w:val="30"/>
        </w:rPr>
        <w:t xml:space="preserve"> 智慧用电项目</w:t>
      </w:r>
      <w:r w:rsidR="00424313" w:rsidRPr="00424313">
        <w:rPr>
          <w:rFonts w:ascii="宋体" w:hAnsi="宋体" w:hint="eastAsia"/>
          <w:b/>
          <w:bCs/>
          <w:kern w:val="0"/>
          <w:sz w:val="30"/>
          <w:szCs w:val="30"/>
        </w:rPr>
        <w:t>采购比选</w:t>
      </w:r>
    </w:p>
    <w:p w:rsidR="005A79A9" w:rsidRDefault="005A79A9">
      <w:pPr>
        <w:jc w:val="left"/>
        <w:rPr>
          <w:rFonts w:ascii="宋体" w:hAnsi="宋体"/>
          <w:kern w:val="0"/>
          <w:sz w:val="30"/>
          <w:szCs w:val="30"/>
        </w:rPr>
      </w:pPr>
    </w:p>
    <w:p w:rsidR="005A79A9" w:rsidRDefault="005A79A9">
      <w:pPr>
        <w:pStyle w:val="a6"/>
        <w:spacing w:line="0" w:lineRule="atLeast"/>
        <w:jc w:val="center"/>
        <w:rPr>
          <w:b/>
          <w:sz w:val="28"/>
        </w:rPr>
      </w:pPr>
    </w:p>
    <w:p w:rsidR="005A79A9" w:rsidRDefault="005A79A9">
      <w:pPr>
        <w:pStyle w:val="a6"/>
        <w:spacing w:line="0" w:lineRule="atLeast"/>
        <w:jc w:val="center"/>
        <w:rPr>
          <w:b/>
          <w:sz w:val="28"/>
        </w:rPr>
      </w:pPr>
    </w:p>
    <w:p w:rsidR="005A79A9" w:rsidRDefault="005A79A9">
      <w:pPr>
        <w:pStyle w:val="a6"/>
        <w:spacing w:line="0" w:lineRule="atLeast"/>
        <w:jc w:val="center"/>
        <w:rPr>
          <w:b/>
          <w:sz w:val="28"/>
        </w:rPr>
      </w:pPr>
    </w:p>
    <w:p w:rsidR="005A79A9" w:rsidRDefault="005A79A9">
      <w:pPr>
        <w:pStyle w:val="a6"/>
        <w:spacing w:line="0" w:lineRule="atLeast"/>
        <w:rPr>
          <w:b/>
          <w:sz w:val="28"/>
        </w:rPr>
      </w:pPr>
    </w:p>
    <w:p w:rsidR="005A79A9" w:rsidRDefault="005A79A9">
      <w:pPr>
        <w:pStyle w:val="a6"/>
        <w:spacing w:line="500" w:lineRule="exact"/>
        <w:jc w:val="center"/>
        <w:outlineLvl w:val="0"/>
        <w:rPr>
          <w:rFonts w:hAnsi="宋体"/>
          <w:b/>
          <w:sz w:val="24"/>
        </w:rPr>
      </w:pPr>
    </w:p>
    <w:p w:rsidR="005A79A9" w:rsidRDefault="005A79A9">
      <w:pPr>
        <w:pStyle w:val="a6"/>
        <w:spacing w:line="500" w:lineRule="exact"/>
        <w:jc w:val="center"/>
        <w:outlineLvl w:val="0"/>
        <w:rPr>
          <w:rFonts w:hAnsi="宋体"/>
          <w:b/>
          <w:sz w:val="24"/>
        </w:rPr>
      </w:pPr>
    </w:p>
    <w:p w:rsidR="005A79A9" w:rsidRDefault="005A79A9">
      <w:pPr>
        <w:pStyle w:val="a6"/>
        <w:spacing w:line="500" w:lineRule="exact"/>
        <w:jc w:val="center"/>
        <w:outlineLvl w:val="0"/>
        <w:rPr>
          <w:rFonts w:hAnsi="宋体"/>
          <w:b/>
          <w:sz w:val="24"/>
        </w:rPr>
      </w:pPr>
    </w:p>
    <w:p w:rsidR="005A79A9" w:rsidRDefault="005A79A9">
      <w:pPr>
        <w:pStyle w:val="a6"/>
        <w:spacing w:line="500" w:lineRule="exact"/>
        <w:jc w:val="center"/>
        <w:outlineLvl w:val="0"/>
        <w:rPr>
          <w:rFonts w:hAnsi="宋体"/>
          <w:b/>
          <w:sz w:val="24"/>
        </w:rPr>
      </w:pPr>
    </w:p>
    <w:p w:rsidR="005A79A9" w:rsidRDefault="006C69B1">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w:t>
      </w:r>
      <w:r>
        <w:rPr>
          <w:rFonts w:hAnsi="宋体" w:hint="eastAsia"/>
          <w:b/>
          <w:color w:val="FF0000"/>
          <w:spacing w:val="20"/>
          <w:sz w:val="32"/>
          <w:szCs w:val="32"/>
        </w:rPr>
        <w:t>泉港分公司</w:t>
      </w:r>
    </w:p>
    <w:p w:rsidR="005A79A9" w:rsidRDefault="006C69B1">
      <w:pPr>
        <w:pStyle w:val="a6"/>
        <w:spacing w:line="500" w:lineRule="exact"/>
        <w:jc w:val="center"/>
        <w:outlineLvl w:val="0"/>
        <w:rPr>
          <w:rFonts w:hAnsi="宋体"/>
          <w:b/>
          <w:sz w:val="24"/>
        </w:rPr>
      </w:pPr>
      <w:r>
        <w:rPr>
          <w:rFonts w:hAnsi="宋体" w:hint="eastAsia"/>
          <w:b/>
          <w:sz w:val="24"/>
        </w:rPr>
        <w:t>二零二一年四 月</w:t>
      </w:r>
    </w:p>
    <w:p w:rsidR="005A79A9" w:rsidRDefault="006C69B1">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A79A9" w:rsidRDefault="005A79A9">
      <w:pPr>
        <w:pStyle w:val="a3"/>
        <w:snapToGrid w:val="0"/>
        <w:spacing w:line="440" w:lineRule="exact"/>
        <w:ind w:firstLine="0"/>
        <w:rPr>
          <w:rFonts w:ascii="宋体" w:hAnsi="宋体"/>
          <w:sz w:val="28"/>
        </w:rPr>
      </w:pPr>
    </w:p>
    <w:p w:rsidR="005A79A9" w:rsidRDefault="006C69B1">
      <w:pPr>
        <w:pStyle w:val="a3"/>
        <w:snapToGrid w:val="0"/>
        <w:spacing w:line="440" w:lineRule="exact"/>
        <w:ind w:firstLine="0"/>
        <w:rPr>
          <w:rFonts w:ascii="宋体" w:hAnsi="宋体"/>
          <w:sz w:val="24"/>
        </w:rPr>
      </w:pPr>
      <w:r>
        <w:rPr>
          <w:rFonts w:ascii="宋体" w:hAnsi="宋体" w:hint="eastAsia"/>
          <w:sz w:val="24"/>
        </w:rPr>
        <w:t>第一部分    比选邀请------------------------------------------</w:t>
      </w:r>
      <w:r>
        <w:rPr>
          <w:rFonts w:ascii="宋体" w:hAnsi="宋体" w:hint="eastAsia"/>
          <w:color w:val="FF0000"/>
          <w:sz w:val="24"/>
        </w:rPr>
        <w:t>(3)</w:t>
      </w:r>
    </w:p>
    <w:p w:rsidR="005A79A9" w:rsidRDefault="006C69B1">
      <w:pPr>
        <w:pStyle w:val="a3"/>
        <w:snapToGrid w:val="0"/>
        <w:spacing w:line="440" w:lineRule="exact"/>
        <w:ind w:firstLine="0"/>
        <w:rPr>
          <w:rFonts w:ascii="宋体" w:hAnsi="宋体"/>
          <w:sz w:val="24"/>
        </w:rPr>
      </w:pPr>
      <w:r>
        <w:rPr>
          <w:rFonts w:ascii="宋体" w:hAnsi="宋体" w:hint="eastAsia"/>
          <w:sz w:val="24"/>
        </w:rPr>
        <w:t>第二部分    报价人须知----------------------------------------</w:t>
      </w:r>
      <w:r>
        <w:rPr>
          <w:rFonts w:ascii="宋体" w:hAnsi="宋体" w:hint="eastAsia"/>
          <w:color w:val="FF0000"/>
          <w:sz w:val="24"/>
        </w:rPr>
        <w:t>(5)</w:t>
      </w:r>
    </w:p>
    <w:p w:rsidR="005A79A9" w:rsidRDefault="006C69B1">
      <w:pPr>
        <w:pStyle w:val="a3"/>
        <w:snapToGrid w:val="0"/>
        <w:spacing w:line="440" w:lineRule="exact"/>
        <w:ind w:firstLine="0"/>
        <w:rPr>
          <w:rFonts w:ascii="宋体" w:hAnsi="宋体"/>
          <w:sz w:val="24"/>
        </w:rPr>
      </w:pPr>
      <w:r>
        <w:rPr>
          <w:rFonts w:ascii="宋体" w:hAnsi="宋体" w:hint="eastAsia"/>
          <w:sz w:val="24"/>
        </w:rPr>
        <w:t xml:space="preserve">第三部分    比选内容及要求----------------------------------- </w:t>
      </w:r>
      <w:r>
        <w:rPr>
          <w:rFonts w:ascii="宋体" w:hAnsi="宋体" w:hint="eastAsia"/>
          <w:color w:val="FF0000"/>
          <w:sz w:val="24"/>
        </w:rPr>
        <w:t>(12)</w:t>
      </w:r>
    </w:p>
    <w:p w:rsidR="005A79A9" w:rsidRDefault="006C69B1">
      <w:pPr>
        <w:pStyle w:val="a3"/>
        <w:snapToGrid w:val="0"/>
        <w:spacing w:line="440" w:lineRule="exact"/>
        <w:ind w:firstLine="0"/>
        <w:rPr>
          <w:rFonts w:ascii="宋体" w:hAnsi="宋体"/>
          <w:sz w:val="24"/>
        </w:rPr>
      </w:pPr>
      <w:r>
        <w:rPr>
          <w:rFonts w:ascii="宋体" w:hAnsi="宋体" w:hint="eastAsia"/>
          <w:sz w:val="24"/>
        </w:rPr>
        <w:t xml:space="preserve">第四部分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(14)</w:t>
      </w:r>
    </w:p>
    <w:p w:rsidR="005A79A9" w:rsidRDefault="006C69B1">
      <w:pPr>
        <w:pStyle w:val="a6"/>
        <w:spacing w:line="440" w:lineRule="exact"/>
        <w:outlineLvl w:val="0"/>
        <w:rPr>
          <w:rFonts w:hAnsi="宋体"/>
          <w:sz w:val="24"/>
        </w:rPr>
      </w:pPr>
      <w:r>
        <w:rPr>
          <w:rFonts w:hAnsi="宋体" w:hint="eastAsia"/>
          <w:sz w:val="24"/>
        </w:rPr>
        <w:t>第五部分    附件——报价文件格式------------------------------</w:t>
      </w:r>
      <w:r>
        <w:rPr>
          <w:rFonts w:hAnsi="宋体" w:hint="eastAsia"/>
          <w:color w:val="FF0000"/>
          <w:sz w:val="24"/>
        </w:rPr>
        <w:t>(18</w:t>
      </w:r>
      <w:bookmarkStart w:id="0" w:name="_GoBack"/>
      <w:bookmarkEnd w:id="0"/>
      <w:r>
        <w:rPr>
          <w:rFonts w:hAnsi="宋体" w:hint="eastAsia"/>
          <w:color w:val="FF0000"/>
          <w:sz w:val="24"/>
        </w:rPr>
        <w:t>)</w:t>
      </w:r>
    </w:p>
    <w:p w:rsidR="005A79A9" w:rsidRDefault="006C69B1">
      <w:pPr>
        <w:widowControl/>
        <w:jc w:val="left"/>
      </w:pPr>
      <w:r>
        <w:br w:type="page"/>
      </w:r>
    </w:p>
    <w:p w:rsidR="005A79A9" w:rsidRDefault="006C69B1">
      <w:pPr>
        <w:jc w:val="center"/>
        <w:rPr>
          <w:b/>
          <w:bCs/>
          <w:sz w:val="36"/>
        </w:rPr>
      </w:pPr>
      <w:bookmarkStart w:id="1" w:name="_Toc415567487"/>
      <w:bookmarkStart w:id="2" w:name="_Toc430422402"/>
      <w:bookmarkStart w:id="3" w:name="_Toc430490602"/>
      <w:bookmarkStart w:id="4" w:name="_Toc430489109"/>
      <w:bookmarkStart w:id="5" w:name="_Toc430488634"/>
      <w:bookmarkStart w:id="6" w:name="_Toc415565710"/>
      <w:bookmarkStart w:id="7" w:name="_Toc430488841"/>
      <w:bookmarkStart w:id="8" w:name="_Toc430492116"/>
      <w:bookmarkStart w:id="9" w:name="_Ref414870478"/>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5A79A9" w:rsidRDefault="005A79A9">
      <w:pPr>
        <w:pStyle w:val="a6"/>
        <w:spacing w:line="400" w:lineRule="exact"/>
      </w:pPr>
    </w:p>
    <w:p w:rsidR="005A79A9" w:rsidRDefault="006C69B1">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color w:val="FF0000"/>
          <w:sz w:val="24"/>
          <w:szCs w:val="24"/>
        </w:rPr>
        <w:t>受</w:t>
      </w:r>
      <w:r>
        <w:rPr>
          <w:rFonts w:hint="eastAsia"/>
          <w:color w:val="FF0000"/>
          <w:sz w:val="24"/>
          <w:szCs w:val="24"/>
          <w:u w:val="single"/>
        </w:rPr>
        <w:t>泉港</w:t>
      </w:r>
      <w:r>
        <w:rPr>
          <w:rFonts w:hint="eastAsia"/>
          <w:color w:val="FF0000"/>
          <w:sz w:val="24"/>
          <w:szCs w:val="24"/>
        </w:rPr>
        <w:t>分公司委托</w:t>
      </w:r>
      <w:r>
        <w:rPr>
          <w:rFonts w:hint="eastAsia"/>
          <w:sz w:val="24"/>
          <w:szCs w:val="24"/>
        </w:rPr>
        <w:t>，对项目下述内容进行国内比选采购。现欢迎国内合格报价人对该比选货物及服务进行密封报价。</w:t>
      </w:r>
    </w:p>
    <w:p w:rsidR="005A79A9" w:rsidRDefault="006C69B1">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5A79A9" w:rsidRDefault="006C69B1">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5A79A9" w:rsidRDefault="006C69B1">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Pr>
          <w:rFonts w:ascii="宋体" w:hAnsi="宋体" w:hint="eastAsia"/>
          <w:sz w:val="24"/>
          <w:u w:val="single"/>
        </w:rPr>
        <w:t>4</w:t>
      </w:r>
      <w:r>
        <w:rPr>
          <w:rFonts w:ascii="宋体" w:hAnsi="宋体" w:cs="宋体" w:hint="eastAsia"/>
          <w:sz w:val="24"/>
        </w:rPr>
        <w:t>月</w:t>
      </w:r>
      <w:r>
        <w:rPr>
          <w:rFonts w:ascii="宋体" w:hAnsi="宋体" w:cs="宋体" w:hint="eastAsia"/>
          <w:sz w:val="24"/>
          <w:u w:val="single"/>
        </w:rPr>
        <w:t>23</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5A79A9" w:rsidRDefault="006C69B1">
      <w:pPr>
        <w:spacing w:line="440" w:lineRule="exact"/>
        <w:rPr>
          <w:rFonts w:ascii="宋体" w:hAnsi="宋体"/>
          <w:sz w:val="24"/>
        </w:rPr>
      </w:pPr>
      <w:r>
        <w:rPr>
          <w:rFonts w:ascii="宋体" w:hAnsi="宋体" w:hint="eastAsia"/>
          <w:sz w:val="24"/>
        </w:rPr>
        <w:t xml:space="preserve">    4.开标时间、地点：2021年</w:t>
      </w:r>
      <w:r>
        <w:rPr>
          <w:rFonts w:ascii="宋体" w:hAnsi="宋体" w:hint="eastAsia"/>
          <w:sz w:val="24"/>
          <w:u w:val="single"/>
        </w:rPr>
        <w:t>4</w:t>
      </w:r>
      <w:r>
        <w:rPr>
          <w:rFonts w:ascii="宋体" w:hAnsi="宋体" w:cs="宋体" w:hint="eastAsia"/>
          <w:sz w:val="24"/>
        </w:rPr>
        <w:t>月</w:t>
      </w:r>
      <w:r>
        <w:rPr>
          <w:rFonts w:ascii="宋体" w:hAnsi="宋体" w:cs="宋体" w:hint="eastAsia"/>
          <w:sz w:val="24"/>
          <w:u w:val="single"/>
        </w:rPr>
        <w:t>23</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5A79A9" w:rsidRDefault="005A79A9">
      <w:pPr>
        <w:spacing w:line="440" w:lineRule="exact"/>
        <w:ind w:firstLineChars="200" w:firstLine="480"/>
        <w:rPr>
          <w:rFonts w:ascii="宋体" w:hAnsi="宋体"/>
          <w:sz w:val="24"/>
        </w:rPr>
      </w:pPr>
    </w:p>
    <w:p w:rsidR="005A79A9" w:rsidRDefault="006C69B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5A79A9" w:rsidRDefault="006C69B1">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5A79A9" w:rsidRDefault="006C69B1">
      <w:pPr>
        <w:pStyle w:val="a6"/>
        <w:spacing w:line="440" w:lineRule="exact"/>
        <w:ind w:firstLineChars="200" w:firstLine="480"/>
        <w:jc w:val="left"/>
        <w:rPr>
          <w:rFonts w:hAnsi="宋体"/>
          <w:sz w:val="24"/>
        </w:rPr>
      </w:pPr>
      <w:r>
        <w:rPr>
          <w:rFonts w:hAnsi="宋体" w:hint="eastAsia"/>
          <w:sz w:val="24"/>
        </w:rPr>
        <w:t>联系人：谢先生</w:t>
      </w:r>
    </w:p>
    <w:p w:rsidR="005A79A9" w:rsidRDefault="006C69B1">
      <w:pPr>
        <w:pStyle w:val="a6"/>
        <w:spacing w:line="440" w:lineRule="exact"/>
        <w:ind w:firstLineChars="200" w:firstLine="480"/>
        <w:jc w:val="left"/>
        <w:rPr>
          <w:rFonts w:hAnsi="宋体"/>
          <w:sz w:val="24"/>
        </w:rPr>
      </w:pPr>
      <w:r>
        <w:rPr>
          <w:rFonts w:hAnsi="宋体" w:hint="eastAsia"/>
          <w:sz w:val="24"/>
        </w:rPr>
        <w:t>联系电话：0595-22256055。</w:t>
      </w:r>
    </w:p>
    <w:p w:rsidR="005A79A9" w:rsidRDefault="005A79A9">
      <w:pPr>
        <w:pStyle w:val="a6"/>
        <w:spacing w:line="440" w:lineRule="exact"/>
        <w:ind w:firstLineChars="200" w:firstLine="480"/>
        <w:jc w:val="left"/>
        <w:rPr>
          <w:rFonts w:hAnsi="宋体"/>
          <w:sz w:val="24"/>
        </w:rPr>
      </w:pPr>
    </w:p>
    <w:p w:rsidR="005A79A9" w:rsidRDefault="005A79A9">
      <w:pPr>
        <w:pStyle w:val="a6"/>
        <w:spacing w:line="440" w:lineRule="exact"/>
        <w:ind w:firstLineChars="200" w:firstLine="480"/>
        <w:jc w:val="left"/>
        <w:rPr>
          <w:rFonts w:hAnsi="宋体"/>
          <w:sz w:val="24"/>
        </w:rPr>
      </w:pPr>
    </w:p>
    <w:p w:rsidR="005A79A9" w:rsidRDefault="005A79A9">
      <w:pPr>
        <w:pStyle w:val="a6"/>
        <w:spacing w:line="440" w:lineRule="exact"/>
        <w:ind w:firstLineChars="200" w:firstLine="480"/>
        <w:jc w:val="left"/>
        <w:rPr>
          <w:rFonts w:hAnsi="宋体"/>
          <w:sz w:val="24"/>
        </w:rPr>
      </w:pPr>
    </w:p>
    <w:p w:rsidR="005A79A9" w:rsidRDefault="005A79A9">
      <w:pPr>
        <w:pStyle w:val="a6"/>
        <w:spacing w:line="440" w:lineRule="exact"/>
        <w:ind w:firstLineChars="200" w:firstLine="480"/>
        <w:jc w:val="left"/>
        <w:rPr>
          <w:rFonts w:hAnsi="宋体"/>
          <w:sz w:val="24"/>
        </w:rPr>
      </w:pPr>
    </w:p>
    <w:p w:rsidR="005A79A9" w:rsidRDefault="005A79A9">
      <w:pPr>
        <w:pStyle w:val="a6"/>
        <w:spacing w:line="440" w:lineRule="exact"/>
        <w:ind w:firstLineChars="200" w:firstLine="480"/>
        <w:jc w:val="left"/>
        <w:rPr>
          <w:rFonts w:hAnsi="宋体"/>
          <w:sz w:val="24"/>
        </w:rPr>
      </w:pPr>
    </w:p>
    <w:p w:rsidR="005A79A9" w:rsidRDefault="005A79A9">
      <w:pPr>
        <w:pStyle w:val="a6"/>
        <w:spacing w:line="440" w:lineRule="exact"/>
        <w:ind w:firstLineChars="200" w:firstLine="480"/>
        <w:jc w:val="left"/>
        <w:rPr>
          <w:rFonts w:hAnsi="宋体"/>
          <w:sz w:val="24"/>
        </w:rPr>
      </w:pPr>
    </w:p>
    <w:p w:rsidR="005A79A9" w:rsidRDefault="005A79A9">
      <w:pPr>
        <w:pStyle w:val="a6"/>
        <w:spacing w:line="440" w:lineRule="exact"/>
        <w:ind w:firstLineChars="200" w:firstLine="480"/>
        <w:jc w:val="left"/>
        <w:rPr>
          <w:rFonts w:hAnsi="宋体"/>
          <w:sz w:val="24"/>
        </w:rPr>
      </w:pPr>
    </w:p>
    <w:p w:rsidR="005A79A9" w:rsidRDefault="005A79A9">
      <w:pPr>
        <w:pStyle w:val="a6"/>
        <w:spacing w:line="440" w:lineRule="exact"/>
        <w:ind w:firstLineChars="200" w:firstLine="480"/>
        <w:jc w:val="left"/>
        <w:rPr>
          <w:rFonts w:hAnsi="宋体"/>
          <w:sz w:val="24"/>
        </w:rPr>
      </w:pPr>
    </w:p>
    <w:p w:rsidR="005A79A9" w:rsidRDefault="005A79A9">
      <w:pPr>
        <w:spacing w:line="440" w:lineRule="exact"/>
        <w:ind w:firstLineChars="200" w:firstLine="480"/>
        <w:rPr>
          <w:rFonts w:ascii="宋体" w:hAnsi="宋体"/>
          <w:sz w:val="24"/>
        </w:rPr>
      </w:pPr>
    </w:p>
    <w:p w:rsidR="005A79A9" w:rsidRDefault="005A79A9">
      <w:pPr>
        <w:spacing w:line="400" w:lineRule="exact"/>
        <w:ind w:left="194" w:hangingChars="81" w:hanging="194"/>
        <w:rPr>
          <w:rFonts w:ascii="宋体" w:hAnsi="宋体"/>
          <w:sz w:val="24"/>
        </w:rPr>
      </w:pPr>
    </w:p>
    <w:p w:rsidR="005A79A9" w:rsidRDefault="005A79A9">
      <w:pPr>
        <w:spacing w:line="400" w:lineRule="exact"/>
        <w:ind w:left="194" w:hangingChars="81" w:hanging="194"/>
        <w:rPr>
          <w:rFonts w:ascii="宋体" w:hAnsi="宋体"/>
          <w:sz w:val="24"/>
        </w:rPr>
      </w:pPr>
    </w:p>
    <w:p w:rsidR="005A79A9" w:rsidRDefault="005A79A9">
      <w:pPr>
        <w:spacing w:line="400" w:lineRule="exact"/>
        <w:ind w:left="194" w:hangingChars="81" w:hanging="194"/>
        <w:rPr>
          <w:rFonts w:ascii="宋体" w:hAnsi="宋体"/>
          <w:sz w:val="24"/>
        </w:rPr>
      </w:pPr>
    </w:p>
    <w:p w:rsidR="005A79A9" w:rsidRDefault="005A79A9">
      <w:pPr>
        <w:spacing w:line="400" w:lineRule="exact"/>
        <w:ind w:left="194" w:hangingChars="81" w:hanging="194"/>
        <w:rPr>
          <w:rFonts w:ascii="宋体" w:hAnsi="宋体"/>
          <w:sz w:val="24"/>
        </w:rPr>
      </w:pPr>
    </w:p>
    <w:p w:rsidR="005A79A9" w:rsidRDefault="005A79A9">
      <w:pPr>
        <w:widowControl/>
        <w:spacing w:line="360" w:lineRule="auto"/>
        <w:jc w:val="left"/>
        <w:rPr>
          <w:rFonts w:ascii="宋体" w:hAnsi="宋体" w:cs="宋体"/>
          <w:kern w:val="0"/>
          <w:sz w:val="24"/>
        </w:rPr>
      </w:pPr>
    </w:p>
    <w:p w:rsidR="005A79A9" w:rsidRDefault="005A79A9">
      <w:pPr>
        <w:widowControl/>
        <w:spacing w:line="360" w:lineRule="auto"/>
        <w:jc w:val="left"/>
        <w:rPr>
          <w:rFonts w:ascii="宋体" w:hAnsi="宋体" w:cs="宋体"/>
          <w:kern w:val="0"/>
          <w:sz w:val="24"/>
        </w:rPr>
      </w:pPr>
    </w:p>
    <w:p w:rsidR="005A79A9" w:rsidRDefault="005A79A9">
      <w:pPr>
        <w:widowControl/>
        <w:spacing w:line="360" w:lineRule="auto"/>
        <w:jc w:val="left"/>
        <w:rPr>
          <w:rFonts w:ascii="宋体" w:hAnsi="宋体" w:cs="宋体"/>
          <w:kern w:val="0"/>
          <w:sz w:val="24"/>
        </w:rPr>
      </w:pPr>
    </w:p>
    <w:p w:rsidR="005A79A9" w:rsidRDefault="005A79A9">
      <w:pPr>
        <w:widowControl/>
        <w:spacing w:line="360" w:lineRule="auto"/>
        <w:jc w:val="left"/>
        <w:rPr>
          <w:rFonts w:ascii="宋体" w:hAnsi="宋体" w:cs="宋体"/>
          <w:kern w:val="0"/>
          <w:sz w:val="24"/>
        </w:rPr>
      </w:pPr>
    </w:p>
    <w:p w:rsidR="005A79A9" w:rsidRDefault="005A79A9">
      <w:pPr>
        <w:pStyle w:val="a6"/>
        <w:spacing w:line="0" w:lineRule="atLeast"/>
        <w:rPr>
          <w:sz w:val="24"/>
        </w:rPr>
      </w:pPr>
    </w:p>
    <w:p w:rsidR="005A79A9" w:rsidRDefault="005A79A9">
      <w:pPr>
        <w:pStyle w:val="a6"/>
        <w:spacing w:line="0" w:lineRule="atLeast"/>
        <w:rPr>
          <w:sz w:val="24"/>
        </w:rPr>
      </w:pPr>
    </w:p>
    <w:p w:rsidR="005A79A9" w:rsidRDefault="006C69B1">
      <w:pPr>
        <w:pStyle w:val="a6"/>
        <w:spacing w:line="0" w:lineRule="atLeast"/>
        <w:rPr>
          <w:b/>
          <w:sz w:val="32"/>
        </w:rPr>
      </w:pPr>
      <w:r>
        <w:rPr>
          <w:rFonts w:hint="eastAsia"/>
          <w:sz w:val="24"/>
        </w:rPr>
        <w:t xml:space="preserve">附：                     </w:t>
      </w:r>
      <w:r>
        <w:rPr>
          <w:rFonts w:hint="eastAsia"/>
          <w:b/>
          <w:sz w:val="32"/>
        </w:rPr>
        <w:t>比选内容一览表</w:t>
      </w:r>
    </w:p>
    <w:p w:rsidR="005A79A9" w:rsidRDefault="005A79A9">
      <w:pPr>
        <w:pStyle w:val="a6"/>
        <w:spacing w:line="420" w:lineRule="exact"/>
        <w:jc w:val="left"/>
        <w:rPr>
          <w:rFonts w:hAnsi="宋体"/>
          <w:szCs w:val="24"/>
        </w:rPr>
      </w:pPr>
    </w:p>
    <w:p w:rsidR="005A79A9" w:rsidRDefault="006C69B1">
      <w:pPr>
        <w:pStyle w:val="a4"/>
        <w:jc w:val="left"/>
        <w:rPr>
          <w:color w:val="FF0000"/>
          <w:sz w:val="24"/>
          <w:szCs w:val="24"/>
          <w:u w:val="single"/>
        </w:rPr>
      </w:pPr>
      <w:r>
        <w:rPr>
          <w:rFonts w:hAnsi="宋体" w:hint="eastAsia"/>
          <w:spacing w:val="-6"/>
          <w:szCs w:val="21"/>
        </w:rPr>
        <w:t>项目名称：</w:t>
      </w:r>
      <w:r>
        <w:rPr>
          <w:rFonts w:hAnsi="宋体" w:hint="eastAsia"/>
          <w:color w:val="FF0000"/>
          <w:spacing w:val="-6"/>
          <w:szCs w:val="21"/>
          <w:u w:val="single"/>
        </w:rPr>
        <w:t xml:space="preserve">　智慧用电　</w:t>
      </w:r>
      <w:r>
        <w:rPr>
          <w:rFonts w:hint="eastAsia"/>
          <w:color w:val="FF0000"/>
          <w:sz w:val="24"/>
          <w:szCs w:val="24"/>
        </w:rPr>
        <w:t>项目</w:t>
      </w: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000"/>
        <w:gridCol w:w="1000"/>
      </w:tblGrid>
      <w:tr w:rsidR="005A79A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60" w:lineRule="exact"/>
              <w:ind w:leftChars="-20" w:left="-42" w:rightChars="-20" w:right="-42"/>
              <w:jc w:val="center"/>
              <w:rPr>
                <w:rFonts w:ascii="宋体" w:hAnsi="宋体"/>
                <w:color w:val="FF0000"/>
                <w:szCs w:val="21"/>
              </w:rPr>
            </w:pPr>
            <w:r>
              <w:rPr>
                <w:rFonts w:ascii="宋体" w:hAnsi="宋体" w:hint="eastAsia"/>
                <w:color w:val="FF0000"/>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60" w:lineRule="exact"/>
              <w:ind w:leftChars="-20" w:left="-42" w:rightChars="-20" w:right="-42"/>
              <w:jc w:val="center"/>
              <w:rPr>
                <w:rFonts w:ascii="宋体" w:hAnsi="宋体"/>
                <w:color w:val="FF0000"/>
                <w:szCs w:val="21"/>
              </w:rPr>
            </w:pPr>
            <w:r>
              <w:rPr>
                <w:rFonts w:ascii="宋体" w:hAnsi="宋体" w:hint="eastAsia"/>
                <w:color w:val="FF0000"/>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5A79A9" w:rsidRDefault="006C69B1">
            <w:pPr>
              <w:jc w:val="center"/>
              <w:rPr>
                <w:rFonts w:ascii="宋体" w:hAnsi="宋体" w:cs="宋体"/>
                <w:color w:val="FF0000"/>
                <w:szCs w:val="21"/>
              </w:rPr>
            </w:pPr>
            <w:r>
              <w:rPr>
                <w:rFonts w:ascii="宋体" w:hAnsi="宋体" w:cs="宋体" w:hint="eastAsia"/>
                <w:color w:val="FF0000"/>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5A79A9" w:rsidRDefault="006C69B1">
            <w:pPr>
              <w:ind w:firstLineChars="50" w:firstLine="105"/>
              <w:rPr>
                <w:rFonts w:ascii="宋体" w:hAnsi="宋体" w:cs="宋体"/>
                <w:color w:val="FF0000"/>
                <w:szCs w:val="21"/>
              </w:rPr>
            </w:pPr>
            <w:r>
              <w:rPr>
                <w:rFonts w:ascii="宋体" w:hAnsi="宋体" w:cs="宋体" w:hint="eastAsia"/>
                <w:color w:val="FF0000"/>
                <w:szCs w:val="21"/>
              </w:rPr>
              <w:t>保修说明</w:t>
            </w:r>
          </w:p>
        </w:tc>
      </w:tr>
      <w:tr w:rsidR="005A79A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60" w:lineRule="auto"/>
              <w:jc w:val="center"/>
              <w:rPr>
                <w:rFonts w:ascii="宋体" w:hAnsi="宋体"/>
                <w:color w:val="FF0000"/>
                <w:szCs w:val="21"/>
              </w:rPr>
            </w:pPr>
            <w:r>
              <w:rPr>
                <w:rFonts w:ascii="宋体" w:hAnsi="宋体" w:hint="eastAsia"/>
                <w:color w:val="FF0000"/>
                <w:szCs w:val="21"/>
              </w:rPr>
              <w:t>智慧用电</w:t>
            </w:r>
          </w:p>
        </w:tc>
        <w:tc>
          <w:tcPr>
            <w:tcW w:w="2182"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60" w:lineRule="auto"/>
              <w:jc w:val="center"/>
              <w:rPr>
                <w:rFonts w:ascii="宋体" w:hAnsi="宋体"/>
                <w:szCs w:val="21"/>
              </w:rPr>
            </w:pPr>
            <w:r>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5A79A9" w:rsidRDefault="006C69B1">
            <w:pPr>
              <w:adjustRightInd w:val="0"/>
              <w:snapToGrid w:val="0"/>
              <w:spacing w:line="400" w:lineRule="atLeast"/>
              <w:jc w:val="left"/>
              <w:rPr>
                <w:rFonts w:ascii="宋体" w:hAnsi="宋体" w:cs="宋体"/>
                <w:color w:val="FF0000"/>
                <w:szCs w:val="21"/>
              </w:rPr>
            </w:pPr>
            <w:r>
              <w:rPr>
                <w:rFonts w:ascii="宋体" w:hAnsi="宋体" w:cs="宋体" w:hint="eastAsia"/>
                <w:color w:val="FF0000"/>
                <w:szCs w:val="21"/>
              </w:rPr>
              <w:t>合同签订后　15个日历日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5A79A9" w:rsidRDefault="006C69B1">
            <w:pPr>
              <w:rPr>
                <w:rFonts w:ascii="宋体" w:hAnsi="宋体" w:cs="宋体"/>
                <w:color w:val="FF0000"/>
                <w:szCs w:val="21"/>
              </w:rPr>
            </w:pPr>
            <w:r>
              <w:rPr>
                <w:rFonts w:ascii="宋体" w:hAnsi="宋体" w:cs="宋体" w:hint="eastAsia"/>
                <w:color w:val="FF0000"/>
                <w:szCs w:val="21"/>
              </w:rPr>
              <w:t>验收合格后3年</w:t>
            </w:r>
          </w:p>
        </w:tc>
      </w:tr>
    </w:tbl>
    <w:p w:rsidR="005A79A9" w:rsidRDefault="006C69B1">
      <w:pPr>
        <w:spacing w:line="340" w:lineRule="exact"/>
        <w:ind w:firstLineChars="200" w:firstLine="422"/>
        <w:rPr>
          <w:rFonts w:hAnsi="宋体"/>
          <w:b/>
        </w:rPr>
      </w:pPr>
      <w:r>
        <w:rPr>
          <w:rFonts w:hAnsi="宋体" w:hint="eastAsia"/>
          <w:b/>
        </w:rPr>
        <w:t>注：</w:t>
      </w:r>
    </w:p>
    <w:p w:rsidR="005A79A9" w:rsidRDefault="006C69B1">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5A79A9" w:rsidRDefault="006C69B1">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A79A9" w:rsidRDefault="006C69B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A79A9" w:rsidRDefault="006C69B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A79A9" w:rsidRDefault="006C69B1">
      <w:pPr>
        <w:widowControl/>
        <w:jc w:val="left"/>
        <w:rPr>
          <w:rFonts w:ascii="宋体" w:hAnsi="宋体"/>
          <w:b/>
        </w:rPr>
      </w:pPr>
      <w:r>
        <w:rPr>
          <w:rFonts w:ascii="宋体" w:hAnsi="宋体" w:hint="eastAsia"/>
          <w:b/>
        </w:rPr>
        <w:br w:type="page"/>
      </w:r>
    </w:p>
    <w:p w:rsidR="005A79A9" w:rsidRDefault="006C69B1">
      <w:pPr>
        <w:jc w:val="center"/>
        <w:rPr>
          <w:b/>
          <w:bCs/>
          <w:sz w:val="36"/>
        </w:rPr>
      </w:pPr>
      <w:r>
        <w:rPr>
          <w:rFonts w:hint="eastAsia"/>
          <w:b/>
          <w:bCs/>
          <w:sz w:val="36"/>
        </w:rPr>
        <w:lastRenderedPageBreak/>
        <w:t>第二部分报价人须知</w:t>
      </w:r>
    </w:p>
    <w:p w:rsidR="005A79A9" w:rsidRDefault="006C69B1">
      <w:pPr>
        <w:spacing w:line="440" w:lineRule="exact"/>
        <w:jc w:val="center"/>
        <w:rPr>
          <w:rFonts w:ascii="宋体" w:hAnsi="宋体"/>
          <w:b/>
          <w:bCs/>
          <w:sz w:val="32"/>
        </w:rPr>
      </w:pPr>
      <w:r>
        <w:rPr>
          <w:rFonts w:ascii="宋体" w:hAnsi="宋体" w:hint="eastAsia"/>
          <w:b/>
          <w:bCs/>
          <w:sz w:val="32"/>
        </w:rPr>
        <w:t>报价人须知前附表</w:t>
      </w:r>
    </w:p>
    <w:p w:rsidR="005A79A9" w:rsidRDefault="005A79A9">
      <w:pPr>
        <w:spacing w:line="440" w:lineRule="exact"/>
        <w:rPr>
          <w:rFonts w:ascii="宋体" w:hAnsi="宋体"/>
          <w:sz w:val="24"/>
        </w:rPr>
      </w:pPr>
    </w:p>
    <w:p w:rsidR="005A79A9" w:rsidRDefault="006C69B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A79A9">
        <w:trPr>
          <w:trHeight w:val="20"/>
        </w:trPr>
        <w:tc>
          <w:tcPr>
            <w:tcW w:w="900" w:type="dxa"/>
            <w:tcBorders>
              <w:top w:val="single" w:sz="4" w:space="0" w:color="auto"/>
              <w:left w:val="single" w:sz="4" w:space="0" w:color="auto"/>
              <w:bottom w:val="single" w:sz="4" w:space="0" w:color="auto"/>
              <w:right w:val="single" w:sz="4" w:space="0" w:color="auto"/>
            </w:tcBorders>
          </w:tcPr>
          <w:p w:rsidR="005A79A9" w:rsidRDefault="006C69B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A79A9" w:rsidRDefault="006C69B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A79A9" w:rsidRDefault="006C69B1">
            <w:pPr>
              <w:spacing w:line="420" w:lineRule="exact"/>
              <w:jc w:val="center"/>
              <w:rPr>
                <w:rFonts w:ascii="宋体" w:hAnsi="宋体"/>
                <w:sz w:val="24"/>
              </w:rPr>
            </w:pPr>
            <w:r>
              <w:rPr>
                <w:rFonts w:ascii="宋体" w:hAnsi="宋体" w:hint="eastAsia"/>
                <w:sz w:val="24"/>
              </w:rPr>
              <w:t>编列内容</w:t>
            </w:r>
          </w:p>
        </w:tc>
      </w:tr>
      <w:tr w:rsidR="005A79A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A79A9" w:rsidRDefault="006C69B1">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color w:val="FF0000"/>
                <w:sz w:val="24"/>
                <w:u w:val="single"/>
              </w:rPr>
              <w:t>智慧用电</w:t>
            </w:r>
            <w:r>
              <w:rPr>
                <w:rFonts w:hint="eastAsia"/>
                <w:color w:val="FF0000"/>
                <w:sz w:val="24"/>
              </w:rPr>
              <w:t>采购项目比选</w:t>
            </w:r>
          </w:p>
          <w:p w:rsidR="005A79A9" w:rsidRDefault="006C69B1">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FF0000"/>
                <w:sz w:val="24"/>
                <w:u w:val="single"/>
              </w:rPr>
              <w:t>泉港</w:t>
            </w:r>
            <w:r>
              <w:rPr>
                <w:rFonts w:ascii="宋体" w:hAnsi="宋体" w:hint="eastAsia"/>
                <w:color w:val="FF0000"/>
                <w:sz w:val="24"/>
              </w:rPr>
              <w:t>分公司</w:t>
            </w:r>
          </w:p>
          <w:p w:rsidR="005A79A9" w:rsidRDefault="006C69B1">
            <w:pPr>
              <w:spacing w:line="420" w:lineRule="exact"/>
              <w:rPr>
                <w:rFonts w:ascii="宋体" w:hAnsi="宋体"/>
                <w:sz w:val="24"/>
              </w:rPr>
            </w:pPr>
            <w:r>
              <w:rPr>
                <w:rFonts w:ascii="宋体" w:hAnsi="宋体" w:hint="eastAsia"/>
                <w:sz w:val="24"/>
              </w:rPr>
              <w:t>项目内容：具体内容详见比选文件</w:t>
            </w:r>
          </w:p>
        </w:tc>
      </w:tr>
      <w:tr w:rsidR="005A79A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00" w:lineRule="exact"/>
              <w:rPr>
                <w:rFonts w:ascii="宋体" w:hAnsi="宋体" w:cs="宋体"/>
                <w:b/>
                <w:bCs/>
                <w:sz w:val="24"/>
              </w:rPr>
            </w:pPr>
            <w:r>
              <w:rPr>
                <w:rFonts w:ascii="宋体" w:hAnsi="宋体" w:cs="宋体" w:hint="eastAsia"/>
                <w:b/>
                <w:bCs/>
                <w:sz w:val="24"/>
              </w:rPr>
              <w:t>基本资格标准：</w:t>
            </w:r>
          </w:p>
          <w:p w:rsidR="005A79A9" w:rsidRDefault="006C69B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w:t>
            </w:r>
            <w:r>
              <w:rPr>
                <w:rFonts w:hAnsi="宋体" w:cs="宋体" w:hint="eastAsia"/>
                <w:color w:val="FF0000"/>
                <w:sz w:val="24"/>
              </w:rPr>
              <w:t>少于</w:t>
            </w:r>
            <w:r>
              <w:rPr>
                <w:rFonts w:hAnsi="宋体" w:cs="宋体" w:hint="eastAsia"/>
                <w:color w:val="FF0000"/>
                <w:sz w:val="24"/>
                <w:u w:val="single"/>
              </w:rPr>
              <w:t xml:space="preserve">100　</w:t>
            </w:r>
            <w:r>
              <w:rPr>
                <w:rFonts w:hAnsi="宋体" w:cs="宋体" w:hint="eastAsia"/>
                <w:color w:val="FF0000"/>
                <w:sz w:val="24"/>
              </w:rPr>
              <w:t>万元，且注册时间不少于</w:t>
            </w:r>
            <w:r>
              <w:rPr>
                <w:rFonts w:hAnsi="宋体" w:cs="宋体" w:hint="eastAsia"/>
                <w:color w:val="FF0000"/>
                <w:sz w:val="24"/>
                <w:u w:val="single"/>
              </w:rPr>
              <w:t xml:space="preserve">　2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5A79A9" w:rsidRDefault="006C69B1">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5A79A9" w:rsidRDefault="006C69B1">
            <w:pPr>
              <w:pStyle w:val="a9"/>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5A79A9" w:rsidRDefault="006C69B1">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（4）报价人应提供与本项目类似业绩或案例证明，案例为已验收完成且金额不得小于本项目最高限价的50%，提供案例合同1份及验收报告。</w:t>
            </w:r>
          </w:p>
          <w:p w:rsidR="005A79A9" w:rsidRDefault="006C69B1">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5A79A9" w:rsidRDefault="006C69B1">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5A79A9" w:rsidRDefault="006C69B1">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5A79A9" w:rsidRDefault="006C69B1">
            <w:pPr>
              <w:spacing w:line="460" w:lineRule="exact"/>
              <w:ind w:firstLineChars="200" w:firstLine="480"/>
              <w:rPr>
                <w:rFonts w:hAnsi="宋体" w:cs="宋体"/>
                <w:sz w:val="24"/>
              </w:rPr>
            </w:pPr>
            <w:r>
              <w:rPr>
                <w:rFonts w:ascii="宋体" w:hAnsi="宋体" w:cs="宋体" w:hint="eastAsia"/>
                <w:sz w:val="24"/>
                <w:shd w:val="clear" w:color="auto" w:fill="FFFFFF"/>
              </w:rPr>
              <w:t>（8）报价人需现场勘验，并提供由泉港分公司出具的项目现场勘验书，联系人及联系电话：小王，18605958211。</w:t>
            </w:r>
          </w:p>
        </w:tc>
      </w:tr>
      <w:tr w:rsidR="005A79A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5A79A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5A79A9" w:rsidRDefault="006C69B1">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5A79A9" w:rsidRDefault="006C69B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5A79A9" w:rsidRDefault="006C69B1">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Pr>
                <w:rFonts w:ascii="宋体" w:hAnsi="宋体" w:hint="eastAsia"/>
                <w:sz w:val="24"/>
                <w:u w:val="single"/>
              </w:rPr>
              <w:t>4</w:t>
            </w:r>
            <w:r>
              <w:rPr>
                <w:rFonts w:ascii="宋体" w:hAnsi="宋体" w:cs="宋体" w:hint="eastAsia"/>
                <w:sz w:val="24"/>
              </w:rPr>
              <w:t>月</w:t>
            </w:r>
            <w:r>
              <w:rPr>
                <w:rFonts w:ascii="宋体" w:hAnsi="宋体" w:cs="宋体" w:hint="eastAsia"/>
                <w:sz w:val="24"/>
                <w:u w:val="single"/>
              </w:rPr>
              <w:t>23</w:t>
            </w:r>
            <w:r>
              <w:rPr>
                <w:rFonts w:ascii="宋体" w:hAnsi="宋体" w:cs="宋体" w:hint="eastAsia"/>
                <w:color w:val="FF0000"/>
                <w:sz w:val="24"/>
              </w:rPr>
              <w:t>日</w:t>
            </w:r>
            <w:r>
              <w:rPr>
                <w:rFonts w:ascii="宋体" w:hAnsi="宋体" w:cs="宋体" w:hint="eastAsia"/>
                <w:sz w:val="24"/>
              </w:rPr>
              <w:t>上午9：30（北京时间）</w:t>
            </w:r>
          </w:p>
        </w:tc>
      </w:tr>
      <w:tr w:rsidR="005A79A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80" w:lineRule="exact"/>
              <w:rPr>
                <w:rFonts w:ascii="宋体" w:hAnsi="宋体"/>
                <w:b/>
                <w:sz w:val="24"/>
              </w:rPr>
            </w:pPr>
            <w:r>
              <w:rPr>
                <w:rFonts w:ascii="宋体" w:hAnsi="宋体" w:hint="eastAsia"/>
                <w:b/>
                <w:sz w:val="24"/>
              </w:rPr>
              <w:t>评审标准和方法:</w:t>
            </w:r>
          </w:p>
          <w:p w:rsidR="005A79A9" w:rsidRDefault="006C69B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A79A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9A9" w:rsidRDefault="006C69B1">
            <w:pPr>
              <w:pStyle w:val="a3"/>
              <w:spacing w:line="420" w:lineRule="exact"/>
              <w:ind w:firstLine="0"/>
              <w:rPr>
                <w:rFonts w:ascii="宋体" w:hAnsi="宋体"/>
                <w:sz w:val="24"/>
                <w:szCs w:val="24"/>
              </w:rPr>
            </w:pPr>
            <w:r>
              <w:rPr>
                <w:rFonts w:ascii="宋体" w:hAnsi="宋体" w:hint="eastAsia"/>
                <w:b/>
                <w:kern w:val="0"/>
                <w:sz w:val="24"/>
              </w:rPr>
              <w:t>项目咨询及其他</w:t>
            </w:r>
          </w:p>
          <w:p w:rsidR="005A79A9" w:rsidRDefault="006C69B1">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A79A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80" w:lineRule="exact"/>
              <w:rPr>
                <w:rFonts w:hAnsi="宋体"/>
                <w:b/>
                <w:bCs/>
                <w:sz w:val="24"/>
              </w:rPr>
            </w:pPr>
            <w:r>
              <w:rPr>
                <w:rFonts w:hAnsi="宋体" w:hint="eastAsia"/>
                <w:b/>
                <w:bCs/>
                <w:sz w:val="24"/>
              </w:rPr>
              <w:t>其他重要须知：</w:t>
            </w:r>
          </w:p>
          <w:p w:rsidR="005A79A9" w:rsidRDefault="006C69B1">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A79A9" w:rsidRDefault="006C69B1">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A79A9" w:rsidRDefault="006C69B1">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w:t>
            </w:r>
            <w:r>
              <w:rPr>
                <w:rFonts w:ascii="宋体" w:hAnsi="宋体" w:hint="eastAsia"/>
                <w:sz w:val="24"/>
              </w:rPr>
              <w:lastRenderedPageBreak/>
              <w:t>良合同履行记录的，均将视为未实质性响应比选文件要求，其报价文件将被拒绝。</w:t>
            </w:r>
          </w:p>
          <w:p w:rsidR="005A79A9" w:rsidRDefault="006C69B1">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A79A9" w:rsidRDefault="006C69B1">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5A79A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b/>
                <w:kern w:val="0"/>
                <w:sz w:val="24"/>
              </w:rPr>
            </w:pPr>
            <w:r>
              <w:rPr>
                <w:rFonts w:ascii="宋体" w:hAnsi="宋体" w:hint="eastAsia"/>
                <w:b/>
                <w:kern w:val="0"/>
                <w:sz w:val="24"/>
              </w:rPr>
              <w:t>最高限价：</w:t>
            </w:r>
          </w:p>
          <w:p w:rsidR="005A79A9" w:rsidRDefault="006C69B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7.25</w:t>
            </w:r>
            <w:r>
              <w:rPr>
                <w:rFonts w:ascii="宋体" w:hAnsi="宋体" w:hint="eastAsia"/>
                <w:b/>
                <w:color w:val="FF0000"/>
                <w:sz w:val="24"/>
                <w:szCs w:val="20"/>
              </w:rPr>
              <w:t xml:space="preserve">万元人民币 </w:t>
            </w:r>
            <w:r>
              <w:rPr>
                <w:rFonts w:ascii="宋体" w:hAnsi="宋体" w:hint="eastAsia"/>
                <w:b/>
                <w:sz w:val="24"/>
                <w:szCs w:val="20"/>
              </w:rPr>
              <w:t>。</w:t>
            </w:r>
          </w:p>
          <w:p w:rsidR="005A79A9" w:rsidRDefault="006C69B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A79A9">
        <w:trPr>
          <w:trHeight w:val="2291"/>
        </w:trPr>
        <w:tc>
          <w:tcPr>
            <w:tcW w:w="9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79A9" w:rsidRDefault="006C69B1">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5A79A9" w:rsidRDefault="006C69B1">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5A79A9" w:rsidRDefault="005A79A9">
            <w:pPr>
              <w:pStyle w:val="0"/>
              <w:spacing w:line="380" w:lineRule="exact"/>
              <w:ind w:firstLineChars="100" w:firstLine="240"/>
              <w:rPr>
                <w:rFonts w:ascii="宋体" w:hAnsi="宋体"/>
                <w:b w:val="0"/>
                <w:kern w:val="2"/>
                <w:highlight w:val="yellow"/>
              </w:rPr>
            </w:pPr>
          </w:p>
        </w:tc>
      </w:tr>
      <w:tr w:rsidR="005A79A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rPr>
                <w:rFonts w:ascii="宋体" w:hAnsi="宋体"/>
                <w:sz w:val="24"/>
              </w:rPr>
            </w:pPr>
            <w:r>
              <w:rPr>
                <w:rFonts w:ascii="宋体" w:hAnsi="宋体" w:hint="eastAsia"/>
                <w:sz w:val="24"/>
              </w:rPr>
              <w:t>比选文件更正公告（如果有的话）等相关公告、公示发布网站：</w:t>
            </w:r>
          </w:p>
          <w:p w:rsidR="005A79A9" w:rsidRDefault="006C69B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A79A9" w:rsidRDefault="006C69B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A79A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A79A9" w:rsidRDefault="006C69B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A79A9" w:rsidRDefault="006C69B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A79A9" w:rsidRDefault="006C69B1">
      <w:pPr>
        <w:jc w:val="center"/>
        <w:rPr>
          <w:b/>
          <w:bCs/>
          <w:sz w:val="32"/>
        </w:rPr>
      </w:pPr>
      <w:r>
        <w:rPr>
          <w:b/>
          <w:bCs/>
          <w:sz w:val="32"/>
        </w:rPr>
        <w:br w:type="page"/>
      </w:r>
      <w:r>
        <w:rPr>
          <w:rFonts w:hint="eastAsia"/>
          <w:b/>
          <w:bCs/>
          <w:sz w:val="32"/>
        </w:rPr>
        <w:lastRenderedPageBreak/>
        <w:t>报价人须知</w:t>
      </w:r>
    </w:p>
    <w:p w:rsidR="005A79A9" w:rsidRDefault="005A79A9">
      <w:pPr>
        <w:spacing w:line="440" w:lineRule="exact"/>
        <w:rPr>
          <w:rFonts w:ascii="宋体" w:hAnsi="宋体"/>
          <w:sz w:val="24"/>
        </w:rPr>
      </w:pPr>
    </w:p>
    <w:p w:rsidR="005A79A9" w:rsidRDefault="006C69B1">
      <w:pPr>
        <w:spacing w:line="440" w:lineRule="exact"/>
        <w:jc w:val="center"/>
        <w:rPr>
          <w:rFonts w:ascii="宋体" w:hAnsi="宋体"/>
          <w:b/>
          <w:bCs/>
          <w:sz w:val="24"/>
        </w:rPr>
      </w:pPr>
      <w:r>
        <w:rPr>
          <w:rFonts w:ascii="宋体" w:hAnsi="宋体" w:hint="eastAsia"/>
          <w:b/>
          <w:bCs/>
          <w:sz w:val="24"/>
        </w:rPr>
        <w:t>A  说明</w:t>
      </w:r>
    </w:p>
    <w:p w:rsidR="005A79A9" w:rsidRDefault="005A79A9">
      <w:pPr>
        <w:spacing w:line="440" w:lineRule="exact"/>
        <w:rPr>
          <w:rFonts w:ascii="宋体" w:hAnsi="宋体"/>
          <w:sz w:val="24"/>
        </w:rPr>
      </w:pPr>
    </w:p>
    <w:p w:rsidR="005A79A9" w:rsidRDefault="006C69B1">
      <w:pPr>
        <w:spacing w:line="440" w:lineRule="exact"/>
        <w:rPr>
          <w:rFonts w:ascii="宋体" w:hAnsi="宋体"/>
          <w:sz w:val="24"/>
        </w:rPr>
      </w:pPr>
      <w:r>
        <w:rPr>
          <w:rFonts w:ascii="宋体" w:hAnsi="宋体" w:hint="eastAsia"/>
          <w:sz w:val="24"/>
        </w:rPr>
        <w:t>1. 适用范围</w:t>
      </w:r>
    </w:p>
    <w:p w:rsidR="005A79A9" w:rsidRDefault="006C69B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A79A9" w:rsidRDefault="006C69B1">
      <w:pPr>
        <w:spacing w:line="440" w:lineRule="exact"/>
        <w:rPr>
          <w:rFonts w:ascii="宋体" w:hAnsi="宋体"/>
          <w:sz w:val="24"/>
        </w:rPr>
      </w:pPr>
      <w:r>
        <w:rPr>
          <w:rFonts w:ascii="宋体" w:hAnsi="宋体" w:hint="eastAsia"/>
          <w:sz w:val="24"/>
        </w:rPr>
        <w:t>2. 定义</w:t>
      </w:r>
    </w:p>
    <w:p w:rsidR="005A79A9" w:rsidRDefault="006C69B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A79A9" w:rsidRDefault="006C69B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A79A9" w:rsidRDefault="006C69B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A79A9" w:rsidRDefault="006C69B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A79A9" w:rsidRDefault="006C69B1">
      <w:pPr>
        <w:spacing w:line="440" w:lineRule="exact"/>
        <w:rPr>
          <w:rFonts w:ascii="宋体" w:hAnsi="宋体"/>
          <w:sz w:val="24"/>
        </w:rPr>
      </w:pPr>
      <w:r>
        <w:rPr>
          <w:rFonts w:ascii="宋体" w:hAnsi="宋体" w:hint="eastAsia"/>
          <w:sz w:val="24"/>
        </w:rPr>
        <w:t>3. 合格的报价人</w:t>
      </w:r>
    </w:p>
    <w:p w:rsidR="005A79A9" w:rsidRDefault="006C69B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A79A9" w:rsidRDefault="006C69B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A79A9" w:rsidRDefault="006C69B1">
      <w:pPr>
        <w:spacing w:line="440" w:lineRule="exact"/>
        <w:rPr>
          <w:rFonts w:ascii="宋体" w:hAnsi="宋体"/>
          <w:sz w:val="24"/>
        </w:rPr>
      </w:pPr>
      <w:r>
        <w:rPr>
          <w:rFonts w:ascii="宋体" w:hAnsi="宋体" w:hint="eastAsia"/>
          <w:sz w:val="24"/>
        </w:rPr>
        <w:t>4. 报价费用</w:t>
      </w:r>
    </w:p>
    <w:p w:rsidR="005A79A9" w:rsidRDefault="006C69B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A79A9" w:rsidRDefault="005A79A9">
      <w:pPr>
        <w:spacing w:line="440" w:lineRule="exact"/>
        <w:rPr>
          <w:rFonts w:ascii="宋体" w:hAnsi="宋体"/>
          <w:sz w:val="24"/>
        </w:rPr>
      </w:pPr>
    </w:p>
    <w:p w:rsidR="005A79A9" w:rsidRDefault="006C69B1">
      <w:pPr>
        <w:spacing w:line="440" w:lineRule="exact"/>
        <w:jc w:val="center"/>
        <w:rPr>
          <w:rFonts w:ascii="宋体" w:hAnsi="宋体"/>
          <w:b/>
          <w:bCs/>
          <w:sz w:val="24"/>
        </w:rPr>
      </w:pPr>
      <w:r>
        <w:rPr>
          <w:rFonts w:ascii="宋体" w:hAnsi="宋体" w:hint="eastAsia"/>
          <w:b/>
          <w:bCs/>
          <w:sz w:val="24"/>
        </w:rPr>
        <w:t>B  比选采购文件</w:t>
      </w:r>
    </w:p>
    <w:p w:rsidR="005A79A9" w:rsidRDefault="005A79A9">
      <w:pPr>
        <w:spacing w:line="440" w:lineRule="exact"/>
        <w:rPr>
          <w:rFonts w:ascii="宋体" w:hAnsi="宋体"/>
          <w:sz w:val="24"/>
        </w:rPr>
      </w:pPr>
    </w:p>
    <w:p w:rsidR="005A79A9" w:rsidRDefault="006C69B1">
      <w:pPr>
        <w:spacing w:line="440" w:lineRule="exact"/>
        <w:rPr>
          <w:rFonts w:ascii="宋体" w:hAnsi="宋体"/>
          <w:sz w:val="24"/>
        </w:rPr>
      </w:pPr>
      <w:r>
        <w:rPr>
          <w:rFonts w:ascii="宋体" w:hAnsi="宋体" w:hint="eastAsia"/>
          <w:sz w:val="24"/>
        </w:rPr>
        <w:t>5. 比选采购文件的组成</w:t>
      </w:r>
    </w:p>
    <w:p w:rsidR="005A79A9" w:rsidRDefault="006C69B1">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A79A9" w:rsidRDefault="006C69B1">
      <w:pPr>
        <w:spacing w:line="440" w:lineRule="exact"/>
        <w:ind w:firstLineChars="200" w:firstLine="480"/>
        <w:rPr>
          <w:rFonts w:ascii="宋体" w:hAnsi="宋体"/>
          <w:sz w:val="24"/>
        </w:rPr>
      </w:pPr>
      <w:r>
        <w:rPr>
          <w:rFonts w:ascii="宋体" w:hAnsi="宋体" w:hint="eastAsia"/>
          <w:sz w:val="24"/>
        </w:rPr>
        <w:t>(1)比选邀请</w:t>
      </w:r>
    </w:p>
    <w:p w:rsidR="005A79A9" w:rsidRDefault="006C69B1">
      <w:pPr>
        <w:spacing w:line="440" w:lineRule="exact"/>
        <w:ind w:firstLineChars="200" w:firstLine="480"/>
        <w:rPr>
          <w:rFonts w:ascii="宋体" w:hAnsi="宋体"/>
          <w:sz w:val="24"/>
        </w:rPr>
      </w:pPr>
      <w:r>
        <w:rPr>
          <w:rFonts w:ascii="宋体" w:hAnsi="宋体" w:hint="eastAsia"/>
          <w:sz w:val="24"/>
        </w:rPr>
        <w:t>(2)报价人须知</w:t>
      </w:r>
    </w:p>
    <w:p w:rsidR="005A79A9" w:rsidRDefault="006C69B1">
      <w:pPr>
        <w:spacing w:line="440" w:lineRule="exact"/>
        <w:ind w:firstLineChars="200" w:firstLine="480"/>
        <w:rPr>
          <w:rFonts w:ascii="宋体" w:hAnsi="宋体"/>
          <w:sz w:val="24"/>
        </w:rPr>
      </w:pPr>
      <w:r>
        <w:rPr>
          <w:rFonts w:ascii="宋体" w:hAnsi="宋体" w:hint="eastAsia"/>
          <w:sz w:val="24"/>
        </w:rPr>
        <w:t>(3)比选内容及要求</w:t>
      </w:r>
    </w:p>
    <w:p w:rsidR="005A79A9" w:rsidRDefault="006C69B1">
      <w:pPr>
        <w:spacing w:line="440" w:lineRule="exact"/>
        <w:ind w:firstLineChars="200" w:firstLine="480"/>
        <w:rPr>
          <w:rFonts w:ascii="宋体" w:hAnsi="宋体"/>
          <w:sz w:val="24"/>
        </w:rPr>
      </w:pPr>
      <w:r>
        <w:rPr>
          <w:rFonts w:ascii="宋体" w:hAnsi="宋体" w:hint="eastAsia"/>
          <w:sz w:val="24"/>
        </w:rPr>
        <w:t>(4)合同主要条款</w:t>
      </w:r>
    </w:p>
    <w:p w:rsidR="005A79A9" w:rsidRDefault="006C69B1">
      <w:pPr>
        <w:spacing w:line="440" w:lineRule="exact"/>
        <w:ind w:firstLineChars="200" w:firstLine="480"/>
        <w:rPr>
          <w:rFonts w:ascii="宋体" w:hAnsi="宋体"/>
          <w:sz w:val="24"/>
        </w:rPr>
      </w:pPr>
      <w:r>
        <w:rPr>
          <w:rFonts w:ascii="宋体" w:hAnsi="宋体" w:hint="eastAsia"/>
          <w:sz w:val="24"/>
        </w:rPr>
        <w:t>(5)附件－报价文件格式</w:t>
      </w:r>
    </w:p>
    <w:p w:rsidR="005A79A9" w:rsidRDefault="005A79A9">
      <w:pPr>
        <w:spacing w:line="440" w:lineRule="exact"/>
        <w:rPr>
          <w:rFonts w:ascii="宋体" w:hAnsi="宋体"/>
          <w:sz w:val="24"/>
        </w:rPr>
      </w:pPr>
    </w:p>
    <w:p w:rsidR="005A79A9" w:rsidRDefault="006C69B1">
      <w:pPr>
        <w:spacing w:line="440" w:lineRule="exact"/>
        <w:jc w:val="center"/>
        <w:rPr>
          <w:rFonts w:ascii="宋体" w:hAnsi="宋体"/>
          <w:b/>
          <w:bCs/>
          <w:sz w:val="24"/>
        </w:rPr>
      </w:pPr>
      <w:r>
        <w:rPr>
          <w:rFonts w:ascii="宋体" w:hAnsi="宋体" w:hint="eastAsia"/>
          <w:b/>
          <w:bCs/>
          <w:sz w:val="24"/>
        </w:rPr>
        <w:t>C  报价文件的编写</w:t>
      </w:r>
    </w:p>
    <w:p w:rsidR="005A79A9" w:rsidRDefault="005A79A9">
      <w:pPr>
        <w:spacing w:line="440" w:lineRule="exact"/>
        <w:rPr>
          <w:rFonts w:ascii="宋体" w:hAnsi="宋体"/>
          <w:sz w:val="24"/>
        </w:rPr>
      </w:pPr>
    </w:p>
    <w:p w:rsidR="005A79A9" w:rsidRDefault="006C69B1">
      <w:pPr>
        <w:spacing w:line="440" w:lineRule="exact"/>
        <w:rPr>
          <w:rFonts w:ascii="宋体" w:hAnsi="宋体"/>
          <w:sz w:val="24"/>
        </w:rPr>
      </w:pPr>
      <w:r>
        <w:rPr>
          <w:rFonts w:ascii="宋体" w:hAnsi="宋体" w:hint="eastAsia"/>
          <w:sz w:val="24"/>
        </w:rPr>
        <w:t>6. 要求</w:t>
      </w:r>
    </w:p>
    <w:p w:rsidR="005A79A9" w:rsidRDefault="006C69B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A79A9" w:rsidRDefault="006C69B1">
      <w:pPr>
        <w:spacing w:line="440" w:lineRule="exact"/>
        <w:rPr>
          <w:rFonts w:ascii="宋体" w:hAnsi="宋体"/>
          <w:sz w:val="24"/>
        </w:rPr>
      </w:pPr>
      <w:r>
        <w:rPr>
          <w:rFonts w:ascii="宋体" w:hAnsi="宋体" w:hint="eastAsia"/>
          <w:sz w:val="24"/>
        </w:rPr>
        <w:t>7. 报价语言及报价要求</w:t>
      </w:r>
    </w:p>
    <w:p w:rsidR="005A79A9" w:rsidRDefault="006C69B1">
      <w:pPr>
        <w:spacing w:line="440" w:lineRule="exact"/>
        <w:rPr>
          <w:rFonts w:ascii="宋体" w:hAnsi="宋体"/>
          <w:sz w:val="24"/>
        </w:rPr>
      </w:pPr>
      <w:r>
        <w:rPr>
          <w:rFonts w:ascii="宋体" w:hAnsi="宋体" w:hint="eastAsia"/>
          <w:sz w:val="24"/>
        </w:rPr>
        <w:t xml:space="preserve">    7.1报价文件应用中文书写。</w:t>
      </w:r>
    </w:p>
    <w:p w:rsidR="005A79A9" w:rsidRDefault="006C69B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A79A9" w:rsidRDefault="006C69B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A79A9" w:rsidRDefault="006C69B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A79A9" w:rsidRDefault="006C69B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A79A9" w:rsidRDefault="006C69B1">
      <w:pPr>
        <w:spacing w:line="440" w:lineRule="exact"/>
        <w:rPr>
          <w:rFonts w:ascii="宋体" w:hAnsi="宋体"/>
          <w:sz w:val="24"/>
        </w:rPr>
      </w:pPr>
      <w:r>
        <w:rPr>
          <w:rFonts w:ascii="宋体" w:hAnsi="宋体" w:hint="eastAsia"/>
          <w:sz w:val="24"/>
        </w:rPr>
        <w:t>8. 报价文件的组成</w:t>
      </w:r>
    </w:p>
    <w:p w:rsidR="005A79A9" w:rsidRDefault="006C69B1">
      <w:pPr>
        <w:spacing w:line="440" w:lineRule="exact"/>
        <w:rPr>
          <w:rFonts w:ascii="宋体" w:hAnsi="宋体"/>
          <w:sz w:val="24"/>
        </w:rPr>
      </w:pPr>
      <w:r>
        <w:rPr>
          <w:rFonts w:ascii="宋体" w:hAnsi="宋体" w:hint="eastAsia"/>
          <w:sz w:val="24"/>
        </w:rPr>
        <w:t xml:space="preserve">    8.1报价文件应包括下列部分：</w:t>
      </w:r>
    </w:p>
    <w:p w:rsidR="005A79A9" w:rsidRDefault="006C69B1">
      <w:pPr>
        <w:spacing w:line="440" w:lineRule="exact"/>
        <w:ind w:firstLineChars="200" w:firstLine="480"/>
        <w:rPr>
          <w:rFonts w:ascii="宋体" w:hAnsi="宋体"/>
          <w:sz w:val="24"/>
        </w:rPr>
      </w:pPr>
      <w:r>
        <w:rPr>
          <w:rFonts w:ascii="宋体" w:hAnsi="宋体" w:hint="eastAsia"/>
          <w:sz w:val="24"/>
        </w:rPr>
        <w:t>(1)报价书</w:t>
      </w:r>
    </w:p>
    <w:p w:rsidR="005A79A9" w:rsidRDefault="006C69B1">
      <w:pPr>
        <w:spacing w:line="420" w:lineRule="exact"/>
        <w:ind w:firstLineChars="200" w:firstLine="480"/>
        <w:rPr>
          <w:rFonts w:ascii="宋体" w:hAnsi="宋体"/>
          <w:bCs/>
          <w:sz w:val="24"/>
        </w:rPr>
      </w:pPr>
      <w:r>
        <w:rPr>
          <w:rFonts w:ascii="宋体" w:hAnsi="宋体" w:hint="eastAsia"/>
          <w:bCs/>
          <w:sz w:val="24"/>
        </w:rPr>
        <w:t>(2)报价一览表</w:t>
      </w:r>
    </w:p>
    <w:p w:rsidR="005A79A9" w:rsidRDefault="006C69B1">
      <w:pPr>
        <w:spacing w:line="420" w:lineRule="exact"/>
        <w:ind w:firstLineChars="200" w:firstLine="480"/>
        <w:rPr>
          <w:rFonts w:ascii="宋体" w:hAnsi="宋体"/>
          <w:bCs/>
          <w:sz w:val="24"/>
        </w:rPr>
      </w:pPr>
      <w:r>
        <w:rPr>
          <w:rFonts w:ascii="宋体" w:hAnsi="宋体" w:hint="eastAsia"/>
          <w:bCs/>
          <w:sz w:val="24"/>
        </w:rPr>
        <w:t>(3)详细报价书</w:t>
      </w:r>
    </w:p>
    <w:p w:rsidR="005A79A9" w:rsidRDefault="006C69B1">
      <w:pPr>
        <w:spacing w:line="420" w:lineRule="exact"/>
        <w:ind w:firstLineChars="200" w:firstLine="480"/>
        <w:rPr>
          <w:rFonts w:ascii="宋体" w:hAnsi="宋体"/>
          <w:bCs/>
          <w:sz w:val="24"/>
        </w:rPr>
      </w:pPr>
      <w:r>
        <w:rPr>
          <w:rFonts w:ascii="宋体" w:hAnsi="宋体" w:hint="eastAsia"/>
          <w:bCs/>
          <w:sz w:val="24"/>
        </w:rPr>
        <w:t>(4)技术和商务偏离表</w:t>
      </w:r>
    </w:p>
    <w:p w:rsidR="005A79A9" w:rsidRDefault="006C69B1">
      <w:pPr>
        <w:spacing w:line="420" w:lineRule="exact"/>
        <w:ind w:firstLineChars="200" w:firstLine="480"/>
        <w:rPr>
          <w:rFonts w:ascii="宋体" w:hAnsi="宋体"/>
          <w:bCs/>
          <w:sz w:val="24"/>
        </w:rPr>
      </w:pPr>
      <w:r>
        <w:rPr>
          <w:rFonts w:ascii="宋体" w:hAnsi="宋体" w:hint="eastAsia"/>
          <w:bCs/>
          <w:sz w:val="24"/>
        </w:rPr>
        <w:t>(5)报价人的资格证明文件</w:t>
      </w:r>
    </w:p>
    <w:p w:rsidR="005A79A9" w:rsidRDefault="006C69B1">
      <w:pPr>
        <w:spacing w:line="420" w:lineRule="exact"/>
        <w:ind w:firstLineChars="200" w:firstLine="480"/>
        <w:rPr>
          <w:rFonts w:ascii="宋体" w:hAnsi="宋体"/>
          <w:bCs/>
          <w:sz w:val="24"/>
        </w:rPr>
      </w:pPr>
      <w:r>
        <w:rPr>
          <w:rFonts w:ascii="宋体" w:hAnsi="宋体" w:hint="eastAsia"/>
          <w:bCs/>
          <w:sz w:val="24"/>
        </w:rPr>
        <w:t>(6)报价人应交的其它资料</w:t>
      </w:r>
    </w:p>
    <w:p w:rsidR="005A79A9" w:rsidRDefault="006C69B1">
      <w:pPr>
        <w:spacing w:line="440" w:lineRule="exact"/>
        <w:rPr>
          <w:rFonts w:ascii="宋体" w:hAnsi="宋体"/>
          <w:sz w:val="24"/>
        </w:rPr>
      </w:pPr>
      <w:r>
        <w:rPr>
          <w:rFonts w:ascii="宋体" w:hAnsi="宋体" w:hint="eastAsia"/>
          <w:sz w:val="24"/>
        </w:rPr>
        <w:t>9. 报价有效期</w:t>
      </w:r>
    </w:p>
    <w:p w:rsidR="005A79A9" w:rsidRDefault="006C69B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5A79A9" w:rsidRDefault="006C69B1">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10.4未中选的报价人的报价保证金， 将在发出中选通知书后5个工作日内即予以全额无息退还。</w:t>
      </w:r>
    </w:p>
    <w:p w:rsidR="005A79A9" w:rsidRDefault="005A79A9">
      <w:pPr>
        <w:spacing w:line="440" w:lineRule="exact"/>
        <w:rPr>
          <w:rFonts w:ascii="宋体" w:hAnsi="宋体"/>
          <w:sz w:val="24"/>
        </w:rPr>
      </w:pPr>
    </w:p>
    <w:p w:rsidR="005A79A9" w:rsidRDefault="006C69B1">
      <w:pPr>
        <w:spacing w:line="440" w:lineRule="exact"/>
        <w:jc w:val="center"/>
        <w:rPr>
          <w:rFonts w:ascii="宋体" w:hAnsi="宋体"/>
          <w:b/>
          <w:bCs/>
          <w:sz w:val="24"/>
        </w:rPr>
      </w:pPr>
      <w:r>
        <w:rPr>
          <w:rFonts w:ascii="宋体" w:hAnsi="宋体" w:hint="eastAsia"/>
          <w:b/>
          <w:bCs/>
          <w:sz w:val="24"/>
        </w:rPr>
        <w:t>D  报价文件的格式与递交</w:t>
      </w:r>
    </w:p>
    <w:p w:rsidR="005A79A9" w:rsidRDefault="005A79A9">
      <w:pPr>
        <w:spacing w:line="440" w:lineRule="exact"/>
        <w:rPr>
          <w:rFonts w:ascii="宋体" w:hAnsi="宋体"/>
          <w:sz w:val="24"/>
        </w:rPr>
      </w:pPr>
    </w:p>
    <w:p w:rsidR="005A79A9" w:rsidRDefault="006C69B1">
      <w:pPr>
        <w:spacing w:line="440" w:lineRule="exact"/>
        <w:rPr>
          <w:rFonts w:ascii="宋体" w:hAnsi="宋体"/>
          <w:sz w:val="24"/>
        </w:rPr>
      </w:pPr>
      <w:r>
        <w:rPr>
          <w:rFonts w:ascii="宋体" w:hAnsi="宋体" w:hint="eastAsia"/>
          <w:sz w:val="24"/>
        </w:rPr>
        <w:t>11. 报价文件的格式</w:t>
      </w:r>
    </w:p>
    <w:p w:rsidR="005A79A9" w:rsidRDefault="006C69B1">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A79A9" w:rsidRDefault="006C69B1">
      <w:pPr>
        <w:spacing w:line="440" w:lineRule="exact"/>
        <w:rPr>
          <w:rFonts w:ascii="宋体" w:hAnsi="宋体"/>
          <w:sz w:val="24"/>
        </w:rPr>
      </w:pPr>
      <w:r>
        <w:rPr>
          <w:rFonts w:ascii="宋体" w:hAnsi="宋体" w:hint="eastAsia"/>
          <w:sz w:val="24"/>
        </w:rPr>
        <w:t xml:space="preserve">    11.2报价文件应由报价人授权代表签字并加盖公章。</w:t>
      </w:r>
    </w:p>
    <w:p w:rsidR="005A79A9" w:rsidRDefault="006C69B1">
      <w:pPr>
        <w:spacing w:line="440" w:lineRule="exact"/>
        <w:rPr>
          <w:rFonts w:ascii="宋体" w:hAnsi="宋体"/>
          <w:sz w:val="24"/>
        </w:rPr>
      </w:pPr>
      <w:r>
        <w:rPr>
          <w:rFonts w:ascii="宋体" w:hAnsi="宋体" w:hint="eastAsia"/>
          <w:sz w:val="24"/>
        </w:rPr>
        <w:t xml:space="preserve">    11.3报价使用货币为人民币。</w:t>
      </w:r>
    </w:p>
    <w:p w:rsidR="005A79A9" w:rsidRDefault="006C69B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A79A9" w:rsidRDefault="006C69B1">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5A79A9" w:rsidRDefault="006C69B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A79A9" w:rsidRDefault="006C69B1">
      <w:pPr>
        <w:spacing w:line="440" w:lineRule="exact"/>
        <w:rPr>
          <w:rFonts w:ascii="宋体" w:hAnsi="宋体"/>
          <w:sz w:val="24"/>
        </w:rPr>
      </w:pPr>
      <w:r>
        <w:rPr>
          <w:rFonts w:ascii="宋体" w:hAnsi="宋体" w:hint="eastAsia"/>
          <w:sz w:val="24"/>
        </w:rPr>
        <w:t>12. 报价文件的递交</w:t>
      </w:r>
    </w:p>
    <w:p w:rsidR="005A79A9" w:rsidRDefault="006C69B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A79A9" w:rsidRDefault="006C69B1">
      <w:pPr>
        <w:spacing w:line="440" w:lineRule="exact"/>
        <w:rPr>
          <w:rFonts w:ascii="宋体" w:hAnsi="宋体"/>
          <w:sz w:val="24"/>
        </w:rPr>
      </w:pPr>
      <w:r>
        <w:rPr>
          <w:rFonts w:ascii="宋体" w:hAnsi="宋体" w:hint="eastAsia"/>
          <w:sz w:val="24"/>
        </w:rPr>
        <w:t xml:space="preserve">    12.2报价文件可以邮寄或派人送达，传真件不被接受。</w:t>
      </w:r>
    </w:p>
    <w:p w:rsidR="005A79A9" w:rsidRDefault="006C69B1">
      <w:pPr>
        <w:spacing w:line="440" w:lineRule="exact"/>
        <w:rPr>
          <w:rFonts w:ascii="宋体" w:hAnsi="宋体"/>
          <w:sz w:val="24"/>
        </w:rPr>
      </w:pPr>
      <w:r>
        <w:rPr>
          <w:rFonts w:ascii="宋体" w:hAnsi="宋体" w:hint="eastAsia"/>
          <w:sz w:val="24"/>
        </w:rPr>
        <w:t xml:space="preserve">    12.3报价人提交的文件将给予保密，但不退回。</w:t>
      </w:r>
    </w:p>
    <w:p w:rsidR="005A79A9" w:rsidRDefault="005A79A9">
      <w:pPr>
        <w:spacing w:line="440" w:lineRule="exact"/>
        <w:rPr>
          <w:rFonts w:ascii="宋体" w:hAnsi="宋体"/>
          <w:sz w:val="24"/>
        </w:rPr>
      </w:pPr>
    </w:p>
    <w:p w:rsidR="005A79A9" w:rsidRDefault="006C69B1">
      <w:pPr>
        <w:spacing w:line="440" w:lineRule="exact"/>
        <w:jc w:val="center"/>
        <w:rPr>
          <w:rFonts w:ascii="宋体" w:hAnsi="宋体"/>
          <w:b/>
          <w:bCs/>
          <w:sz w:val="24"/>
        </w:rPr>
      </w:pPr>
      <w:r>
        <w:rPr>
          <w:rFonts w:ascii="宋体" w:hAnsi="宋体" w:hint="eastAsia"/>
          <w:b/>
          <w:bCs/>
          <w:sz w:val="24"/>
        </w:rPr>
        <w:t>E  报价文件的评估和比较</w:t>
      </w:r>
    </w:p>
    <w:p w:rsidR="005A79A9" w:rsidRDefault="005A79A9">
      <w:pPr>
        <w:spacing w:line="440" w:lineRule="exact"/>
        <w:rPr>
          <w:rFonts w:ascii="宋体" w:hAnsi="宋体"/>
          <w:sz w:val="24"/>
        </w:rPr>
      </w:pPr>
    </w:p>
    <w:p w:rsidR="005A79A9" w:rsidRDefault="006C69B1">
      <w:pPr>
        <w:spacing w:line="440" w:lineRule="exact"/>
        <w:rPr>
          <w:rFonts w:ascii="宋体" w:hAnsi="宋体"/>
          <w:sz w:val="24"/>
        </w:rPr>
      </w:pPr>
      <w:r>
        <w:rPr>
          <w:rFonts w:ascii="宋体" w:hAnsi="宋体" w:hint="eastAsia"/>
          <w:sz w:val="24"/>
        </w:rPr>
        <w:t>13．评议时间</w:t>
      </w:r>
    </w:p>
    <w:p w:rsidR="005A79A9" w:rsidRDefault="006C69B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A79A9" w:rsidRDefault="006C69B1">
      <w:pPr>
        <w:spacing w:line="440" w:lineRule="exact"/>
        <w:rPr>
          <w:rFonts w:ascii="宋体" w:hAnsi="宋体"/>
          <w:sz w:val="24"/>
        </w:rPr>
      </w:pPr>
      <w:r>
        <w:rPr>
          <w:rFonts w:ascii="宋体" w:hAnsi="宋体" w:hint="eastAsia"/>
          <w:sz w:val="24"/>
        </w:rPr>
        <w:t>14．评审委员会</w:t>
      </w:r>
    </w:p>
    <w:p w:rsidR="005A79A9" w:rsidRDefault="006C69B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A79A9" w:rsidRDefault="006C69B1">
      <w:pPr>
        <w:spacing w:line="440" w:lineRule="exact"/>
        <w:rPr>
          <w:rFonts w:ascii="宋体" w:hAnsi="宋体"/>
          <w:sz w:val="24"/>
        </w:rPr>
      </w:pPr>
      <w:r>
        <w:rPr>
          <w:rFonts w:ascii="宋体" w:hAnsi="宋体" w:hint="eastAsia"/>
          <w:sz w:val="24"/>
        </w:rPr>
        <w:t>15. 对报价文件的审查和响应性的确定</w:t>
      </w:r>
    </w:p>
    <w:p w:rsidR="005A79A9" w:rsidRDefault="006C69B1">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5A79A9" w:rsidRDefault="006C69B1">
      <w:pPr>
        <w:spacing w:line="440" w:lineRule="exact"/>
        <w:rPr>
          <w:rFonts w:ascii="宋体" w:hAnsi="宋体"/>
          <w:sz w:val="24"/>
        </w:rPr>
      </w:pPr>
      <w:r>
        <w:rPr>
          <w:rFonts w:ascii="宋体" w:hAnsi="宋体" w:hint="eastAsia"/>
          <w:sz w:val="24"/>
        </w:rPr>
        <w:lastRenderedPageBreak/>
        <w:t xml:space="preserve">    15.2 评审委员会还将确定每一报价是否对比选文件的要求作出实质性响应，对没有实质性响应的报价文件将不进行评估。</w:t>
      </w:r>
    </w:p>
    <w:p w:rsidR="005A79A9" w:rsidRDefault="006C69B1">
      <w:pPr>
        <w:spacing w:line="440" w:lineRule="exact"/>
        <w:rPr>
          <w:rFonts w:ascii="宋体" w:hAnsi="宋体"/>
          <w:sz w:val="24"/>
        </w:rPr>
      </w:pPr>
      <w:r>
        <w:rPr>
          <w:rFonts w:ascii="宋体" w:hAnsi="宋体" w:hint="eastAsia"/>
          <w:sz w:val="24"/>
        </w:rPr>
        <w:t>16．评估原则及方法</w:t>
      </w:r>
    </w:p>
    <w:p w:rsidR="005A79A9" w:rsidRDefault="006C69B1">
      <w:pPr>
        <w:spacing w:line="440" w:lineRule="exact"/>
        <w:rPr>
          <w:rFonts w:ascii="宋体" w:hAnsi="宋体"/>
          <w:sz w:val="24"/>
        </w:rPr>
      </w:pPr>
      <w:r>
        <w:rPr>
          <w:rFonts w:ascii="宋体" w:hAnsi="宋体" w:hint="eastAsia"/>
          <w:sz w:val="24"/>
        </w:rPr>
        <w:t xml:space="preserve">    16.1对所有报价人的评估，都采用相同的程序和标准。</w:t>
      </w:r>
    </w:p>
    <w:p w:rsidR="005A79A9" w:rsidRDefault="006C69B1">
      <w:pPr>
        <w:spacing w:line="440" w:lineRule="exact"/>
        <w:rPr>
          <w:rFonts w:ascii="宋体" w:hAnsi="宋体"/>
          <w:sz w:val="24"/>
        </w:rPr>
      </w:pPr>
      <w:r>
        <w:rPr>
          <w:rFonts w:ascii="宋体" w:hAnsi="宋体" w:hint="eastAsia"/>
          <w:sz w:val="24"/>
        </w:rPr>
        <w:t xml:space="preserve">    16.2评议过程将严格按照比选文件的要求和条件进行。</w:t>
      </w:r>
    </w:p>
    <w:p w:rsidR="005A79A9" w:rsidRDefault="006C69B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A79A9" w:rsidRDefault="005A79A9">
      <w:pPr>
        <w:spacing w:line="440" w:lineRule="exact"/>
        <w:jc w:val="center"/>
        <w:rPr>
          <w:rFonts w:ascii="宋体" w:hAnsi="宋体"/>
          <w:b/>
          <w:bCs/>
          <w:sz w:val="24"/>
        </w:rPr>
      </w:pPr>
    </w:p>
    <w:p w:rsidR="005A79A9" w:rsidRDefault="006C69B1">
      <w:pPr>
        <w:spacing w:line="440" w:lineRule="exact"/>
        <w:jc w:val="center"/>
        <w:rPr>
          <w:rFonts w:ascii="宋体" w:hAnsi="宋体"/>
          <w:b/>
          <w:bCs/>
          <w:sz w:val="24"/>
        </w:rPr>
      </w:pPr>
      <w:r>
        <w:rPr>
          <w:rFonts w:ascii="宋体" w:hAnsi="宋体" w:hint="eastAsia"/>
          <w:b/>
          <w:bCs/>
          <w:sz w:val="24"/>
        </w:rPr>
        <w:t>F  授予合同</w:t>
      </w:r>
    </w:p>
    <w:p w:rsidR="005A79A9" w:rsidRDefault="005A79A9">
      <w:pPr>
        <w:spacing w:line="440" w:lineRule="exact"/>
        <w:rPr>
          <w:rFonts w:ascii="宋体" w:hAnsi="宋体"/>
          <w:sz w:val="24"/>
        </w:rPr>
      </w:pPr>
    </w:p>
    <w:p w:rsidR="005A79A9" w:rsidRDefault="006C69B1">
      <w:pPr>
        <w:spacing w:line="440" w:lineRule="exact"/>
        <w:rPr>
          <w:rFonts w:ascii="宋体" w:hAnsi="宋体"/>
          <w:sz w:val="24"/>
        </w:rPr>
      </w:pPr>
      <w:r>
        <w:rPr>
          <w:rFonts w:ascii="宋体" w:hAnsi="宋体" w:hint="eastAsia"/>
          <w:sz w:val="24"/>
        </w:rPr>
        <w:t>17. 授予合同的准则</w:t>
      </w:r>
    </w:p>
    <w:p w:rsidR="005A79A9" w:rsidRDefault="006C69B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A79A9" w:rsidRDefault="006C69B1">
      <w:pPr>
        <w:spacing w:line="440" w:lineRule="exact"/>
        <w:ind w:firstLine="468"/>
        <w:rPr>
          <w:rFonts w:ascii="宋体" w:hAnsi="宋体"/>
          <w:sz w:val="24"/>
        </w:rPr>
      </w:pPr>
      <w:r>
        <w:rPr>
          <w:rFonts w:ascii="宋体" w:hAnsi="宋体" w:hint="eastAsia"/>
          <w:sz w:val="24"/>
        </w:rPr>
        <w:t>17.2 最低报价不是被授予合同的保证。</w:t>
      </w:r>
    </w:p>
    <w:p w:rsidR="005A79A9" w:rsidRDefault="006C69B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A79A9" w:rsidRDefault="006C69B1">
      <w:pPr>
        <w:spacing w:line="440" w:lineRule="exact"/>
        <w:rPr>
          <w:rFonts w:ascii="宋体" w:hAnsi="宋体"/>
          <w:sz w:val="24"/>
        </w:rPr>
      </w:pPr>
      <w:r>
        <w:rPr>
          <w:rFonts w:ascii="宋体" w:hAnsi="宋体" w:hint="eastAsia"/>
          <w:sz w:val="24"/>
        </w:rPr>
        <w:t>18. 结果通知</w:t>
      </w:r>
    </w:p>
    <w:p w:rsidR="005A79A9" w:rsidRDefault="006C69B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A79A9" w:rsidRDefault="006C69B1">
      <w:pPr>
        <w:spacing w:line="440" w:lineRule="exact"/>
        <w:rPr>
          <w:rFonts w:ascii="宋体" w:hAnsi="宋体"/>
          <w:sz w:val="24"/>
        </w:rPr>
      </w:pPr>
      <w:r>
        <w:rPr>
          <w:rFonts w:ascii="宋体" w:hAnsi="宋体" w:hint="eastAsia"/>
          <w:sz w:val="24"/>
        </w:rPr>
        <w:t>19．签订合同</w:t>
      </w:r>
    </w:p>
    <w:p w:rsidR="005A79A9" w:rsidRDefault="006C69B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A79A9" w:rsidRDefault="006C69B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A79A9" w:rsidRDefault="006C69B1">
      <w:pPr>
        <w:widowControl/>
        <w:jc w:val="left"/>
        <w:rPr>
          <w:rFonts w:ascii="宋体" w:hAnsi="宋体"/>
          <w:sz w:val="24"/>
        </w:rPr>
      </w:pPr>
      <w:r>
        <w:rPr>
          <w:rFonts w:ascii="宋体" w:hAnsi="宋体" w:hint="eastAsia"/>
          <w:sz w:val="24"/>
        </w:rPr>
        <w:br w:type="page"/>
      </w:r>
    </w:p>
    <w:p w:rsidR="005A79A9" w:rsidRDefault="006C69B1">
      <w:pPr>
        <w:jc w:val="center"/>
        <w:rPr>
          <w:b/>
          <w:bCs/>
          <w:sz w:val="36"/>
        </w:rPr>
      </w:pPr>
      <w:r>
        <w:rPr>
          <w:rFonts w:hint="eastAsia"/>
          <w:b/>
          <w:bCs/>
          <w:sz w:val="36"/>
        </w:rPr>
        <w:lastRenderedPageBreak/>
        <w:t>第三部分比选内容及要求</w:t>
      </w:r>
    </w:p>
    <w:p w:rsidR="005A79A9" w:rsidRDefault="005A79A9">
      <w:pPr>
        <w:pStyle w:val="a6"/>
        <w:snapToGrid w:val="0"/>
        <w:spacing w:line="420" w:lineRule="exact"/>
        <w:jc w:val="center"/>
        <w:rPr>
          <w:b/>
          <w:bCs/>
          <w:sz w:val="24"/>
          <w:szCs w:val="24"/>
        </w:rPr>
      </w:pPr>
    </w:p>
    <w:p w:rsidR="005A79A9" w:rsidRDefault="006C69B1">
      <w:pPr>
        <w:spacing w:line="420" w:lineRule="exact"/>
        <w:rPr>
          <w:rFonts w:ascii="宋体" w:hAnsi="宋体" w:cs="宋体"/>
          <w:b/>
          <w:bCs/>
          <w:kern w:val="0"/>
          <w:sz w:val="24"/>
        </w:rPr>
      </w:pPr>
      <w:r>
        <w:rPr>
          <w:rFonts w:hint="eastAsia"/>
          <w:b/>
          <w:sz w:val="24"/>
        </w:rPr>
        <w:t>一、技术规格和要求</w:t>
      </w:r>
    </w:p>
    <w:p w:rsidR="005A79A9" w:rsidRDefault="006C69B1">
      <w:r>
        <w:rPr>
          <w:rFonts w:hint="eastAsia"/>
        </w:rPr>
        <w:t>1.1</w:t>
      </w:r>
      <w:r>
        <w:rPr>
          <w:rFonts w:hint="eastAsia"/>
        </w:rPr>
        <w:t>货物清单及技术参数</w:t>
      </w:r>
    </w:p>
    <w:tbl>
      <w:tblPr>
        <w:tblW w:w="9781" w:type="dxa"/>
        <w:tblInd w:w="-3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709"/>
        <w:gridCol w:w="1559"/>
        <w:gridCol w:w="3402"/>
        <w:gridCol w:w="2453"/>
        <w:gridCol w:w="744"/>
        <w:gridCol w:w="10"/>
        <w:gridCol w:w="904"/>
      </w:tblGrid>
      <w:tr w:rsidR="005A79A9">
        <w:trPr>
          <w:trHeight w:val="648"/>
        </w:trPr>
        <w:tc>
          <w:tcPr>
            <w:tcW w:w="7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bottom"/>
          </w:tcPr>
          <w:p w:rsidR="005A79A9" w:rsidRDefault="006C69B1">
            <w:pPr>
              <w:widowControl/>
              <w:spacing w:after="150"/>
              <w:jc w:val="center"/>
              <w:rPr>
                <w:rFonts w:ascii="宋体" w:hAnsi="宋体" w:cs="宋体"/>
                <w:kern w:val="0"/>
                <w:sz w:val="24"/>
              </w:rPr>
            </w:pPr>
            <w:r>
              <w:rPr>
                <w:rFonts w:ascii="宋体" w:hAnsi="宋体" w:cs="宋体" w:hint="eastAsia"/>
                <w:kern w:val="0"/>
                <w:szCs w:val="21"/>
              </w:rPr>
              <w:t>序号</w:t>
            </w:r>
          </w:p>
        </w:tc>
        <w:tc>
          <w:tcPr>
            <w:tcW w:w="155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bottom"/>
          </w:tcPr>
          <w:p w:rsidR="005A79A9" w:rsidRDefault="006C69B1">
            <w:pPr>
              <w:widowControl/>
              <w:spacing w:after="150"/>
              <w:jc w:val="center"/>
              <w:rPr>
                <w:rFonts w:ascii="宋体" w:hAnsi="宋体" w:cs="宋体"/>
                <w:kern w:val="0"/>
                <w:sz w:val="24"/>
              </w:rPr>
            </w:pPr>
            <w:r>
              <w:rPr>
                <w:rFonts w:ascii="宋体" w:hAnsi="宋体" w:cs="宋体" w:hint="eastAsia"/>
                <w:kern w:val="0"/>
                <w:sz w:val="24"/>
              </w:rPr>
              <w:t>产品名称</w:t>
            </w:r>
          </w:p>
        </w:tc>
        <w:tc>
          <w:tcPr>
            <w:tcW w:w="340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bottom"/>
          </w:tcPr>
          <w:p w:rsidR="005A79A9" w:rsidRDefault="006C69B1">
            <w:pPr>
              <w:widowControl/>
              <w:spacing w:after="150"/>
              <w:jc w:val="center"/>
              <w:rPr>
                <w:rFonts w:ascii="宋体" w:hAnsi="宋体" w:cs="宋体"/>
                <w:kern w:val="0"/>
                <w:sz w:val="24"/>
              </w:rPr>
            </w:pPr>
            <w:r>
              <w:rPr>
                <w:rFonts w:ascii="宋体" w:hAnsi="宋体" w:cs="宋体"/>
                <w:kern w:val="0"/>
                <w:szCs w:val="21"/>
              </w:rPr>
              <w:t>规格</w:t>
            </w:r>
          </w:p>
        </w:tc>
        <w:tc>
          <w:tcPr>
            <w:tcW w:w="24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bottom"/>
          </w:tcPr>
          <w:p w:rsidR="005A79A9" w:rsidRDefault="006C69B1">
            <w:pPr>
              <w:widowControl/>
              <w:spacing w:after="150"/>
              <w:jc w:val="center"/>
              <w:rPr>
                <w:rFonts w:ascii="宋体" w:hAnsi="宋体" w:cs="宋体"/>
                <w:kern w:val="0"/>
                <w:sz w:val="24"/>
              </w:rPr>
            </w:pPr>
            <w:r>
              <w:rPr>
                <w:rFonts w:ascii="宋体" w:hAnsi="宋体" w:cs="宋体"/>
                <w:kern w:val="0"/>
                <w:szCs w:val="21"/>
              </w:rPr>
              <w:t>单价</w:t>
            </w:r>
          </w:p>
        </w:tc>
        <w:tc>
          <w:tcPr>
            <w:tcW w:w="74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bottom"/>
          </w:tcPr>
          <w:p w:rsidR="005A79A9" w:rsidRDefault="006C69B1">
            <w:pPr>
              <w:widowControl/>
              <w:spacing w:after="150"/>
              <w:jc w:val="center"/>
              <w:rPr>
                <w:rFonts w:ascii="宋体" w:hAnsi="宋体" w:cs="宋体"/>
                <w:kern w:val="0"/>
                <w:sz w:val="24"/>
              </w:rPr>
            </w:pPr>
            <w:r>
              <w:rPr>
                <w:rFonts w:ascii="宋体" w:hAnsi="宋体" w:cs="宋体"/>
                <w:kern w:val="0"/>
                <w:szCs w:val="21"/>
              </w:rPr>
              <w:t>数量</w:t>
            </w:r>
          </w:p>
        </w:tc>
        <w:tc>
          <w:tcPr>
            <w:tcW w:w="914" w:type="dxa"/>
            <w:gridSpan w:val="2"/>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bottom"/>
          </w:tcPr>
          <w:p w:rsidR="005A79A9" w:rsidRDefault="006C69B1">
            <w:pPr>
              <w:widowControl/>
              <w:spacing w:after="150"/>
              <w:jc w:val="center"/>
              <w:rPr>
                <w:rFonts w:ascii="宋体" w:hAnsi="宋体" w:cs="宋体"/>
                <w:kern w:val="0"/>
                <w:sz w:val="24"/>
              </w:rPr>
            </w:pPr>
            <w:r>
              <w:rPr>
                <w:rFonts w:ascii="宋体" w:hAnsi="宋体" w:cs="宋体" w:hint="eastAsia"/>
                <w:kern w:val="0"/>
                <w:szCs w:val="21"/>
              </w:rPr>
              <w:t>金额</w:t>
            </w:r>
          </w:p>
        </w:tc>
      </w:tr>
      <w:tr w:rsidR="005A79A9">
        <w:trPr>
          <w:trHeight w:val="529"/>
        </w:trPr>
        <w:tc>
          <w:tcPr>
            <w:tcW w:w="9781" w:type="dxa"/>
            <w:gridSpan w:val="7"/>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widowControl/>
              <w:rPr>
                <w:rFonts w:ascii="宋体" w:hAnsi="宋体" w:cs="宋体"/>
                <w:b/>
                <w:kern w:val="0"/>
                <w:sz w:val="24"/>
              </w:rPr>
            </w:pPr>
            <w:r>
              <w:rPr>
                <w:rFonts w:ascii="宋体" w:hAnsi="宋体" w:cs="宋体" w:hint="eastAsia"/>
                <w:b/>
                <w:kern w:val="0"/>
                <w:sz w:val="24"/>
              </w:rPr>
              <w:t>第一部分：智慧用电设备部分</w:t>
            </w:r>
          </w:p>
        </w:tc>
      </w:tr>
      <w:tr w:rsidR="005A79A9">
        <w:tc>
          <w:tcPr>
            <w:tcW w:w="7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1</w:t>
            </w: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智慧安全用电监控装置主机</w:t>
            </w:r>
          </w:p>
          <w:p w:rsidR="005A79A9" w:rsidRDefault="006C69B1">
            <w:pPr>
              <w:jc w:val="center"/>
              <w:rPr>
                <w:rFonts w:ascii="宋体" w:hAnsi="宋体"/>
                <w:szCs w:val="21"/>
              </w:rPr>
            </w:pPr>
            <w:r>
              <w:rPr>
                <w:rFonts w:ascii="宋体" w:hAnsi="宋体" w:hint="eastAsia"/>
                <w:szCs w:val="21"/>
              </w:rPr>
              <w:t>（3年质保）</w:t>
            </w:r>
          </w:p>
        </w:tc>
        <w:tc>
          <w:tcPr>
            <w:tcW w:w="340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6C69B1">
            <w:pPr>
              <w:tabs>
                <w:tab w:val="left" w:pos="0"/>
              </w:tabs>
              <w:spacing w:line="360" w:lineRule="exact"/>
              <w:jc w:val="left"/>
              <w:rPr>
                <w:rFonts w:ascii="宋体" w:hAnsi="宋体"/>
                <w:szCs w:val="21"/>
              </w:rPr>
            </w:pPr>
            <w:r>
              <w:rPr>
                <w:rFonts w:ascii="宋体" w:hAnsi="宋体" w:hint="eastAsia"/>
                <w:szCs w:val="21"/>
              </w:rPr>
              <w:t>工作电压：AC220V/50Hz</w:t>
            </w:r>
          </w:p>
          <w:p w:rsidR="005A79A9" w:rsidRDefault="006C69B1">
            <w:pPr>
              <w:tabs>
                <w:tab w:val="left" w:pos="0"/>
              </w:tabs>
              <w:spacing w:line="360" w:lineRule="exact"/>
              <w:jc w:val="left"/>
              <w:rPr>
                <w:rFonts w:ascii="宋体" w:hAnsi="宋体"/>
                <w:szCs w:val="21"/>
              </w:rPr>
            </w:pPr>
            <w:r>
              <w:rPr>
                <w:rFonts w:ascii="宋体" w:hAnsi="宋体" w:hint="eastAsia"/>
                <w:szCs w:val="21"/>
              </w:rPr>
              <w:t>检测对象：1路单相电压、1路单相电流、2路温度、1路剩余电流</w:t>
            </w:r>
          </w:p>
          <w:p w:rsidR="005A79A9" w:rsidRDefault="006C69B1">
            <w:pPr>
              <w:tabs>
                <w:tab w:val="left" w:pos="0"/>
              </w:tabs>
              <w:spacing w:line="360" w:lineRule="exact"/>
              <w:jc w:val="left"/>
              <w:rPr>
                <w:rFonts w:ascii="宋体" w:hAnsi="宋体"/>
                <w:szCs w:val="21"/>
              </w:rPr>
            </w:pPr>
            <w:r>
              <w:rPr>
                <w:rFonts w:ascii="宋体" w:hAnsi="宋体" w:hint="eastAsia"/>
                <w:szCs w:val="21"/>
              </w:rPr>
              <w:t>检测范围：剩余电流（0-1000mA）、温度（1-250度）、单相电压（100-450V）、单相电流（1–9999A 配接 4000:1的开合式互感器）</w:t>
            </w:r>
          </w:p>
          <w:p w:rsidR="005A79A9" w:rsidRDefault="006C69B1">
            <w:pPr>
              <w:tabs>
                <w:tab w:val="left" w:pos="0"/>
              </w:tabs>
              <w:spacing w:line="360" w:lineRule="exact"/>
              <w:jc w:val="left"/>
              <w:rPr>
                <w:rFonts w:ascii="宋体" w:hAnsi="宋体"/>
                <w:szCs w:val="21"/>
              </w:rPr>
            </w:pPr>
            <w:r>
              <w:rPr>
                <w:rFonts w:ascii="宋体" w:hAnsi="宋体" w:hint="eastAsia"/>
                <w:szCs w:val="21"/>
              </w:rPr>
              <w:t>通讯方式：GPRS</w:t>
            </w:r>
          </w:p>
          <w:p w:rsidR="005A79A9" w:rsidRDefault="006C69B1">
            <w:pPr>
              <w:tabs>
                <w:tab w:val="left" w:pos="0"/>
              </w:tabs>
              <w:spacing w:line="360" w:lineRule="exact"/>
              <w:jc w:val="left"/>
              <w:rPr>
                <w:rFonts w:ascii="宋体" w:hAnsi="宋体"/>
                <w:szCs w:val="21"/>
              </w:rPr>
            </w:pPr>
            <w:r>
              <w:rPr>
                <w:rFonts w:ascii="宋体" w:hAnsi="宋体" w:hint="eastAsia"/>
                <w:szCs w:val="21"/>
              </w:rPr>
              <w:t>功耗：＜ 3W</w:t>
            </w:r>
          </w:p>
          <w:p w:rsidR="005A79A9" w:rsidRDefault="006C69B1">
            <w:pPr>
              <w:tabs>
                <w:tab w:val="left" w:pos="0"/>
              </w:tabs>
              <w:spacing w:line="360" w:lineRule="exact"/>
              <w:jc w:val="left"/>
              <w:rPr>
                <w:rFonts w:ascii="宋体" w:hAnsi="宋体"/>
                <w:szCs w:val="21"/>
              </w:rPr>
            </w:pPr>
            <w:r>
              <w:rPr>
                <w:rFonts w:ascii="宋体" w:hAnsi="宋体" w:hint="eastAsia"/>
                <w:szCs w:val="21"/>
              </w:rPr>
              <w:t>壳体材料：ABS</w:t>
            </w:r>
          </w:p>
          <w:p w:rsidR="005A79A9" w:rsidRDefault="006C69B1">
            <w:pPr>
              <w:tabs>
                <w:tab w:val="left" w:pos="0"/>
              </w:tabs>
              <w:spacing w:line="360" w:lineRule="exact"/>
              <w:jc w:val="left"/>
              <w:rPr>
                <w:rFonts w:ascii="宋体" w:hAnsi="宋体"/>
                <w:szCs w:val="21"/>
              </w:rPr>
            </w:pPr>
            <w:r>
              <w:rPr>
                <w:rFonts w:ascii="宋体" w:hAnsi="宋体" w:hint="eastAsia"/>
                <w:szCs w:val="21"/>
              </w:rPr>
              <w:t>调节精度：1℃（温度）  1mA（剩余电流）</w:t>
            </w:r>
          </w:p>
          <w:p w:rsidR="005A79A9" w:rsidRDefault="006C69B1">
            <w:pPr>
              <w:tabs>
                <w:tab w:val="left" w:pos="0"/>
              </w:tabs>
              <w:spacing w:line="360" w:lineRule="exact"/>
              <w:jc w:val="left"/>
              <w:rPr>
                <w:rFonts w:ascii="宋体" w:hAnsi="宋体"/>
                <w:szCs w:val="21"/>
              </w:rPr>
            </w:pPr>
            <w:r>
              <w:rPr>
                <w:rFonts w:ascii="宋体" w:hAnsi="宋体" w:hint="eastAsia"/>
                <w:szCs w:val="21"/>
              </w:rPr>
              <w:t>输出端口：开关量输出端口</w:t>
            </w:r>
          </w:p>
          <w:p w:rsidR="005A79A9" w:rsidRDefault="006C69B1">
            <w:pPr>
              <w:tabs>
                <w:tab w:val="left" w:pos="0"/>
              </w:tabs>
              <w:spacing w:line="360" w:lineRule="exact"/>
              <w:jc w:val="left"/>
              <w:rPr>
                <w:rFonts w:ascii="宋体" w:hAnsi="宋体"/>
                <w:szCs w:val="21"/>
              </w:rPr>
            </w:pPr>
            <w:r>
              <w:rPr>
                <w:rFonts w:ascii="宋体" w:hAnsi="宋体" w:hint="eastAsia"/>
                <w:szCs w:val="21"/>
              </w:rPr>
              <w:t>温度：-10℃～+60℃</w:t>
            </w:r>
          </w:p>
          <w:p w:rsidR="005A79A9" w:rsidRDefault="006C69B1">
            <w:pPr>
              <w:tabs>
                <w:tab w:val="left" w:pos="0"/>
              </w:tabs>
              <w:spacing w:line="360" w:lineRule="exact"/>
              <w:jc w:val="left"/>
              <w:rPr>
                <w:rFonts w:ascii="宋体" w:hAnsi="宋体"/>
                <w:szCs w:val="21"/>
              </w:rPr>
            </w:pPr>
            <w:r>
              <w:rPr>
                <w:rFonts w:ascii="宋体" w:hAnsi="宋体" w:hint="eastAsia"/>
                <w:szCs w:val="21"/>
              </w:rPr>
              <w:t>湿度：10%RH～93%RH（无凝露）</w:t>
            </w:r>
          </w:p>
          <w:p w:rsidR="005A79A9" w:rsidRDefault="006C69B1">
            <w:pPr>
              <w:tabs>
                <w:tab w:val="left" w:pos="0"/>
              </w:tabs>
              <w:spacing w:line="360" w:lineRule="exact"/>
              <w:jc w:val="left"/>
              <w:rPr>
                <w:rFonts w:ascii="宋体" w:hAnsi="宋体"/>
                <w:szCs w:val="21"/>
              </w:rPr>
            </w:pPr>
            <w:r>
              <w:rPr>
                <w:rFonts w:ascii="宋体" w:hAnsi="宋体" w:hint="eastAsia"/>
                <w:szCs w:val="21"/>
              </w:rPr>
              <w:t>安装方式：35mm标准导轨安装，M4螺钉固定安装</w:t>
            </w:r>
          </w:p>
          <w:p w:rsidR="005A79A9" w:rsidRDefault="006C69B1">
            <w:pPr>
              <w:tabs>
                <w:tab w:val="left" w:pos="0"/>
              </w:tabs>
              <w:spacing w:line="360" w:lineRule="exact"/>
              <w:jc w:val="left"/>
              <w:rPr>
                <w:rFonts w:ascii="宋体" w:hAnsi="宋体"/>
                <w:szCs w:val="21"/>
              </w:rPr>
            </w:pPr>
            <w:r>
              <w:rPr>
                <w:rFonts w:ascii="宋体" w:hAnsi="宋体" w:hint="eastAsia"/>
                <w:szCs w:val="21"/>
              </w:rPr>
              <w:t>执行标准：GB 14287.2-2014</w:t>
            </w:r>
          </w:p>
        </w:tc>
        <w:tc>
          <w:tcPr>
            <w:tcW w:w="24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tc>
        <w:tc>
          <w:tcPr>
            <w:tcW w:w="74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5台</w:t>
            </w:r>
          </w:p>
        </w:tc>
        <w:tc>
          <w:tcPr>
            <w:tcW w:w="914" w:type="dxa"/>
            <w:gridSpan w:val="2"/>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tc>
      </w:tr>
      <w:tr w:rsidR="005A79A9">
        <w:tc>
          <w:tcPr>
            <w:tcW w:w="70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2</w:t>
            </w:r>
          </w:p>
        </w:tc>
        <w:tc>
          <w:tcPr>
            <w:tcW w:w="155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电流互感器</w:t>
            </w:r>
          </w:p>
          <w:p w:rsidR="005A79A9" w:rsidRDefault="006C69B1">
            <w:pPr>
              <w:jc w:val="center"/>
              <w:rPr>
                <w:rFonts w:ascii="宋体" w:hAnsi="宋体"/>
                <w:szCs w:val="21"/>
              </w:rPr>
            </w:pPr>
            <w:r>
              <w:rPr>
                <w:rFonts w:ascii="宋体" w:hAnsi="宋体" w:hint="eastAsia"/>
                <w:szCs w:val="21"/>
              </w:rPr>
              <w:t>（3年质保）</w:t>
            </w:r>
          </w:p>
        </w:tc>
        <w:tc>
          <w:tcPr>
            <w:tcW w:w="340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5A79A9" w:rsidRDefault="006C69B1">
            <w:pPr>
              <w:spacing w:line="360" w:lineRule="exact"/>
              <w:rPr>
                <w:rFonts w:ascii="宋体" w:hAnsi="宋体"/>
                <w:szCs w:val="21"/>
              </w:rPr>
            </w:pPr>
            <w:r>
              <w:rPr>
                <w:rFonts w:ascii="宋体" w:hAnsi="宋体" w:hint="eastAsia"/>
                <w:szCs w:val="21"/>
              </w:rPr>
              <w:t xml:space="preserve">开合式:100A 过线孔径16mm </w:t>
            </w:r>
          </w:p>
          <w:p w:rsidR="005A79A9" w:rsidRDefault="006C69B1">
            <w:pPr>
              <w:spacing w:line="360" w:lineRule="exact"/>
              <w:rPr>
                <w:rFonts w:ascii="宋体" w:hAnsi="宋体"/>
                <w:szCs w:val="21"/>
              </w:rPr>
            </w:pPr>
            <w:r>
              <w:rPr>
                <w:rFonts w:ascii="宋体" w:hAnsi="宋体" w:hint="eastAsia"/>
                <w:szCs w:val="21"/>
              </w:rPr>
              <w:t>额定电压:0.66/0.72KVAC</w:t>
            </w:r>
          </w:p>
          <w:p w:rsidR="005A79A9" w:rsidRDefault="006C69B1">
            <w:pPr>
              <w:spacing w:line="360" w:lineRule="exact"/>
              <w:rPr>
                <w:rFonts w:ascii="宋体" w:hAnsi="宋体"/>
                <w:szCs w:val="21"/>
              </w:rPr>
            </w:pPr>
            <w:r>
              <w:rPr>
                <w:rFonts w:ascii="宋体" w:hAnsi="宋体" w:hint="eastAsia"/>
                <w:szCs w:val="21"/>
              </w:rPr>
              <w:t>工作频率:50HZ</w:t>
            </w:r>
          </w:p>
          <w:p w:rsidR="005A79A9" w:rsidRDefault="006C69B1">
            <w:pPr>
              <w:spacing w:line="360" w:lineRule="exact"/>
              <w:rPr>
                <w:rFonts w:ascii="宋体" w:hAnsi="宋体"/>
                <w:szCs w:val="21"/>
              </w:rPr>
            </w:pPr>
            <w:r>
              <w:rPr>
                <w:rFonts w:ascii="宋体" w:hAnsi="宋体" w:hint="eastAsia"/>
                <w:szCs w:val="21"/>
              </w:rPr>
              <w:t>额定一次电流：100A～600AAC</w:t>
            </w:r>
          </w:p>
          <w:p w:rsidR="005A79A9" w:rsidRDefault="006C69B1">
            <w:pPr>
              <w:spacing w:line="360" w:lineRule="exact"/>
              <w:rPr>
                <w:rFonts w:ascii="宋体" w:hAnsi="宋体"/>
                <w:szCs w:val="21"/>
              </w:rPr>
            </w:pPr>
            <w:r>
              <w:rPr>
                <w:rFonts w:ascii="宋体" w:hAnsi="宋体" w:hint="eastAsia"/>
                <w:szCs w:val="21"/>
              </w:rPr>
              <w:t>额定二次电流（电压）：0.33VAC</w:t>
            </w:r>
          </w:p>
          <w:p w:rsidR="005A79A9" w:rsidRDefault="006C69B1">
            <w:pPr>
              <w:spacing w:line="360" w:lineRule="exact"/>
              <w:rPr>
                <w:rFonts w:ascii="宋体" w:hAnsi="宋体"/>
                <w:szCs w:val="21"/>
              </w:rPr>
            </w:pPr>
            <w:r>
              <w:rPr>
                <w:rFonts w:ascii="宋体" w:hAnsi="宋体" w:hint="eastAsia"/>
                <w:szCs w:val="21"/>
              </w:rPr>
              <w:t>检测范围：0~100A</w:t>
            </w:r>
          </w:p>
          <w:p w:rsidR="005A79A9" w:rsidRDefault="006C69B1">
            <w:pPr>
              <w:spacing w:line="360" w:lineRule="exact"/>
              <w:rPr>
                <w:rFonts w:ascii="宋体" w:hAnsi="宋体"/>
                <w:szCs w:val="21"/>
              </w:rPr>
            </w:pPr>
            <w:r>
              <w:rPr>
                <w:rFonts w:ascii="宋体" w:hAnsi="宋体" w:hint="eastAsia"/>
                <w:szCs w:val="21"/>
              </w:rPr>
              <w:t>误差非线性：1%</w:t>
            </w:r>
          </w:p>
          <w:p w:rsidR="005A79A9" w:rsidRDefault="006C69B1">
            <w:pPr>
              <w:spacing w:line="360" w:lineRule="exact"/>
              <w:rPr>
                <w:rFonts w:ascii="宋体" w:hAnsi="宋体"/>
                <w:szCs w:val="21"/>
              </w:rPr>
            </w:pPr>
            <w:r>
              <w:rPr>
                <w:rFonts w:ascii="宋体" w:hAnsi="宋体" w:hint="eastAsia"/>
                <w:szCs w:val="21"/>
              </w:rPr>
              <w:t>相位非线性：60分</w:t>
            </w:r>
          </w:p>
          <w:p w:rsidR="005A79A9" w:rsidRDefault="006C69B1">
            <w:pPr>
              <w:spacing w:line="360" w:lineRule="exact"/>
              <w:rPr>
                <w:rFonts w:ascii="宋体" w:hAnsi="宋体"/>
                <w:szCs w:val="21"/>
              </w:rPr>
            </w:pPr>
            <w:r>
              <w:rPr>
                <w:rFonts w:ascii="宋体" w:hAnsi="宋体" w:hint="eastAsia"/>
                <w:szCs w:val="21"/>
              </w:rPr>
              <w:t>过载倍数：1.2倍</w:t>
            </w:r>
          </w:p>
          <w:p w:rsidR="005A79A9" w:rsidRDefault="006C69B1">
            <w:pPr>
              <w:spacing w:line="360" w:lineRule="exact"/>
              <w:rPr>
                <w:rFonts w:ascii="宋体" w:hAnsi="宋体"/>
                <w:szCs w:val="21"/>
              </w:rPr>
            </w:pPr>
            <w:r>
              <w:rPr>
                <w:rFonts w:ascii="宋体" w:hAnsi="宋体" w:hint="eastAsia"/>
                <w:szCs w:val="21"/>
              </w:rPr>
              <w:t>冲击电压：1000V</w:t>
            </w:r>
          </w:p>
          <w:p w:rsidR="005A79A9" w:rsidRDefault="006C69B1">
            <w:pPr>
              <w:spacing w:line="360" w:lineRule="exact"/>
              <w:rPr>
                <w:rFonts w:ascii="宋体" w:hAnsi="宋体"/>
                <w:szCs w:val="21"/>
              </w:rPr>
            </w:pPr>
            <w:r>
              <w:rPr>
                <w:rFonts w:ascii="宋体" w:hAnsi="宋体" w:hint="eastAsia"/>
                <w:szCs w:val="21"/>
              </w:rPr>
              <w:t>二次阻抗：2.5Ω～10Ω（不同一次电流有所不同）</w:t>
            </w:r>
          </w:p>
          <w:p w:rsidR="005A79A9" w:rsidRDefault="006C69B1">
            <w:pPr>
              <w:spacing w:line="360" w:lineRule="exact"/>
              <w:rPr>
                <w:rFonts w:ascii="宋体" w:hAnsi="宋体"/>
                <w:szCs w:val="21"/>
              </w:rPr>
            </w:pPr>
            <w:r>
              <w:rPr>
                <w:rFonts w:ascii="宋体" w:hAnsi="宋体" w:hint="eastAsia"/>
                <w:szCs w:val="21"/>
              </w:rPr>
              <w:t>工作温度：（-10～+50）℃</w:t>
            </w:r>
          </w:p>
          <w:p w:rsidR="005A79A9" w:rsidRDefault="006C69B1">
            <w:pPr>
              <w:spacing w:line="360" w:lineRule="exact"/>
              <w:rPr>
                <w:rFonts w:ascii="宋体" w:hAnsi="宋体"/>
                <w:szCs w:val="21"/>
              </w:rPr>
            </w:pPr>
            <w:r>
              <w:rPr>
                <w:rFonts w:ascii="宋体" w:hAnsi="宋体" w:hint="eastAsia"/>
                <w:szCs w:val="21"/>
              </w:rPr>
              <w:t>工作湿度：（10～90）% RH</w:t>
            </w:r>
          </w:p>
          <w:p w:rsidR="005A79A9" w:rsidRDefault="006C69B1">
            <w:pPr>
              <w:spacing w:line="360" w:lineRule="exact"/>
              <w:rPr>
                <w:rFonts w:ascii="宋体" w:hAnsi="宋体"/>
                <w:szCs w:val="21"/>
              </w:rPr>
            </w:pPr>
            <w:r>
              <w:rPr>
                <w:rFonts w:ascii="宋体" w:hAnsi="宋体" w:hint="eastAsia"/>
                <w:szCs w:val="21"/>
              </w:rPr>
              <w:lastRenderedPageBreak/>
              <w:t>储存温度：（-30～+70）℃</w:t>
            </w:r>
          </w:p>
          <w:p w:rsidR="005A79A9" w:rsidRDefault="006C69B1">
            <w:pPr>
              <w:spacing w:line="360" w:lineRule="exact"/>
              <w:rPr>
                <w:rFonts w:ascii="宋体" w:hAnsi="宋体"/>
                <w:szCs w:val="21"/>
              </w:rPr>
            </w:pPr>
            <w:r>
              <w:rPr>
                <w:rFonts w:ascii="宋体" w:hAnsi="宋体" w:hint="eastAsia"/>
                <w:szCs w:val="21"/>
              </w:rPr>
              <w:t>外壳材质:工程塑料/阻燃</w:t>
            </w:r>
          </w:p>
          <w:p w:rsidR="005A79A9" w:rsidRDefault="006C69B1">
            <w:pPr>
              <w:spacing w:line="360" w:lineRule="exact"/>
              <w:rPr>
                <w:rFonts w:ascii="宋体" w:hAnsi="宋体"/>
                <w:szCs w:val="21"/>
              </w:rPr>
            </w:pPr>
            <w:r>
              <w:rPr>
                <w:rFonts w:ascii="宋体" w:hAnsi="宋体" w:hint="eastAsia"/>
                <w:szCs w:val="21"/>
              </w:rPr>
              <w:t>封装材质: 塑料</w:t>
            </w:r>
          </w:p>
          <w:p w:rsidR="005A79A9" w:rsidRDefault="006C69B1">
            <w:pPr>
              <w:spacing w:line="360" w:lineRule="exact"/>
              <w:rPr>
                <w:rFonts w:ascii="宋体" w:hAnsi="宋体"/>
                <w:szCs w:val="21"/>
              </w:rPr>
            </w:pPr>
            <w:r>
              <w:rPr>
                <w:rFonts w:ascii="宋体" w:hAnsi="宋体" w:hint="eastAsia"/>
                <w:szCs w:val="21"/>
              </w:rPr>
              <w:t>过线孔径：16mm×16mm</w:t>
            </w:r>
          </w:p>
          <w:p w:rsidR="005A79A9" w:rsidRDefault="006C69B1">
            <w:pPr>
              <w:spacing w:line="360" w:lineRule="exact"/>
              <w:rPr>
                <w:rFonts w:ascii="宋体" w:hAnsi="宋体"/>
                <w:szCs w:val="21"/>
              </w:rPr>
            </w:pPr>
            <w:r>
              <w:rPr>
                <w:rFonts w:ascii="宋体" w:hAnsi="宋体" w:hint="eastAsia"/>
                <w:szCs w:val="21"/>
              </w:rPr>
              <w:t>封装材质：塑料</w:t>
            </w:r>
          </w:p>
          <w:p w:rsidR="005A79A9" w:rsidRDefault="006C69B1">
            <w:pPr>
              <w:spacing w:line="360" w:lineRule="exact"/>
              <w:rPr>
                <w:rFonts w:ascii="宋体" w:hAnsi="宋体"/>
                <w:szCs w:val="21"/>
              </w:rPr>
            </w:pPr>
            <w:r>
              <w:rPr>
                <w:rFonts w:ascii="宋体" w:hAnsi="宋体" w:hint="eastAsia"/>
                <w:szCs w:val="21"/>
              </w:rPr>
              <w:t>过线孔径：16mm×16mm</w:t>
            </w:r>
          </w:p>
        </w:tc>
        <w:tc>
          <w:tcPr>
            <w:tcW w:w="2453"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tc>
        <w:tc>
          <w:tcPr>
            <w:tcW w:w="74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5台</w:t>
            </w:r>
          </w:p>
        </w:tc>
        <w:tc>
          <w:tcPr>
            <w:tcW w:w="914" w:type="dxa"/>
            <w:gridSpan w:val="2"/>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tc>
      </w:tr>
      <w:tr w:rsidR="005A79A9">
        <w:tc>
          <w:tcPr>
            <w:tcW w:w="70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lastRenderedPageBreak/>
              <w:t>3</w:t>
            </w:r>
          </w:p>
        </w:tc>
        <w:tc>
          <w:tcPr>
            <w:tcW w:w="155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剩余电源互感器</w:t>
            </w:r>
          </w:p>
          <w:p w:rsidR="005A79A9" w:rsidRDefault="006C69B1">
            <w:pPr>
              <w:jc w:val="center"/>
              <w:rPr>
                <w:rFonts w:ascii="宋体" w:hAnsi="宋体"/>
                <w:szCs w:val="21"/>
              </w:rPr>
            </w:pPr>
            <w:r>
              <w:rPr>
                <w:rFonts w:ascii="宋体" w:hAnsi="宋体" w:hint="eastAsia"/>
                <w:szCs w:val="21"/>
              </w:rPr>
              <w:t>（3年质保）</w:t>
            </w:r>
          </w:p>
        </w:tc>
        <w:tc>
          <w:tcPr>
            <w:tcW w:w="340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100A剩余电流互感</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过线孔径：φ10*28mm</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检测对象：剩余电流</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额定输入：0-1A</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额定输出：0-0.5mA</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精度等级：0.5</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工作温度：-25℃～+75℃</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工作湿度：≤85%RH</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输出连接：端子</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安装方式：螺丝固定</w:t>
            </w:r>
          </w:p>
        </w:tc>
        <w:tc>
          <w:tcPr>
            <w:tcW w:w="2453"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tc>
        <w:tc>
          <w:tcPr>
            <w:tcW w:w="74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5套</w:t>
            </w:r>
          </w:p>
        </w:tc>
        <w:tc>
          <w:tcPr>
            <w:tcW w:w="914" w:type="dxa"/>
            <w:gridSpan w:val="2"/>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right"/>
              <w:rPr>
                <w:rFonts w:ascii="宋体" w:hAnsi="宋体" w:cs="宋体"/>
                <w:kern w:val="0"/>
                <w:sz w:val="24"/>
              </w:rPr>
            </w:pPr>
          </w:p>
        </w:tc>
      </w:tr>
      <w:tr w:rsidR="005A79A9">
        <w:trPr>
          <w:trHeight w:val="2303"/>
        </w:trPr>
        <w:tc>
          <w:tcPr>
            <w:tcW w:w="70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4</w:t>
            </w:r>
          </w:p>
        </w:tc>
        <w:tc>
          <w:tcPr>
            <w:tcW w:w="155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导线温度传感器</w:t>
            </w:r>
          </w:p>
          <w:p w:rsidR="005A79A9" w:rsidRDefault="006C69B1">
            <w:pPr>
              <w:jc w:val="center"/>
              <w:rPr>
                <w:rFonts w:ascii="宋体" w:hAnsi="宋体"/>
                <w:szCs w:val="21"/>
              </w:rPr>
            </w:pPr>
            <w:r>
              <w:rPr>
                <w:rFonts w:ascii="宋体" w:hAnsi="宋体" w:hint="eastAsia"/>
                <w:szCs w:val="21"/>
              </w:rPr>
              <w:t>（3年质保）</w:t>
            </w:r>
          </w:p>
        </w:tc>
        <w:tc>
          <w:tcPr>
            <w:tcW w:w="340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 xml:space="preserve">量程：-20℃～250℃ </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耗散系数：2mW/K</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连接方式：两线制、无极性、模拟量信号输出</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时间常数：2s</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工作温度：（-50～+250）℃</w:t>
            </w:r>
          </w:p>
          <w:p w:rsidR="005A79A9" w:rsidRDefault="006C69B1">
            <w:pPr>
              <w:adjustRightInd w:val="0"/>
              <w:snapToGrid w:val="0"/>
              <w:spacing w:line="360" w:lineRule="exact"/>
              <w:rPr>
                <w:rFonts w:ascii="宋体" w:hAnsi="宋体" w:cs="宋体"/>
                <w:bCs/>
                <w:color w:val="000000"/>
                <w:szCs w:val="21"/>
              </w:rPr>
            </w:pPr>
            <w:r>
              <w:rPr>
                <w:rFonts w:ascii="宋体" w:hAnsi="宋体" w:cs="宋体" w:hint="eastAsia"/>
                <w:bCs/>
                <w:color w:val="000000"/>
                <w:szCs w:val="21"/>
              </w:rPr>
              <w:t>精度：1%</w:t>
            </w:r>
          </w:p>
        </w:tc>
        <w:tc>
          <w:tcPr>
            <w:tcW w:w="2453"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tc>
        <w:tc>
          <w:tcPr>
            <w:tcW w:w="74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5个</w:t>
            </w:r>
          </w:p>
        </w:tc>
        <w:tc>
          <w:tcPr>
            <w:tcW w:w="914" w:type="dxa"/>
            <w:gridSpan w:val="2"/>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right"/>
              <w:rPr>
                <w:rFonts w:ascii="宋体" w:hAnsi="宋体" w:cs="宋体"/>
                <w:kern w:val="0"/>
                <w:sz w:val="24"/>
              </w:rPr>
            </w:pPr>
          </w:p>
        </w:tc>
      </w:tr>
      <w:tr w:rsidR="005A79A9">
        <w:trPr>
          <w:trHeight w:val="666"/>
        </w:trPr>
        <w:tc>
          <w:tcPr>
            <w:tcW w:w="9781" w:type="dxa"/>
            <w:gridSpan w:val="7"/>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widowControl/>
              <w:jc w:val="left"/>
              <w:rPr>
                <w:rFonts w:ascii="宋体" w:hAnsi="宋体" w:cs="宋体"/>
                <w:b/>
                <w:kern w:val="0"/>
                <w:sz w:val="24"/>
              </w:rPr>
            </w:pPr>
            <w:r>
              <w:rPr>
                <w:rFonts w:ascii="宋体" w:hAnsi="宋体" w:cs="宋体" w:hint="eastAsia"/>
                <w:b/>
                <w:kern w:val="0"/>
                <w:sz w:val="24"/>
              </w:rPr>
              <w:t>第二部分：平台软件及运维服务</w:t>
            </w:r>
          </w:p>
        </w:tc>
      </w:tr>
      <w:tr w:rsidR="005A79A9">
        <w:tc>
          <w:tcPr>
            <w:tcW w:w="70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1</w:t>
            </w:r>
          </w:p>
        </w:tc>
        <w:tc>
          <w:tcPr>
            <w:tcW w:w="155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cs="宋体"/>
                <w:color w:val="000000"/>
                <w:szCs w:val="21"/>
              </w:rPr>
            </w:pPr>
            <w:r>
              <w:rPr>
                <w:rFonts w:ascii="宋体" w:hAnsi="宋体" w:cs="宋体" w:hint="eastAsia"/>
                <w:color w:val="000000"/>
                <w:szCs w:val="21"/>
              </w:rPr>
              <w:t>物联网卡</w:t>
            </w:r>
          </w:p>
        </w:tc>
        <w:tc>
          <w:tcPr>
            <w:tcW w:w="340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adjustRightInd w:val="0"/>
              <w:snapToGrid w:val="0"/>
              <w:rPr>
                <w:rFonts w:ascii="宋体" w:hAnsi="宋体" w:cs="宋体"/>
                <w:bCs/>
                <w:color w:val="000000"/>
                <w:szCs w:val="21"/>
              </w:rPr>
            </w:pPr>
            <w:r>
              <w:rPr>
                <w:rFonts w:hint="eastAsia"/>
              </w:rPr>
              <w:t>SIM</w:t>
            </w:r>
            <w:r>
              <w:rPr>
                <w:rFonts w:hint="eastAsia"/>
              </w:rPr>
              <w:t>流量卡</w:t>
            </w:r>
          </w:p>
        </w:tc>
        <w:tc>
          <w:tcPr>
            <w:tcW w:w="2453"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p w:rsidR="005A79A9" w:rsidRDefault="005A79A9">
            <w:pPr>
              <w:widowControl/>
              <w:jc w:val="center"/>
              <w:rPr>
                <w:rFonts w:ascii="宋体" w:hAnsi="宋体" w:cs="宋体"/>
                <w:kern w:val="0"/>
                <w:sz w:val="24"/>
              </w:rPr>
            </w:pPr>
          </w:p>
        </w:tc>
        <w:tc>
          <w:tcPr>
            <w:tcW w:w="74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3年</w:t>
            </w:r>
          </w:p>
        </w:tc>
        <w:tc>
          <w:tcPr>
            <w:tcW w:w="914" w:type="dxa"/>
            <w:gridSpan w:val="2"/>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widowControl/>
              <w:jc w:val="right"/>
              <w:rPr>
                <w:rFonts w:ascii="宋体" w:hAnsi="宋体" w:cs="宋体"/>
                <w:kern w:val="0"/>
                <w:sz w:val="24"/>
              </w:rPr>
            </w:pPr>
            <w:r>
              <w:rPr>
                <w:rFonts w:ascii="宋体" w:hAnsi="宋体" w:cs="宋体" w:hint="eastAsia"/>
                <w:kern w:val="0"/>
                <w:sz w:val="24"/>
              </w:rPr>
              <w:t>600</w:t>
            </w:r>
          </w:p>
        </w:tc>
      </w:tr>
      <w:tr w:rsidR="005A79A9">
        <w:trPr>
          <w:trHeight w:val="197"/>
        </w:trPr>
        <w:tc>
          <w:tcPr>
            <w:tcW w:w="70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2</w:t>
            </w:r>
          </w:p>
        </w:tc>
        <w:tc>
          <w:tcPr>
            <w:tcW w:w="155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cs="宋体"/>
                <w:color w:val="000000"/>
                <w:szCs w:val="21"/>
              </w:rPr>
            </w:pPr>
            <w:r>
              <w:rPr>
                <w:rFonts w:ascii="宋体" w:hAnsi="宋体" w:cs="宋体" w:hint="eastAsia"/>
                <w:color w:val="000000"/>
                <w:szCs w:val="21"/>
              </w:rPr>
              <w:t>平台软件及运维服务</w:t>
            </w:r>
          </w:p>
          <w:p w:rsidR="005A79A9" w:rsidRDefault="006C69B1">
            <w:pPr>
              <w:jc w:val="center"/>
              <w:rPr>
                <w:rFonts w:ascii="宋体" w:hAnsi="宋体" w:cs="宋体"/>
                <w:color w:val="000000"/>
                <w:szCs w:val="21"/>
              </w:rPr>
            </w:pPr>
            <w:r>
              <w:rPr>
                <w:rFonts w:ascii="宋体" w:hAnsi="宋体" w:cs="宋体" w:hint="eastAsia"/>
                <w:color w:val="000000"/>
                <w:szCs w:val="21"/>
              </w:rPr>
              <w:t>（3年）</w:t>
            </w:r>
          </w:p>
        </w:tc>
        <w:tc>
          <w:tcPr>
            <w:tcW w:w="340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1、支持电脑PC端、手机端。</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2、采集监控对象电源线路的电压、电流、剩余电流、线缆温度、计时、功率及功率因数等用电数据情况；</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3、远端自动或手动跳闸，手动合闸功能。</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4、异常情况时，通过手机短信、手机端APP（安卓、IOS</w:t>
            </w:r>
            <w:r>
              <w:rPr>
                <w:rFonts w:ascii="宋体" w:hAnsi="宋体" w:cs="宋体"/>
                <w:bCs/>
                <w:color w:val="000000"/>
                <w:szCs w:val="21"/>
              </w:rPr>
              <w:t>）</w:t>
            </w:r>
            <w:r>
              <w:rPr>
                <w:rFonts w:ascii="宋体" w:hAnsi="宋体" w:cs="宋体" w:hint="eastAsia"/>
                <w:bCs/>
                <w:color w:val="000000"/>
                <w:szCs w:val="21"/>
              </w:rPr>
              <w:t>、电脑PC端等实时推送、便于及时排除安全隐患。</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5、地图数据可视化功能。</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6、平台海量存储，便于随时查询历史使用情况、告警信息、指标数据等。</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7、报表数据生成，展示及导出等功能。</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8、平台及设备运维，告警排查及处理服务。</w:t>
            </w:r>
          </w:p>
        </w:tc>
        <w:tc>
          <w:tcPr>
            <w:tcW w:w="2453"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tc>
        <w:tc>
          <w:tcPr>
            <w:tcW w:w="74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3年</w:t>
            </w:r>
          </w:p>
        </w:tc>
        <w:tc>
          <w:tcPr>
            <w:tcW w:w="914" w:type="dxa"/>
            <w:gridSpan w:val="2"/>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right"/>
              <w:rPr>
                <w:rFonts w:ascii="宋体" w:hAnsi="宋体" w:cs="宋体"/>
                <w:kern w:val="0"/>
                <w:sz w:val="24"/>
              </w:rPr>
            </w:pPr>
          </w:p>
        </w:tc>
      </w:tr>
      <w:tr w:rsidR="005A79A9">
        <w:trPr>
          <w:trHeight w:val="712"/>
        </w:trPr>
        <w:tc>
          <w:tcPr>
            <w:tcW w:w="9781" w:type="dxa"/>
            <w:gridSpan w:val="7"/>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widowControl/>
              <w:ind w:right="120"/>
              <w:jc w:val="left"/>
              <w:rPr>
                <w:rFonts w:ascii="宋体" w:hAnsi="宋体" w:cs="宋体"/>
                <w:b/>
                <w:kern w:val="0"/>
                <w:sz w:val="24"/>
              </w:rPr>
            </w:pPr>
            <w:r>
              <w:rPr>
                <w:rFonts w:ascii="宋体" w:hAnsi="宋体" w:cs="宋体" w:hint="eastAsia"/>
                <w:b/>
                <w:kern w:val="0"/>
                <w:sz w:val="24"/>
              </w:rPr>
              <w:lastRenderedPageBreak/>
              <w:t>第三部分：控制装置及接入改造部分</w:t>
            </w:r>
          </w:p>
        </w:tc>
      </w:tr>
      <w:tr w:rsidR="005A79A9">
        <w:tc>
          <w:tcPr>
            <w:tcW w:w="70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1</w:t>
            </w:r>
          </w:p>
        </w:tc>
        <w:tc>
          <w:tcPr>
            <w:tcW w:w="155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cs="宋体"/>
                <w:color w:val="000000"/>
                <w:szCs w:val="21"/>
              </w:rPr>
            </w:pPr>
            <w:r>
              <w:rPr>
                <w:rFonts w:ascii="宋体" w:hAnsi="宋体" w:cs="宋体" w:hint="eastAsia"/>
                <w:bCs/>
                <w:color w:val="000000"/>
                <w:szCs w:val="21"/>
              </w:rPr>
              <w:t>重合闸断路器</w:t>
            </w:r>
          </w:p>
        </w:tc>
        <w:tc>
          <w:tcPr>
            <w:tcW w:w="340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2路单相，AC200V,2P,50HZ,100A</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IEC60898-1</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GB/T10963.1</w:t>
            </w:r>
          </w:p>
        </w:tc>
        <w:tc>
          <w:tcPr>
            <w:tcW w:w="2453"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tc>
        <w:tc>
          <w:tcPr>
            <w:tcW w:w="74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5个</w:t>
            </w:r>
          </w:p>
        </w:tc>
        <w:tc>
          <w:tcPr>
            <w:tcW w:w="914" w:type="dxa"/>
            <w:gridSpan w:val="2"/>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right"/>
              <w:rPr>
                <w:rFonts w:ascii="宋体" w:hAnsi="宋体" w:cs="宋体"/>
                <w:kern w:val="0"/>
                <w:sz w:val="24"/>
              </w:rPr>
            </w:pPr>
          </w:p>
        </w:tc>
      </w:tr>
      <w:tr w:rsidR="005A79A9">
        <w:trPr>
          <w:trHeight w:val="197"/>
        </w:trPr>
        <w:tc>
          <w:tcPr>
            <w:tcW w:w="70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2</w:t>
            </w:r>
          </w:p>
        </w:tc>
        <w:tc>
          <w:tcPr>
            <w:tcW w:w="155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cs="宋体"/>
                <w:color w:val="000000"/>
                <w:szCs w:val="21"/>
              </w:rPr>
            </w:pPr>
            <w:r>
              <w:rPr>
                <w:rFonts w:ascii="宋体" w:hAnsi="宋体" w:cs="宋体" w:hint="eastAsia"/>
                <w:color w:val="000000"/>
                <w:szCs w:val="21"/>
              </w:rPr>
              <w:t>控制箱</w:t>
            </w:r>
          </w:p>
        </w:tc>
        <w:tc>
          <w:tcPr>
            <w:tcW w:w="340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700MM*500MM*200MM</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输入指示灯：1个</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输出指示灯：1个</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2P空开：1个</w:t>
            </w:r>
          </w:p>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接线端子：2个</w:t>
            </w:r>
          </w:p>
        </w:tc>
        <w:tc>
          <w:tcPr>
            <w:tcW w:w="2453"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tc>
        <w:tc>
          <w:tcPr>
            <w:tcW w:w="74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5个</w:t>
            </w:r>
          </w:p>
        </w:tc>
        <w:tc>
          <w:tcPr>
            <w:tcW w:w="914" w:type="dxa"/>
            <w:gridSpan w:val="2"/>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right"/>
              <w:rPr>
                <w:rFonts w:ascii="宋体" w:hAnsi="宋体" w:cs="宋体"/>
                <w:kern w:val="0"/>
                <w:sz w:val="24"/>
              </w:rPr>
            </w:pPr>
          </w:p>
        </w:tc>
      </w:tr>
      <w:tr w:rsidR="005A79A9">
        <w:trPr>
          <w:trHeight w:val="639"/>
        </w:trPr>
        <w:tc>
          <w:tcPr>
            <w:tcW w:w="70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3</w:t>
            </w:r>
          </w:p>
        </w:tc>
        <w:tc>
          <w:tcPr>
            <w:tcW w:w="155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cs="宋体"/>
                <w:color w:val="000000"/>
                <w:szCs w:val="21"/>
              </w:rPr>
            </w:pPr>
            <w:r>
              <w:rPr>
                <w:rFonts w:ascii="宋体" w:hAnsi="宋体" w:cs="宋体" w:hint="eastAsia"/>
                <w:color w:val="000000"/>
                <w:szCs w:val="21"/>
              </w:rPr>
              <w:t>辅材</w:t>
            </w:r>
          </w:p>
        </w:tc>
        <w:tc>
          <w:tcPr>
            <w:tcW w:w="340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安装辅材、五金配件等</w:t>
            </w:r>
          </w:p>
        </w:tc>
        <w:tc>
          <w:tcPr>
            <w:tcW w:w="2453"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tc>
        <w:tc>
          <w:tcPr>
            <w:tcW w:w="74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1项</w:t>
            </w:r>
          </w:p>
        </w:tc>
        <w:tc>
          <w:tcPr>
            <w:tcW w:w="914" w:type="dxa"/>
            <w:gridSpan w:val="2"/>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right"/>
              <w:rPr>
                <w:rFonts w:ascii="宋体" w:hAnsi="宋体" w:cs="宋体"/>
                <w:kern w:val="0"/>
                <w:sz w:val="24"/>
              </w:rPr>
            </w:pPr>
          </w:p>
        </w:tc>
      </w:tr>
      <w:tr w:rsidR="005A79A9">
        <w:trPr>
          <w:trHeight w:val="661"/>
        </w:trPr>
        <w:tc>
          <w:tcPr>
            <w:tcW w:w="70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4</w:t>
            </w:r>
          </w:p>
        </w:tc>
        <w:tc>
          <w:tcPr>
            <w:tcW w:w="155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cs="宋体"/>
                <w:color w:val="000000"/>
                <w:szCs w:val="21"/>
              </w:rPr>
            </w:pPr>
            <w:r>
              <w:rPr>
                <w:rFonts w:ascii="宋体" w:hAnsi="宋体" w:cs="宋体" w:hint="eastAsia"/>
                <w:color w:val="000000"/>
                <w:szCs w:val="21"/>
              </w:rPr>
              <w:t>系统集成</w:t>
            </w:r>
          </w:p>
        </w:tc>
        <w:tc>
          <w:tcPr>
            <w:tcW w:w="340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adjustRightInd w:val="0"/>
              <w:snapToGrid w:val="0"/>
              <w:rPr>
                <w:rFonts w:ascii="宋体" w:hAnsi="宋体" w:cs="宋体"/>
                <w:bCs/>
                <w:color w:val="000000"/>
                <w:szCs w:val="21"/>
              </w:rPr>
            </w:pPr>
            <w:r>
              <w:rPr>
                <w:rFonts w:ascii="宋体" w:hAnsi="宋体" w:cs="宋体" w:hint="eastAsia"/>
                <w:bCs/>
                <w:color w:val="000000"/>
                <w:szCs w:val="21"/>
              </w:rPr>
              <w:t>设备安装、接入线路改造、平台软件安装、配置、调试</w:t>
            </w:r>
          </w:p>
        </w:tc>
        <w:tc>
          <w:tcPr>
            <w:tcW w:w="2453"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center"/>
              <w:rPr>
                <w:rFonts w:ascii="宋体" w:hAnsi="宋体" w:cs="宋体"/>
                <w:kern w:val="0"/>
                <w:sz w:val="24"/>
              </w:rPr>
            </w:pPr>
          </w:p>
        </w:tc>
        <w:tc>
          <w:tcPr>
            <w:tcW w:w="74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1项</w:t>
            </w:r>
          </w:p>
        </w:tc>
        <w:tc>
          <w:tcPr>
            <w:tcW w:w="914" w:type="dxa"/>
            <w:gridSpan w:val="2"/>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right"/>
              <w:rPr>
                <w:rFonts w:ascii="宋体" w:hAnsi="宋体" w:cs="宋体"/>
                <w:kern w:val="0"/>
                <w:sz w:val="24"/>
              </w:rPr>
            </w:pPr>
          </w:p>
        </w:tc>
      </w:tr>
      <w:tr w:rsidR="005A79A9">
        <w:trPr>
          <w:trHeight w:val="480"/>
        </w:trPr>
        <w:tc>
          <w:tcPr>
            <w:tcW w:w="70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5</w:t>
            </w:r>
          </w:p>
        </w:tc>
        <w:tc>
          <w:tcPr>
            <w:tcW w:w="8168" w:type="dxa"/>
            <w:gridSpan w:val="5"/>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6C69B1">
            <w:pPr>
              <w:jc w:val="center"/>
              <w:rPr>
                <w:rFonts w:ascii="宋体" w:hAnsi="宋体"/>
                <w:szCs w:val="21"/>
              </w:rPr>
            </w:pPr>
            <w:r>
              <w:rPr>
                <w:rFonts w:ascii="宋体" w:hAnsi="宋体" w:hint="eastAsia"/>
                <w:szCs w:val="21"/>
              </w:rPr>
              <w:t>以上合计</w:t>
            </w:r>
          </w:p>
        </w:tc>
        <w:tc>
          <w:tcPr>
            <w:tcW w:w="904"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5A79A9" w:rsidRDefault="005A79A9">
            <w:pPr>
              <w:widowControl/>
              <w:jc w:val="right"/>
              <w:rPr>
                <w:rFonts w:ascii="宋体" w:hAnsi="宋体" w:cs="宋体"/>
                <w:kern w:val="0"/>
                <w:sz w:val="24"/>
              </w:rPr>
            </w:pPr>
          </w:p>
        </w:tc>
      </w:tr>
    </w:tbl>
    <w:p w:rsidR="005A79A9" w:rsidRDefault="006C69B1">
      <w:pPr>
        <w:rPr>
          <w:b/>
          <w:sz w:val="28"/>
        </w:rPr>
      </w:pPr>
      <w:r>
        <w:rPr>
          <w:rFonts w:hint="eastAsia"/>
          <w:b/>
          <w:sz w:val="28"/>
        </w:rPr>
        <w:t>二、</w:t>
      </w:r>
      <w:r>
        <w:rPr>
          <w:b/>
          <w:sz w:val="28"/>
        </w:rPr>
        <w:t>商务条件</w:t>
      </w:r>
    </w:p>
    <w:p w:rsidR="005A79A9" w:rsidRDefault="006C69B1">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w:t>
      </w:r>
      <w:r>
        <w:rPr>
          <w:rFonts w:ascii="宋体" w:hAnsi="宋体" w:cs="宋体" w:hint="eastAsia"/>
          <w:bCs/>
          <w:color w:val="FF0000"/>
          <w:kern w:val="0"/>
          <w:sz w:val="24"/>
        </w:rPr>
        <w:t>后</w:t>
      </w:r>
      <w:r>
        <w:rPr>
          <w:rFonts w:ascii="宋体" w:hAnsi="宋体" w:cs="宋体" w:hint="eastAsia"/>
          <w:bCs/>
          <w:color w:val="FF0000"/>
          <w:kern w:val="0"/>
          <w:sz w:val="24"/>
          <w:u w:val="single"/>
        </w:rPr>
        <w:t>15</w:t>
      </w:r>
      <w:r>
        <w:rPr>
          <w:rFonts w:ascii="宋体" w:hAnsi="宋体" w:cs="宋体" w:hint="eastAsia"/>
          <w:bCs/>
          <w:color w:val="FF0000"/>
          <w:kern w:val="0"/>
          <w:sz w:val="24"/>
        </w:rPr>
        <w:t>个日历日内交付使用。</w:t>
      </w:r>
      <w:r>
        <w:rPr>
          <w:rFonts w:ascii="宋体" w:hAnsi="宋体" w:cs="宋体"/>
          <w:b/>
          <w:bCs/>
          <w:kern w:val="0"/>
          <w:sz w:val="24"/>
        </w:rPr>
        <w:br/>
        <w:t>3、交付条件：验收合格</w:t>
      </w:r>
    </w:p>
    <w:p w:rsidR="005A79A9" w:rsidRDefault="006C69B1">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5A79A9" w:rsidRDefault="006C69B1">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　否　。</w:t>
      </w:r>
    </w:p>
    <w:p w:rsidR="005A79A9" w:rsidRDefault="006C69B1">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5A79A9" w:rsidRDefault="006C69B1">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5A79A9" w:rsidRDefault="006C69B1">
      <w:pPr>
        <w:widowControl/>
        <w:ind w:firstLineChars="200" w:firstLine="480"/>
        <w:jc w:val="left"/>
        <w:rPr>
          <w:rFonts w:ascii="宋体" w:hAnsi="宋体" w:cs="宋体"/>
          <w:kern w:val="0"/>
          <w:sz w:val="24"/>
        </w:rPr>
      </w:pPr>
      <w:r>
        <w:rPr>
          <w:rFonts w:ascii="宋体" w:hAnsi="宋体" w:cs="宋体" w:hint="eastAsia"/>
          <w:kern w:val="0"/>
          <w:sz w:val="24"/>
        </w:rPr>
        <w:t>6.2验收程序：货物验收分为卖方出厂检验、安装调试检验及最终验收三个阶段。</w:t>
      </w:r>
    </w:p>
    <w:p w:rsidR="005A79A9" w:rsidRDefault="006C69B1">
      <w:pPr>
        <w:widowControl/>
        <w:ind w:firstLineChars="200" w:firstLine="480"/>
        <w:jc w:val="left"/>
        <w:rPr>
          <w:rFonts w:ascii="宋体" w:hAnsi="宋体" w:cs="宋体"/>
          <w:kern w:val="0"/>
          <w:sz w:val="24"/>
        </w:rPr>
      </w:pPr>
      <w:r>
        <w:rPr>
          <w:rFonts w:ascii="宋体" w:hAnsi="宋体" w:cs="宋体" w:hint="eastAsia"/>
          <w:kern w:val="0"/>
          <w:sz w:val="24"/>
        </w:rPr>
        <w:t>6.2.1出厂检验</w:t>
      </w:r>
    </w:p>
    <w:p w:rsidR="005A79A9" w:rsidRDefault="006C69B1">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5A79A9" w:rsidRDefault="006C69B1">
      <w:pPr>
        <w:widowControl/>
        <w:ind w:firstLineChars="200" w:firstLine="480"/>
        <w:jc w:val="left"/>
        <w:rPr>
          <w:rFonts w:ascii="宋体" w:hAnsi="宋体" w:cs="宋体"/>
          <w:kern w:val="0"/>
          <w:sz w:val="24"/>
        </w:rPr>
      </w:pPr>
      <w:r>
        <w:rPr>
          <w:rFonts w:ascii="宋体" w:hAnsi="宋体" w:cs="宋体" w:hint="eastAsia"/>
          <w:kern w:val="0"/>
          <w:sz w:val="24"/>
        </w:rPr>
        <w:t>6.2.2安装调试检验</w:t>
      </w:r>
    </w:p>
    <w:p w:rsidR="005A79A9" w:rsidRDefault="006C69B1">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5A79A9" w:rsidRDefault="006C69B1">
      <w:pPr>
        <w:widowControl/>
        <w:ind w:firstLineChars="200" w:firstLine="480"/>
        <w:jc w:val="left"/>
        <w:rPr>
          <w:rFonts w:ascii="宋体" w:hAnsi="宋体" w:cs="宋体"/>
          <w:kern w:val="0"/>
          <w:sz w:val="24"/>
        </w:rPr>
      </w:pPr>
      <w:r>
        <w:rPr>
          <w:rFonts w:ascii="宋体" w:hAnsi="宋体" w:cs="宋体" w:hint="eastAsia"/>
          <w:kern w:val="0"/>
          <w:sz w:val="24"/>
        </w:rPr>
        <w:t>6.2.3最终验收</w:t>
      </w:r>
    </w:p>
    <w:p w:rsidR="005A79A9" w:rsidRDefault="006C69B1">
      <w:pPr>
        <w:widowControl/>
        <w:ind w:firstLineChars="200" w:firstLine="480"/>
        <w:jc w:val="left"/>
        <w:rPr>
          <w:rFonts w:ascii="宋体" w:hAnsi="宋体" w:cs="宋体"/>
          <w:kern w:val="0"/>
          <w:sz w:val="24"/>
        </w:rPr>
      </w:pPr>
      <w:r>
        <w:rPr>
          <w:rFonts w:ascii="宋体" w:hAnsi="宋体" w:cs="宋体" w:hint="eastAsia"/>
          <w:kern w:val="0"/>
          <w:sz w:val="24"/>
        </w:rPr>
        <w:t>6.3设备安装、调试结束后，由卖方负责并会同买方及有关专家按上述</w:t>
      </w:r>
      <w:r>
        <w:rPr>
          <w:rFonts w:ascii="宋体" w:hAnsi="宋体" w:cs="宋体"/>
          <w:kern w:val="0"/>
          <w:sz w:val="24"/>
        </w:rPr>
        <w:t>规定的标准要求进行联合验收。</w:t>
      </w:r>
    </w:p>
    <w:p w:rsidR="005A79A9" w:rsidRDefault="006C69B1">
      <w:pPr>
        <w:ind w:firstLineChars="200" w:firstLine="480"/>
        <w:rPr>
          <w:bCs/>
          <w:sz w:val="24"/>
        </w:rPr>
      </w:pPr>
      <w:r>
        <w:rPr>
          <w:rFonts w:ascii="宋体" w:hAnsi="宋体" w:cs="宋体" w:hint="eastAsia"/>
          <w:kern w:val="0"/>
          <w:sz w:val="24"/>
        </w:rPr>
        <w:t>6.4最终验收所发生的一切费用由卖方承担。</w:t>
      </w:r>
    </w:p>
    <w:p w:rsidR="005A79A9" w:rsidRDefault="006C69B1">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5A79A9" w:rsidRDefault="006C69B1">
      <w:pPr>
        <w:ind w:firstLineChars="150" w:firstLine="360"/>
        <w:rPr>
          <w:rFonts w:ascii="宋体" w:eastAsiaTheme="minorEastAsia" w:hAnsi="宋体" w:cs="宋体"/>
          <w:sz w:val="24"/>
        </w:rPr>
      </w:pPr>
      <w:r>
        <w:rPr>
          <w:rFonts w:ascii="宋体" w:eastAsiaTheme="minorEastAsia" w:hAnsi="宋体" w:cs="宋体" w:hint="eastAsia"/>
          <w:sz w:val="24"/>
        </w:rPr>
        <w:t>项目验收合格交付使用后，采购人在收到中选人提供的增值税专用发票及</w:t>
      </w:r>
      <w:r>
        <w:rPr>
          <w:rFonts w:ascii="宋体" w:eastAsiaTheme="minorEastAsia" w:hAnsi="宋体" w:hint="eastAsia"/>
          <w:sz w:val="24"/>
        </w:rPr>
        <w:t>中标供应商提供的3年原厂</w:t>
      </w:r>
      <w:r>
        <w:rPr>
          <w:rFonts w:ascii="宋体" w:hAnsi="宋体" w:hint="eastAsia"/>
          <w:sz w:val="24"/>
        </w:rPr>
        <w:t>质量保证函</w:t>
      </w:r>
      <w:r>
        <w:rPr>
          <w:rFonts w:ascii="宋体" w:eastAsiaTheme="minorEastAsia" w:hAnsi="宋体" w:cs="宋体" w:hint="eastAsia"/>
          <w:sz w:val="24"/>
        </w:rPr>
        <w:t>后支付合同价款的</w:t>
      </w:r>
      <w:r>
        <w:rPr>
          <w:rFonts w:ascii="宋体" w:eastAsiaTheme="minorEastAsia" w:hAnsi="宋体" w:cs="宋体"/>
          <w:sz w:val="24"/>
        </w:rPr>
        <w:t>100%</w:t>
      </w:r>
      <w:r>
        <w:rPr>
          <w:rFonts w:ascii="宋体" w:hAnsi="宋体" w:cs="宋体" w:hint="eastAsia"/>
          <w:sz w:val="24"/>
        </w:rPr>
        <w:t>。</w:t>
      </w:r>
    </w:p>
    <w:p w:rsidR="005A79A9" w:rsidRDefault="006C69B1">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5A79A9" w:rsidRDefault="006C69B1">
      <w:pPr>
        <w:widowControl/>
        <w:spacing w:after="120"/>
        <w:jc w:val="left"/>
        <w:rPr>
          <w:rFonts w:ascii="宋体" w:hAnsi="宋体" w:cs="宋体"/>
          <w:kern w:val="0"/>
          <w:sz w:val="24"/>
        </w:rPr>
      </w:pPr>
      <w:r>
        <w:rPr>
          <w:rFonts w:ascii="宋体" w:hAnsi="宋体" w:cs="宋体" w:hint="eastAsia"/>
          <w:kern w:val="0"/>
          <w:sz w:val="24"/>
        </w:rPr>
        <w:t>9、技术培训</w:t>
      </w:r>
    </w:p>
    <w:p w:rsidR="005A79A9" w:rsidRDefault="006C69B1">
      <w:pPr>
        <w:widowControl/>
        <w:spacing w:after="120"/>
        <w:ind w:firstLineChars="200" w:firstLine="480"/>
        <w:jc w:val="left"/>
        <w:rPr>
          <w:rFonts w:ascii="宋体" w:hAnsi="宋体" w:cs="宋体"/>
          <w:kern w:val="0"/>
          <w:sz w:val="24"/>
        </w:rPr>
      </w:pPr>
      <w:r>
        <w:rPr>
          <w:rFonts w:ascii="宋体" w:hAnsi="宋体" w:cs="宋体" w:hint="eastAsia"/>
          <w:kern w:val="0"/>
          <w:sz w:val="24"/>
        </w:rPr>
        <w:lastRenderedPageBreak/>
        <w:t>中标人应为采购人提供相应的培训服务，技术培训所需一切费用（包括中标人委派的专业技术人员费用）均由中标人承担，培训计划明确，包括培训内容、地点。具体要求如下：</w:t>
      </w:r>
    </w:p>
    <w:p w:rsidR="005A79A9" w:rsidRDefault="006C69B1">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5A79A9" w:rsidRDefault="006C69B1">
      <w:pPr>
        <w:widowControl/>
        <w:spacing w:after="120"/>
        <w:ind w:firstLine="255"/>
        <w:jc w:val="left"/>
        <w:rPr>
          <w:rFonts w:ascii="宋体" w:hAnsi="宋体" w:cs="宋体"/>
          <w:kern w:val="0"/>
          <w:sz w:val="24"/>
        </w:rPr>
      </w:pPr>
      <w:r>
        <w:rPr>
          <w:rFonts w:ascii="宋体" w:hAnsi="宋体" w:cs="宋体" w:hint="eastAsia"/>
          <w:kern w:val="0"/>
          <w:sz w:val="24"/>
        </w:rPr>
        <w:t>（2）报价人应根据上述要求在响应文件中提供详细的培训计划和内容。培训讲义教材、培训教员等均由中标人负责提供。</w:t>
      </w:r>
    </w:p>
    <w:p w:rsidR="005A79A9" w:rsidRDefault="006C69B1">
      <w:pPr>
        <w:widowControl/>
        <w:jc w:val="left"/>
        <w:rPr>
          <w:rFonts w:ascii="宋体" w:hAnsi="宋体" w:cs="宋体"/>
          <w:b/>
          <w:sz w:val="36"/>
        </w:rPr>
      </w:pPr>
      <w:r>
        <w:rPr>
          <w:rFonts w:ascii="宋体" w:hAnsi="宋体" w:cs="宋体"/>
          <w:b/>
          <w:sz w:val="36"/>
        </w:rPr>
        <w:br w:type="page"/>
      </w:r>
    </w:p>
    <w:p w:rsidR="005A79A9" w:rsidRDefault="006C69B1">
      <w:pPr>
        <w:spacing w:line="460" w:lineRule="exact"/>
        <w:jc w:val="center"/>
        <w:rPr>
          <w:rFonts w:ascii="黑体" w:eastAsia="黑体"/>
          <w:sz w:val="36"/>
        </w:rPr>
      </w:pPr>
      <w:r>
        <w:rPr>
          <w:rFonts w:hint="eastAsia"/>
          <w:b/>
          <w:spacing w:val="20"/>
          <w:sz w:val="36"/>
        </w:rPr>
        <w:lastRenderedPageBreak/>
        <w:t>第四部分</w:t>
      </w:r>
    </w:p>
    <w:p w:rsidR="005A79A9" w:rsidRDefault="006C69B1">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5A79A9" w:rsidRDefault="005A79A9">
      <w:pPr>
        <w:rPr>
          <w:rFonts w:ascii="宋体"/>
        </w:rPr>
      </w:pPr>
    </w:p>
    <w:p w:rsidR="005A79A9" w:rsidRDefault="006C69B1">
      <w:pPr>
        <w:spacing w:line="360" w:lineRule="exact"/>
        <w:rPr>
          <w:rFonts w:ascii="宋体"/>
          <w:b/>
          <w:sz w:val="28"/>
          <w:szCs w:val="28"/>
          <w:u w:val="single"/>
        </w:rPr>
      </w:pPr>
      <w:r>
        <w:rPr>
          <w:rFonts w:ascii="宋体" w:hint="eastAsia"/>
          <w:sz w:val="28"/>
          <w:szCs w:val="28"/>
        </w:rPr>
        <w:t xml:space="preserve">甲方：（采购单位） </w:t>
      </w:r>
    </w:p>
    <w:p w:rsidR="005A79A9" w:rsidRDefault="005A79A9">
      <w:pPr>
        <w:spacing w:line="360" w:lineRule="exact"/>
        <w:rPr>
          <w:rFonts w:ascii="宋体"/>
          <w:sz w:val="28"/>
          <w:szCs w:val="28"/>
        </w:rPr>
      </w:pPr>
    </w:p>
    <w:p w:rsidR="005A79A9" w:rsidRDefault="006C69B1">
      <w:pPr>
        <w:spacing w:line="360" w:lineRule="exact"/>
        <w:rPr>
          <w:rFonts w:ascii="宋体"/>
          <w:sz w:val="28"/>
          <w:szCs w:val="28"/>
          <w:u w:val="single"/>
        </w:rPr>
      </w:pPr>
      <w:r>
        <w:rPr>
          <w:rFonts w:ascii="宋体" w:hint="eastAsia"/>
          <w:sz w:val="28"/>
          <w:szCs w:val="28"/>
        </w:rPr>
        <w:t xml:space="preserve">乙方：（供 应 商） </w:t>
      </w:r>
      <w:r>
        <w:rPr>
          <w:rFonts w:ascii="宋体" w:hint="eastAsia"/>
          <w:sz w:val="28"/>
          <w:szCs w:val="28"/>
          <w:u w:val="single"/>
        </w:rPr>
        <w:t xml:space="preserve"> 　　　　　　　　　　　　</w:t>
      </w:r>
    </w:p>
    <w:p w:rsidR="005A79A9" w:rsidRDefault="005A79A9">
      <w:pPr>
        <w:spacing w:line="360" w:lineRule="exact"/>
        <w:rPr>
          <w:rFonts w:ascii="宋体"/>
          <w:sz w:val="28"/>
          <w:szCs w:val="28"/>
        </w:rPr>
      </w:pPr>
    </w:p>
    <w:p w:rsidR="005A79A9" w:rsidRDefault="006C69B1">
      <w:pPr>
        <w:spacing w:line="360" w:lineRule="auto"/>
        <w:ind w:firstLineChars="225" w:firstLine="630"/>
        <w:rPr>
          <w:rFonts w:ascii="宋体"/>
          <w:sz w:val="28"/>
          <w:szCs w:val="28"/>
        </w:rPr>
      </w:pPr>
      <w:r>
        <w:rPr>
          <w:rFonts w:ascii="宋体" w:hint="eastAsia"/>
          <w:sz w:val="28"/>
          <w:szCs w:val="28"/>
        </w:rPr>
        <w:t>一、为进一步加强我区文保单位用电安全，实时在线监测剩余电流、电压、电流、导线温度、异常情况断电报警等功能，现委托乙方对甲方指定配电箱进行智慧用电改造，现双方协商</w:t>
      </w:r>
      <w:r>
        <w:rPr>
          <w:rFonts w:ascii="宋体" w:cs="宋体" w:hint="eastAsia"/>
          <w:sz w:val="28"/>
          <w:szCs w:val="28"/>
        </w:rPr>
        <w:t>签订如下合同。</w:t>
      </w:r>
    </w:p>
    <w:p w:rsidR="005A79A9" w:rsidRDefault="006C69B1">
      <w:pPr>
        <w:spacing w:line="360" w:lineRule="auto"/>
        <w:ind w:firstLineChars="225" w:firstLine="630"/>
        <w:rPr>
          <w:rFonts w:ascii="宋体"/>
          <w:sz w:val="28"/>
          <w:szCs w:val="28"/>
        </w:rPr>
      </w:pPr>
      <w:r>
        <w:rPr>
          <w:rFonts w:ascii="宋体" w:hint="eastAsia"/>
          <w:sz w:val="28"/>
          <w:szCs w:val="28"/>
        </w:rPr>
        <w:t>二、名称、数量、单价及金额</w:t>
      </w:r>
    </w:p>
    <w:tbl>
      <w:tblPr>
        <w:tblW w:w="8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2"/>
        <w:gridCol w:w="2161"/>
        <w:gridCol w:w="1538"/>
        <w:gridCol w:w="851"/>
        <w:gridCol w:w="708"/>
        <w:gridCol w:w="1276"/>
        <w:gridCol w:w="1467"/>
      </w:tblGrid>
      <w:tr w:rsidR="005A79A9">
        <w:trPr>
          <w:trHeight w:val="643"/>
          <w:jc w:val="center"/>
        </w:trPr>
        <w:tc>
          <w:tcPr>
            <w:tcW w:w="962" w:type="dxa"/>
            <w:vAlign w:val="center"/>
          </w:tcPr>
          <w:p w:rsidR="005A79A9" w:rsidRDefault="006C69B1">
            <w:pPr>
              <w:spacing w:line="360" w:lineRule="auto"/>
              <w:jc w:val="center"/>
              <w:rPr>
                <w:rFonts w:ascii="宋体"/>
                <w:sz w:val="24"/>
              </w:rPr>
            </w:pPr>
            <w:r>
              <w:rPr>
                <w:rFonts w:ascii="宋体" w:hint="eastAsia"/>
                <w:sz w:val="24"/>
              </w:rPr>
              <w:t>序号</w:t>
            </w:r>
          </w:p>
        </w:tc>
        <w:tc>
          <w:tcPr>
            <w:tcW w:w="2161" w:type="dxa"/>
            <w:vAlign w:val="center"/>
          </w:tcPr>
          <w:p w:rsidR="005A79A9" w:rsidRDefault="006C69B1">
            <w:pPr>
              <w:spacing w:line="360" w:lineRule="auto"/>
              <w:jc w:val="center"/>
              <w:rPr>
                <w:rFonts w:ascii="宋体"/>
                <w:sz w:val="24"/>
              </w:rPr>
            </w:pPr>
            <w:r>
              <w:rPr>
                <w:rFonts w:ascii="宋体" w:hint="eastAsia"/>
                <w:sz w:val="24"/>
              </w:rPr>
              <w:t>项目名称</w:t>
            </w:r>
          </w:p>
        </w:tc>
        <w:tc>
          <w:tcPr>
            <w:tcW w:w="1538" w:type="dxa"/>
            <w:vAlign w:val="center"/>
          </w:tcPr>
          <w:p w:rsidR="005A79A9" w:rsidRDefault="006C69B1">
            <w:pPr>
              <w:spacing w:line="360" w:lineRule="auto"/>
              <w:jc w:val="center"/>
              <w:rPr>
                <w:rFonts w:ascii="宋体"/>
                <w:sz w:val="24"/>
              </w:rPr>
            </w:pPr>
            <w:r>
              <w:rPr>
                <w:rFonts w:ascii="宋体" w:hint="eastAsia"/>
                <w:sz w:val="24"/>
              </w:rPr>
              <w:t>规格型号</w:t>
            </w:r>
          </w:p>
        </w:tc>
        <w:tc>
          <w:tcPr>
            <w:tcW w:w="851" w:type="dxa"/>
            <w:vAlign w:val="center"/>
          </w:tcPr>
          <w:p w:rsidR="005A79A9" w:rsidRDefault="006C69B1">
            <w:pPr>
              <w:spacing w:line="360" w:lineRule="auto"/>
              <w:jc w:val="center"/>
              <w:rPr>
                <w:rFonts w:ascii="宋体"/>
                <w:sz w:val="24"/>
              </w:rPr>
            </w:pPr>
            <w:r>
              <w:rPr>
                <w:rFonts w:ascii="宋体" w:hint="eastAsia"/>
                <w:sz w:val="24"/>
              </w:rPr>
              <w:t>单位</w:t>
            </w:r>
          </w:p>
        </w:tc>
        <w:tc>
          <w:tcPr>
            <w:tcW w:w="708" w:type="dxa"/>
            <w:vAlign w:val="center"/>
          </w:tcPr>
          <w:p w:rsidR="005A79A9" w:rsidRDefault="006C69B1">
            <w:pPr>
              <w:spacing w:line="360" w:lineRule="auto"/>
              <w:jc w:val="center"/>
              <w:rPr>
                <w:rFonts w:ascii="宋体"/>
                <w:sz w:val="24"/>
              </w:rPr>
            </w:pPr>
            <w:r>
              <w:rPr>
                <w:rFonts w:ascii="宋体" w:hint="eastAsia"/>
                <w:sz w:val="24"/>
              </w:rPr>
              <w:t>数量</w:t>
            </w:r>
          </w:p>
        </w:tc>
        <w:tc>
          <w:tcPr>
            <w:tcW w:w="1276" w:type="dxa"/>
            <w:vAlign w:val="center"/>
          </w:tcPr>
          <w:p w:rsidR="005A79A9" w:rsidRDefault="006C69B1">
            <w:pPr>
              <w:spacing w:line="360" w:lineRule="auto"/>
              <w:jc w:val="center"/>
              <w:rPr>
                <w:rFonts w:ascii="宋体"/>
                <w:sz w:val="24"/>
              </w:rPr>
            </w:pPr>
            <w:r>
              <w:rPr>
                <w:rFonts w:ascii="宋体" w:hint="eastAsia"/>
                <w:sz w:val="24"/>
              </w:rPr>
              <w:t>单价</w:t>
            </w:r>
          </w:p>
        </w:tc>
        <w:tc>
          <w:tcPr>
            <w:tcW w:w="1467" w:type="dxa"/>
            <w:vAlign w:val="center"/>
          </w:tcPr>
          <w:p w:rsidR="005A79A9" w:rsidRDefault="006C69B1">
            <w:pPr>
              <w:spacing w:line="360" w:lineRule="auto"/>
              <w:jc w:val="center"/>
              <w:rPr>
                <w:rFonts w:ascii="宋体"/>
                <w:sz w:val="24"/>
              </w:rPr>
            </w:pPr>
            <w:r>
              <w:rPr>
                <w:rFonts w:ascii="宋体" w:hint="eastAsia"/>
                <w:sz w:val="24"/>
              </w:rPr>
              <w:t>金额</w:t>
            </w:r>
          </w:p>
        </w:tc>
      </w:tr>
      <w:tr w:rsidR="005A79A9">
        <w:trPr>
          <w:trHeight w:val="1165"/>
          <w:jc w:val="center"/>
        </w:trPr>
        <w:tc>
          <w:tcPr>
            <w:tcW w:w="962" w:type="dxa"/>
            <w:vAlign w:val="center"/>
          </w:tcPr>
          <w:p w:rsidR="005A79A9" w:rsidRDefault="006C69B1">
            <w:pPr>
              <w:spacing w:line="360" w:lineRule="auto"/>
              <w:jc w:val="center"/>
              <w:rPr>
                <w:rFonts w:ascii="宋体"/>
                <w:sz w:val="24"/>
              </w:rPr>
            </w:pPr>
            <w:r>
              <w:rPr>
                <w:rFonts w:ascii="宋体" w:hint="eastAsia"/>
                <w:sz w:val="24"/>
              </w:rPr>
              <w:t>1</w:t>
            </w:r>
          </w:p>
        </w:tc>
        <w:tc>
          <w:tcPr>
            <w:tcW w:w="2161" w:type="dxa"/>
            <w:vAlign w:val="center"/>
          </w:tcPr>
          <w:p w:rsidR="005A79A9" w:rsidRDefault="006C69B1">
            <w:pPr>
              <w:spacing w:line="360" w:lineRule="auto"/>
              <w:rPr>
                <w:rFonts w:ascii="宋体"/>
                <w:sz w:val="24"/>
              </w:rPr>
            </w:pPr>
            <w:r>
              <w:rPr>
                <w:rFonts w:ascii="宋体" w:hint="eastAsia"/>
                <w:sz w:val="24"/>
              </w:rPr>
              <w:t>智慧用电设备及平台服务</w:t>
            </w:r>
          </w:p>
        </w:tc>
        <w:tc>
          <w:tcPr>
            <w:tcW w:w="1538" w:type="dxa"/>
            <w:vAlign w:val="center"/>
          </w:tcPr>
          <w:p w:rsidR="005A79A9" w:rsidRDefault="006C69B1">
            <w:pPr>
              <w:spacing w:line="360" w:lineRule="auto"/>
              <w:rPr>
                <w:rFonts w:ascii="宋体"/>
                <w:sz w:val="24"/>
              </w:rPr>
            </w:pPr>
            <w:r>
              <w:rPr>
                <w:rFonts w:ascii="宋体" w:hint="eastAsia"/>
                <w:sz w:val="24"/>
              </w:rPr>
              <w:t>详见清单表</w:t>
            </w:r>
          </w:p>
        </w:tc>
        <w:tc>
          <w:tcPr>
            <w:tcW w:w="851" w:type="dxa"/>
            <w:vAlign w:val="center"/>
          </w:tcPr>
          <w:p w:rsidR="005A79A9" w:rsidRDefault="006C69B1">
            <w:pPr>
              <w:spacing w:line="360" w:lineRule="auto"/>
              <w:jc w:val="center"/>
              <w:rPr>
                <w:rFonts w:ascii="宋体"/>
                <w:sz w:val="24"/>
              </w:rPr>
            </w:pPr>
            <w:r>
              <w:rPr>
                <w:rFonts w:ascii="宋体" w:hint="eastAsia"/>
                <w:sz w:val="24"/>
              </w:rPr>
              <w:t>项</w:t>
            </w:r>
          </w:p>
        </w:tc>
        <w:tc>
          <w:tcPr>
            <w:tcW w:w="708" w:type="dxa"/>
            <w:vAlign w:val="center"/>
          </w:tcPr>
          <w:p w:rsidR="005A79A9" w:rsidRDefault="006C69B1">
            <w:pPr>
              <w:spacing w:line="360" w:lineRule="auto"/>
              <w:jc w:val="center"/>
              <w:rPr>
                <w:rFonts w:ascii="宋体"/>
                <w:sz w:val="24"/>
              </w:rPr>
            </w:pPr>
            <w:r>
              <w:rPr>
                <w:rFonts w:ascii="宋体" w:hint="eastAsia"/>
                <w:sz w:val="24"/>
              </w:rPr>
              <w:t>1</w:t>
            </w:r>
          </w:p>
        </w:tc>
        <w:tc>
          <w:tcPr>
            <w:tcW w:w="1276" w:type="dxa"/>
            <w:vAlign w:val="center"/>
          </w:tcPr>
          <w:p w:rsidR="005A79A9" w:rsidRDefault="005A79A9">
            <w:pPr>
              <w:spacing w:line="360" w:lineRule="auto"/>
              <w:jc w:val="right"/>
              <w:rPr>
                <w:rFonts w:ascii="宋体"/>
                <w:sz w:val="24"/>
              </w:rPr>
            </w:pPr>
          </w:p>
        </w:tc>
        <w:tc>
          <w:tcPr>
            <w:tcW w:w="1467" w:type="dxa"/>
            <w:vAlign w:val="center"/>
          </w:tcPr>
          <w:p w:rsidR="005A79A9" w:rsidRDefault="005A79A9">
            <w:pPr>
              <w:spacing w:line="360" w:lineRule="auto"/>
              <w:jc w:val="right"/>
              <w:rPr>
                <w:rFonts w:ascii="宋体"/>
                <w:sz w:val="24"/>
              </w:rPr>
            </w:pPr>
          </w:p>
        </w:tc>
      </w:tr>
    </w:tbl>
    <w:p w:rsidR="005A79A9" w:rsidRDefault="006C69B1">
      <w:pPr>
        <w:spacing w:line="360" w:lineRule="auto"/>
        <w:rPr>
          <w:rFonts w:ascii="宋体"/>
          <w:sz w:val="28"/>
          <w:szCs w:val="28"/>
        </w:rPr>
      </w:pPr>
      <w:r>
        <w:rPr>
          <w:rFonts w:ascii="宋体" w:hint="eastAsia"/>
          <w:sz w:val="28"/>
          <w:szCs w:val="28"/>
        </w:rPr>
        <w:t>注：本项目硬件叁年免费保修，免费提供三年云平台使用服务和数据流量服务。</w:t>
      </w:r>
    </w:p>
    <w:p w:rsidR="005A79A9" w:rsidRDefault="006C69B1">
      <w:pPr>
        <w:spacing w:line="360" w:lineRule="auto"/>
        <w:ind w:firstLineChars="225" w:firstLine="630"/>
        <w:rPr>
          <w:rFonts w:ascii="宋体"/>
          <w:sz w:val="28"/>
          <w:szCs w:val="28"/>
        </w:rPr>
      </w:pPr>
      <w:r>
        <w:rPr>
          <w:rFonts w:ascii="宋体" w:hint="eastAsia"/>
          <w:sz w:val="28"/>
          <w:szCs w:val="28"/>
        </w:rPr>
        <w:t>三、乙方应于签订合同后</w:t>
      </w:r>
      <w:r>
        <w:rPr>
          <w:rFonts w:ascii="宋体" w:hint="eastAsia"/>
          <w:sz w:val="28"/>
          <w:szCs w:val="28"/>
          <w:u w:val="single"/>
        </w:rPr>
        <w:t>15</w:t>
      </w:r>
      <w:r>
        <w:rPr>
          <w:rFonts w:ascii="宋体" w:hint="eastAsia"/>
          <w:sz w:val="28"/>
          <w:szCs w:val="28"/>
        </w:rPr>
        <w:t>日内将货物送达甲方指定的地点。</w:t>
      </w:r>
    </w:p>
    <w:p w:rsidR="00000000" w:rsidRDefault="006C69B1">
      <w:pPr>
        <w:pStyle w:val="a5"/>
        <w:spacing w:line="360" w:lineRule="auto"/>
        <w:ind w:leftChars="0" w:left="0" w:firstLineChars="200" w:firstLine="560"/>
        <w:rPr>
          <w:sz w:val="28"/>
          <w:szCs w:val="28"/>
        </w:rPr>
      </w:pPr>
      <w:r>
        <w:rPr>
          <w:rFonts w:hint="eastAsia"/>
          <w:sz w:val="28"/>
          <w:szCs w:val="28"/>
        </w:rPr>
        <w:t>四、乙方应负责采购的货物安装、调试，达到能正常运行的状态。</w:t>
      </w:r>
    </w:p>
    <w:p w:rsidR="005A79A9" w:rsidRDefault="006C69B1">
      <w:pPr>
        <w:spacing w:line="360" w:lineRule="auto"/>
        <w:ind w:firstLineChars="225" w:firstLine="630"/>
        <w:rPr>
          <w:rFonts w:ascii="宋体"/>
          <w:sz w:val="28"/>
          <w:szCs w:val="28"/>
        </w:rPr>
      </w:pPr>
      <w:r>
        <w:rPr>
          <w:rFonts w:ascii="宋体" w:hint="eastAsia"/>
          <w:sz w:val="28"/>
          <w:szCs w:val="28"/>
        </w:rPr>
        <w:t>五、乙方所供货物应为生产厂家原装全新合格产品，保证其产品质量，并按照国家有关规定、厂家服务承诺的要求做好售后服务工作。</w:t>
      </w:r>
    </w:p>
    <w:p w:rsidR="005A79A9" w:rsidRDefault="006C69B1">
      <w:pPr>
        <w:spacing w:line="360" w:lineRule="auto"/>
        <w:ind w:firstLineChars="225" w:firstLine="630"/>
        <w:rPr>
          <w:rFonts w:ascii="宋体"/>
          <w:sz w:val="28"/>
          <w:szCs w:val="28"/>
        </w:rPr>
      </w:pPr>
      <w:r>
        <w:rPr>
          <w:rFonts w:ascii="宋体" w:hint="eastAsia"/>
          <w:sz w:val="28"/>
          <w:szCs w:val="28"/>
        </w:rPr>
        <w:t>六、货物送到指定地点后，由甲方组织开箱验货并签收，安装调试完</w:t>
      </w:r>
      <w:r w:rsidR="005A79A9">
        <w:rPr>
          <w:rFonts w:ascii="宋体" w:hint="eastAsia"/>
          <w:sz w:val="28"/>
          <w:szCs w:val="28"/>
        </w:rPr>
        <w:t>毕验收合格后，签发《采购物资验收单》，为完成交货手续。</w:t>
      </w:r>
    </w:p>
    <w:p w:rsidR="005A79A9" w:rsidRDefault="005A79A9">
      <w:pPr>
        <w:spacing w:line="360" w:lineRule="auto"/>
        <w:ind w:firstLineChars="225" w:firstLine="630"/>
        <w:rPr>
          <w:rFonts w:ascii="宋体"/>
          <w:sz w:val="28"/>
          <w:szCs w:val="28"/>
        </w:rPr>
      </w:pPr>
      <w:r>
        <w:rPr>
          <w:rFonts w:ascii="宋体" w:hint="eastAsia"/>
          <w:sz w:val="28"/>
          <w:szCs w:val="28"/>
        </w:rPr>
        <w:t>七、免费保修叁年。</w:t>
      </w:r>
      <w:r w:rsidR="00A8476D" w:rsidRPr="00A8476D">
        <w:rPr>
          <w:rFonts w:ascii="宋体" w:hint="eastAsia"/>
          <w:sz w:val="28"/>
          <w:szCs w:val="28"/>
        </w:rPr>
        <w:t>如果乙方维修不及时，甲方有权自行处理，所涉及的维修费用由乙方双倍承担。由此而发生的费用甲方有权从本合同项下的保修金中扣除，如保修金不足以支付该费用的，超出部分由乙方于收到甲方通知之日起</w:t>
      </w:r>
      <w:r w:rsidR="00A8476D" w:rsidRPr="00A8476D">
        <w:rPr>
          <w:rFonts w:ascii="宋体"/>
          <w:sz w:val="28"/>
          <w:szCs w:val="28"/>
        </w:rPr>
        <w:t>3个工作日内补充支付甲方。</w:t>
      </w:r>
      <w:r>
        <w:rPr>
          <w:rFonts w:ascii="宋体" w:hint="eastAsia"/>
          <w:sz w:val="28"/>
          <w:szCs w:val="28"/>
        </w:rPr>
        <w:t>质保期满，</w:t>
      </w:r>
      <w:r>
        <w:rPr>
          <w:rFonts w:ascii="宋体"/>
          <w:sz w:val="28"/>
          <w:szCs w:val="28"/>
        </w:rPr>
        <w:t xml:space="preserve"> </w:t>
      </w:r>
      <w:r>
        <w:rPr>
          <w:rFonts w:ascii="宋体" w:hint="eastAsia"/>
          <w:sz w:val="28"/>
          <w:szCs w:val="28"/>
        </w:rPr>
        <w:t>双方另行签订维</w:t>
      </w:r>
      <w:r>
        <w:rPr>
          <w:rFonts w:ascii="宋体" w:hint="eastAsia"/>
          <w:sz w:val="28"/>
          <w:szCs w:val="28"/>
        </w:rPr>
        <w:lastRenderedPageBreak/>
        <w:t>保协议，并长期提供服务。</w:t>
      </w:r>
    </w:p>
    <w:p w:rsidR="005A79A9" w:rsidRDefault="006C69B1">
      <w:pPr>
        <w:spacing w:line="360" w:lineRule="auto"/>
        <w:ind w:firstLineChars="225" w:firstLine="630"/>
        <w:rPr>
          <w:rFonts w:ascii="宋体"/>
          <w:sz w:val="28"/>
          <w:szCs w:val="28"/>
        </w:rPr>
      </w:pPr>
      <w:r>
        <w:rPr>
          <w:rFonts w:ascii="宋体" w:hint="eastAsia"/>
          <w:sz w:val="28"/>
          <w:szCs w:val="28"/>
        </w:rPr>
        <w:t>八、甲方指定管理员，联系手机号，负责智慧用电设备管理，用电异常处理，现场电力管理及线路维护。如人员有变更，甲方应在提前五日内将人员信息报送给乙方，并及时变更系统平台信息。</w:t>
      </w:r>
    </w:p>
    <w:p w:rsidR="00000000" w:rsidRDefault="006C69B1">
      <w:pPr>
        <w:spacing w:line="360" w:lineRule="auto"/>
        <w:ind w:firstLineChars="225" w:firstLine="630"/>
        <w:rPr>
          <w:rFonts w:ascii="宋体"/>
          <w:sz w:val="28"/>
          <w:szCs w:val="28"/>
        </w:rPr>
      </w:pPr>
      <w:r>
        <w:rPr>
          <w:rFonts w:ascii="宋体" w:hint="eastAsia"/>
          <w:sz w:val="28"/>
          <w:szCs w:val="28"/>
        </w:rPr>
        <w:t>九、</w:t>
      </w:r>
      <w:r w:rsidR="00A8476D" w:rsidRPr="00A8476D">
        <w:rPr>
          <w:rFonts w:ascii="宋体" w:hint="eastAsia"/>
          <w:sz w:val="28"/>
          <w:szCs w:val="28"/>
        </w:rPr>
        <w:t>项目验收合格交付使用后，采购人在收到</w:t>
      </w:r>
      <w:r>
        <w:rPr>
          <w:rFonts w:ascii="宋体" w:hint="eastAsia"/>
          <w:sz w:val="28"/>
          <w:szCs w:val="28"/>
        </w:rPr>
        <w:t>业主单位支付的全部款项及</w:t>
      </w:r>
      <w:r w:rsidR="00A8476D" w:rsidRPr="00A8476D">
        <w:rPr>
          <w:rFonts w:ascii="宋体" w:hint="eastAsia"/>
          <w:sz w:val="28"/>
          <w:szCs w:val="28"/>
        </w:rPr>
        <w:t>中选人提供的增值税专用发票及中标供应商提供的</w:t>
      </w:r>
      <w:r w:rsidR="00A8476D" w:rsidRPr="00A8476D">
        <w:rPr>
          <w:rFonts w:ascii="宋体"/>
          <w:sz w:val="28"/>
          <w:szCs w:val="28"/>
        </w:rPr>
        <w:t>3年原厂</w:t>
      </w:r>
      <w:r w:rsidR="00A8476D" w:rsidRPr="00A8476D">
        <w:rPr>
          <w:rFonts w:ascii="宋体" w:hint="eastAsia"/>
          <w:sz w:val="28"/>
          <w:szCs w:val="28"/>
        </w:rPr>
        <w:t>质量保证函后支付合同价款的</w:t>
      </w:r>
      <w:r w:rsidR="00A8476D" w:rsidRPr="00A8476D">
        <w:rPr>
          <w:rFonts w:ascii="宋体"/>
          <w:sz w:val="28"/>
          <w:szCs w:val="28"/>
        </w:rPr>
        <w:t>100%</w:t>
      </w:r>
      <w:r w:rsidR="00A8476D" w:rsidRPr="00A8476D">
        <w:rPr>
          <w:rFonts w:ascii="宋体" w:hint="eastAsia"/>
          <w:sz w:val="28"/>
          <w:szCs w:val="28"/>
        </w:rPr>
        <w:t>。</w:t>
      </w:r>
    </w:p>
    <w:p w:rsidR="005A79A9" w:rsidRDefault="006C69B1">
      <w:pPr>
        <w:spacing w:line="360" w:lineRule="auto"/>
        <w:ind w:firstLineChars="225" w:firstLine="630"/>
        <w:rPr>
          <w:rFonts w:ascii="宋体"/>
          <w:sz w:val="28"/>
          <w:szCs w:val="28"/>
        </w:rPr>
      </w:pPr>
      <w:r>
        <w:rPr>
          <w:rFonts w:ascii="宋体" w:hint="eastAsia"/>
          <w:sz w:val="28"/>
          <w:szCs w:val="28"/>
        </w:rPr>
        <w:t>十、合同未尽事宜由甲乙双方另行协商。</w:t>
      </w:r>
    </w:p>
    <w:p w:rsidR="005A79A9" w:rsidRDefault="006C69B1">
      <w:pPr>
        <w:spacing w:line="360" w:lineRule="auto"/>
        <w:ind w:firstLineChars="225" w:firstLine="630"/>
        <w:rPr>
          <w:rFonts w:ascii="宋体"/>
          <w:sz w:val="28"/>
          <w:szCs w:val="28"/>
        </w:rPr>
      </w:pPr>
      <w:r>
        <w:rPr>
          <w:rFonts w:ascii="宋体" w:hint="eastAsia"/>
          <w:sz w:val="28"/>
          <w:szCs w:val="28"/>
        </w:rPr>
        <w:t>十一、本合同一式肆份，甲、乙双方各执贰份。</w:t>
      </w:r>
    </w:p>
    <w:p w:rsidR="005A79A9" w:rsidRDefault="005A79A9">
      <w:pPr>
        <w:spacing w:line="360" w:lineRule="auto"/>
        <w:ind w:firstLineChars="225" w:firstLine="630"/>
        <w:rPr>
          <w:rFonts w:ascii="宋体"/>
          <w:sz w:val="28"/>
          <w:szCs w:val="28"/>
        </w:rPr>
      </w:pPr>
    </w:p>
    <w:p w:rsidR="005A79A9" w:rsidRDefault="005A79A9">
      <w:pPr>
        <w:spacing w:line="480" w:lineRule="auto"/>
        <w:ind w:firstLineChars="225" w:firstLine="630"/>
        <w:rPr>
          <w:rFonts w:ascii="宋体"/>
          <w:sz w:val="28"/>
          <w:szCs w:val="28"/>
        </w:rPr>
      </w:pPr>
    </w:p>
    <w:p w:rsidR="005A79A9" w:rsidRDefault="005A79A9">
      <w:pPr>
        <w:spacing w:line="480" w:lineRule="auto"/>
        <w:ind w:firstLineChars="225" w:firstLine="630"/>
        <w:rPr>
          <w:rFonts w:ascii="宋体"/>
          <w:sz w:val="28"/>
          <w:szCs w:val="28"/>
        </w:rPr>
      </w:pPr>
    </w:p>
    <w:p w:rsidR="005A79A9" w:rsidRDefault="005A79A9">
      <w:pPr>
        <w:spacing w:line="480" w:lineRule="auto"/>
        <w:ind w:firstLineChars="225" w:firstLine="630"/>
        <w:rPr>
          <w:rFonts w:ascii="宋体"/>
          <w:sz w:val="28"/>
          <w:szCs w:val="28"/>
        </w:rPr>
      </w:pPr>
    </w:p>
    <w:p w:rsidR="005A79A9" w:rsidRDefault="006C69B1">
      <w:pPr>
        <w:spacing w:line="480" w:lineRule="auto"/>
        <w:rPr>
          <w:rFonts w:ascii="宋体"/>
          <w:sz w:val="28"/>
          <w:szCs w:val="28"/>
        </w:rPr>
      </w:pPr>
      <w:r>
        <w:rPr>
          <w:rFonts w:ascii="宋体" w:hint="eastAsia"/>
          <w:sz w:val="28"/>
          <w:szCs w:val="28"/>
        </w:rPr>
        <w:t xml:space="preserve">甲方：（盖章）                         </w:t>
      </w:r>
      <w:r>
        <w:rPr>
          <w:rFonts w:ascii="宋体" w:hint="eastAsia"/>
          <w:sz w:val="28"/>
          <w:szCs w:val="28"/>
        </w:rPr>
        <w:tab/>
        <w:t>乙方：（盖章）</w:t>
      </w:r>
    </w:p>
    <w:p w:rsidR="005A79A9" w:rsidRDefault="005A79A9">
      <w:pPr>
        <w:spacing w:line="480" w:lineRule="auto"/>
        <w:rPr>
          <w:rFonts w:ascii="宋体"/>
          <w:sz w:val="28"/>
          <w:szCs w:val="28"/>
        </w:rPr>
      </w:pPr>
    </w:p>
    <w:p w:rsidR="005A79A9" w:rsidRDefault="005A79A9">
      <w:pPr>
        <w:spacing w:line="480" w:lineRule="auto"/>
        <w:rPr>
          <w:rFonts w:ascii="宋体"/>
          <w:sz w:val="28"/>
          <w:szCs w:val="28"/>
        </w:rPr>
      </w:pPr>
    </w:p>
    <w:p w:rsidR="005A79A9" w:rsidRDefault="006C69B1">
      <w:pPr>
        <w:spacing w:line="480" w:lineRule="auto"/>
        <w:rPr>
          <w:rFonts w:ascii="宋体"/>
          <w:sz w:val="28"/>
          <w:szCs w:val="28"/>
        </w:rPr>
      </w:pPr>
      <w:r>
        <w:rPr>
          <w:rFonts w:ascii="宋体" w:hint="eastAsia"/>
          <w:sz w:val="28"/>
          <w:szCs w:val="28"/>
        </w:rPr>
        <w:t xml:space="preserve">代表人：                  </w:t>
      </w:r>
      <w:r>
        <w:rPr>
          <w:rFonts w:ascii="宋体" w:hint="eastAsia"/>
          <w:sz w:val="28"/>
          <w:szCs w:val="28"/>
        </w:rPr>
        <w:tab/>
        <w:t xml:space="preserve">          代表人：</w:t>
      </w:r>
      <w:r>
        <w:rPr>
          <w:rFonts w:ascii="宋体" w:hint="eastAsia"/>
          <w:sz w:val="28"/>
          <w:szCs w:val="28"/>
        </w:rPr>
        <w:tab/>
      </w:r>
    </w:p>
    <w:p w:rsidR="005A79A9" w:rsidRDefault="005A79A9">
      <w:pPr>
        <w:spacing w:line="480" w:lineRule="auto"/>
        <w:rPr>
          <w:rFonts w:ascii="宋体"/>
          <w:sz w:val="28"/>
          <w:szCs w:val="28"/>
        </w:rPr>
      </w:pPr>
    </w:p>
    <w:p w:rsidR="005A79A9" w:rsidRDefault="006C69B1">
      <w:pPr>
        <w:spacing w:line="480" w:lineRule="auto"/>
        <w:ind w:firstLineChars="100" w:firstLine="280"/>
        <w:rPr>
          <w:rFonts w:ascii="宋体"/>
          <w:sz w:val="28"/>
          <w:szCs w:val="28"/>
        </w:rPr>
      </w:pPr>
      <w:r>
        <w:rPr>
          <w:rFonts w:ascii="宋体" w:hint="eastAsia"/>
          <w:sz w:val="28"/>
          <w:szCs w:val="28"/>
        </w:rPr>
        <w:t xml:space="preserve"> 　        年   月    日</w:t>
      </w:r>
      <w:r>
        <w:rPr>
          <w:rFonts w:ascii="宋体"/>
          <w:sz w:val="28"/>
          <w:szCs w:val="28"/>
        </w:rPr>
        <w:tab/>
      </w:r>
      <w:r>
        <w:rPr>
          <w:rFonts w:ascii="宋体" w:hint="eastAsia"/>
          <w:sz w:val="28"/>
          <w:szCs w:val="28"/>
        </w:rPr>
        <w:tab/>
      </w:r>
      <w:r>
        <w:rPr>
          <w:rFonts w:ascii="宋体" w:hint="eastAsia"/>
          <w:sz w:val="28"/>
          <w:szCs w:val="28"/>
        </w:rPr>
        <w:tab/>
      </w:r>
      <w:r>
        <w:rPr>
          <w:rFonts w:ascii="宋体" w:hint="eastAsia"/>
          <w:sz w:val="28"/>
          <w:szCs w:val="28"/>
        </w:rPr>
        <w:tab/>
      </w:r>
      <w:r>
        <w:rPr>
          <w:rFonts w:ascii="宋体" w:hint="eastAsia"/>
          <w:sz w:val="28"/>
          <w:szCs w:val="28"/>
        </w:rPr>
        <w:tab/>
        <w:t xml:space="preserve">　　</w:t>
      </w:r>
      <w:r>
        <w:rPr>
          <w:rFonts w:ascii="宋体" w:hint="eastAsia"/>
          <w:sz w:val="28"/>
          <w:szCs w:val="28"/>
        </w:rPr>
        <w:tab/>
        <w:t xml:space="preserve">    年   月    日</w:t>
      </w:r>
    </w:p>
    <w:p w:rsidR="005A79A9" w:rsidRDefault="005A79A9">
      <w:pPr>
        <w:spacing w:line="360" w:lineRule="auto"/>
        <w:ind w:firstLineChars="100" w:firstLine="280"/>
        <w:jc w:val="center"/>
        <w:rPr>
          <w:rFonts w:ascii="宋体"/>
          <w:sz w:val="28"/>
          <w:szCs w:val="28"/>
        </w:rPr>
        <w:sectPr w:rsidR="005A79A9">
          <w:headerReference w:type="default" r:id="rId8"/>
          <w:footerReference w:type="default" r:id="rId9"/>
          <w:pgSz w:w="11906" w:h="16838"/>
          <w:pgMar w:top="851" w:right="1469" w:bottom="851" w:left="1440" w:header="851" w:footer="992" w:gutter="0"/>
          <w:cols w:space="425"/>
          <w:docGrid w:type="lines" w:linePitch="312"/>
        </w:sectPr>
      </w:pPr>
    </w:p>
    <w:p w:rsidR="005A79A9" w:rsidRDefault="005A79A9">
      <w:pPr>
        <w:jc w:val="center"/>
        <w:rPr>
          <w:rFonts w:ascii="宋体" w:hAnsi="宋体" w:cs="宋体"/>
          <w:b/>
          <w:sz w:val="36"/>
        </w:rPr>
      </w:pPr>
    </w:p>
    <w:p w:rsidR="005A79A9" w:rsidRDefault="005A79A9">
      <w:pPr>
        <w:jc w:val="center"/>
        <w:rPr>
          <w:rFonts w:ascii="宋体" w:hAnsi="宋体" w:cs="宋体"/>
          <w:b/>
          <w:sz w:val="36"/>
        </w:rPr>
      </w:pPr>
    </w:p>
    <w:p w:rsidR="005A79A9" w:rsidRDefault="005A79A9">
      <w:pPr>
        <w:rPr>
          <w:rFonts w:ascii="宋体" w:hAnsi="宋体" w:cs="宋体"/>
          <w:b/>
          <w:sz w:val="36"/>
        </w:rPr>
      </w:pPr>
    </w:p>
    <w:p w:rsidR="005A79A9" w:rsidRDefault="006C69B1">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5A79A9" w:rsidRDefault="005A79A9">
      <w:pPr>
        <w:jc w:val="center"/>
        <w:rPr>
          <w:rFonts w:ascii="黑体" w:eastAsia="黑体" w:hAnsi="Courier New"/>
          <w:b/>
          <w:sz w:val="36"/>
        </w:rPr>
      </w:pPr>
    </w:p>
    <w:p w:rsidR="005A79A9" w:rsidRDefault="005A79A9">
      <w:pPr>
        <w:jc w:val="center"/>
        <w:rPr>
          <w:rFonts w:ascii="黑体" w:eastAsia="黑体" w:hAnsi="Courier New"/>
          <w:b/>
          <w:sz w:val="36"/>
        </w:rPr>
      </w:pPr>
    </w:p>
    <w:p w:rsidR="005A79A9" w:rsidRDefault="005A79A9">
      <w:pPr>
        <w:jc w:val="center"/>
        <w:rPr>
          <w:rFonts w:ascii="黑体" w:eastAsia="黑体" w:hAnsi="Courier New"/>
          <w:b/>
          <w:sz w:val="36"/>
        </w:rPr>
      </w:pPr>
    </w:p>
    <w:p w:rsidR="005A79A9" w:rsidRDefault="006C69B1">
      <w:pPr>
        <w:jc w:val="center"/>
        <w:rPr>
          <w:rFonts w:ascii="仿宋_GB2312" w:eastAsia="仿宋_GB2312" w:hAnsi="Courier New"/>
          <w:b/>
          <w:sz w:val="72"/>
        </w:rPr>
      </w:pPr>
      <w:r>
        <w:rPr>
          <w:rFonts w:ascii="仿宋_GB2312" w:eastAsia="仿宋_GB2312" w:hAnsi="Courier New" w:hint="eastAsia"/>
          <w:b/>
          <w:sz w:val="72"/>
        </w:rPr>
        <w:t>报 价 文 件</w:t>
      </w:r>
    </w:p>
    <w:p w:rsidR="005A79A9" w:rsidRDefault="005A79A9">
      <w:pPr>
        <w:jc w:val="center"/>
        <w:rPr>
          <w:rFonts w:ascii="仿宋_GB2312" w:eastAsia="仿宋_GB2312" w:hAnsi="Courier New"/>
          <w:sz w:val="30"/>
        </w:rPr>
      </w:pPr>
    </w:p>
    <w:p w:rsidR="005A79A9" w:rsidRDefault="005A79A9">
      <w:pPr>
        <w:jc w:val="center"/>
        <w:rPr>
          <w:rFonts w:ascii="仿宋_GB2312" w:eastAsia="仿宋_GB2312" w:hAnsi="Courier New"/>
          <w:sz w:val="30"/>
        </w:rPr>
      </w:pPr>
    </w:p>
    <w:p w:rsidR="005A79A9" w:rsidRDefault="005A79A9">
      <w:pPr>
        <w:jc w:val="center"/>
        <w:rPr>
          <w:rFonts w:ascii="仿宋_GB2312" w:eastAsia="仿宋_GB2312" w:hAnsi="Courier New"/>
          <w:sz w:val="30"/>
        </w:rPr>
      </w:pPr>
    </w:p>
    <w:p w:rsidR="005A79A9" w:rsidRDefault="005A79A9">
      <w:pPr>
        <w:jc w:val="center"/>
        <w:rPr>
          <w:rFonts w:ascii="仿宋_GB2312" w:eastAsia="仿宋_GB2312" w:hAnsi="Courier New"/>
          <w:sz w:val="30"/>
        </w:rPr>
      </w:pPr>
    </w:p>
    <w:p w:rsidR="005A79A9" w:rsidRDefault="005A79A9">
      <w:pPr>
        <w:jc w:val="center"/>
        <w:rPr>
          <w:rFonts w:ascii="仿宋_GB2312" w:eastAsia="仿宋_GB2312" w:hAnsi="Courier New"/>
          <w:sz w:val="30"/>
        </w:rPr>
      </w:pPr>
    </w:p>
    <w:p w:rsidR="00000000" w:rsidRDefault="006C69B1" w:rsidP="00424313">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5A79A9" w:rsidRDefault="005A79A9">
      <w:pPr>
        <w:rPr>
          <w:rFonts w:ascii="仿宋_GB2312" w:eastAsia="仿宋_GB2312" w:hAnsi="Courier New"/>
          <w:b/>
          <w:sz w:val="36"/>
        </w:rPr>
      </w:pPr>
    </w:p>
    <w:p w:rsidR="005A79A9" w:rsidRDefault="005A79A9">
      <w:pPr>
        <w:rPr>
          <w:rFonts w:ascii="仿宋_GB2312" w:eastAsia="仿宋_GB2312" w:hAnsi="Courier New"/>
          <w:b/>
          <w:sz w:val="36"/>
        </w:rPr>
      </w:pPr>
    </w:p>
    <w:p w:rsidR="005A79A9" w:rsidRDefault="005A79A9">
      <w:pPr>
        <w:rPr>
          <w:rFonts w:ascii="仿宋_GB2312" w:eastAsia="仿宋_GB2312" w:hAnsi="Courier New"/>
          <w:b/>
          <w:sz w:val="36"/>
        </w:rPr>
      </w:pPr>
    </w:p>
    <w:p w:rsidR="005A79A9" w:rsidRDefault="006C69B1">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5A79A9" w:rsidRDefault="005A79A9">
      <w:pPr>
        <w:rPr>
          <w:rFonts w:ascii="仿宋_GB2312" w:eastAsia="仿宋_GB2312" w:hAnsi="Courier New"/>
          <w:b/>
          <w:sz w:val="36"/>
        </w:rPr>
      </w:pPr>
    </w:p>
    <w:p w:rsidR="00000000" w:rsidRDefault="006C69B1" w:rsidP="00424313">
      <w:pPr>
        <w:ind w:firstLineChars="345" w:firstLine="1247"/>
        <w:rPr>
          <w:rFonts w:ascii="黑体" w:eastAsia="黑体" w:hAnsi="Courier New"/>
          <w:b/>
          <w:sz w:val="36"/>
        </w:rPr>
      </w:pPr>
      <w:r>
        <w:rPr>
          <w:rFonts w:ascii="仿宋_GB2312" w:eastAsia="仿宋_GB2312" w:hAnsi="Courier New" w:hint="eastAsia"/>
          <w:b/>
          <w:sz w:val="36"/>
        </w:rPr>
        <w:t>日      期 ：</w:t>
      </w:r>
    </w:p>
    <w:p w:rsidR="005A79A9" w:rsidRDefault="005A79A9">
      <w:pPr>
        <w:rPr>
          <w:rFonts w:ascii="黑体" w:eastAsia="黑体" w:hAnsi="Courier New"/>
          <w:b/>
          <w:sz w:val="36"/>
        </w:rPr>
      </w:pPr>
    </w:p>
    <w:p w:rsidR="005A79A9" w:rsidRDefault="005A79A9">
      <w:pPr>
        <w:spacing w:line="360" w:lineRule="auto"/>
        <w:ind w:firstLineChars="200" w:firstLine="420"/>
      </w:pPr>
    </w:p>
    <w:p w:rsidR="005A79A9" w:rsidRDefault="006C69B1">
      <w:pPr>
        <w:widowControl/>
        <w:jc w:val="left"/>
      </w:pPr>
      <w:r>
        <w:br w:type="page"/>
      </w:r>
    </w:p>
    <w:p w:rsidR="005A79A9" w:rsidRDefault="006C69B1">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5A79A9" w:rsidRDefault="005A79A9">
      <w:pPr>
        <w:pStyle w:val="a6"/>
        <w:spacing w:line="420" w:lineRule="exact"/>
        <w:jc w:val="left"/>
      </w:pPr>
    </w:p>
    <w:p w:rsidR="005A79A9" w:rsidRDefault="006C69B1">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5A79A9" w:rsidRDefault="006C69B1">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5A79A9" w:rsidRDefault="006C69B1">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5A79A9" w:rsidRDefault="006C69B1">
      <w:pPr>
        <w:spacing w:line="400" w:lineRule="exact"/>
        <w:ind w:firstLineChars="200" w:firstLine="480"/>
        <w:rPr>
          <w:rFonts w:ascii="宋体" w:hAnsi="宋体"/>
          <w:sz w:val="24"/>
        </w:rPr>
      </w:pPr>
      <w:r>
        <w:rPr>
          <w:rFonts w:ascii="宋体" w:hAnsi="宋体" w:hint="eastAsia"/>
          <w:sz w:val="24"/>
        </w:rPr>
        <w:t>(2)分项报价表</w:t>
      </w:r>
    </w:p>
    <w:p w:rsidR="005A79A9" w:rsidRDefault="006C69B1">
      <w:pPr>
        <w:spacing w:line="400" w:lineRule="exact"/>
        <w:ind w:firstLineChars="200" w:firstLine="480"/>
        <w:rPr>
          <w:rFonts w:ascii="宋体" w:hAnsi="宋体"/>
          <w:sz w:val="24"/>
        </w:rPr>
      </w:pPr>
      <w:r>
        <w:rPr>
          <w:rFonts w:ascii="宋体" w:hAnsi="宋体" w:hint="eastAsia"/>
          <w:sz w:val="24"/>
        </w:rPr>
        <w:t>(3)技术和商务偏离表</w:t>
      </w:r>
    </w:p>
    <w:p w:rsidR="005A79A9" w:rsidRDefault="006C69B1">
      <w:pPr>
        <w:spacing w:line="400" w:lineRule="exact"/>
        <w:ind w:firstLineChars="200" w:firstLine="480"/>
        <w:rPr>
          <w:rFonts w:ascii="宋体" w:hAnsi="宋体"/>
          <w:sz w:val="24"/>
        </w:rPr>
      </w:pPr>
      <w:r>
        <w:rPr>
          <w:rFonts w:ascii="宋体" w:hAnsi="宋体" w:hint="eastAsia"/>
          <w:sz w:val="24"/>
        </w:rPr>
        <w:t>(4)报价人资格证明文件</w:t>
      </w:r>
    </w:p>
    <w:p w:rsidR="005A79A9" w:rsidRDefault="006C69B1">
      <w:pPr>
        <w:spacing w:line="420" w:lineRule="exact"/>
        <w:rPr>
          <w:rFonts w:ascii="宋体" w:hAnsi="宋体"/>
          <w:sz w:val="24"/>
        </w:rPr>
      </w:pPr>
      <w:r>
        <w:rPr>
          <w:rFonts w:ascii="宋体" w:hAnsi="宋体" w:hint="eastAsia"/>
          <w:sz w:val="24"/>
        </w:rPr>
        <w:t>据此函，签字代表宣布同意如下：</w:t>
      </w:r>
    </w:p>
    <w:p w:rsidR="005A79A9" w:rsidRDefault="006C69B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A79A9" w:rsidRDefault="006C69B1">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5A79A9" w:rsidRDefault="006C69B1">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5A79A9" w:rsidRDefault="006C69B1">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5A79A9" w:rsidRDefault="006C69B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A79A9" w:rsidRDefault="006C69B1">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5A79A9" w:rsidRDefault="005A79A9">
      <w:pPr>
        <w:spacing w:line="420" w:lineRule="exact"/>
        <w:ind w:firstLineChars="200" w:firstLine="480"/>
        <w:rPr>
          <w:rFonts w:ascii="宋体" w:hAnsi="宋体"/>
          <w:sz w:val="24"/>
        </w:rPr>
      </w:pPr>
    </w:p>
    <w:p w:rsidR="005A79A9" w:rsidRDefault="006C69B1">
      <w:pPr>
        <w:spacing w:line="480" w:lineRule="auto"/>
        <w:ind w:firstLineChars="200" w:firstLine="480"/>
        <w:rPr>
          <w:rFonts w:ascii="宋体" w:hAnsi="宋体"/>
          <w:sz w:val="24"/>
        </w:rPr>
      </w:pPr>
      <w:r>
        <w:rPr>
          <w:rFonts w:ascii="宋体" w:hAnsi="宋体" w:hint="eastAsia"/>
          <w:sz w:val="24"/>
        </w:rPr>
        <w:t>地址：_________________ 邮编：__________________</w:t>
      </w:r>
    </w:p>
    <w:p w:rsidR="005A79A9" w:rsidRDefault="006C69B1">
      <w:pPr>
        <w:spacing w:line="480" w:lineRule="auto"/>
        <w:ind w:firstLineChars="200" w:firstLine="480"/>
        <w:rPr>
          <w:rFonts w:ascii="宋体" w:hAnsi="宋体"/>
          <w:sz w:val="24"/>
        </w:rPr>
      </w:pPr>
      <w:r>
        <w:rPr>
          <w:rFonts w:ascii="宋体" w:hAnsi="宋体" w:hint="eastAsia"/>
          <w:sz w:val="24"/>
        </w:rPr>
        <w:t>电话：_________________ 传真：__________________</w:t>
      </w:r>
    </w:p>
    <w:p w:rsidR="005A79A9" w:rsidRDefault="006C69B1">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5A79A9" w:rsidRDefault="006C69B1">
      <w:pPr>
        <w:spacing w:line="480" w:lineRule="auto"/>
        <w:ind w:firstLineChars="200" w:firstLine="480"/>
        <w:rPr>
          <w:rFonts w:ascii="宋体" w:hAnsi="宋体"/>
          <w:sz w:val="24"/>
        </w:rPr>
      </w:pPr>
      <w:r>
        <w:rPr>
          <w:rFonts w:ascii="宋体" w:hAnsi="宋体" w:hint="eastAsia"/>
          <w:sz w:val="24"/>
        </w:rPr>
        <w:t>报价人授权代表签字：____________</w:t>
      </w:r>
    </w:p>
    <w:p w:rsidR="005A79A9" w:rsidRDefault="006C69B1">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5A79A9" w:rsidRDefault="006C69B1">
      <w:pPr>
        <w:spacing w:line="480" w:lineRule="auto"/>
        <w:ind w:firstLineChars="200" w:firstLine="480"/>
        <w:rPr>
          <w:u w:val="single"/>
        </w:rPr>
      </w:pPr>
      <w:r>
        <w:rPr>
          <w:rFonts w:ascii="宋体" w:hAnsi="宋体" w:hint="eastAsia"/>
          <w:sz w:val="24"/>
        </w:rPr>
        <w:t>报价人地址：___________</w:t>
      </w:r>
    </w:p>
    <w:p w:rsidR="005A79A9" w:rsidRDefault="005A79A9">
      <w:pPr>
        <w:widowControl/>
        <w:spacing w:line="480" w:lineRule="auto"/>
        <w:ind w:firstLineChars="1800" w:firstLine="4320"/>
        <w:jc w:val="left"/>
        <w:rPr>
          <w:sz w:val="24"/>
        </w:rPr>
      </w:pPr>
    </w:p>
    <w:p w:rsidR="005A79A9" w:rsidRDefault="005A79A9">
      <w:pPr>
        <w:widowControl/>
        <w:spacing w:line="480" w:lineRule="auto"/>
        <w:ind w:firstLineChars="1800" w:firstLine="4320"/>
        <w:jc w:val="left"/>
        <w:rPr>
          <w:sz w:val="24"/>
        </w:rPr>
      </w:pPr>
    </w:p>
    <w:p w:rsidR="005A79A9" w:rsidRDefault="006C69B1">
      <w:pPr>
        <w:widowControl/>
        <w:spacing w:line="480" w:lineRule="auto"/>
        <w:ind w:firstLineChars="1800" w:firstLine="4320"/>
        <w:jc w:val="left"/>
        <w:rPr>
          <w:rFonts w:ascii="宋体" w:hAnsi="宋体"/>
          <w:sz w:val="24"/>
        </w:rPr>
        <w:sectPr w:rsidR="005A79A9">
          <w:footerReference w:type="default" r:id="rId10"/>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5A79A9" w:rsidRDefault="006C69B1">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5A79A9" w:rsidRDefault="005A79A9">
      <w:pPr>
        <w:pStyle w:val="3"/>
        <w:jc w:val="center"/>
        <w:rPr>
          <w:rFonts w:ascii="仿宋_GB2312" w:eastAsia="仿宋_GB2312"/>
          <w:b/>
          <w:sz w:val="36"/>
        </w:rPr>
      </w:pPr>
    </w:p>
    <w:p w:rsidR="005A79A9" w:rsidRDefault="006C69B1">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5A79A9">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460" w:lineRule="exact"/>
              <w:jc w:val="center"/>
              <w:rPr>
                <w:rFonts w:ascii="宋体" w:hAnsi="Bookman Old Style"/>
                <w:sz w:val="24"/>
              </w:rPr>
            </w:pPr>
            <w:r>
              <w:rPr>
                <w:rFonts w:ascii="宋体" w:hAnsi="Bookman Old Style" w:hint="eastAsia"/>
                <w:sz w:val="24"/>
              </w:rPr>
              <w:t>备注</w:t>
            </w:r>
          </w:p>
        </w:tc>
      </w:tr>
      <w:tr w:rsidR="005A79A9">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5A79A9" w:rsidRDefault="005A79A9">
            <w:pPr>
              <w:spacing w:line="460" w:lineRule="exact"/>
              <w:jc w:val="center"/>
              <w:rPr>
                <w:rFonts w:ascii="宋体" w:hAnsi="Bookman Old Style"/>
                <w:sz w:val="24"/>
                <w:highlight w:val="yellow"/>
              </w:rPr>
            </w:pPr>
          </w:p>
        </w:tc>
      </w:tr>
      <w:tr w:rsidR="005A79A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A79A9" w:rsidRDefault="006C69B1">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5A79A9" w:rsidRDefault="005A79A9">
            <w:pPr>
              <w:spacing w:line="380" w:lineRule="exact"/>
              <w:rPr>
                <w:sz w:val="24"/>
              </w:rPr>
            </w:pPr>
          </w:p>
        </w:tc>
      </w:tr>
    </w:tbl>
    <w:p w:rsidR="005A79A9" w:rsidRDefault="006C69B1">
      <w:pPr>
        <w:spacing w:line="380" w:lineRule="exact"/>
        <w:rPr>
          <w:rFonts w:ascii="宋体" w:hAnsi="宋体"/>
          <w:sz w:val="24"/>
        </w:rPr>
      </w:pPr>
      <w:r>
        <w:rPr>
          <w:rFonts w:ascii="宋体" w:hAnsi="宋体" w:hint="eastAsia"/>
          <w:sz w:val="24"/>
        </w:rPr>
        <w:t>注：1.</w:t>
      </w:r>
      <w:r>
        <w:rPr>
          <w:rFonts w:ascii="宋体" w:hAnsi="宋体" w:hint="eastAsia"/>
          <w:color w:val="FF0000"/>
          <w:sz w:val="24"/>
        </w:rPr>
        <w:t xml:space="preserve"> 此表正本另单独提供一份（加盖公章）与报价书正本一同密封送达（邮寄）至我司</w:t>
      </w:r>
      <w:r>
        <w:rPr>
          <w:rFonts w:ascii="宋体" w:hAnsi="宋体" w:hint="eastAsia"/>
          <w:sz w:val="24"/>
        </w:rPr>
        <w:t>。</w:t>
      </w:r>
    </w:p>
    <w:p w:rsidR="005A79A9" w:rsidRDefault="006C69B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A79A9" w:rsidRDefault="006C69B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A79A9" w:rsidRDefault="005A79A9">
      <w:pPr>
        <w:spacing w:line="380" w:lineRule="exact"/>
        <w:rPr>
          <w:rFonts w:ascii="宋体" w:hAnsi="宋体"/>
          <w:sz w:val="24"/>
        </w:rPr>
      </w:pPr>
    </w:p>
    <w:p w:rsidR="005A79A9" w:rsidRDefault="006C69B1">
      <w:pPr>
        <w:spacing w:line="380" w:lineRule="exact"/>
        <w:rPr>
          <w:rFonts w:ascii="宋体" w:hAnsi="宋体"/>
          <w:sz w:val="24"/>
          <w:u w:val="single"/>
        </w:rPr>
      </w:pPr>
      <w:r>
        <w:rPr>
          <w:rFonts w:ascii="宋体" w:hAnsi="宋体" w:hint="eastAsia"/>
          <w:sz w:val="24"/>
        </w:rPr>
        <w:t>报价人代表签字：</w:t>
      </w:r>
    </w:p>
    <w:p w:rsidR="005A79A9" w:rsidRDefault="005A79A9">
      <w:pPr>
        <w:widowControl/>
        <w:spacing w:line="360" w:lineRule="auto"/>
        <w:jc w:val="left"/>
        <w:rPr>
          <w:rFonts w:ascii="宋体" w:hAnsi="宋体"/>
          <w:sz w:val="24"/>
        </w:rPr>
        <w:sectPr w:rsidR="005A79A9">
          <w:pgSz w:w="16838" w:h="11906" w:orient="landscape"/>
          <w:pgMar w:top="1797" w:right="1418" w:bottom="1797" w:left="1418" w:header="851" w:footer="992" w:gutter="0"/>
          <w:cols w:space="720"/>
          <w:docGrid w:linePitch="312"/>
        </w:sectPr>
      </w:pPr>
    </w:p>
    <w:p w:rsidR="005A79A9" w:rsidRDefault="006C69B1">
      <w:pPr>
        <w:rPr>
          <w:rFonts w:ascii="宋体"/>
          <w:sz w:val="36"/>
        </w:rPr>
      </w:pPr>
      <w:r>
        <w:rPr>
          <w:rFonts w:ascii="宋体" w:hint="eastAsia"/>
          <w:sz w:val="24"/>
        </w:rPr>
        <w:lastRenderedPageBreak/>
        <w:t xml:space="preserve">附件2-1 </w:t>
      </w:r>
      <w:r>
        <w:rPr>
          <w:rFonts w:ascii="宋体" w:hint="eastAsia"/>
          <w:b/>
          <w:sz w:val="36"/>
        </w:rPr>
        <w:t>分项报价表</w:t>
      </w:r>
    </w:p>
    <w:p w:rsidR="005A79A9" w:rsidRDefault="006C69B1">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A79A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6C69B1">
            <w:pPr>
              <w:widowControl/>
              <w:spacing w:after="150"/>
              <w:jc w:val="center"/>
              <w:rPr>
                <w:rFonts w:ascii="宋体" w:hAnsi="宋体" w:cs="宋体"/>
                <w:kern w:val="0"/>
                <w:sz w:val="24"/>
              </w:rPr>
            </w:pPr>
            <w:r>
              <w:rPr>
                <w:rFonts w:ascii="宋体" w:hAnsi="宋体" w:cs="宋体"/>
                <w:kern w:val="0"/>
                <w:szCs w:val="21"/>
              </w:rPr>
              <w:t>备注</w:t>
            </w:r>
          </w:p>
        </w:tc>
      </w:tr>
      <w:tr w:rsidR="005A79A9">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A79A9" w:rsidRDefault="005A79A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5A79A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5A79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r>
      <w:tr w:rsidR="005A79A9">
        <w:tc>
          <w:tcPr>
            <w:tcW w:w="421" w:type="dxa"/>
            <w:vMerge/>
            <w:tcBorders>
              <w:top w:val="single" w:sz="0" w:space="0" w:color="auto"/>
              <w:left w:val="outset" w:sz="6" w:space="0" w:color="auto"/>
              <w:bottom w:val="outset" w:sz="6" w:space="0" w:color="auto"/>
              <w:right w:val="outset" w:sz="6" w:space="0" w:color="auto"/>
            </w:tcBorders>
            <w:vAlign w:val="center"/>
          </w:tcPr>
          <w:p w:rsidR="005A79A9" w:rsidRDefault="005A79A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5A79A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5A79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r>
      <w:tr w:rsidR="005A79A9">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A79A9" w:rsidRDefault="005A79A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5A79A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A79A9" w:rsidRDefault="005A79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A79A9" w:rsidRDefault="005A79A9">
            <w:pPr>
              <w:widowControl/>
              <w:jc w:val="left"/>
              <w:rPr>
                <w:rFonts w:ascii="宋体" w:hAnsi="宋体" w:cs="宋体"/>
                <w:kern w:val="0"/>
                <w:sz w:val="24"/>
              </w:rPr>
            </w:pPr>
          </w:p>
        </w:tc>
      </w:tr>
    </w:tbl>
    <w:p w:rsidR="005A79A9" w:rsidRDefault="005A79A9">
      <w:pPr>
        <w:spacing w:line="380" w:lineRule="exact"/>
        <w:rPr>
          <w:rFonts w:ascii="宋体" w:hAnsi="宋体"/>
          <w:sz w:val="24"/>
        </w:rPr>
      </w:pPr>
    </w:p>
    <w:p w:rsidR="005A79A9" w:rsidRDefault="006C69B1">
      <w:pPr>
        <w:widowControl/>
        <w:jc w:val="left"/>
        <w:rPr>
          <w:rFonts w:ascii="宋体" w:hAnsi="宋体"/>
          <w:sz w:val="24"/>
        </w:rPr>
      </w:pPr>
      <w:r>
        <w:rPr>
          <w:rFonts w:ascii="宋体" w:hAnsi="宋体" w:hint="eastAsia"/>
          <w:sz w:val="24"/>
        </w:rPr>
        <w:t>★注意：</w:t>
      </w:r>
    </w:p>
    <w:p w:rsidR="005A79A9" w:rsidRDefault="006C69B1">
      <w:pPr>
        <w:widowControl/>
        <w:jc w:val="left"/>
        <w:rPr>
          <w:rFonts w:ascii="宋体" w:hAnsi="宋体"/>
          <w:sz w:val="24"/>
        </w:rPr>
      </w:pPr>
      <w:r>
        <w:rPr>
          <w:rFonts w:ascii="宋体" w:hAnsi="宋体" w:hint="eastAsia"/>
          <w:sz w:val="24"/>
        </w:rPr>
        <w:t>1、本表应按照下列规定填写：</w:t>
      </w:r>
    </w:p>
    <w:p w:rsidR="005A79A9" w:rsidRDefault="006C69B1">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5A79A9" w:rsidRDefault="006C69B1">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5A79A9" w:rsidRDefault="006C69B1">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5A79A9" w:rsidRDefault="006C69B1">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5A79A9" w:rsidRDefault="006C69B1">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5A79A9" w:rsidRDefault="006C69B1">
      <w:pPr>
        <w:widowControl/>
        <w:jc w:val="left"/>
        <w:rPr>
          <w:rFonts w:ascii="宋体" w:hAnsi="宋体"/>
          <w:sz w:val="24"/>
        </w:rPr>
      </w:pPr>
      <w:r>
        <w:rPr>
          <w:rFonts w:ascii="宋体" w:hAnsi="宋体" w:hint="eastAsia"/>
          <w:sz w:val="24"/>
        </w:rPr>
        <w:t>2、纸质投标文件正本中的本表应为原件。</w:t>
      </w:r>
    </w:p>
    <w:p w:rsidR="005A79A9" w:rsidRDefault="005A79A9">
      <w:pPr>
        <w:widowControl/>
        <w:jc w:val="left"/>
        <w:rPr>
          <w:rFonts w:ascii="宋体" w:hAnsi="宋体"/>
          <w:sz w:val="24"/>
        </w:rPr>
      </w:pPr>
    </w:p>
    <w:p w:rsidR="005A79A9" w:rsidRDefault="005A79A9">
      <w:pPr>
        <w:widowControl/>
        <w:jc w:val="left"/>
        <w:rPr>
          <w:rFonts w:ascii="宋体" w:hAnsi="宋体"/>
          <w:sz w:val="24"/>
        </w:rPr>
      </w:pPr>
    </w:p>
    <w:p w:rsidR="005A79A9" w:rsidRDefault="006C69B1">
      <w:pPr>
        <w:widowControl/>
        <w:spacing w:line="480" w:lineRule="auto"/>
        <w:jc w:val="left"/>
        <w:rPr>
          <w:rFonts w:ascii="宋体" w:hAnsi="宋体"/>
          <w:sz w:val="24"/>
        </w:rPr>
      </w:pPr>
      <w:r>
        <w:rPr>
          <w:rFonts w:ascii="宋体" w:hAnsi="宋体" w:hint="eastAsia"/>
          <w:sz w:val="24"/>
        </w:rPr>
        <w:t>投标人：（全称并加盖单位公章）</w:t>
      </w:r>
    </w:p>
    <w:p w:rsidR="005A79A9" w:rsidRDefault="006C69B1">
      <w:pPr>
        <w:widowControl/>
        <w:spacing w:line="480" w:lineRule="auto"/>
        <w:jc w:val="left"/>
        <w:rPr>
          <w:rFonts w:ascii="宋体" w:hAnsi="宋体"/>
          <w:sz w:val="24"/>
        </w:rPr>
      </w:pPr>
      <w:r>
        <w:rPr>
          <w:rFonts w:ascii="宋体" w:hAnsi="宋体" w:hint="eastAsia"/>
          <w:sz w:val="24"/>
        </w:rPr>
        <w:t xml:space="preserve">投标人代表签字：                   </w:t>
      </w:r>
    </w:p>
    <w:p w:rsidR="005A79A9" w:rsidRDefault="006C69B1">
      <w:pPr>
        <w:widowControl/>
        <w:spacing w:line="480" w:lineRule="auto"/>
        <w:jc w:val="left"/>
        <w:rPr>
          <w:rFonts w:ascii="宋体" w:hAnsi="宋体"/>
          <w:sz w:val="24"/>
        </w:rPr>
      </w:pPr>
      <w:r>
        <w:rPr>
          <w:rFonts w:ascii="宋体" w:hAnsi="宋体" w:hint="eastAsia"/>
          <w:sz w:val="24"/>
        </w:rPr>
        <w:t>日期：    年   月   日</w:t>
      </w:r>
    </w:p>
    <w:p w:rsidR="005A79A9" w:rsidRDefault="005A79A9">
      <w:pPr>
        <w:spacing w:line="380" w:lineRule="exact"/>
        <w:rPr>
          <w:rFonts w:ascii="宋体" w:hAnsi="宋体"/>
          <w:sz w:val="24"/>
        </w:rPr>
      </w:pPr>
    </w:p>
    <w:p w:rsidR="005A79A9" w:rsidRDefault="005A79A9">
      <w:pPr>
        <w:spacing w:line="360" w:lineRule="auto"/>
        <w:rPr>
          <w:rFonts w:ascii="宋体" w:hAnsi="宋体"/>
          <w:sz w:val="24"/>
          <w:u w:val="single"/>
        </w:rPr>
      </w:pPr>
    </w:p>
    <w:p w:rsidR="005A79A9" w:rsidRDefault="005A79A9">
      <w:pPr>
        <w:spacing w:line="360" w:lineRule="auto"/>
        <w:ind w:firstLineChars="200" w:firstLine="480"/>
        <w:rPr>
          <w:rFonts w:ascii="宋体" w:hAnsi="宋体"/>
          <w:sz w:val="24"/>
          <w:u w:val="single"/>
        </w:rPr>
      </w:pPr>
    </w:p>
    <w:p w:rsidR="005A79A9" w:rsidRDefault="006C69B1">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5A79A9" w:rsidRDefault="005A79A9">
      <w:pPr>
        <w:widowControl/>
        <w:jc w:val="left"/>
        <w:rPr>
          <w:rFonts w:ascii="黑体" w:eastAsia="黑体"/>
        </w:rPr>
      </w:pPr>
    </w:p>
    <w:p w:rsidR="005A79A9" w:rsidRDefault="006C69B1">
      <w:pPr>
        <w:pStyle w:val="3"/>
        <w:jc w:val="left"/>
        <w:rPr>
          <w:rFonts w:hAnsi="宋体"/>
          <w:sz w:val="24"/>
        </w:rPr>
      </w:pPr>
      <w:r>
        <w:rPr>
          <w:rFonts w:hAnsi="宋体" w:hint="eastAsia"/>
          <w:sz w:val="24"/>
        </w:rPr>
        <w:t>报价人名称：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5A79A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80" w:lineRule="exact"/>
              <w:rPr>
                <w:rFonts w:ascii="宋体" w:hAnsi="宋体"/>
                <w:sz w:val="24"/>
              </w:rPr>
            </w:pPr>
            <w:r>
              <w:rPr>
                <w:rFonts w:ascii="宋体" w:hAnsi="宋体" w:hint="eastAsia"/>
                <w:sz w:val="24"/>
              </w:rPr>
              <w:t>偏离说明</w:t>
            </w:r>
          </w:p>
        </w:tc>
      </w:tr>
      <w:tr w:rsidR="005A79A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r>
      <w:tr w:rsidR="005A79A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r>
      <w:tr w:rsidR="005A79A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r>
    </w:tbl>
    <w:p w:rsidR="005A79A9" w:rsidRDefault="006C69B1">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5A79A9" w:rsidRDefault="005A79A9">
      <w:pPr>
        <w:ind w:firstLineChars="200" w:firstLine="420"/>
        <w:rPr>
          <w:rFonts w:ascii="宋体" w:hAnsi="宋体"/>
          <w:szCs w:val="21"/>
        </w:rPr>
      </w:pPr>
    </w:p>
    <w:p w:rsidR="005A79A9" w:rsidRDefault="006C69B1">
      <w:pPr>
        <w:adjustRightInd w:val="0"/>
        <w:snapToGrid w:val="0"/>
        <w:spacing w:after="120" w:line="440" w:lineRule="exact"/>
        <w:ind w:leftChars="114" w:left="432" w:hangingChars="80" w:hanging="193"/>
        <w:rPr>
          <w:rFonts w:ascii="宋体" w:hAnsi="宋体"/>
          <w:b/>
          <w:color w:val="000000"/>
          <w:sz w:val="24"/>
          <w:u w:val="single"/>
        </w:rPr>
      </w:pPr>
      <w:r>
        <w:rPr>
          <w:rFonts w:ascii="宋体" w:hAnsi="宋体" w:hint="eastAsia"/>
          <w:b/>
          <w:color w:val="000000"/>
          <w:sz w:val="24"/>
          <w:u w:val="single"/>
        </w:rPr>
        <w:t>如全部商务条件要求无偏离（包括正偏离和负偏离），则只须在下表中填写</w:t>
      </w:r>
    </w:p>
    <w:p w:rsidR="005A79A9" w:rsidRDefault="006C69B1">
      <w:pPr>
        <w:adjustRightInd w:val="0"/>
        <w:snapToGrid w:val="0"/>
        <w:spacing w:after="120" w:line="440" w:lineRule="exact"/>
        <w:ind w:leftChars="205" w:left="430" w:firstLineChars="147" w:firstLine="354"/>
        <w:rPr>
          <w:rFonts w:ascii="宋体" w:hAnsi="宋体"/>
          <w:color w:val="000000"/>
          <w:sz w:val="24"/>
          <w:u w:val="single"/>
        </w:rPr>
      </w:pPr>
      <w:r>
        <w:rPr>
          <w:rFonts w:ascii="宋体" w:hAnsi="宋体" w:hint="eastAsia"/>
          <w:b/>
          <w:color w:val="000000"/>
          <w:sz w:val="24"/>
          <w:u w:val="single"/>
        </w:rPr>
        <w:t>“</w:t>
      </w:r>
      <w:r>
        <w:rPr>
          <w:rFonts w:ascii="宋体" w:hAnsi="宋体" w:hint="eastAsia"/>
          <w:b/>
          <w:color w:val="000000"/>
          <w:sz w:val="28"/>
          <w:szCs w:val="28"/>
          <w:u w:val="single"/>
        </w:rPr>
        <w:t>全部商务条件要求无偏离</w:t>
      </w:r>
      <w:r>
        <w:rPr>
          <w:rFonts w:ascii="宋体" w:hAnsi="宋体" w:hint="eastAsia"/>
          <w:b/>
          <w:color w:val="000000"/>
          <w:sz w:val="24"/>
          <w:u w:val="single"/>
        </w:rPr>
        <w:t>”，并加盖公章</w:t>
      </w:r>
      <w:r>
        <w:rPr>
          <w:rFonts w:ascii="宋体" w:hAnsi="宋体" w:hint="eastAsia"/>
          <w:color w:val="000000"/>
          <w:sz w:val="24"/>
          <w:u w:val="single"/>
        </w:rPr>
        <w:t>：</w:t>
      </w:r>
    </w:p>
    <w:p w:rsidR="005A79A9" w:rsidRDefault="005A79A9">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5A79A9">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5A79A9" w:rsidRDefault="006C69B1">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5A79A9" w:rsidRDefault="006C69B1">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5A79A9" w:rsidRDefault="006C69B1">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5A79A9" w:rsidRDefault="006C69B1">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5A79A9" w:rsidRDefault="006C69B1">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5A79A9" w:rsidRDefault="006C69B1">
            <w:pPr>
              <w:jc w:val="center"/>
              <w:rPr>
                <w:sz w:val="24"/>
                <w:szCs w:val="21"/>
              </w:rPr>
            </w:pPr>
            <w:r>
              <w:rPr>
                <w:sz w:val="24"/>
              </w:rPr>
              <w:t>说明</w:t>
            </w:r>
          </w:p>
        </w:tc>
      </w:tr>
      <w:tr w:rsidR="005A79A9">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5A79A9" w:rsidRDefault="006C69B1">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5A79A9" w:rsidRDefault="005A79A9">
            <w:pPr>
              <w:jc w:val="center"/>
              <w:rPr>
                <w:sz w:val="24"/>
              </w:rPr>
            </w:pPr>
          </w:p>
        </w:tc>
      </w:tr>
      <w:tr w:rsidR="005A79A9">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5A79A9" w:rsidRDefault="006C69B1">
            <w:pPr>
              <w:jc w:val="center"/>
              <w:rPr>
                <w:sz w:val="24"/>
              </w:rPr>
            </w:pPr>
            <w:r>
              <w:rPr>
                <w:rFonts w:hint="eastAsia"/>
                <w:sz w:val="24"/>
              </w:rPr>
              <w:t>2</w:t>
            </w:r>
          </w:p>
        </w:tc>
        <w:tc>
          <w:tcPr>
            <w:tcW w:w="8568" w:type="dxa"/>
            <w:gridSpan w:val="5"/>
            <w:vMerge/>
            <w:tcBorders>
              <w:left w:val="nil"/>
              <w:right w:val="single" w:sz="4" w:space="0" w:color="auto"/>
            </w:tcBorders>
            <w:vAlign w:val="center"/>
          </w:tcPr>
          <w:p w:rsidR="005A79A9" w:rsidRDefault="005A79A9">
            <w:pPr>
              <w:jc w:val="center"/>
              <w:rPr>
                <w:sz w:val="24"/>
              </w:rPr>
            </w:pPr>
          </w:p>
        </w:tc>
      </w:tr>
      <w:tr w:rsidR="005A79A9">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5A79A9" w:rsidRDefault="006C69B1">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5A79A9" w:rsidRDefault="005A79A9">
            <w:pPr>
              <w:jc w:val="center"/>
              <w:rPr>
                <w:sz w:val="24"/>
              </w:rPr>
            </w:pPr>
          </w:p>
        </w:tc>
      </w:tr>
    </w:tbl>
    <w:p w:rsidR="005A79A9" w:rsidRDefault="005A79A9">
      <w:pPr>
        <w:ind w:firstLineChars="200" w:firstLine="643"/>
        <w:rPr>
          <w:rFonts w:ascii="宋体" w:hAnsi="宋体"/>
          <w:b/>
          <w:sz w:val="32"/>
        </w:rPr>
      </w:pPr>
    </w:p>
    <w:p w:rsidR="005A79A9" w:rsidRDefault="005A79A9">
      <w:pPr>
        <w:rPr>
          <w:rFonts w:ascii="宋体" w:hAnsi="宋体"/>
          <w:sz w:val="32"/>
        </w:rPr>
      </w:pPr>
    </w:p>
    <w:p w:rsidR="005A79A9" w:rsidRDefault="005A79A9">
      <w:pPr>
        <w:rPr>
          <w:rFonts w:ascii="宋体" w:hAnsi="宋体"/>
          <w:sz w:val="24"/>
        </w:rPr>
      </w:pPr>
    </w:p>
    <w:p w:rsidR="005A79A9" w:rsidRDefault="005A79A9">
      <w:pPr>
        <w:pStyle w:val="3"/>
        <w:jc w:val="left"/>
      </w:pPr>
    </w:p>
    <w:p w:rsidR="005A79A9" w:rsidRDefault="006C69B1">
      <w:pPr>
        <w:spacing w:line="480" w:lineRule="auto"/>
        <w:rPr>
          <w:rFonts w:ascii="宋体" w:hAnsi="宋体"/>
          <w:sz w:val="24"/>
        </w:rPr>
      </w:pPr>
      <w:r>
        <w:rPr>
          <w:rFonts w:ascii="宋体" w:hAnsi="宋体" w:hint="eastAsia"/>
          <w:sz w:val="24"/>
        </w:rPr>
        <w:t>报价人（全称并加盖公章）：</w:t>
      </w:r>
    </w:p>
    <w:p w:rsidR="005A79A9" w:rsidRDefault="006C69B1">
      <w:pPr>
        <w:pStyle w:val="3"/>
        <w:spacing w:line="480" w:lineRule="auto"/>
      </w:pPr>
      <w:r>
        <w:rPr>
          <w:rFonts w:hAnsi="宋体" w:hint="eastAsia"/>
          <w:sz w:val="24"/>
        </w:rPr>
        <w:t>投标人代表签字：</w:t>
      </w:r>
    </w:p>
    <w:p w:rsidR="005A79A9" w:rsidRDefault="005A79A9">
      <w:pPr>
        <w:widowControl/>
        <w:jc w:val="left"/>
      </w:pPr>
    </w:p>
    <w:p w:rsidR="005A79A9" w:rsidRDefault="005A79A9">
      <w:pPr>
        <w:pStyle w:val="3"/>
      </w:pPr>
    </w:p>
    <w:p w:rsidR="005A79A9" w:rsidRDefault="005A79A9">
      <w:pPr>
        <w:pStyle w:val="3"/>
      </w:pPr>
    </w:p>
    <w:p w:rsidR="005A79A9" w:rsidRDefault="005A79A9">
      <w:pPr>
        <w:pStyle w:val="3"/>
      </w:pPr>
    </w:p>
    <w:p w:rsidR="005A79A9" w:rsidRDefault="005A79A9">
      <w:pPr>
        <w:pStyle w:val="3"/>
      </w:pPr>
    </w:p>
    <w:p w:rsidR="005A79A9" w:rsidRDefault="006C69B1">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5A79A9" w:rsidRDefault="005A79A9">
      <w:pPr>
        <w:pStyle w:val="3"/>
      </w:pPr>
    </w:p>
    <w:p w:rsidR="005A79A9" w:rsidRDefault="006C69B1">
      <w:pPr>
        <w:pStyle w:val="3"/>
        <w:rPr>
          <w:rFonts w:ascii="仿宋_GB2312" w:eastAsia="仿宋_GB2312"/>
          <w:b/>
          <w:sz w:val="32"/>
        </w:rPr>
      </w:pPr>
      <w:r>
        <w:rPr>
          <w:rFonts w:hint="eastAsia"/>
          <w:sz w:val="21"/>
        </w:rPr>
        <w:t xml:space="preserve">附件4-1                         </w:t>
      </w:r>
      <w:r>
        <w:rPr>
          <w:rFonts w:hint="eastAsia"/>
          <w:b/>
          <w:sz w:val="32"/>
        </w:rPr>
        <w:t>关于资格的声明函</w:t>
      </w:r>
    </w:p>
    <w:p w:rsidR="005A79A9" w:rsidRDefault="005A79A9">
      <w:pPr>
        <w:pStyle w:val="3"/>
        <w:rPr>
          <w:sz w:val="24"/>
        </w:rPr>
      </w:pPr>
    </w:p>
    <w:p w:rsidR="005A79A9" w:rsidRDefault="006C69B1">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5A79A9" w:rsidRDefault="005A79A9">
      <w:pPr>
        <w:pStyle w:val="3"/>
        <w:rPr>
          <w:sz w:val="24"/>
        </w:rPr>
      </w:pPr>
    </w:p>
    <w:p w:rsidR="005A79A9" w:rsidRDefault="005A79A9">
      <w:pPr>
        <w:spacing w:line="400" w:lineRule="exact"/>
        <w:rPr>
          <w:sz w:val="24"/>
        </w:rPr>
      </w:pPr>
    </w:p>
    <w:p w:rsidR="005A79A9" w:rsidRDefault="006C69B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5A79A9" w:rsidRDefault="005A79A9">
      <w:pPr>
        <w:spacing w:line="400" w:lineRule="exact"/>
        <w:ind w:firstLineChars="200" w:firstLine="480"/>
        <w:rPr>
          <w:rFonts w:ascii="宋体" w:hAnsi="宋体"/>
          <w:sz w:val="24"/>
        </w:rPr>
      </w:pPr>
    </w:p>
    <w:p w:rsidR="005A79A9" w:rsidRDefault="006C69B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A79A9" w:rsidRDefault="006C69B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A79A9" w:rsidRDefault="005A79A9">
      <w:pPr>
        <w:spacing w:line="400" w:lineRule="exact"/>
        <w:ind w:firstLineChars="200" w:firstLine="480"/>
        <w:rPr>
          <w:rFonts w:ascii="宋体" w:hAnsi="宋体"/>
          <w:sz w:val="24"/>
        </w:rPr>
      </w:pPr>
    </w:p>
    <w:p w:rsidR="005A79A9" w:rsidRDefault="005A79A9">
      <w:pPr>
        <w:spacing w:line="400" w:lineRule="exact"/>
        <w:rPr>
          <w:rFonts w:ascii="宋体" w:hAnsi="宋体"/>
          <w:sz w:val="24"/>
        </w:rPr>
      </w:pPr>
    </w:p>
    <w:p w:rsidR="005A79A9" w:rsidRDefault="005A79A9">
      <w:pPr>
        <w:pStyle w:val="a6"/>
        <w:spacing w:line="400" w:lineRule="exact"/>
        <w:jc w:val="left"/>
        <w:rPr>
          <w:sz w:val="24"/>
        </w:rPr>
      </w:pPr>
    </w:p>
    <w:p w:rsidR="005A79A9" w:rsidRDefault="005A79A9">
      <w:pPr>
        <w:pStyle w:val="a6"/>
        <w:spacing w:line="400" w:lineRule="exact"/>
        <w:jc w:val="left"/>
        <w:rPr>
          <w:sz w:val="24"/>
        </w:rPr>
      </w:pPr>
    </w:p>
    <w:p w:rsidR="005A79A9" w:rsidRDefault="006C69B1">
      <w:pPr>
        <w:spacing w:line="480" w:lineRule="auto"/>
        <w:rPr>
          <w:rFonts w:ascii="宋体" w:hAnsi="宋体"/>
          <w:sz w:val="24"/>
        </w:rPr>
      </w:pPr>
      <w:r>
        <w:rPr>
          <w:rFonts w:ascii="宋体" w:hAnsi="宋体" w:hint="eastAsia"/>
          <w:sz w:val="24"/>
        </w:rPr>
        <w:t>报价人（全称并加盖公章）：</w:t>
      </w:r>
    </w:p>
    <w:p w:rsidR="005A79A9" w:rsidRDefault="006C69B1">
      <w:pPr>
        <w:spacing w:line="480" w:lineRule="auto"/>
        <w:rPr>
          <w:rFonts w:ascii="宋体" w:hAnsi="宋体"/>
          <w:sz w:val="24"/>
        </w:rPr>
      </w:pPr>
      <w:r>
        <w:rPr>
          <w:rFonts w:ascii="宋体" w:hAnsi="宋体" w:hint="eastAsia"/>
          <w:sz w:val="24"/>
        </w:rPr>
        <w:t>地     址：</w:t>
      </w:r>
    </w:p>
    <w:p w:rsidR="005A79A9" w:rsidRDefault="006C69B1">
      <w:pPr>
        <w:spacing w:line="480" w:lineRule="auto"/>
        <w:rPr>
          <w:rFonts w:ascii="宋体" w:hAnsi="宋体"/>
          <w:sz w:val="24"/>
        </w:rPr>
      </w:pPr>
      <w:r>
        <w:rPr>
          <w:rFonts w:ascii="宋体" w:hAnsi="宋体" w:hint="eastAsia"/>
          <w:sz w:val="24"/>
        </w:rPr>
        <w:t>邮     编：</w:t>
      </w:r>
    </w:p>
    <w:p w:rsidR="005A79A9" w:rsidRDefault="006C69B1">
      <w:pPr>
        <w:spacing w:line="480" w:lineRule="auto"/>
        <w:rPr>
          <w:rFonts w:ascii="宋体" w:hAnsi="宋体"/>
          <w:sz w:val="24"/>
        </w:rPr>
      </w:pPr>
      <w:r>
        <w:rPr>
          <w:rFonts w:ascii="宋体" w:hAnsi="宋体" w:hint="eastAsia"/>
          <w:sz w:val="24"/>
        </w:rPr>
        <w:t>电 话/传 真：</w:t>
      </w:r>
    </w:p>
    <w:p w:rsidR="005A79A9" w:rsidRDefault="006C69B1">
      <w:pPr>
        <w:pStyle w:val="a6"/>
        <w:spacing w:line="480" w:lineRule="auto"/>
        <w:jc w:val="left"/>
        <w:rPr>
          <w:sz w:val="24"/>
        </w:rPr>
      </w:pPr>
      <w:r>
        <w:rPr>
          <w:rFonts w:hAnsi="宋体" w:hint="eastAsia"/>
          <w:sz w:val="24"/>
        </w:rPr>
        <w:t xml:space="preserve">报价人代表签字： </w:t>
      </w:r>
      <w:r>
        <w:rPr>
          <w:rFonts w:hint="eastAsia"/>
          <w:sz w:val="24"/>
        </w:rPr>
        <w:t>_</w:t>
      </w:r>
    </w:p>
    <w:p w:rsidR="005A79A9" w:rsidRDefault="005A79A9">
      <w:pPr>
        <w:pStyle w:val="a6"/>
        <w:spacing w:line="400" w:lineRule="exact"/>
        <w:jc w:val="left"/>
        <w:rPr>
          <w:sz w:val="24"/>
        </w:rPr>
      </w:pPr>
    </w:p>
    <w:p w:rsidR="005A79A9" w:rsidRDefault="005A79A9">
      <w:pPr>
        <w:pStyle w:val="3"/>
        <w:spacing w:line="380" w:lineRule="exact"/>
        <w:rPr>
          <w:sz w:val="24"/>
        </w:rPr>
      </w:pPr>
    </w:p>
    <w:p w:rsidR="005A79A9" w:rsidRDefault="005A79A9">
      <w:pPr>
        <w:pStyle w:val="3"/>
        <w:spacing w:line="380" w:lineRule="exact"/>
        <w:rPr>
          <w:sz w:val="24"/>
        </w:rPr>
      </w:pPr>
    </w:p>
    <w:p w:rsidR="005A79A9" w:rsidRDefault="005A79A9">
      <w:pPr>
        <w:pStyle w:val="3"/>
        <w:rPr>
          <w:sz w:val="21"/>
        </w:rPr>
      </w:pPr>
    </w:p>
    <w:p w:rsidR="005A79A9" w:rsidRDefault="006C69B1">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5A79A9" w:rsidRDefault="005A79A9">
      <w:pPr>
        <w:pStyle w:val="3"/>
      </w:pPr>
    </w:p>
    <w:p w:rsidR="005A79A9" w:rsidRDefault="006C69B1">
      <w:pPr>
        <w:pStyle w:val="3"/>
        <w:spacing w:line="360" w:lineRule="auto"/>
        <w:rPr>
          <w:rFonts w:hAnsi="宋体"/>
          <w:sz w:val="24"/>
        </w:rPr>
      </w:pPr>
      <w:r>
        <w:rPr>
          <w:rFonts w:hAnsi="宋体" w:hint="eastAsia"/>
          <w:sz w:val="24"/>
        </w:rPr>
        <w:t>1．报价人概况：</w:t>
      </w:r>
    </w:p>
    <w:p w:rsidR="005A79A9" w:rsidRDefault="006C69B1">
      <w:pPr>
        <w:pStyle w:val="3"/>
        <w:spacing w:line="360" w:lineRule="auto"/>
        <w:rPr>
          <w:rFonts w:hAnsi="宋体"/>
          <w:sz w:val="24"/>
        </w:rPr>
      </w:pPr>
      <w:r>
        <w:rPr>
          <w:rFonts w:hAnsi="宋体" w:hint="eastAsia"/>
          <w:sz w:val="24"/>
        </w:rPr>
        <w:t xml:space="preserve">    Ａ．报价人名称：_____________________________________</w:t>
      </w:r>
    </w:p>
    <w:p w:rsidR="005A79A9" w:rsidRDefault="006C69B1">
      <w:pPr>
        <w:pStyle w:val="3"/>
        <w:spacing w:line="360" w:lineRule="auto"/>
        <w:rPr>
          <w:rFonts w:hAnsi="宋体"/>
          <w:sz w:val="24"/>
        </w:rPr>
      </w:pPr>
      <w:r>
        <w:rPr>
          <w:rFonts w:hAnsi="宋体" w:hint="eastAsia"/>
          <w:sz w:val="24"/>
        </w:rPr>
        <w:t xml:space="preserve">    Ｂ．注册地址：_____________________________________</w:t>
      </w:r>
    </w:p>
    <w:p w:rsidR="005A79A9" w:rsidRDefault="006C69B1">
      <w:pPr>
        <w:pStyle w:val="3"/>
        <w:spacing w:line="360" w:lineRule="auto"/>
        <w:rPr>
          <w:rFonts w:hAnsi="宋体"/>
          <w:sz w:val="24"/>
        </w:rPr>
      </w:pPr>
      <w:r>
        <w:rPr>
          <w:rFonts w:hAnsi="宋体" w:hint="eastAsia"/>
          <w:sz w:val="24"/>
        </w:rPr>
        <w:t xml:space="preserve">        传真：电话：_________  邮编：__________</w:t>
      </w:r>
    </w:p>
    <w:p w:rsidR="005A79A9" w:rsidRDefault="006C69B1">
      <w:pPr>
        <w:pStyle w:val="3"/>
        <w:spacing w:line="360" w:lineRule="auto"/>
        <w:rPr>
          <w:rFonts w:hAnsi="宋体"/>
          <w:sz w:val="24"/>
        </w:rPr>
      </w:pPr>
      <w:r>
        <w:rPr>
          <w:rFonts w:hAnsi="宋体" w:hint="eastAsia"/>
          <w:sz w:val="24"/>
        </w:rPr>
        <w:t xml:space="preserve">    Ｃ．成立或注册日期：_____________________________</w:t>
      </w:r>
    </w:p>
    <w:p w:rsidR="005A79A9" w:rsidRDefault="006C69B1">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A79A9" w:rsidRDefault="006C69B1">
      <w:pPr>
        <w:spacing w:line="360" w:lineRule="auto"/>
        <w:rPr>
          <w:rFonts w:ascii="宋体" w:hAnsi="宋体"/>
          <w:sz w:val="24"/>
        </w:rPr>
      </w:pPr>
      <w:r>
        <w:rPr>
          <w:rFonts w:ascii="宋体" w:hAnsi="宋体" w:hint="eastAsia"/>
          <w:sz w:val="24"/>
        </w:rPr>
        <w:t xml:space="preserve">        实收资本：________________________________</w:t>
      </w:r>
    </w:p>
    <w:p w:rsidR="005A79A9" w:rsidRDefault="006C69B1">
      <w:pPr>
        <w:spacing w:line="360" w:lineRule="auto"/>
        <w:rPr>
          <w:rFonts w:ascii="宋体" w:hAnsi="宋体"/>
          <w:sz w:val="24"/>
        </w:rPr>
      </w:pPr>
      <w:r>
        <w:rPr>
          <w:rFonts w:ascii="宋体" w:hAnsi="宋体" w:hint="eastAsia"/>
          <w:sz w:val="24"/>
        </w:rPr>
        <w:t xml:space="preserve">        其中 国家资本：法人资本：</w:t>
      </w:r>
    </w:p>
    <w:p w:rsidR="005A79A9" w:rsidRDefault="006C69B1">
      <w:pPr>
        <w:spacing w:line="360" w:lineRule="auto"/>
        <w:rPr>
          <w:rFonts w:ascii="宋体" w:hAnsi="宋体"/>
          <w:sz w:val="24"/>
        </w:rPr>
      </w:pPr>
      <w:r>
        <w:rPr>
          <w:rFonts w:ascii="宋体" w:hAnsi="宋体" w:hint="eastAsia"/>
          <w:sz w:val="24"/>
        </w:rPr>
        <w:t xml:space="preserve">             个人资本：外商资本：</w:t>
      </w:r>
    </w:p>
    <w:p w:rsidR="005A79A9" w:rsidRDefault="006C69B1">
      <w:pPr>
        <w:spacing w:line="360" w:lineRule="auto"/>
        <w:rPr>
          <w:rFonts w:ascii="宋体" w:hAnsi="宋体"/>
          <w:sz w:val="24"/>
        </w:rPr>
      </w:pPr>
      <w:r>
        <w:rPr>
          <w:rFonts w:ascii="宋体" w:hAnsi="宋体" w:hint="eastAsia"/>
          <w:sz w:val="24"/>
        </w:rPr>
        <w:t xml:space="preserve">    Ｅ．最近资产负债表（到     年     月      日为止）。</w:t>
      </w:r>
    </w:p>
    <w:p w:rsidR="005A79A9" w:rsidRDefault="006C69B1">
      <w:pPr>
        <w:spacing w:line="360" w:lineRule="auto"/>
        <w:rPr>
          <w:rFonts w:ascii="宋体" w:hAnsi="宋体"/>
          <w:sz w:val="24"/>
        </w:rPr>
      </w:pPr>
      <w:r>
        <w:rPr>
          <w:rFonts w:ascii="宋体" w:hAnsi="宋体" w:hint="eastAsia"/>
          <w:sz w:val="24"/>
        </w:rPr>
        <w:t xml:space="preserve">        (1)固定资产合计:______________________</w:t>
      </w:r>
    </w:p>
    <w:p w:rsidR="005A79A9" w:rsidRDefault="006C69B1">
      <w:pPr>
        <w:spacing w:line="360" w:lineRule="auto"/>
        <w:rPr>
          <w:rFonts w:ascii="宋体" w:hAnsi="宋体"/>
          <w:sz w:val="24"/>
        </w:rPr>
      </w:pPr>
      <w:r>
        <w:rPr>
          <w:rFonts w:ascii="宋体" w:hAnsi="宋体" w:hint="eastAsia"/>
          <w:sz w:val="24"/>
        </w:rPr>
        <w:t xml:space="preserve">        (2)流动资产合计:______________________</w:t>
      </w:r>
    </w:p>
    <w:p w:rsidR="005A79A9" w:rsidRDefault="006C69B1">
      <w:pPr>
        <w:spacing w:line="360" w:lineRule="auto"/>
        <w:rPr>
          <w:rFonts w:ascii="宋体" w:hAnsi="宋体"/>
          <w:sz w:val="24"/>
        </w:rPr>
      </w:pPr>
      <w:r>
        <w:rPr>
          <w:rFonts w:ascii="宋体" w:hAnsi="宋体" w:hint="eastAsia"/>
          <w:sz w:val="24"/>
        </w:rPr>
        <w:t xml:space="preserve">        (3)长期负债合计:______________________</w:t>
      </w:r>
    </w:p>
    <w:p w:rsidR="005A79A9" w:rsidRDefault="006C69B1">
      <w:pPr>
        <w:spacing w:line="360" w:lineRule="auto"/>
        <w:rPr>
          <w:rFonts w:ascii="宋体" w:hAnsi="宋体"/>
          <w:sz w:val="24"/>
        </w:rPr>
      </w:pPr>
      <w:r>
        <w:rPr>
          <w:rFonts w:ascii="宋体" w:hAnsi="宋体" w:hint="eastAsia"/>
          <w:sz w:val="24"/>
        </w:rPr>
        <w:t xml:space="preserve">        (4)流动负债合计:______________________</w:t>
      </w:r>
    </w:p>
    <w:p w:rsidR="005A79A9" w:rsidRDefault="006C69B1">
      <w:pPr>
        <w:spacing w:line="360" w:lineRule="auto"/>
        <w:rPr>
          <w:rFonts w:ascii="宋体" w:hAnsi="宋体"/>
          <w:sz w:val="24"/>
        </w:rPr>
      </w:pPr>
      <w:r>
        <w:rPr>
          <w:rFonts w:ascii="宋体" w:hAnsi="宋体" w:hint="eastAsia"/>
          <w:sz w:val="24"/>
        </w:rPr>
        <w:t xml:space="preserve">    Ｆ．最近损失表（到 年 月  日为止）。</w:t>
      </w:r>
    </w:p>
    <w:p w:rsidR="005A79A9" w:rsidRDefault="006C69B1">
      <w:pPr>
        <w:spacing w:line="360" w:lineRule="auto"/>
        <w:ind w:firstLineChars="300" w:firstLine="720"/>
        <w:rPr>
          <w:rFonts w:ascii="宋体" w:hAnsi="宋体"/>
          <w:sz w:val="24"/>
        </w:rPr>
      </w:pPr>
      <w:r>
        <w:rPr>
          <w:rFonts w:ascii="宋体" w:hAnsi="宋体" w:hint="eastAsia"/>
          <w:sz w:val="24"/>
        </w:rPr>
        <w:t>本年（期）利润总额累计：</w:t>
      </w:r>
    </w:p>
    <w:p w:rsidR="005A79A9" w:rsidRDefault="006C69B1">
      <w:pPr>
        <w:spacing w:line="360" w:lineRule="auto"/>
        <w:ind w:firstLineChars="300" w:firstLine="720"/>
        <w:rPr>
          <w:rFonts w:ascii="宋体" w:hAnsi="宋体"/>
          <w:sz w:val="24"/>
        </w:rPr>
      </w:pPr>
      <w:r>
        <w:rPr>
          <w:rFonts w:ascii="宋体" w:hAnsi="宋体" w:hint="eastAsia"/>
          <w:sz w:val="24"/>
        </w:rPr>
        <w:t>本年（期）净利润累计：</w:t>
      </w:r>
    </w:p>
    <w:p w:rsidR="005A79A9" w:rsidRDefault="005A79A9">
      <w:pPr>
        <w:spacing w:line="380" w:lineRule="exact"/>
        <w:rPr>
          <w:rFonts w:ascii="宋体" w:hAnsi="宋体"/>
          <w:sz w:val="24"/>
        </w:rPr>
      </w:pPr>
    </w:p>
    <w:p w:rsidR="005A79A9" w:rsidRDefault="006C69B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A79A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A79A9" w:rsidRDefault="006C69B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A79A9" w:rsidRDefault="006C69B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A79A9" w:rsidRDefault="006C69B1">
            <w:pPr>
              <w:spacing w:line="380" w:lineRule="exact"/>
              <w:rPr>
                <w:rFonts w:ascii="宋体" w:hAnsi="宋体"/>
                <w:sz w:val="24"/>
              </w:rPr>
            </w:pPr>
            <w:r>
              <w:rPr>
                <w:rFonts w:ascii="宋体" w:hAnsi="宋体" w:hint="eastAsia"/>
                <w:sz w:val="24"/>
              </w:rPr>
              <w:t>使用情况</w:t>
            </w:r>
          </w:p>
        </w:tc>
      </w:tr>
      <w:tr w:rsidR="005A79A9">
        <w:trPr>
          <w:cantSplit/>
        </w:trPr>
        <w:tc>
          <w:tcPr>
            <w:tcW w:w="134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9A9" w:rsidRDefault="005A79A9">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r>
      <w:tr w:rsidR="005A79A9">
        <w:trPr>
          <w:cantSplit/>
        </w:trPr>
        <w:tc>
          <w:tcPr>
            <w:tcW w:w="134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r>
      <w:tr w:rsidR="005A79A9">
        <w:trPr>
          <w:cantSplit/>
        </w:trPr>
        <w:tc>
          <w:tcPr>
            <w:tcW w:w="134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r>
      <w:tr w:rsidR="005A79A9">
        <w:trPr>
          <w:cantSplit/>
        </w:trPr>
        <w:tc>
          <w:tcPr>
            <w:tcW w:w="134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r>
      <w:tr w:rsidR="005A79A9">
        <w:trPr>
          <w:cantSplit/>
        </w:trPr>
        <w:tc>
          <w:tcPr>
            <w:tcW w:w="134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r>
      <w:tr w:rsidR="005A79A9">
        <w:trPr>
          <w:cantSplit/>
        </w:trPr>
        <w:tc>
          <w:tcPr>
            <w:tcW w:w="134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A79A9" w:rsidRDefault="005A79A9">
            <w:pPr>
              <w:spacing w:line="380" w:lineRule="exact"/>
              <w:rPr>
                <w:rFonts w:ascii="宋体" w:hAnsi="宋体"/>
                <w:sz w:val="24"/>
              </w:rPr>
            </w:pPr>
          </w:p>
        </w:tc>
      </w:tr>
    </w:tbl>
    <w:p w:rsidR="005A79A9" w:rsidRDefault="005A79A9">
      <w:pPr>
        <w:spacing w:line="380" w:lineRule="exact"/>
        <w:rPr>
          <w:rFonts w:ascii="宋体" w:hAnsi="宋体"/>
          <w:sz w:val="24"/>
        </w:rPr>
      </w:pPr>
    </w:p>
    <w:p w:rsidR="005A79A9" w:rsidRDefault="006C69B1">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A79A9" w:rsidRDefault="006C69B1">
      <w:pPr>
        <w:spacing w:line="360" w:lineRule="auto"/>
        <w:rPr>
          <w:rFonts w:ascii="宋体" w:hAnsi="宋体"/>
          <w:sz w:val="24"/>
        </w:rPr>
      </w:pPr>
      <w:r>
        <w:rPr>
          <w:rFonts w:ascii="宋体" w:hAnsi="宋体" w:hint="eastAsia"/>
          <w:sz w:val="24"/>
        </w:rPr>
        <w:lastRenderedPageBreak/>
        <w:t xml:space="preserve">  (1)具有独立承担民事责任的能力；</w:t>
      </w:r>
    </w:p>
    <w:p w:rsidR="005A79A9" w:rsidRDefault="006C69B1">
      <w:pPr>
        <w:spacing w:line="360" w:lineRule="auto"/>
        <w:rPr>
          <w:rFonts w:ascii="宋体" w:hAnsi="宋体"/>
          <w:sz w:val="24"/>
        </w:rPr>
      </w:pPr>
      <w:r>
        <w:rPr>
          <w:rFonts w:ascii="宋体" w:hAnsi="宋体" w:hint="eastAsia"/>
          <w:sz w:val="24"/>
        </w:rPr>
        <w:t xml:space="preserve">  (2)具有良好的商业信誉和健全的财务会计制度；</w:t>
      </w:r>
    </w:p>
    <w:p w:rsidR="005A79A9" w:rsidRDefault="006C69B1">
      <w:pPr>
        <w:spacing w:line="360" w:lineRule="auto"/>
        <w:rPr>
          <w:rFonts w:ascii="宋体" w:hAnsi="宋体"/>
          <w:sz w:val="24"/>
        </w:rPr>
      </w:pPr>
      <w:r>
        <w:rPr>
          <w:rFonts w:ascii="宋体" w:hAnsi="宋体" w:hint="eastAsia"/>
          <w:sz w:val="24"/>
        </w:rPr>
        <w:t xml:space="preserve">  (3)具有履行合同所必需的设备和专业技术能力；</w:t>
      </w:r>
    </w:p>
    <w:p w:rsidR="005A79A9" w:rsidRDefault="006C69B1">
      <w:pPr>
        <w:spacing w:line="360" w:lineRule="auto"/>
        <w:rPr>
          <w:rFonts w:ascii="宋体" w:hAnsi="宋体"/>
          <w:sz w:val="24"/>
        </w:rPr>
      </w:pPr>
      <w:r>
        <w:rPr>
          <w:rFonts w:ascii="宋体" w:hAnsi="宋体" w:hint="eastAsia"/>
          <w:sz w:val="24"/>
        </w:rPr>
        <w:t xml:space="preserve">  (4)有依法缴纳税收和社会保障资金的良好记录；</w:t>
      </w:r>
    </w:p>
    <w:p w:rsidR="005A79A9" w:rsidRDefault="006C69B1">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5A79A9" w:rsidRDefault="005A79A9">
      <w:pPr>
        <w:spacing w:line="360" w:lineRule="auto"/>
        <w:rPr>
          <w:rFonts w:ascii="宋体" w:hAnsi="宋体"/>
          <w:sz w:val="24"/>
        </w:rPr>
      </w:pPr>
    </w:p>
    <w:p w:rsidR="005A79A9" w:rsidRDefault="006C69B1">
      <w:pPr>
        <w:spacing w:line="360" w:lineRule="auto"/>
        <w:rPr>
          <w:rFonts w:ascii="宋体" w:hAnsi="宋体"/>
          <w:sz w:val="24"/>
        </w:rPr>
      </w:pPr>
      <w:r>
        <w:rPr>
          <w:rFonts w:ascii="宋体" w:hAnsi="宋体" w:hint="eastAsia"/>
          <w:sz w:val="24"/>
        </w:rPr>
        <w:t xml:space="preserve"> 4.营业执照见附件。</w:t>
      </w:r>
    </w:p>
    <w:p w:rsidR="005A79A9" w:rsidRDefault="006C69B1">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A79A9" w:rsidRDefault="005A79A9">
      <w:pPr>
        <w:spacing w:line="360" w:lineRule="auto"/>
        <w:rPr>
          <w:rFonts w:ascii="宋体" w:hAnsi="宋体"/>
          <w:sz w:val="24"/>
        </w:rPr>
      </w:pPr>
    </w:p>
    <w:p w:rsidR="005A79A9" w:rsidRDefault="006C69B1">
      <w:pPr>
        <w:spacing w:line="360" w:lineRule="auto"/>
        <w:rPr>
          <w:rFonts w:ascii="宋体" w:hAnsi="宋体"/>
          <w:sz w:val="24"/>
        </w:rPr>
      </w:pPr>
      <w:r>
        <w:rPr>
          <w:rFonts w:ascii="宋体" w:hAnsi="宋体" w:hint="eastAsia"/>
          <w:sz w:val="24"/>
        </w:rPr>
        <w:t>报价人（全称并加盖公章）：</w:t>
      </w:r>
    </w:p>
    <w:p w:rsidR="005A79A9" w:rsidRDefault="006C69B1">
      <w:pPr>
        <w:spacing w:line="360" w:lineRule="auto"/>
        <w:rPr>
          <w:rFonts w:ascii="宋体" w:hAnsi="宋体"/>
          <w:sz w:val="24"/>
        </w:rPr>
      </w:pPr>
      <w:r>
        <w:rPr>
          <w:rFonts w:ascii="宋体" w:hAnsi="宋体" w:hint="eastAsia"/>
          <w:sz w:val="24"/>
        </w:rPr>
        <w:t>地     址：</w:t>
      </w:r>
    </w:p>
    <w:p w:rsidR="005A79A9" w:rsidRDefault="006C69B1">
      <w:pPr>
        <w:spacing w:line="360" w:lineRule="auto"/>
        <w:rPr>
          <w:rFonts w:ascii="宋体" w:hAnsi="宋体"/>
          <w:sz w:val="24"/>
        </w:rPr>
      </w:pPr>
      <w:r>
        <w:rPr>
          <w:rFonts w:ascii="宋体" w:hAnsi="宋体" w:hint="eastAsia"/>
          <w:sz w:val="24"/>
        </w:rPr>
        <w:t>邮     编：</w:t>
      </w:r>
    </w:p>
    <w:p w:rsidR="005A79A9" w:rsidRDefault="006C69B1">
      <w:pPr>
        <w:spacing w:line="360" w:lineRule="auto"/>
        <w:rPr>
          <w:rFonts w:ascii="宋体" w:hAnsi="宋体"/>
          <w:sz w:val="24"/>
        </w:rPr>
      </w:pPr>
      <w:r>
        <w:rPr>
          <w:rFonts w:ascii="宋体" w:hAnsi="宋体" w:hint="eastAsia"/>
          <w:sz w:val="24"/>
        </w:rPr>
        <w:t>电 话/传 真：</w:t>
      </w:r>
    </w:p>
    <w:p w:rsidR="005A79A9" w:rsidRDefault="006C69B1">
      <w:pPr>
        <w:pStyle w:val="a6"/>
        <w:spacing w:line="360" w:lineRule="auto"/>
        <w:jc w:val="left"/>
        <w:rPr>
          <w:sz w:val="24"/>
        </w:rPr>
      </w:pPr>
      <w:r>
        <w:rPr>
          <w:rFonts w:hAnsi="宋体" w:hint="eastAsia"/>
          <w:sz w:val="24"/>
        </w:rPr>
        <w:t xml:space="preserve">报价人代表签字： </w:t>
      </w:r>
    </w:p>
    <w:p w:rsidR="005A79A9" w:rsidRDefault="005A79A9">
      <w:pPr>
        <w:spacing w:line="380" w:lineRule="exact"/>
        <w:rPr>
          <w:rFonts w:ascii="宋体" w:hAnsi="宋体"/>
          <w:sz w:val="24"/>
        </w:rPr>
      </w:pPr>
    </w:p>
    <w:p w:rsidR="005A79A9" w:rsidRDefault="005A79A9">
      <w:pPr>
        <w:spacing w:line="380" w:lineRule="exact"/>
        <w:rPr>
          <w:rFonts w:ascii="宋体" w:hAnsi="宋体"/>
          <w:sz w:val="24"/>
        </w:rPr>
      </w:pPr>
    </w:p>
    <w:p w:rsidR="005A79A9" w:rsidRDefault="005A79A9">
      <w:pPr>
        <w:pStyle w:val="3"/>
      </w:pPr>
    </w:p>
    <w:p w:rsidR="005A79A9" w:rsidRDefault="005A79A9">
      <w:pPr>
        <w:pStyle w:val="3"/>
      </w:pPr>
    </w:p>
    <w:p w:rsidR="005A79A9" w:rsidRDefault="005A79A9">
      <w:pPr>
        <w:pStyle w:val="3"/>
      </w:pPr>
    </w:p>
    <w:p w:rsidR="005A79A9" w:rsidRDefault="005A79A9">
      <w:pPr>
        <w:pStyle w:val="3"/>
      </w:pPr>
    </w:p>
    <w:p w:rsidR="005A79A9" w:rsidRDefault="006C69B1">
      <w:pPr>
        <w:pStyle w:val="3"/>
      </w:pPr>
      <w:r>
        <w:rPr>
          <w:rFonts w:hint="eastAsia"/>
        </w:rPr>
        <w:br w:type="page"/>
      </w:r>
      <w:r>
        <w:rPr>
          <w:rFonts w:hint="eastAsia"/>
          <w:sz w:val="21"/>
        </w:rPr>
        <w:lastRenderedPageBreak/>
        <w:t xml:space="preserve">附件4-3                    </w:t>
      </w:r>
      <w:r>
        <w:rPr>
          <w:rFonts w:hint="eastAsia"/>
          <w:b/>
          <w:sz w:val="36"/>
        </w:rPr>
        <w:t>法定代表人授权书</w:t>
      </w:r>
    </w:p>
    <w:p w:rsidR="005A79A9" w:rsidRDefault="005A79A9">
      <w:pPr>
        <w:pStyle w:val="3"/>
        <w:rPr>
          <w:rFonts w:ascii="Times New Roman" w:hAnsi="Times New Roman"/>
          <w:sz w:val="24"/>
          <w:szCs w:val="24"/>
        </w:rPr>
      </w:pPr>
    </w:p>
    <w:p w:rsidR="005A79A9" w:rsidRDefault="006C69B1">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5A79A9" w:rsidRDefault="006C69B1">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A79A9" w:rsidRDefault="005A79A9">
      <w:pPr>
        <w:snapToGrid w:val="0"/>
        <w:spacing w:line="360" w:lineRule="auto"/>
        <w:rPr>
          <w:rFonts w:ascii="宋体" w:hAnsi="宋体"/>
          <w:sz w:val="24"/>
        </w:rPr>
      </w:pPr>
    </w:p>
    <w:p w:rsidR="005A79A9" w:rsidRDefault="006C69B1">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5A79A9" w:rsidRDefault="006C69B1">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5A79A9" w:rsidRDefault="006C69B1">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5A79A9" w:rsidRDefault="005A79A9">
      <w:pPr>
        <w:snapToGrid w:val="0"/>
        <w:spacing w:line="380" w:lineRule="exact"/>
        <w:rPr>
          <w:rFonts w:ascii="宋体" w:hAnsi="宋体"/>
          <w:sz w:val="24"/>
        </w:rPr>
      </w:pPr>
    </w:p>
    <w:p w:rsidR="005A79A9" w:rsidRDefault="005A79A9">
      <w:pPr>
        <w:snapToGrid w:val="0"/>
        <w:spacing w:line="380" w:lineRule="exact"/>
        <w:rPr>
          <w:rFonts w:ascii="宋体" w:hAnsi="宋体"/>
          <w:sz w:val="24"/>
        </w:rPr>
      </w:pPr>
    </w:p>
    <w:p w:rsidR="005A79A9" w:rsidRDefault="006C69B1">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5A79A9" w:rsidRDefault="005A79A9">
      <w:pPr>
        <w:snapToGrid w:val="0"/>
        <w:spacing w:line="380" w:lineRule="exact"/>
        <w:rPr>
          <w:rFonts w:ascii="宋体" w:hAnsi="宋体"/>
          <w:sz w:val="24"/>
        </w:rPr>
      </w:pPr>
    </w:p>
    <w:p w:rsidR="005A79A9" w:rsidRDefault="005A79A9">
      <w:pPr>
        <w:snapToGrid w:val="0"/>
        <w:spacing w:line="380" w:lineRule="exact"/>
        <w:rPr>
          <w:rFonts w:ascii="宋体" w:hAnsi="宋体"/>
          <w:sz w:val="24"/>
        </w:rPr>
      </w:pPr>
    </w:p>
    <w:p w:rsidR="005A79A9" w:rsidRDefault="005A79A9">
      <w:pPr>
        <w:snapToGrid w:val="0"/>
        <w:spacing w:line="380" w:lineRule="exact"/>
        <w:rPr>
          <w:rFonts w:ascii="宋体" w:hAnsi="宋体"/>
          <w:sz w:val="24"/>
        </w:rPr>
      </w:pPr>
    </w:p>
    <w:p w:rsidR="005A79A9" w:rsidRDefault="006C69B1">
      <w:pPr>
        <w:snapToGrid w:val="0"/>
        <w:spacing w:line="380" w:lineRule="exact"/>
        <w:ind w:firstLineChars="1700" w:firstLine="4080"/>
        <w:rPr>
          <w:rFonts w:ascii="宋体" w:hAnsi="宋体"/>
          <w:sz w:val="24"/>
        </w:rPr>
      </w:pPr>
      <w:r>
        <w:rPr>
          <w:rFonts w:ascii="宋体" w:hAnsi="宋体" w:hint="eastAsia"/>
          <w:sz w:val="24"/>
        </w:rPr>
        <w:t>授权方</w:t>
      </w:r>
    </w:p>
    <w:p w:rsidR="005A79A9" w:rsidRDefault="005A79A9">
      <w:pPr>
        <w:snapToGrid w:val="0"/>
        <w:spacing w:line="380" w:lineRule="exact"/>
        <w:rPr>
          <w:rFonts w:ascii="宋体" w:hAnsi="宋体"/>
          <w:sz w:val="24"/>
        </w:rPr>
      </w:pPr>
    </w:p>
    <w:p w:rsidR="005A79A9" w:rsidRDefault="006C69B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A79A9" w:rsidRDefault="005A79A9">
      <w:pPr>
        <w:snapToGrid w:val="0"/>
        <w:spacing w:line="380" w:lineRule="exact"/>
        <w:rPr>
          <w:rFonts w:ascii="宋体" w:hAnsi="宋体"/>
          <w:sz w:val="24"/>
        </w:rPr>
      </w:pPr>
    </w:p>
    <w:p w:rsidR="005A79A9" w:rsidRDefault="006C69B1">
      <w:pPr>
        <w:snapToGrid w:val="0"/>
        <w:spacing w:line="380" w:lineRule="exact"/>
        <w:rPr>
          <w:rFonts w:ascii="宋体" w:hAnsi="宋体"/>
          <w:sz w:val="24"/>
        </w:rPr>
      </w:pPr>
      <w:r>
        <w:rPr>
          <w:rFonts w:ascii="宋体" w:hAnsi="宋体" w:hint="eastAsia"/>
          <w:sz w:val="24"/>
        </w:rPr>
        <w:t xml:space="preserve">                                  法定代表人签字或盖章：</w:t>
      </w:r>
    </w:p>
    <w:p w:rsidR="005A79A9" w:rsidRDefault="005A79A9">
      <w:pPr>
        <w:snapToGrid w:val="0"/>
        <w:spacing w:line="380" w:lineRule="exact"/>
        <w:rPr>
          <w:rFonts w:ascii="宋体" w:hAnsi="宋体"/>
          <w:sz w:val="24"/>
        </w:rPr>
      </w:pPr>
    </w:p>
    <w:p w:rsidR="005A79A9" w:rsidRDefault="006C69B1">
      <w:pPr>
        <w:snapToGrid w:val="0"/>
        <w:spacing w:line="380" w:lineRule="exact"/>
        <w:rPr>
          <w:rFonts w:ascii="宋体" w:hAnsi="宋体"/>
          <w:sz w:val="24"/>
        </w:rPr>
      </w:pPr>
      <w:r>
        <w:rPr>
          <w:rFonts w:ascii="宋体" w:hAnsi="宋体" w:hint="eastAsia"/>
          <w:sz w:val="24"/>
        </w:rPr>
        <w:t xml:space="preserve">                                  日     期：</w:t>
      </w:r>
    </w:p>
    <w:p w:rsidR="005A79A9" w:rsidRDefault="005A79A9">
      <w:pPr>
        <w:pStyle w:val="3"/>
        <w:snapToGrid w:val="0"/>
        <w:spacing w:line="380" w:lineRule="exact"/>
        <w:outlineLvl w:val="9"/>
        <w:rPr>
          <w:rFonts w:hAnsi="宋体"/>
          <w:sz w:val="24"/>
        </w:rPr>
      </w:pPr>
    </w:p>
    <w:p w:rsidR="005A79A9" w:rsidRDefault="005A79A9">
      <w:pPr>
        <w:pStyle w:val="3"/>
        <w:snapToGrid w:val="0"/>
        <w:spacing w:line="380" w:lineRule="exact"/>
        <w:outlineLvl w:val="9"/>
        <w:rPr>
          <w:rFonts w:hAnsi="宋体"/>
          <w:sz w:val="24"/>
        </w:rPr>
      </w:pPr>
    </w:p>
    <w:p w:rsidR="005A79A9" w:rsidRDefault="006C69B1">
      <w:pPr>
        <w:pStyle w:val="3"/>
        <w:snapToGrid w:val="0"/>
        <w:spacing w:line="380" w:lineRule="exact"/>
        <w:ind w:firstLineChars="1700" w:firstLine="4080"/>
        <w:outlineLvl w:val="9"/>
        <w:rPr>
          <w:rFonts w:hAnsi="宋体"/>
          <w:sz w:val="24"/>
        </w:rPr>
      </w:pPr>
      <w:r>
        <w:rPr>
          <w:rFonts w:hAnsi="宋体" w:hint="eastAsia"/>
          <w:sz w:val="24"/>
        </w:rPr>
        <w:t>接受授权方</w:t>
      </w:r>
    </w:p>
    <w:p w:rsidR="005A79A9" w:rsidRDefault="005A79A9">
      <w:pPr>
        <w:pStyle w:val="3"/>
        <w:snapToGrid w:val="0"/>
        <w:spacing w:line="380" w:lineRule="exact"/>
        <w:outlineLvl w:val="9"/>
        <w:rPr>
          <w:rFonts w:hAnsi="宋体"/>
          <w:sz w:val="24"/>
        </w:rPr>
      </w:pPr>
    </w:p>
    <w:p w:rsidR="005A79A9" w:rsidRDefault="006C69B1">
      <w:pPr>
        <w:snapToGrid w:val="0"/>
        <w:spacing w:line="380" w:lineRule="exact"/>
        <w:ind w:firstLineChars="1700" w:firstLine="4080"/>
        <w:rPr>
          <w:rFonts w:ascii="宋体" w:hAnsi="宋体"/>
          <w:sz w:val="24"/>
        </w:rPr>
      </w:pPr>
      <w:r>
        <w:rPr>
          <w:rFonts w:ascii="宋体" w:hAnsi="宋体" w:hint="eastAsia"/>
          <w:sz w:val="24"/>
        </w:rPr>
        <w:t>报价人授权代表签字：</w:t>
      </w:r>
    </w:p>
    <w:p w:rsidR="005A79A9" w:rsidRDefault="005A79A9">
      <w:pPr>
        <w:snapToGrid w:val="0"/>
        <w:spacing w:line="380" w:lineRule="exact"/>
        <w:rPr>
          <w:rFonts w:ascii="宋体" w:hAnsi="宋体"/>
          <w:sz w:val="24"/>
        </w:rPr>
      </w:pPr>
    </w:p>
    <w:p w:rsidR="005A79A9" w:rsidRDefault="006C69B1">
      <w:pPr>
        <w:pStyle w:val="3"/>
        <w:spacing w:line="380" w:lineRule="exact"/>
        <w:ind w:firstLineChars="1700" w:firstLine="4080"/>
        <w:rPr>
          <w:rFonts w:hAnsi="宋体"/>
          <w:sz w:val="24"/>
        </w:rPr>
      </w:pPr>
      <w:r>
        <w:rPr>
          <w:rFonts w:hAnsi="宋体" w:hint="eastAsia"/>
          <w:sz w:val="24"/>
        </w:rPr>
        <w:t>日     期：</w:t>
      </w:r>
    </w:p>
    <w:p w:rsidR="005A79A9" w:rsidRDefault="005A79A9">
      <w:pPr>
        <w:pStyle w:val="3"/>
      </w:pPr>
    </w:p>
    <w:p w:rsidR="005A79A9" w:rsidRDefault="005A79A9">
      <w:pPr>
        <w:pStyle w:val="3"/>
      </w:pPr>
    </w:p>
    <w:p w:rsidR="005A79A9" w:rsidRDefault="006C69B1">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5A79A9" w:rsidRDefault="005A79A9"/>
    <w:p w:rsidR="005A79A9" w:rsidRDefault="006C69B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A79A9" w:rsidRDefault="005A79A9">
      <w:pPr>
        <w:spacing w:line="380" w:lineRule="exact"/>
        <w:rPr>
          <w:rFonts w:ascii="宋体" w:hAnsi="宋体"/>
          <w:sz w:val="24"/>
        </w:rPr>
      </w:pPr>
    </w:p>
    <w:p w:rsidR="005A79A9" w:rsidRDefault="006C69B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5A79A9" w:rsidRDefault="006C69B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A79A9" w:rsidRDefault="005A79A9">
      <w:pPr>
        <w:spacing w:line="380" w:lineRule="exact"/>
        <w:rPr>
          <w:rFonts w:ascii="宋体" w:hAnsi="宋体"/>
          <w:sz w:val="24"/>
        </w:rPr>
      </w:pPr>
    </w:p>
    <w:p w:rsidR="005A79A9" w:rsidRDefault="006C69B1">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A79A9" w:rsidRDefault="005A79A9">
      <w:pPr>
        <w:spacing w:line="380" w:lineRule="exact"/>
        <w:rPr>
          <w:rFonts w:ascii="宋体" w:hAnsi="宋体"/>
          <w:sz w:val="24"/>
        </w:rPr>
      </w:pPr>
    </w:p>
    <w:p w:rsidR="005A79A9" w:rsidRDefault="005A79A9">
      <w:pPr>
        <w:spacing w:line="380" w:lineRule="exact"/>
        <w:rPr>
          <w:rFonts w:ascii="宋体" w:hAnsi="宋体"/>
          <w:sz w:val="24"/>
        </w:rPr>
      </w:pPr>
    </w:p>
    <w:p w:rsidR="005A79A9" w:rsidRDefault="005A79A9">
      <w:pPr>
        <w:spacing w:line="380" w:lineRule="exact"/>
        <w:rPr>
          <w:rFonts w:ascii="宋体" w:hAnsi="宋体"/>
          <w:sz w:val="24"/>
        </w:rPr>
      </w:pPr>
    </w:p>
    <w:p w:rsidR="005A79A9" w:rsidRDefault="005A79A9">
      <w:pPr>
        <w:spacing w:line="380" w:lineRule="exact"/>
        <w:rPr>
          <w:rFonts w:ascii="宋体" w:hAnsi="宋体"/>
          <w:sz w:val="24"/>
        </w:rPr>
      </w:pPr>
    </w:p>
    <w:p w:rsidR="005A79A9" w:rsidRDefault="005A79A9">
      <w:pPr>
        <w:spacing w:line="380" w:lineRule="exact"/>
        <w:rPr>
          <w:rFonts w:ascii="宋体" w:hAnsi="宋体"/>
          <w:sz w:val="24"/>
        </w:rPr>
      </w:pPr>
    </w:p>
    <w:p w:rsidR="005A79A9" w:rsidRDefault="005A79A9">
      <w:pPr>
        <w:spacing w:line="380" w:lineRule="exact"/>
        <w:rPr>
          <w:rFonts w:ascii="宋体" w:hAnsi="宋体"/>
          <w:sz w:val="24"/>
        </w:rPr>
      </w:pPr>
    </w:p>
    <w:p w:rsidR="005A79A9" w:rsidRDefault="005A79A9">
      <w:pPr>
        <w:spacing w:line="380" w:lineRule="exact"/>
        <w:rPr>
          <w:rFonts w:ascii="宋体" w:hAnsi="宋体"/>
          <w:sz w:val="24"/>
        </w:rPr>
      </w:pPr>
    </w:p>
    <w:p w:rsidR="005A79A9" w:rsidRDefault="006C69B1">
      <w:pPr>
        <w:spacing w:line="480" w:lineRule="auto"/>
        <w:rPr>
          <w:rFonts w:ascii="宋体" w:hAnsi="宋体"/>
          <w:sz w:val="24"/>
        </w:rPr>
      </w:pPr>
      <w:r>
        <w:rPr>
          <w:rFonts w:ascii="宋体" w:hAnsi="宋体" w:hint="eastAsia"/>
          <w:sz w:val="24"/>
        </w:rPr>
        <w:t xml:space="preserve">                         报  价 人（全称并加盖公章）：</w:t>
      </w:r>
    </w:p>
    <w:p w:rsidR="005A79A9" w:rsidRDefault="006C69B1">
      <w:pPr>
        <w:spacing w:line="480" w:lineRule="auto"/>
        <w:rPr>
          <w:rFonts w:ascii="宋体" w:hAnsi="宋体"/>
          <w:sz w:val="24"/>
        </w:rPr>
      </w:pPr>
      <w:r>
        <w:rPr>
          <w:rFonts w:ascii="宋体" w:hAnsi="宋体" w:hint="eastAsia"/>
          <w:sz w:val="24"/>
        </w:rPr>
        <w:t xml:space="preserve">                         报价人代表签字：</w:t>
      </w:r>
    </w:p>
    <w:p w:rsidR="005A79A9" w:rsidRDefault="006C69B1">
      <w:pPr>
        <w:pStyle w:val="3"/>
        <w:spacing w:line="480" w:lineRule="auto"/>
        <w:rPr>
          <w:rFonts w:hAnsi="宋体"/>
          <w:sz w:val="24"/>
        </w:rPr>
      </w:pPr>
      <w:r>
        <w:rPr>
          <w:rFonts w:hAnsi="宋体" w:hint="eastAsia"/>
          <w:sz w:val="24"/>
        </w:rPr>
        <w:t xml:space="preserve">                         日      期：</w:t>
      </w:r>
    </w:p>
    <w:p w:rsidR="005A79A9" w:rsidRDefault="005A79A9">
      <w:pPr>
        <w:spacing w:line="380" w:lineRule="exact"/>
        <w:rPr>
          <w:sz w:val="24"/>
          <w:u w:val="single"/>
        </w:rPr>
      </w:pPr>
    </w:p>
    <w:p w:rsidR="005A79A9" w:rsidRDefault="005A79A9">
      <w:pPr>
        <w:spacing w:line="380" w:lineRule="exact"/>
        <w:rPr>
          <w:sz w:val="24"/>
          <w:u w:val="single"/>
        </w:rPr>
      </w:pPr>
    </w:p>
    <w:p w:rsidR="005A79A9" w:rsidRDefault="006C69B1">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5A79A9" w:rsidRDefault="005A79A9">
      <w:pPr>
        <w:spacing w:line="420" w:lineRule="exact"/>
        <w:ind w:firstLine="480"/>
        <w:rPr>
          <w:rFonts w:ascii="宋体" w:hAnsi="宋体"/>
          <w:sz w:val="24"/>
        </w:rPr>
      </w:pPr>
    </w:p>
    <w:p w:rsidR="005A79A9" w:rsidRDefault="006C69B1">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A79A9" w:rsidRDefault="005A79A9">
      <w:pPr>
        <w:pStyle w:val="3"/>
      </w:pPr>
    </w:p>
    <w:p w:rsidR="005A79A9" w:rsidRDefault="005A79A9"/>
    <w:p w:rsidR="005A79A9" w:rsidRDefault="005A79A9"/>
    <w:p w:rsidR="005A79A9" w:rsidRDefault="005A79A9">
      <w:pPr>
        <w:widowControl/>
        <w:jc w:val="left"/>
      </w:pPr>
    </w:p>
    <w:p w:rsidR="005A79A9" w:rsidRDefault="005A79A9"/>
    <w:sectPr w:rsidR="005A79A9" w:rsidSect="005A79A9">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FA0" w:rsidRDefault="00E34FA0" w:rsidP="005A79A9">
      <w:r>
        <w:separator/>
      </w:r>
    </w:p>
  </w:endnote>
  <w:endnote w:type="continuationSeparator" w:id="1">
    <w:p w:rsidR="00E34FA0" w:rsidRDefault="00E34FA0" w:rsidP="005A79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9A9" w:rsidRDefault="00A8476D">
    <w:pPr>
      <w:pStyle w:val="a7"/>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filled="f" stroked="f">
          <v:textbox style="mso-fit-shape-to-text:t" inset="0,0,0,0">
            <w:txbxContent>
              <w:p w:rsidR="005A79A9" w:rsidRDefault="00A8476D">
                <w:pPr>
                  <w:pStyle w:val="a7"/>
                </w:pPr>
                <w:r>
                  <w:fldChar w:fldCharType="begin"/>
                </w:r>
                <w:r w:rsidR="006C69B1">
                  <w:instrText xml:space="preserve"> PAGE  \* MERGEFORMAT </w:instrText>
                </w:r>
                <w:r>
                  <w:fldChar w:fldCharType="separate"/>
                </w:r>
                <w:r w:rsidR="00424313">
                  <w:rPr>
                    <w:noProof/>
                  </w:rPr>
                  <w:t>17</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9A9" w:rsidRDefault="00A8476D">
    <w:pPr>
      <w:pStyle w:val="a7"/>
      <w:jc w:val="center"/>
    </w:pPr>
    <w: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60288;mso-wrap-style:none;mso-position-horizontal:center;mso-position-horizontal-relative:margin" filled="f" stroked="f">
          <v:textbox style="mso-fit-shape-to-text:t" inset="0,0,0,0">
            <w:txbxContent>
              <w:p w:rsidR="005A79A9" w:rsidRDefault="00A8476D">
                <w:pPr>
                  <w:pStyle w:val="a7"/>
                </w:pPr>
                <w:r>
                  <w:fldChar w:fldCharType="begin"/>
                </w:r>
                <w:r w:rsidR="006C69B1">
                  <w:instrText xml:space="preserve"> PAGE  \* MERGEFORMAT </w:instrText>
                </w:r>
                <w:r>
                  <w:fldChar w:fldCharType="separate"/>
                </w:r>
                <w:r w:rsidR="00424313">
                  <w:rPr>
                    <w:noProof/>
                  </w:rPr>
                  <w:t>20</w:t>
                </w:r>
                <w:r>
                  <w:fldChar w:fldCharType="end"/>
                </w:r>
              </w:p>
            </w:txbxContent>
          </v:textbox>
          <w10:wrap anchorx="margin"/>
        </v:shape>
      </w:pict>
    </w:r>
  </w:p>
  <w:p w:rsidR="005A79A9" w:rsidRDefault="005A79A9">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9A9" w:rsidRDefault="00A8476D">
    <w:pPr>
      <w:pStyle w:val="a7"/>
      <w:jc w:val="center"/>
    </w:pPr>
    <w:r>
      <w:pict>
        <v:shapetype id="_x0000_t202" coordsize="21600,21600" o:spt="202" path="m,l,21600r21600,l21600,xe">
          <v:stroke joinstyle="miter"/>
          <v:path gradientshapeok="t" o:connecttype="rect"/>
        </v:shapetype>
        <v:shape id="_x0000_s2051" type="#_x0000_t202" style="position:absolute;left:0;text-align:left;margin-left:0;margin-top:0;width:2in;height:2in;z-index:251661312;mso-wrap-style:none;mso-position-horizontal:center;mso-position-horizontal-relative:margin" filled="f" stroked="f">
          <v:textbox style="mso-fit-shape-to-text:t" inset="0,0,0,0">
            <w:txbxContent>
              <w:p w:rsidR="005A79A9" w:rsidRDefault="00A8476D">
                <w:pPr>
                  <w:pStyle w:val="a7"/>
                </w:pPr>
                <w:r>
                  <w:fldChar w:fldCharType="begin"/>
                </w:r>
                <w:r w:rsidR="006C69B1">
                  <w:instrText xml:space="preserve"> PAGE  \* MERGEFORMAT </w:instrText>
                </w:r>
                <w:r>
                  <w:fldChar w:fldCharType="separate"/>
                </w:r>
                <w:r w:rsidR="00424313">
                  <w:rPr>
                    <w:noProof/>
                  </w:rPr>
                  <w:t>28</w:t>
                </w:r>
                <w:r>
                  <w:fldChar w:fldCharType="end"/>
                </w:r>
              </w:p>
            </w:txbxContent>
          </v:textbox>
          <w10:wrap anchorx="margin"/>
        </v:shape>
      </w:pict>
    </w:r>
  </w:p>
  <w:p w:rsidR="005A79A9" w:rsidRDefault="005A79A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FA0" w:rsidRDefault="00E34FA0" w:rsidP="005A79A9">
      <w:r>
        <w:separator/>
      </w:r>
    </w:p>
  </w:footnote>
  <w:footnote w:type="continuationSeparator" w:id="1">
    <w:p w:rsidR="00E34FA0" w:rsidRDefault="00E34FA0" w:rsidP="005A79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9A9" w:rsidRDefault="005A79A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666EE"/>
    <w:rsid w:val="000864A2"/>
    <w:rsid w:val="00134E78"/>
    <w:rsid w:val="002C4C9E"/>
    <w:rsid w:val="003658F5"/>
    <w:rsid w:val="00373183"/>
    <w:rsid w:val="00392C3E"/>
    <w:rsid w:val="003E2C03"/>
    <w:rsid w:val="00424313"/>
    <w:rsid w:val="004A1419"/>
    <w:rsid w:val="00514AEA"/>
    <w:rsid w:val="00531955"/>
    <w:rsid w:val="005A79A9"/>
    <w:rsid w:val="005F1B92"/>
    <w:rsid w:val="0062091F"/>
    <w:rsid w:val="0068134F"/>
    <w:rsid w:val="006C69B1"/>
    <w:rsid w:val="00807CA9"/>
    <w:rsid w:val="00836927"/>
    <w:rsid w:val="00863897"/>
    <w:rsid w:val="008C77C6"/>
    <w:rsid w:val="008D753C"/>
    <w:rsid w:val="009F208A"/>
    <w:rsid w:val="00A8476D"/>
    <w:rsid w:val="00B811F5"/>
    <w:rsid w:val="00BE748C"/>
    <w:rsid w:val="00C33CC8"/>
    <w:rsid w:val="00D121E4"/>
    <w:rsid w:val="00D25CA1"/>
    <w:rsid w:val="00E34FA0"/>
    <w:rsid w:val="00E65FF8"/>
    <w:rsid w:val="05D23365"/>
    <w:rsid w:val="0EEF35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9A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A79A9"/>
    <w:pPr>
      <w:ind w:firstLine="420"/>
    </w:pPr>
    <w:rPr>
      <w:rFonts w:ascii="Calibri" w:eastAsiaTheme="minorEastAsia" w:hAnsi="Calibri" w:cs="Calibri"/>
      <w:szCs w:val="22"/>
    </w:rPr>
  </w:style>
  <w:style w:type="paragraph" w:styleId="a4">
    <w:name w:val="Body Text"/>
    <w:basedOn w:val="a"/>
    <w:link w:val="Char0"/>
    <w:unhideWhenUsed/>
    <w:qFormat/>
    <w:rsid w:val="005A79A9"/>
    <w:pPr>
      <w:spacing w:after="120"/>
    </w:pPr>
    <w:rPr>
      <w:szCs w:val="20"/>
    </w:rPr>
  </w:style>
  <w:style w:type="paragraph" w:styleId="a5">
    <w:name w:val="Body Text Indent"/>
    <w:basedOn w:val="a"/>
    <w:link w:val="Char1"/>
    <w:uiPriority w:val="99"/>
    <w:semiHidden/>
    <w:unhideWhenUsed/>
    <w:qFormat/>
    <w:rsid w:val="005A79A9"/>
    <w:pPr>
      <w:spacing w:after="120"/>
      <w:ind w:leftChars="200" w:left="420"/>
    </w:pPr>
  </w:style>
  <w:style w:type="paragraph" w:styleId="a6">
    <w:name w:val="Plain Text"/>
    <w:basedOn w:val="a"/>
    <w:link w:val="Char2"/>
    <w:unhideWhenUsed/>
    <w:qFormat/>
    <w:rsid w:val="005A79A9"/>
    <w:rPr>
      <w:rFonts w:ascii="宋体" w:hAnsi="Courier New"/>
      <w:szCs w:val="20"/>
    </w:rPr>
  </w:style>
  <w:style w:type="paragraph" w:styleId="a7">
    <w:name w:val="footer"/>
    <w:basedOn w:val="a"/>
    <w:link w:val="Char3"/>
    <w:uiPriority w:val="99"/>
    <w:unhideWhenUsed/>
    <w:qFormat/>
    <w:rsid w:val="005A79A9"/>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5A79A9"/>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5A79A9"/>
    <w:rPr>
      <w:sz w:val="24"/>
    </w:rPr>
  </w:style>
  <w:style w:type="character" w:customStyle="1" w:styleId="Char0">
    <w:name w:val="正文文本 Char"/>
    <w:basedOn w:val="a0"/>
    <w:link w:val="a4"/>
    <w:qFormat/>
    <w:rsid w:val="005A79A9"/>
    <w:rPr>
      <w:rFonts w:ascii="Times New Roman" w:eastAsia="宋体" w:hAnsi="Times New Roman" w:cs="Times New Roman"/>
      <w:szCs w:val="20"/>
    </w:rPr>
  </w:style>
  <w:style w:type="character" w:customStyle="1" w:styleId="Char2">
    <w:name w:val="纯文本 Char"/>
    <w:basedOn w:val="a0"/>
    <w:link w:val="a6"/>
    <w:qFormat/>
    <w:rsid w:val="005A79A9"/>
    <w:rPr>
      <w:rFonts w:ascii="宋体" w:eastAsia="宋体" w:hAnsi="Courier New" w:cs="Times New Roman"/>
      <w:szCs w:val="20"/>
    </w:rPr>
  </w:style>
  <w:style w:type="character" w:customStyle="1" w:styleId="Char3">
    <w:name w:val="页脚 Char"/>
    <w:basedOn w:val="a0"/>
    <w:link w:val="a7"/>
    <w:uiPriority w:val="99"/>
    <w:qFormat/>
    <w:rsid w:val="005A79A9"/>
    <w:rPr>
      <w:rFonts w:ascii="Times New Roman" w:eastAsia="宋体" w:hAnsi="Times New Roman" w:cs="Times New Roman"/>
      <w:sz w:val="18"/>
      <w:szCs w:val="18"/>
    </w:rPr>
  </w:style>
  <w:style w:type="character" w:customStyle="1" w:styleId="Char">
    <w:name w:val="正文缩进 Char"/>
    <w:link w:val="a3"/>
    <w:qFormat/>
    <w:locked/>
    <w:rsid w:val="005A79A9"/>
    <w:rPr>
      <w:rFonts w:ascii="Calibri" w:hAnsi="Calibri" w:cs="Calibri"/>
    </w:rPr>
  </w:style>
  <w:style w:type="paragraph" w:customStyle="1" w:styleId="3">
    <w:name w:val="样式3"/>
    <w:basedOn w:val="a6"/>
    <w:qFormat/>
    <w:rsid w:val="005A79A9"/>
    <w:pPr>
      <w:spacing w:line="0" w:lineRule="atLeast"/>
      <w:outlineLvl w:val="0"/>
    </w:pPr>
    <w:rPr>
      <w:sz w:val="28"/>
    </w:rPr>
  </w:style>
  <w:style w:type="paragraph" w:customStyle="1" w:styleId="0">
    <w:name w:val="正文0"/>
    <w:basedOn w:val="a"/>
    <w:qFormat/>
    <w:rsid w:val="005A79A9"/>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rsid w:val="005A79A9"/>
    <w:rPr>
      <w:rFonts w:ascii="Times New Roman" w:eastAsia="宋体" w:hAnsi="Times New Roman" w:cs="Times New Roman"/>
      <w:sz w:val="18"/>
      <w:szCs w:val="18"/>
    </w:rPr>
  </w:style>
  <w:style w:type="character" w:customStyle="1" w:styleId="Char1">
    <w:name w:val="正文文本缩进 Char"/>
    <w:basedOn w:val="a0"/>
    <w:link w:val="a5"/>
    <w:uiPriority w:val="99"/>
    <w:semiHidden/>
    <w:qFormat/>
    <w:rsid w:val="005A79A9"/>
    <w:rPr>
      <w:rFonts w:ascii="Times New Roman" w:eastAsia="宋体" w:hAnsi="Times New Roman" w:cs="Times New Roman"/>
      <w:szCs w:val="24"/>
    </w:rPr>
  </w:style>
  <w:style w:type="paragraph" w:styleId="aa">
    <w:name w:val="Balloon Text"/>
    <w:basedOn w:val="a"/>
    <w:link w:val="Char5"/>
    <w:uiPriority w:val="99"/>
    <w:semiHidden/>
    <w:unhideWhenUsed/>
    <w:rsid w:val="006C69B1"/>
    <w:rPr>
      <w:sz w:val="18"/>
      <w:szCs w:val="18"/>
    </w:rPr>
  </w:style>
  <w:style w:type="character" w:customStyle="1" w:styleId="Char5">
    <w:name w:val="批注框文本 Char"/>
    <w:basedOn w:val="a0"/>
    <w:link w:val="aa"/>
    <w:uiPriority w:val="99"/>
    <w:semiHidden/>
    <w:rsid w:val="006C69B1"/>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textRotate="1"/>
    <customShpInfo spid="_x0000_s2050" textRotate="1"/>
    <customShpInfo spid="_x0000_s205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1942</Words>
  <Characters>11071</Characters>
  <Application>Microsoft Office Word</Application>
  <DocSecurity>0</DocSecurity>
  <Lines>92</Lines>
  <Paragraphs>25</Paragraphs>
  <ScaleCrop>false</ScaleCrop>
  <Company/>
  <LinksUpToDate>false</LinksUpToDate>
  <CharactersWithSpaces>12988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19</cp:revision>
  <dcterms:created xsi:type="dcterms:W3CDTF">2021-04-01T01:55:00Z</dcterms:created>
  <dcterms:modified xsi:type="dcterms:W3CDTF">2021-04-16T07:19:00Z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22B6773FAA6942F295BE7D230A720939</vt:lpwstr>
  </property>
</Properties>
</file>