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D0C" w:rsidRDefault="00353D0C">
      <w:pPr>
        <w:pStyle w:val="a6"/>
        <w:spacing w:line="0" w:lineRule="atLeast"/>
        <w:jc w:val="left"/>
        <w:outlineLvl w:val="0"/>
      </w:pPr>
    </w:p>
    <w:p w:rsidR="00353D0C" w:rsidRDefault="00353D0C">
      <w:pPr>
        <w:pStyle w:val="a6"/>
        <w:spacing w:line="0" w:lineRule="atLeast"/>
        <w:jc w:val="left"/>
        <w:outlineLvl w:val="0"/>
      </w:pPr>
    </w:p>
    <w:p w:rsidR="00353D0C" w:rsidRDefault="00353D0C">
      <w:pPr>
        <w:pStyle w:val="a6"/>
        <w:spacing w:line="0" w:lineRule="atLeast"/>
        <w:outlineLvl w:val="0"/>
      </w:pPr>
    </w:p>
    <w:p w:rsidR="00353D0C" w:rsidRDefault="00353D0C">
      <w:pPr>
        <w:pStyle w:val="a6"/>
        <w:spacing w:line="0" w:lineRule="atLeast"/>
        <w:jc w:val="left"/>
        <w:outlineLvl w:val="0"/>
      </w:pPr>
    </w:p>
    <w:p w:rsidR="00353D0C" w:rsidRDefault="00353D0C">
      <w:pPr>
        <w:pStyle w:val="a6"/>
        <w:spacing w:line="0" w:lineRule="atLeast"/>
        <w:jc w:val="left"/>
        <w:outlineLvl w:val="0"/>
      </w:pPr>
    </w:p>
    <w:p w:rsidR="00353D0C" w:rsidRDefault="00353D0C">
      <w:pPr>
        <w:pStyle w:val="a6"/>
        <w:spacing w:line="0" w:lineRule="atLeast"/>
        <w:jc w:val="left"/>
        <w:outlineLvl w:val="0"/>
      </w:pPr>
    </w:p>
    <w:p w:rsidR="00353D0C" w:rsidRDefault="00353D0C">
      <w:pPr>
        <w:jc w:val="center"/>
        <w:rPr>
          <w:b/>
          <w:sz w:val="72"/>
        </w:rPr>
      </w:pPr>
    </w:p>
    <w:p w:rsidR="00353D0C" w:rsidRDefault="00E46BCA">
      <w:pPr>
        <w:pStyle w:val="a6"/>
        <w:spacing w:line="0" w:lineRule="atLeast"/>
        <w:jc w:val="center"/>
        <w:outlineLvl w:val="0"/>
        <w:rPr>
          <w:b/>
          <w:spacing w:val="16"/>
          <w:sz w:val="72"/>
        </w:rPr>
      </w:pPr>
      <w:r>
        <w:rPr>
          <w:rFonts w:ascii="Times New Roman" w:hAnsi="Times New Roman" w:hint="eastAsia"/>
          <w:b/>
          <w:sz w:val="72"/>
        </w:rPr>
        <w:t>比选文件</w:t>
      </w:r>
    </w:p>
    <w:p w:rsidR="00353D0C" w:rsidRDefault="00353D0C">
      <w:pPr>
        <w:pStyle w:val="a6"/>
        <w:spacing w:line="0" w:lineRule="atLeast"/>
        <w:jc w:val="center"/>
        <w:outlineLvl w:val="0"/>
        <w:rPr>
          <w:rFonts w:hAnsi="宋体"/>
        </w:rPr>
      </w:pPr>
    </w:p>
    <w:p w:rsidR="00353D0C" w:rsidRDefault="00353D0C">
      <w:pPr>
        <w:pStyle w:val="a6"/>
        <w:spacing w:line="0" w:lineRule="atLeast"/>
        <w:jc w:val="center"/>
        <w:rPr>
          <w:rFonts w:ascii="KaiTi_GB2312" w:eastAsia="KaiTi_GB2312"/>
          <w:sz w:val="36"/>
        </w:rPr>
      </w:pPr>
    </w:p>
    <w:p w:rsidR="00353D0C" w:rsidRDefault="00353D0C">
      <w:pPr>
        <w:pStyle w:val="a6"/>
        <w:spacing w:line="0" w:lineRule="atLeast"/>
        <w:jc w:val="left"/>
        <w:rPr>
          <w:sz w:val="28"/>
        </w:rPr>
      </w:pPr>
    </w:p>
    <w:p w:rsidR="00353D0C" w:rsidRDefault="00353D0C">
      <w:pPr>
        <w:pStyle w:val="a6"/>
        <w:spacing w:line="0" w:lineRule="atLeast"/>
        <w:jc w:val="left"/>
        <w:rPr>
          <w:sz w:val="28"/>
        </w:rPr>
      </w:pPr>
    </w:p>
    <w:p w:rsidR="00353D0C" w:rsidRDefault="00353D0C">
      <w:pPr>
        <w:pStyle w:val="a6"/>
        <w:spacing w:line="0" w:lineRule="atLeast"/>
        <w:jc w:val="left"/>
        <w:rPr>
          <w:sz w:val="28"/>
        </w:rPr>
      </w:pPr>
    </w:p>
    <w:p w:rsidR="00353D0C" w:rsidRDefault="00E46BCA">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福建广电网络集团泉州分公司 </w:t>
      </w:r>
    </w:p>
    <w:p w:rsidR="00353D0C" w:rsidRDefault="00E46BCA">
      <w:pPr>
        <w:pStyle w:val="a5"/>
        <w:jc w:val="center"/>
        <w:rPr>
          <w:rFonts w:ascii="宋体" w:hAnsi="宋体"/>
          <w:b/>
          <w:bCs/>
          <w:kern w:val="0"/>
          <w:sz w:val="30"/>
          <w:szCs w:val="30"/>
        </w:rPr>
      </w:pPr>
      <w:r>
        <w:rPr>
          <w:rFonts w:ascii="宋体" w:hAnsi="宋体" w:hint="eastAsia"/>
          <w:b/>
          <w:bCs/>
          <w:kern w:val="0"/>
          <w:sz w:val="30"/>
          <w:szCs w:val="30"/>
        </w:rPr>
        <w:t>机房空调系统维保服务采</w:t>
      </w:r>
      <w:r>
        <w:rPr>
          <w:rFonts w:ascii="宋体" w:hAnsi="宋体" w:hint="eastAsia"/>
          <w:b/>
          <w:bCs/>
          <w:spacing w:val="-8"/>
          <w:sz w:val="30"/>
          <w:szCs w:val="30"/>
        </w:rPr>
        <w:t>购项</w:t>
      </w:r>
      <w:r>
        <w:rPr>
          <w:rFonts w:ascii="宋体" w:hAnsi="宋体" w:hint="eastAsia"/>
          <w:b/>
          <w:bCs/>
          <w:kern w:val="0"/>
          <w:sz w:val="30"/>
          <w:szCs w:val="30"/>
        </w:rPr>
        <w:t>目</w:t>
      </w:r>
    </w:p>
    <w:p w:rsidR="00353D0C" w:rsidRDefault="00353D0C">
      <w:pPr>
        <w:jc w:val="left"/>
        <w:rPr>
          <w:rFonts w:ascii="宋体" w:hAnsi="宋体"/>
          <w:kern w:val="0"/>
          <w:sz w:val="30"/>
          <w:szCs w:val="30"/>
        </w:rPr>
      </w:pPr>
    </w:p>
    <w:p w:rsidR="00353D0C" w:rsidRDefault="00353D0C">
      <w:pPr>
        <w:pStyle w:val="a6"/>
        <w:spacing w:line="0" w:lineRule="atLeast"/>
        <w:jc w:val="center"/>
        <w:rPr>
          <w:b/>
          <w:sz w:val="28"/>
        </w:rPr>
      </w:pPr>
    </w:p>
    <w:p w:rsidR="00353D0C" w:rsidRDefault="00353D0C">
      <w:pPr>
        <w:pStyle w:val="a6"/>
        <w:spacing w:line="0" w:lineRule="atLeast"/>
        <w:jc w:val="center"/>
        <w:rPr>
          <w:b/>
          <w:sz w:val="28"/>
        </w:rPr>
      </w:pPr>
    </w:p>
    <w:p w:rsidR="00353D0C" w:rsidRDefault="00353D0C">
      <w:pPr>
        <w:pStyle w:val="a6"/>
        <w:spacing w:line="0" w:lineRule="atLeast"/>
        <w:jc w:val="center"/>
        <w:rPr>
          <w:b/>
          <w:sz w:val="28"/>
        </w:rPr>
      </w:pPr>
    </w:p>
    <w:p w:rsidR="00353D0C" w:rsidRDefault="00353D0C">
      <w:pPr>
        <w:pStyle w:val="a6"/>
        <w:spacing w:line="0" w:lineRule="atLeast"/>
        <w:rPr>
          <w:b/>
          <w:sz w:val="28"/>
        </w:rPr>
      </w:pPr>
    </w:p>
    <w:p w:rsidR="00353D0C" w:rsidRDefault="00E46BCA">
      <w:pPr>
        <w:pStyle w:val="a6"/>
        <w:spacing w:line="500" w:lineRule="exact"/>
        <w:jc w:val="center"/>
        <w:outlineLvl w:val="0"/>
        <w:rPr>
          <w:rFonts w:hAnsi="宋体"/>
          <w:b/>
          <w:sz w:val="24"/>
        </w:rPr>
      </w:pPr>
      <w:r>
        <w:rPr>
          <w:rFonts w:hAnsi="宋体" w:hint="eastAsia"/>
          <w:b/>
          <w:sz w:val="24"/>
        </w:rPr>
        <w:t>二零二零年十</w:t>
      </w:r>
      <w:r>
        <w:rPr>
          <w:rFonts w:hAnsi="宋体"/>
          <w:b/>
          <w:sz w:val="24"/>
        </w:rPr>
        <w:t>二</w:t>
      </w:r>
      <w:r>
        <w:rPr>
          <w:rFonts w:hAnsi="宋体" w:hint="eastAsia"/>
          <w:b/>
          <w:sz w:val="24"/>
        </w:rPr>
        <w:t>月</w:t>
      </w:r>
    </w:p>
    <w:p w:rsidR="00353D0C" w:rsidRDefault="00E46BCA">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353D0C" w:rsidRDefault="00353D0C">
      <w:pPr>
        <w:pStyle w:val="a3"/>
        <w:snapToGrid w:val="0"/>
        <w:spacing w:line="440" w:lineRule="exact"/>
        <w:ind w:firstLine="0"/>
        <w:rPr>
          <w:rFonts w:ascii="宋体" w:hAnsi="宋体"/>
          <w:sz w:val="28"/>
        </w:rPr>
      </w:pPr>
    </w:p>
    <w:p w:rsidR="00353D0C" w:rsidRDefault="00E46BCA">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353D0C" w:rsidRDefault="00E46BCA">
      <w:pPr>
        <w:pStyle w:val="a3"/>
        <w:snapToGrid w:val="0"/>
        <w:spacing w:line="440" w:lineRule="exact"/>
        <w:ind w:firstLine="0"/>
        <w:rPr>
          <w:rFonts w:ascii="宋体" w:hAnsi="宋体"/>
          <w:sz w:val="24"/>
        </w:rPr>
      </w:pPr>
      <w:r>
        <w:rPr>
          <w:rFonts w:ascii="宋体" w:hAnsi="宋体" w:hint="eastAsia"/>
          <w:sz w:val="24"/>
        </w:rPr>
        <w:t>第二部分    报价人须知----------------------------------------(5)</w:t>
      </w:r>
    </w:p>
    <w:p w:rsidR="00353D0C" w:rsidRDefault="00E46BCA">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353D0C" w:rsidRDefault="00E46BCA">
      <w:pPr>
        <w:pStyle w:val="a3"/>
        <w:snapToGrid w:val="0"/>
        <w:spacing w:line="440" w:lineRule="exact"/>
        <w:ind w:firstLine="0"/>
        <w:rPr>
          <w:rFonts w:ascii="宋体" w:hAnsi="宋体"/>
          <w:sz w:val="24"/>
        </w:rPr>
      </w:pPr>
      <w:r>
        <w:rPr>
          <w:rFonts w:ascii="宋体" w:hAnsi="宋体" w:hint="eastAsia"/>
          <w:sz w:val="24"/>
        </w:rPr>
        <w:t xml:space="preserve">第四部分 </w:t>
      </w:r>
      <w:r>
        <w:rPr>
          <w:rFonts w:hAnsi="宋体" w:hint="eastAsia"/>
          <w:sz w:val="24"/>
        </w:rPr>
        <w:t>附件——报价文件格式</w:t>
      </w:r>
      <w:r>
        <w:rPr>
          <w:rFonts w:ascii="宋体" w:hAnsi="宋体" w:hint="eastAsia"/>
          <w:sz w:val="24"/>
        </w:rPr>
        <w:t>---------------</w:t>
      </w:r>
      <w:r>
        <w:rPr>
          <w:rFonts w:ascii="宋体" w:hAnsi="宋体"/>
          <w:sz w:val="24"/>
        </w:rPr>
        <w:t>---</w:t>
      </w:r>
      <w:r>
        <w:rPr>
          <w:rFonts w:ascii="宋体" w:hAnsi="宋体" w:hint="eastAsia"/>
          <w:sz w:val="24"/>
        </w:rPr>
        <w:t>-----------(2</w:t>
      </w:r>
      <w:r>
        <w:rPr>
          <w:rFonts w:ascii="宋体" w:hAnsi="宋体"/>
          <w:sz w:val="24"/>
        </w:rPr>
        <w:t>1</w:t>
      </w:r>
      <w:r>
        <w:rPr>
          <w:rFonts w:ascii="宋体" w:hAnsi="宋体" w:hint="eastAsia"/>
          <w:sz w:val="24"/>
        </w:rPr>
        <w:t>)</w:t>
      </w:r>
    </w:p>
    <w:p w:rsidR="00353D0C" w:rsidRDefault="00E46BCA">
      <w:pPr>
        <w:widowControl/>
        <w:jc w:val="left"/>
      </w:pPr>
      <w:r>
        <w:br w:type="page"/>
      </w:r>
    </w:p>
    <w:p w:rsidR="00353D0C" w:rsidRDefault="00E46BCA">
      <w:pPr>
        <w:jc w:val="center"/>
        <w:rPr>
          <w:b/>
          <w:bCs/>
          <w:sz w:val="36"/>
        </w:rPr>
      </w:pPr>
      <w:bookmarkStart w:id="0" w:name="_Ref414870478"/>
      <w:bookmarkStart w:id="1" w:name="_Toc415567487"/>
      <w:bookmarkStart w:id="2" w:name="_Toc430422402"/>
      <w:bookmarkStart w:id="3" w:name="_Toc415565710"/>
      <w:bookmarkStart w:id="4" w:name="_Toc430488841"/>
      <w:bookmarkStart w:id="5" w:name="_Toc430492116"/>
      <w:bookmarkStart w:id="6" w:name="_Toc430488634"/>
      <w:bookmarkStart w:id="7" w:name="_Toc430489109"/>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353D0C" w:rsidRDefault="00353D0C">
      <w:pPr>
        <w:pStyle w:val="a6"/>
        <w:spacing w:line="400" w:lineRule="exact"/>
      </w:pPr>
    </w:p>
    <w:p w:rsidR="00353D0C" w:rsidRDefault="00E46BCA">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353D0C" w:rsidRDefault="00E46BCA">
      <w:pPr>
        <w:spacing w:line="400" w:lineRule="exact"/>
        <w:ind w:firstLineChars="200" w:firstLine="480"/>
        <w:rPr>
          <w:rFonts w:ascii="宋体" w:hAnsi="宋体"/>
          <w:sz w:val="24"/>
        </w:rPr>
      </w:pPr>
      <w:r>
        <w:rPr>
          <w:rFonts w:ascii="宋体" w:hAnsi="宋体" w:hint="eastAsia"/>
          <w:sz w:val="24"/>
        </w:rPr>
        <w:t>1.比选文件编号</w:t>
      </w:r>
    </w:p>
    <w:p w:rsidR="00353D0C" w:rsidRDefault="00E46BCA">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353D0C" w:rsidRDefault="00E46BCA">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353D0C" w:rsidRDefault="00E46BCA">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w:t>
      </w:r>
      <w:r>
        <w:rPr>
          <w:rFonts w:ascii="宋体" w:hAnsi="宋体"/>
          <w:sz w:val="24"/>
        </w:rPr>
        <w:t>12</w:t>
      </w:r>
      <w:r>
        <w:rPr>
          <w:rFonts w:ascii="宋体" w:hAnsi="宋体" w:cs="宋体" w:hint="eastAsia"/>
          <w:sz w:val="24"/>
        </w:rPr>
        <w:t>月23日上午9：30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353D0C" w:rsidRDefault="00E46BCA">
      <w:pPr>
        <w:spacing w:line="440" w:lineRule="exact"/>
        <w:ind w:firstLineChars="200" w:firstLine="480"/>
        <w:rPr>
          <w:rFonts w:ascii="宋体" w:hAnsi="宋体"/>
          <w:sz w:val="24"/>
        </w:rPr>
      </w:pPr>
      <w:r>
        <w:rPr>
          <w:rFonts w:ascii="宋体" w:hAnsi="宋体" w:hint="eastAsia"/>
          <w:sz w:val="24"/>
        </w:rPr>
        <w:t>5.报价文件应在2020年</w:t>
      </w:r>
      <w:r>
        <w:rPr>
          <w:rFonts w:ascii="宋体" w:hAnsi="宋体"/>
          <w:sz w:val="24"/>
        </w:rPr>
        <w:t>12</w:t>
      </w:r>
      <w:r>
        <w:rPr>
          <w:rFonts w:ascii="宋体" w:hAnsi="宋体" w:cs="宋体" w:hint="eastAsia"/>
          <w:sz w:val="24"/>
        </w:rPr>
        <w:t>月23日上午9：30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353D0C" w:rsidRDefault="00E46BCA">
      <w:pPr>
        <w:spacing w:line="440" w:lineRule="exact"/>
        <w:rPr>
          <w:rFonts w:ascii="宋体" w:hAnsi="宋体"/>
          <w:sz w:val="24"/>
        </w:rPr>
      </w:pPr>
      <w:r>
        <w:rPr>
          <w:rFonts w:ascii="宋体" w:hAnsi="宋体" w:hint="eastAsia"/>
          <w:sz w:val="24"/>
        </w:rPr>
        <w:t xml:space="preserve">    6.开标时间、地点：2020年</w:t>
      </w:r>
      <w:r>
        <w:rPr>
          <w:rFonts w:ascii="宋体" w:hAnsi="宋体"/>
          <w:sz w:val="24"/>
        </w:rPr>
        <w:t>12</w:t>
      </w:r>
      <w:r>
        <w:rPr>
          <w:rFonts w:ascii="宋体" w:hAnsi="宋体" w:cs="宋体" w:hint="eastAsia"/>
          <w:sz w:val="24"/>
        </w:rPr>
        <w:t>月23日上午9：30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353D0C" w:rsidRDefault="00353D0C">
      <w:pPr>
        <w:spacing w:line="440" w:lineRule="exact"/>
        <w:ind w:firstLineChars="200" w:firstLine="480"/>
        <w:rPr>
          <w:rFonts w:ascii="宋体" w:hAnsi="宋体"/>
          <w:sz w:val="24"/>
        </w:rPr>
      </w:pPr>
    </w:p>
    <w:p w:rsidR="00353D0C" w:rsidRDefault="00E46BCA">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353D0C" w:rsidRDefault="00E46BCA">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353D0C" w:rsidRDefault="00E46BCA">
      <w:pPr>
        <w:pStyle w:val="a6"/>
        <w:spacing w:line="440" w:lineRule="exact"/>
        <w:ind w:firstLineChars="200" w:firstLine="480"/>
        <w:jc w:val="left"/>
        <w:rPr>
          <w:rFonts w:hAnsi="宋体"/>
          <w:sz w:val="24"/>
        </w:rPr>
      </w:pPr>
      <w:r>
        <w:rPr>
          <w:rFonts w:hAnsi="宋体" w:hint="eastAsia"/>
          <w:sz w:val="24"/>
        </w:rPr>
        <w:t>联系人：谢先生</w:t>
      </w:r>
    </w:p>
    <w:p w:rsidR="00353D0C" w:rsidRDefault="00E46BCA">
      <w:pPr>
        <w:pStyle w:val="a6"/>
        <w:spacing w:line="440" w:lineRule="exact"/>
        <w:ind w:firstLineChars="200" w:firstLine="480"/>
        <w:jc w:val="left"/>
        <w:rPr>
          <w:rFonts w:hAnsi="宋体"/>
          <w:sz w:val="24"/>
        </w:rPr>
      </w:pPr>
      <w:r>
        <w:rPr>
          <w:rFonts w:hAnsi="宋体" w:hint="eastAsia"/>
          <w:sz w:val="24"/>
        </w:rPr>
        <w:t>联系电话：0595-22256055。</w:t>
      </w:r>
    </w:p>
    <w:p w:rsidR="00353D0C" w:rsidRDefault="00353D0C">
      <w:pPr>
        <w:pStyle w:val="a6"/>
        <w:spacing w:line="440" w:lineRule="exact"/>
        <w:ind w:firstLineChars="200" w:firstLine="480"/>
        <w:jc w:val="left"/>
        <w:rPr>
          <w:rFonts w:hAnsi="宋体"/>
          <w:sz w:val="24"/>
        </w:rPr>
      </w:pPr>
    </w:p>
    <w:p w:rsidR="00353D0C" w:rsidRDefault="00353D0C">
      <w:pPr>
        <w:pStyle w:val="a6"/>
        <w:spacing w:line="440" w:lineRule="exact"/>
        <w:ind w:firstLineChars="200" w:firstLine="480"/>
        <w:jc w:val="left"/>
        <w:rPr>
          <w:rFonts w:hAnsi="宋体"/>
          <w:sz w:val="24"/>
        </w:rPr>
      </w:pPr>
    </w:p>
    <w:p w:rsidR="00353D0C" w:rsidRDefault="00353D0C">
      <w:pPr>
        <w:pStyle w:val="a6"/>
        <w:spacing w:line="440" w:lineRule="exact"/>
        <w:ind w:firstLineChars="200" w:firstLine="480"/>
        <w:jc w:val="left"/>
        <w:rPr>
          <w:rFonts w:hAnsi="宋体"/>
          <w:sz w:val="24"/>
        </w:rPr>
      </w:pPr>
    </w:p>
    <w:p w:rsidR="00353D0C" w:rsidRDefault="00353D0C">
      <w:pPr>
        <w:pStyle w:val="a6"/>
        <w:spacing w:line="440" w:lineRule="exact"/>
        <w:ind w:firstLineChars="200" w:firstLine="480"/>
        <w:jc w:val="left"/>
        <w:rPr>
          <w:rFonts w:hAnsi="宋体"/>
          <w:sz w:val="24"/>
        </w:rPr>
      </w:pPr>
    </w:p>
    <w:p w:rsidR="00353D0C" w:rsidRDefault="00353D0C">
      <w:pPr>
        <w:pStyle w:val="a6"/>
        <w:spacing w:line="440" w:lineRule="exact"/>
        <w:ind w:firstLineChars="200" w:firstLine="480"/>
        <w:jc w:val="left"/>
        <w:rPr>
          <w:rFonts w:hAnsi="宋体"/>
          <w:sz w:val="24"/>
        </w:rPr>
      </w:pPr>
    </w:p>
    <w:p w:rsidR="00353D0C" w:rsidRDefault="00353D0C">
      <w:pPr>
        <w:pStyle w:val="a6"/>
        <w:spacing w:line="440" w:lineRule="exact"/>
        <w:ind w:firstLineChars="200" w:firstLine="480"/>
        <w:jc w:val="left"/>
        <w:rPr>
          <w:rFonts w:hAnsi="宋体"/>
          <w:sz w:val="24"/>
        </w:rPr>
      </w:pPr>
    </w:p>
    <w:p w:rsidR="00353D0C" w:rsidRDefault="00353D0C">
      <w:pPr>
        <w:pStyle w:val="a6"/>
        <w:spacing w:line="440" w:lineRule="exact"/>
        <w:ind w:firstLineChars="200" w:firstLine="480"/>
        <w:jc w:val="left"/>
        <w:rPr>
          <w:rFonts w:hAnsi="宋体"/>
          <w:sz w:val="24"/>
        </w:rPr>
      </w:pPr>
    </w:p>
    <w:p w:rsidR="00353D0C" w:rsidRDefault="00353D0C">
      <w:pPr>
        <w:pStyle w:val="a6"/>
        <w:spacing w:line="440" w:lineRule="exact"/>
        <w:ind w:firstLineChars="200" w:firstLine="480"/>
        <w:jc w:val="left"/>
        <w:rPr>
          <w:rFonts w:hAnsi="宋体"/>
          <w:sz w:val="24"/>
        </w:rPr>
      </w:pPr>
    </w:p>
    <w:p w:rsidR="00353D0C" w:rsidRDefault="00353D0C">
      <w:pPr>
        <w:spacing w:line="440" w:lineRule="exact"/>
        <w:ind w:firstLineChars="200" w:firstLine="480"/>
        <w:rPr>
          <w:rFonts w:ascii="宋体" w:hAnsi="宋体"/>
          <w:sz w:val="24"/>
        </w:rPr>
      </w:pPr>
    </w:p>
    <w:p w:rsidR="00353D0C" w:rsidRDefault="00353D0C">
      <w:pPr>
        <w:spacing w:line="440" w:lineRule="exact"/>
        <w:ind w:firstLineChars="200" w:firstLine="480"/>
        <w:rPr>
          <w:rFonts w:ascii="宋体" w:hAnsi="宋体"/>
          <w:sz w:val="24"/>
        </w:rPr>
      </w:pPr>
    </w:p>
    <w:p w:rsidR="00353D0C" w:rsidRDefault="00353D0C">
      <w:pPr>
        <w:spacing w:line="400" w:lineRule="exact"/>
        <w:ind w:left="194" w:hangingChars="81" w:hanging="194"/>
        <w:rPr>
          <w:rFonts w:ascii="宋体" w:hAnsi="宋体"/>
          <w:sz w:val="24"/>
        </w:rPr>
      </w:pPr>
    </w:p>
    <w:p w:rsidR="00353D0C" w:rsidRDefault="00353D0C">
      <w:pPr>
        <w:widowControl/>
        <w:spacing w:line="360" w:lineRule="auto"/>
        <w:jc w:val="left"/>
        <w:rPr>
          <w:rFonts w:ascii="宋体" w:hAnsi="宋体" w:cs="宋体"/>
          <w:kern w:val="0"/>
          <w:sz w:val="24"/>
        </w:rPr>
      </w:pPr>
    </w:p>
    <w:p w:rsidR="00353D0C" w:rsidRDefault="00E46BCA">
      <w:pPr>
        <w:pStyle w:val="a6"/>
        <w:spacing w:line="0" w:lineRule="atLeast"/>
        <w:rPr>
          <w:b/>
          <w:sz w:val="32"/>
        </w:rPr>
      </w:pPr>
      <w:r>
        <w:rPr>
          <w:rFonts w:hint="eastAsia"/>
          <w:sz w:val="24"/>
        </w:rPr>
        <w:lastRenderedPageBreak/>
        <w:t xml:space="preserve">附：                     </w:t>
      </w:r>
      <w:r>
        <w:rPr>
          <w:rFonts w:hint="eastAsia"/>
          <w:b/>
          <w:sz w:val="32"/>
        </w:rPr>
        <w:t>比选内容一览表</w:t>
      </w:r>
    </w:p>
    <w:p w:rsidR="00353D0C" w:rsidRDefault="00353D0C">
      <w:pPr>
        <w:pStyle w:val="a6"/>
        <w:spacing w:line="420" w:lineRule="exact"/>
        <w:jc w:val="left"/>
        <w:rPr>
          <w:rFonts w:hAnsi="宋体"/>
          <w:szCs w:val="24"/>
        </w:rPr>
      </w:pPr>
    </w:p>
    <w:p w:rsidR="00353D0C" w:rsidRDefault="00E46BCA">
      <w:pPr>
        <w:pStyle w:val="a5"/>
        <w:jc w:val="left"/>
        <w:rPr>
          <w:color w:val="FF0000"/>
          <w:sz w:val="24"/>
          <w:szCs w:val="24"/>
          <w:u w:val="single"/>
        </w:rPr>
      </w:pPr>
      <w:r>
        <w:rPr>
          <w:rFonts w:hAnsi="宋体" w:hint="eastAsia"/>
          <w:spacing w:val="-6"/>
          <w:szCs w:val="21"/>
        </w:rPr>
        <w:t>项目名称：机房空调系统维保服务项目</w:t>
      </w:r>
    </w:p>
    <w:p w:rsidR="00353D0C" w:rsidRDefault="00E46BCA">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353D0C">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460" w:lineRule="exact"/>
              <w:ind w:leftChars="-20" w:left="-42" w:rightChars="-20" w:right="-42"/>
              <w:jc w:val="center"/>
              <w:rPr>
                <w:rFonts w:ascii="宋体" w:hAnsi="宋体"/>
                <w:color w:val="FF0000"/>
                <w:szCs w:val="21"/>
              </w:rPr>
            </w:pPr>
            <w:r>
              <w:rPr>
                <w:rFonts w:ascii="宋体" w:hAnsi="宋体" w:hint="eastAsia"/>
                <w:color w:val="000000"/>
                <w:szCs w:val="21"/>
              </w:rPr>
              <w:t>维保周期</w:t>
            </w:r>
          </w:p>
        </w:tc>
        <w:tc>
          <w:tcPr>
            <w:tcW w:w="902"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460" w:lineRule="exact"/>
              <w:ind w:leftChars="-20" w:left="-42" w:rightChars="-20" w:right="-42"/>
              <w:jc w:val="center"/>
              <w:rPr>
                <w:rFonts w:ascii="宋体" w:hAnsi="宋体"/>
                <w:szCs w:val="21"/>
              </w:rPr>
            </w:pPr>
            <w:r>
              <w:rPr>
                <w:rFonts w:ascii="宋体" w:hAnsi="宋体" w:hint="eastAsia"/>
                <w:szCs w:val="21"/>
              </w:rPr>
              <w:t>备注</w:t>
            </w:r>
          </w:p>
        </w:tc>
      </w:tr>
      <w:tr w:rsidR="00353D0C">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360" w:lineRule="auto"/>
              <w:jc w:val="center"/>
              <w:rPr>
                <w:rFonts w:ascii="宋体" w:hAnsi="宋体"/>
                <w:color w:val="FF0000"/>
                <w:szCs w:val="21"/>
              </w:rPr>
            </w:pPr>
            <w:r>
              <w:rPr>
                <w:rFonts w:ascii="宋体" w:hAnsi="宋体" w:hint="eastAsia"/>
                <w:color w:val="000000"/>
              </w:rPr>
              <w:t>机房空调系统维保服务</w:t>
            </w:r>
          </w:p>
        </w:tc>
        <w:tc>
          <w:tcPr>
            <w:tcW w:w="2182"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360" w:lineRule="auto"/>
              <w:rPr>
                <w:rFonts w:ascii="宋体" w:hAnsi="宋体"/>
                <w:szCs w:val="21"/>
              </w:rPr>
            </w:pPr>
            <w:r>
              <w:rPr>
                <w:rFonts w:ascii="宋体" w:hAnsi="宋体" w:hint="eastAsia"/>
                <w:color w:val="000000"/>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360" w:lineRule="auto"/>
              <w:jc w:val="center"/>
              <w:rPr>
                <w:rFonts w:ascii="宋体" w:hAnsi="宋体"/>
                <w:szCs w:val="21"/>
              </w:rPr>
            </w:pPr>
            <w:r>
              <w:rPr>
                <w:rFonts w:ascii="宋体" w:hAnsi="宋体" w:hint="eastAsia"/>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240" w:lineRule="atLeast"/>
              <w:jc w:val="center"/>
              <w:rPr>
                <w:rFonts w:ascii="宋体" w:hAnsi="宋体"/>
                <w:b/>
                <w:szCs w:val="21"/>
              </w:rPr>
            </w:pPr>
            <w:r>
              <w:rPr>
                <w:rFonts w:ascii="宋体" w:hAnsi="宋体"/>
                <w:szCs w:val="21"/>
              </w:rPr>
              <w:t>1</w:t>
            </w:r>
            <w:r>
              <w:rPr>
                <w:rFonts w:ascii="宋体" w:hAnsi="宋体" w:hint="eastAsia"/>
                <w:szCs w:val="21"/>
              </w:rPr>
              <w:t>年</w:t>
            </w:r>
          </w:p>
        </w:tc>
        <w:tc>
          <w:tcPr>
            <w:tcW w:w="902" w:type="dxa"/>
            <w:tcBorders>
              <w:top w:val="single" w:sz="4" w:space="0" w:color="auto"/>
              <w:left w:val="single" w:sz="4" w:space="0" w:color="auto"/>
              <w:bottom w:val="single" w:sz="4" w:space="0" w:color="auto"/>
              <w:right w:val="single" w:sz="4" w:space="0" w:color="auto"/>
            </w:tcBorders>
            <w:vAlign w:val="center"/>
          </w:tcPr>
          <w:p w:rsidR="00353D0C" w:rsidRDefault="00353D0C">
            <w:pPr>
              <w:spacing w:line="460" w:lineRule="exact"/>
              <w:jc w:val="center"/>
              <w:rPr>
                <w:rFonts w:ascii="宋体" w:hAnsi="宋体"/>
                <w:szCs w:val="21"/>
              </w:rPr>
            </w:pPr>
          </w:p>
        </w:tc>
      </w:tr>
    </w:tbl>
    <w:p w:rsidR="00353D0C" w:rsidRDefault="00E46BCA">
      <w:pPr>
        <w:spacing w:line="340" w:lineRule="exact"/>
        <w:ind w:firstLineChars="200" w:firstLine="422"/>
        <w:rPr>
          <w:rFonts w:hAnsi="宋体"/>
          <w:b/>
        </w:rPr>
      </w:pPr>
      <w:r>
        <w:rPr>
          <w:rFonts w:hAnsi="宋体" w:hint="eastAsia"/>
          <w:b/>
        </w:rPr>
        <w:t>注：</w:t>
      </w:r>
    </w:p>
    <w:p w:rsidR="00353D0C" w:rsidRDefault="00E46BCA">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353D0C" w:rsidRDefault="00E46BCA">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53D0C" w:rsidRDefault="00E46BCA">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353D0C" w:rsidRDefault="00E46BCA">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353D0C" w:rsidRDefault="00E46BCA">
      <w:pPr>
        <w:widowControl/>
        <w:jc w:val="left"/>
        <w:rPr>
          <w:rFonts w:ascii="宋体" w:hAnsi="宋体"/>
          <w:b/>
        </w:rPr>
      </w:pPr>
      <w:r>
        <w:rPr>
          <w:rFonts w:ascii="宋体" w:hAnsi="宋体" w:hint="eastAsia"/>
          <w:b/>
        </w:rPr>
        <w:br w:type="page"/>
      </w:r>
    </w:p>
    <w:p w:rsidR="00353D0C" w:rsidRDefault="00E46BCA">
      <w:pPr>
        <w:jc w:val="center"/>
        <w:rPr>
          <w:b/>
          <w:bCs/>
          <w:sz w:val="36"/>
        </w:rPr>
      </w:pPr>
      <w:r>
        <w:rPr>
          <w:rFonts w:hint="eastAsia"/>
          <w:b/>
          <w:bCs/>
          <w:sz w:val="36"/>
        </w:rPr>
        <w:lastRenderedPageBreak/>
        <w:t>第二部分报价人须知</w:t>
      </w:r>
    </w:p>
    <w:p w:rsidR="00353D0C" w:rsidRDefault="00E46BCA">
      <w:pPr>
        <w:spacing w:line="440" w:lineRule="exact"/>
        <w:jc w:val="center"/>
        <w:rPr>
          <w:rFonts w:ascii="宋体" w:hAnsi="宋体"/>
          <w:b/>
          <w:bCs/>
          <w:sz w:val="32"/>
        </w:rPr>
      </w:pPr>
      <w:r>
        <w:rPr>
          <w:rFonts w:ascii="宋体" w:hAnsi="宋体" w:hint="eastAsia"/>
          <w:b/>
          <w:bCs/>
          <w:sz w:val="32"/>
        </w:rPr>
        <w:t>报价人须知前附表</w:t>
      </w:r>
    </w:p>
    <w:p w:rsidR="00353D0C" w:rsidRDefault="00353D0C">
      <w:pPr>
        <w:spacing w:line="440" w:lineRule="exact"/>
        <w:rPr>
          <w:rFonts w:ascii="宋体" w:hAnsi="宋体"/>
          <w:sz w:val="24"/>
        </w:rPr>
      </w:pPr>
    </w:p>
    <w:p w:rsidR="00353D0C" w:rsidRDefault="00E46BCA">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53D0C">
        <w:trPr>
          <w:trHeight w:val="20"/>
        </w:trPr>
        <w:tc>
          <w:tcPr>
            <w:tcW w:w="900" w:type="dxa"/>
            <w:tcBorders>
              <w:top w:val="single" w:sz="4" w:space="0" w:color="auto"/>
              <w:left w:val="single" w:sz="4" w:space="0" w:color="auto"/>
              <w:bottom w:val="single" w:sz="4" w:space="0" w:color="auto"/>
              <w:right w:val="single" w:sz="4" w:space="0" w:color="auto"/>
            </w:tcBorders>
          </w:tcPr>
          <w:p w:rsidR="00353D0C" w:rsidRDefault="00E46BCA">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53D0C" w:rsidRDefault="00E46BCA">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53D0C" w:rsidRDefault="00E46BCA">
            <w:pPr>
              <w:spacing w:line="420" w:lineRule="exact"/>
              <w:jc w:val="center"/>
              <w:rPr>
                <w:rFonts w:ascii="宋体" w:hAnsi="宋体"/>
                <w:sz w:val="24"/>
              </w:rPr>
            </w:pPr>
            <w:r>
              <w:rPr>
                <w:rFonts w:ascii="宋体" w:hAnsi="宋体" w:hint="eastAsia"/>
                <w:sz w:val="24"/>
              </w:rPr>
              <w:t>编列内容</w:t>
            </w:r>
          </w:p>
        </w:tc>
      </w:tr>
      <w:tr w:rsidR="00353D0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53D0C" w:rsidRDefault="00E46BCA">
            <w:pPr>
              <w:pStyle w:val="a5"/>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color w:val="FF0000"/>
                <w:sz w:val="24"/>
                <w:szCs w:val="24"/>
              </w:rPr>
              <w:t>：</w:t>
            </w:r>
            <w:r>
              <w:rPr>
                <w:rFonts w:hint="eastAsia"/>
                <w:sz w:val="24"/>
              </w:rPr>
              <w:t>机房空调系统维保服务</w:t>
            </w:r>
            <w:r>
              <w:rPr>
                <w:rFonts w:ascii="宋体" w:hAnsi="宋体" w:hint="eastAsia"/>
                <w:sz w:val="24"/>
              </w:rPr>
              <w:t>采购项</w:t>
            </w:r>
            <w:r>
              <w:rPr>
                <w:rFonts w:hint="eastAsia"/>
                <w:sz w:val="24"/>
              </w:rPr>
              <w:t>目比选采购</w:t>
            </w:r>
          </w:p>
          <w:p w:rsidR="00353D0C" w:rsidRDefault="00E46BCA">
            <w:pPr>
              <w:spacing w:line="420" w:lineRule="exact"/>
              <w:rPr>
                <w:rFonts w:ascii="宋体" w:hAnsi="宋体"/>
                <w:sz w:val="24"/>
                <w:u w:val="single"/>
              </w:rPr>
            </w:pPr>
            <w:r>
              <w:rPr>
                <w:rFonts w:ascii="宋体" w:hAnsi="宋体" w:hint="eastAsia"/>
                <w:sz w:val="24"/>
              </w:rPr>
              <w:t>买方名称：福建广电网络集团股份有限公司泉州分公司</w:t>
            </w:r>
          </w:p>
          <w:p w:rsidR="00353D0C" w:rsidRDefault="00E46BCA">
            <w:pPr>
              <w:spacing w:line="420" w:lineRule="exact"/>
              <w:rPr>
                <w:rFonts w:ascii="宋体" w:hAnsi="宋体"/>
                <w:sz w:val="24"/>
              </w:rPr>
            </w:pPr>
            <w:r>
              <w:rPr>
                <w:rFonts w:ascii="宋体" w:hAnsi="宋体" w:hint="eastAsia"/>
                <w:sz w:val="24"/>
              </w:rPr>
              <w:t>项目内容：具体内容详见比选文件</w:t>
            </w:r>
          </w:p>
        </w:tc>
      </w:tr>
      <w:tr w:rsidR="00353D0C" w:rsidRPr="009C6ED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53D0C" w:rsidRPr="009C6ED0" w:rsidRDefault="00E46BCA">
            <w:pPr>
              <w:spacing w:line="420" w:lineRule="exact"/>
              <w:rPr>
                <w:rFonts w:ascii="宋体" w:hAnsi="宋体"/>
                <w:sz w:val="24"/>
              </w:rPr>
            </w:pPr>
            <w:r w:rsidRPr="009C6ED0">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53D0C" w:rsidRPr="009C6ED0" w:rsidRDefault="00353D0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53D0C" w:rsidRPr="009C6ED0" w:rsidRDefault="00E46BCA">
            <w:pPr>
              <w:spacing w:line="420" w:lineRule="exact"/>
              <w:rPr>
                <w:rFonts w:ascii="宋体" w:hAnsi="宋体" w:cs="宋体"/>
                <w:b/>
                <w:bCs/>
                <w:sz w:val="24"/>
              </w:rPr>
            </w:pPr>
            <w:r w:rsidRPr="009C6ED0">
              <w:rPr>
                <w:rFonts w:ascii="宋体" w:hAnsi="宋体" w:cs="宋体" w:hint="eastAsia"/>
                <w:b/>
                <w:bCs/>
                <w:sz w:val="24"/>
              </w:rPr>
              <w:t>报价人基本资格标准：</w:t>
            </w:r>
          </w:p>
          <w:p w:rsidR="00353D0C" w:rsidRPr="009C6ED0" w:rsidRDefault="00E46BCA">
            <w:pPr>
              <w:pStyle w:val="ae"/>
              <w:numPr>
                <w:ilvl w:val="0"/>
                <w:numId w:val="1"/>
              </w:numPr>
              <w:adjustRightInd w:val="0"/>
              <w:snapToGrid w:val="0"/>
              <w:spacing w:line="440" w:lineRule="exact"/>
              <w:ind w:leftChars="31" w:left="65" w:firstLineChars="0" w:firstLine="240"/>
              <w:jc w:val="left"/>
              <w:rPr>
                <w:rFonts w:hAnsi="宋体" w:cs="宋体"/>
                <w:sz w:val="24"/>
              </w:rPr>
            </w:pPr>
            <w:r w:rsidRPr="009C6ED0">
              <w:rPr>
                <w:rFonts w:ascii="宋体" w:hAnsi="宋体" w:cs="宋体" w:hint="eastAsia"/>
                <w:sz w:val="24"/>
              </w:rPr>
              <w:t>报价人应是具备独立法人（单位负责人）资格，注册资本不</w:t>
            </w:r>
            <w:r w:rsidR="00C43E10" w:rsidRPr="009C6ED0">
              <w:rPr>
                <w:rFonts w:ascii="宋体" w:hAnsi="宋体" w:cs="宋体" w:hint="eastAsia"/>
                <w:sz w:val="24"/>
              </w:rPr>
              <w:t>少于</w:t>
            </w:r>
            <w:r w:rsidR="00C43E10" w:rsidRPr="009C6ED0">
              <w:rPr>
                <w:rFonts w:ascii="宋体" w:hAnsi="宋体" w:cs="宋体"/>
                <w:sz w:val="24"/>
                <w:u w:val="single"/>
              </w:rPr>
              <w:t>500</w:t>
            </w:r>
            <w:r w:rsidR="00C43E10" w:rsidRPr="009C6ED0">
              <w:rPr>
                <w:rFonts w:ascii="宋体" w:hAnsi="宋体" w:cs="宋体" w:hint="eastAsia"/>
                <w:sz w:val="24"/>
              </w:rPr>
              <w:t>万元，且注册时间不少于</w:t>
            </w:r>
            <w:r w:rsidR="00C43E10" w:rsidRPr="009C6ED0">
              <w:rPr>
                <w:rFonts w:ascii="宋体" w:hAnsi="宋体" w:cs="宋体"/>
                <w:sz w:val="24"/>
              </w:rPr>
              <w:t>1年</w:t>
            </w:r>
            <w:r w:rsidRPr="009C6ED0">
              <w:rPr>
                <w:rFonts w:ascii="宋体" w:hAnsi="宋体" w:cs="宋体"/>
                <w:sz w:val="24"/>
              </w:rPr>
              <w:t>，并有能力提供询价货物及服务的国内企业； (报价人应在报价文件中提供合格有效的企业法人（单位负责人）营业执照副本和税务登记证复印件，或三证合一的营业执照副本复印件,并加盖报价人单位公章)。</w:t>
            </w:r>
          </w:p>
          <w:p w:rsidR="00353D0C" w:rsidRPr="009C6ED0" w:rsidRDefault="00E46BCA">
            <w:pPr>
              <w:pStyle w:val="ae"/>
              <w:widowControl/>
              <w:numPr>
                <w:ilvl w:val="0"/>
                <w:numId w:val="1"/>
              </w:numPr>
              <w:shd w:val="clear" w:color="auto" w:fill="FFFFFF"/>
              <w:spacing w:line="440" w:lineRule="exact"/>
              <w:ind w:firstLineChars="0"/>
              <w:rPr>
                <w:rFonts w:ascii="宋体" w:hAnsi="宋体" w:cs="宋体"/>
                <w:shd w:val="clear" w:color="auto" w:fill="FFFFFF"/>
              </w:rPr>
            </w:pPr>
            <w:r w:rsidRPr="009C6ED0">
              <w:rPr>
                <w:rFonts w:ascii="宋体" w:hAnsi="宋体" w:cs="宋体" w:hint="eastAsia"/>
                <w:sz w:val="24"/>
                <w:shd w:val="clear" w:color="auto" w:fill="FFFFFF"/>
              </w:rPr>
              <w:t>报价人应拥有良好的信用记录和</w:t>
            </w:r>
            <w:r w:rsidRPr="009C6ED0">
              <w:rPr>
                <w:rFonts w:ascii="宋体" w:hAnsi="宋体" w:hint="eastAsia"/>
                <w:sz w:val="24"/>
              </w:rPr>
              <w:t>具有良好的商业信誉和健全的财务会计制度</w:t>
            </w:r>
            <w:r w:rsidRPr="009C6ED0">
              <w:rPr>
                <w:rFonts w:ascii="宋体" w:hAnsi="宋体" w:cs="宋体"/>
                <w:sz w:val="24"/>
                <w:shd w:val="clear" w:color="auto" w:fill="FFFFFF"/>
              </w:rPr>
              <w:t>,若在“信用中国”网站（www.creditchina.gov.cn）或中国政府采购网（www.ccgp.gov.cn）信用记录中有不良情况，存在履约、实施、交付风险的报价人不允许参与。</w:t>
            </w:r>
          </w:p>
          <w:p w:rsidR="00353D0C" w:rsidRPr="009C6ED0" w:rsidRDefault="00E46BCA">
            <w:pPr>
              <w:pStyle w:val="ae"/>
              <w:numPr>
                <w:ilvl w:val="0"/>
                <w:numId w:val="1"/>
              </w:numPr>
              <w:spacing w:line="440" w:lineRule="exact"/>
              <w:ind w:firstLineChars="0"/>
              <w:rPr>
                <w:rFonts w:ascii="宋体" w:hAnsi="宋体"/>
                <w:sz w:val="24"/>
              </w:rPr>
            </w:pPr>
            <w:r w:rsidRPr="009C6ED0">
              <w:rPr>
                <w:rFonts w:ascii="宋体" w:hAnsi="宋体" w:hint="eastAsia"/>
                <w:sz w:val="24"/>
              </w:rPr>
              <w:t xml:space="preserve">　报价单位负责本项目实施的维保人员及安全员应具有相应的作业资格，持证上岗。为确保服务质量，</w:t>
            </w:r>
            <w:r w:rsidR="00C43E10" w:rsidRPr="009C6ED0">
              <w:rPr>
                <w:rFonts w:ascii="宋体" w:hAnsi="宋体" w:hint="eastAsia"/>
                <w:sz w:val="24"/>
              </w:rPr>
              <w:t>维保人员应同时具有高处</w:t>
            </w:r>
            <w:r w:rsidR="00C43E10" w:rsidRPr="009C6ED0">
              <w:rPr>
                <w:rFonts w:ascii="宋体" w:hAnsi="宋体"/>
                <w:sz w:val="24"/>
              </w:rPr>
              <w:t>作业</w:t>
            </w:r>
            <w:r w:rsidR="00C43E10" w:rsidRPr="009C6ED0">
              <w:rPr>
                <w:rFonts w:ascii="宋体" w:hAnsi="宋体" w:hint="eastAsia"/>
                <w:sz w:val="24"/>
              </w:rPr>
              <w:t>操作</w:t>
            </w:r>
            <w:r w:rsidR="00C43E10" w:rsidRPr="009C6ED0">
              <w:rPr>
                <w:rFonts w:ascii="宋体" w:hAnsi="宋体"/>
                <w:sz w:val="24"/>
              </w:rPr>
              <w:t>证、</w:t>
            </w:r>
            <w:r w:rsidR="00C43E10" w:rsidRPr="009C6ED0">
              <w:rPr>
                <w:rFonts w:ascii="宋体" w:hAnsi="宋体" w:hint="eastAsia"/>
                <w:sz w:val="24"/>
              </w:rPr>
              <w:t>制冷与</w:t>
            </w:r>
            <w:r w:rsidR="00C43E10" w:rsidRPr="009C6ED0">
              <w:rPr>
                <w:rFonts w:ascii="宋体" w:hAnsi="宋体"/>
                <w:sz w:val="24"/>
              </w:rPr>
              <w:t>空调作业</w:t>
            </w:r>
            <w:r w:rsidR="00C43E10" w:rsidRPr="009C6ED0">
              <w:rPr>
                <w:rFonts w:ascii="宋体" w:hAnsi="宋体" w:hint="eastAsia"/>
                <w:sz w:val="24"/>
              </w:rPr>
              <w:t>操作证和低</w:t>
            </w:r>
            <w:r w:rsidR="00C43E10" w:rsidRPr="009C6ED0">
              <w:rPr>
                <w:rFonts w:ascii="宋体" w:hAnsi="宋体"/>
                <w:sz w:val="24"/>
              </w:rPr>
              <w:t>压</w:t>
            </w:r>
            <w:r w:rsidR="00C43E10" w:rsidRPr="009C6ED0">
              <w:rPr>
                <w:rFonts w:ascii="宋体" w:hAnsi="宋体" w:hint="eastAsia"/>
                <w:sz w:val="24"/>
              </w:rPr>
              <w:t>电工操作证三证齐全，且提供维保单位缴纳三个月以上的社保证明。</w:t>
            </w:r>
            <w:r w:rsidRPr="009C6ED0">
              <w:rPr>
                <w:rFonts w:ascii="宋体" w:hAnsi="宋体" w:hint="eastAsia"/>
                <w:sz w:val="24"/>
              </w:rPr>
              <w:t>报价时应附材料证明（加盖章公章）</w:t>
            </w:r>
          </w:p>
          <w:p w:rsidR="00353D0C" w:rsidRPr="009C6ED0" w:rsidRDefault="00C43E10">
            <w:pPr>
              <w:pStyle w:val="ae"/>
              <w:numPr>
                <w:ilvl w:val="0"/>
                <w:numId w:val="1"/>
              </w:numPr>
              <w:spacing w:line="440" w:lineRule="exact"/>
              <w:ind w:firstLineChars="0"/>
              <w:rPr>
                <w:rFonts w:ascii="宋体" w:hAnsi="宋体"/>
                <w:sz w:val="24"/>
              </w:rPr>
            </w:pPr>
            <w:r w:rsidRPr="009C6ED0">
              <w:rPr>
                <w:rFonts w:ascii="宋体" w:hAnsi="宋体" w:hint="eastAsia"/>
                <w:sz w:val="24"/>
              </w:rPr>
              <w:t>报价人应在福建设置驻地机构的</w:t>
            </w:r>
            <w:r w:rsidR="00E46BCA" w:rsidRPr="009C6ED0">
              <w:rPr>
                <w:rFonts w:ascii="宋体" w:hAnsi="宋体" w:hint="eastAsia"/>
                <w:sz w:val="24"/>
              </w:rPr>
              <w:t>，需提供有效的证明文件复印件，包括：营业执照或房屋产权证明或房屋租赁合同，其中房屋产权证明或房屋租赁合同的承租人、产权人为投标人。</w:t>
            </w:r>
          </w:p>
          <w:p w:rsidR="00353D0C" w:rsidRPr="009C6ED0" w:rsidRDefault="00E46BCA">
            <w:pPr>
              <w:pStyle w:val="ae"/>
              <w:keepNext/>
              <w:keepLines/>
              <w:widowControl/>
              <w:numPr>
                <w:ilvl w:val="0"/>
                <w:numId w:val="1"/>
              </w:numPr>
              <w:shd w:val="clear" w:color="auto" w:fill="FFFFFF"/>
              <w:spacing w:before="260" w:after="260" w:line="420" w:lineRule="atLeast"/>
              <w:ind w:firstLineChars="0"/>
              <w:outlineLvl w:val="2"/>
              <w:rPr>
                <w:rFonts w:ascii="宋体" w:eastAsia="微软雅黑" w:hAnsi="宋体" w:cs="微软雅黑"/>
                <w:b/>
                <w:bCs/>
              </w:rPr>
            </w:pPr>
            <w:r w:rsidRPr="009C6ED0">
              <w:rPr>
                <w:rFonts w:ascii="宋体" w:hAnsi="宋体" w:hint="eastAsia"/>
                <w:sz w:val="24"/>
              </w:rPr>
              <w:t>服务业绩：</w:t>
            </w:r>
            <w:r w:rsidR="00C43E10" w:rsidRPr="009C6ED0">
              <w:rPr>
                <w:rFonts w:ascii="宋体" w:hAnsi="宋体" w:hint="eastAsia"/>
                <w:sz w:val="24"/>
              </w:rPr>
              <w:t>近三年内应履行过的与本项目相似的业绩（代维范围应包括精密</w:t>
            </w:r>
            <w:r w:rsidR="00C43E10" w:rsidRPr="009C6ED0">
              <w:rPr>
                <w:rFonts w:ascii="宋体" w:hAnsi="宋体"/>
                <w:sz w:val="24"/>
              </w:rPr>
              <w:t>空调维护</w:t>
            </w:r>
            <w:r w:rsidR="00C43E10" w:rsidRPr="009C6ED0">
              <w:rPr>
                <w:rFonts w:ascii="宋体" w:hAnsi="宋体" w:hint="eastAsia"/>
                <w:sz w:val="24"/>
              </w:rPr>
              <w:t>），合同年累积金额应在</w:t>
            </w:r>
            <w:r w:rsidR="00C43E10" w:rsidRPr="009C6ED0">
              <w:rPr>
                <w:rFonts w:ascii="宋体" w:hAnsi="宋体"/>
                <w:sz w:val="24"/>
              </w:rPr>
              <w:t>10</w:t>
            </w:r>
            <w:r w:rsidR="00C43E10" w:rsidRPr="009C6ED0">
              <w:rPr>
                <w:rFonts w:ascii="宋体" w:hAnsi="宋体" w:hint="eastAsia"/>
                <w:sz w:val="24"/>
              </w:rPr>
              <w:t>万元及以上</w:t>
            </w:r>
            <w:r w:rsidRPr="009C6ED0">
              <w:rPr>
                <w:rFonts w:ascii="宋体" w:hAnsi="宋体" w:hint="eastAsia"/>
                <w:sz w:val="24"/>
              </w:rPr>
              <w:t>，需</w:t>
            </w:r>
            <w:r w:rsidRPr="009C6ED0">
              <w:rPr>
                <w:rFonts w:ascii="宋体" w:hAnsi="宋体" w:hint="eastAsia"/>
                <w:sz w:val="24"/>
              </w:rPr>
              <w:lastRenderedPageBreak/>
              <w:t>提供合同及发票复印件等相关证明文件。</w:t>
            </w:r>
          </w:p>
          <w:p w:rsidR="00353D0C" w:rsidRPr="009C6ED0" w:rsidRDefault="00E46BCA">
            <w:pPr>
              <w:pStyle w:val="aa"/>
              <w:widowControl/>
              <w:shd w:val="clear" w:color="auto" w:fill="FFFFFF"/>
              <w:spacing w:line="420" w:lineRule="atLeast"/>
              <w:ind w:firstLine="420"/>
              <w:rPr>
                <w:rFonts w:ascii="宋体" w:hAnsi="宋体"/>
              </w:rPr>
            </w:pPr>
            <w:r w:rsidRPr="009C6ED0">
              <w:rPr>
                <w:rFonts w:ascii="宋体" w:hAnsi="宋体" w:hint="eastAsia"/>
              </w:rPr>
              <w:t>（</w:t>
            </w:r>
            <w:r w:rsidRPr="009C6ED0">
              <w:rPr>
                <w:rFonts w:ascii="宋体" w:hAnsi="宋体"/>
              </w:rPr>
              <w:t>6</w:t>
            </w:r>
            <w:r w:rsidRPr="009C6ED0">
              <w:rPr>
                <w:rFonts w:ascii="宋体" w:hAnsi="宋体" w:hint="eastAsia"/>
              </w:rPr>
              <w:t>）本项目不接受联合体报价。</w:t>
            </w:r>
          </w:p>
        </w:tc>
      </w:tr>
      <w:tr w:rsidR="00353D0C" w:rsidRPr="009C6ED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53D0C" w:rsidRPr="009C6ED0" w:rsidRDefault="00E46BCA">
            <w:pPr>
              <w:spacing w:line="420" w:lineRule="exact"/>
              <w:rPr>
                <w:rFonts w:ascii="宋体" w:hAnsi="宋体"/>
                <w:sz w:val="24"/>
              </w:rPr>
            </w:pPr>
            <w:r w:rsidRPr="009C6ED0">
              <w:rPr>
                <w:rFonts w:ascii="宋体" w:hAnsi="宋体" w:hint="eastAsia"/>
                <w:sz w:val="24"/>
              </w:rPr>
              <w:lastRenderedPageBreak/>
              <w:t>3</w:t>
            </w:r>
          </w:p>
        </w:tc>
        <w:tc>
          <w:tcPr>
            <w:tcW w:w="1080" w:type="dxa"/>
            <w:tcBorders>
              <w:top w:val="single" w:sz="4" w:space="0" w:color="auto"/>
              <w:left w:val="single" w:sz="4" w:space="0" w:color="auto"/>
              <w:bottom w:val="single" w:sz="4" w:space="0" w:color="auto"/>
              <w:right w:val="single" w:sz="4" w:space="0" w:color="auto"/>
            </w:tcBorders>
            <w:vAlign w:val="center"/>
          </w:tcPr>
          <w:p w:rsidR="00353D0C" w:rsidRPr="009C6ED0" w:rsidRDefault="00353D0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53D0C" w:rsidRPr="009C6ED0" w:rsidRDefault="00E46BCA">
            <w:pPr>
              <w:spacing w:line="420" w:lineRule="exact"/>
              <w:rPr>
                <w:rFonts w:ascii="宋体" w:hAnsi="宋体" w:cs="宋体"/>
                <w:sz w:val="24"/>
              </w:rPr>
            </w:pPr>
            <w:r w:rsidRPr="009C6ED0">
              <w:rPr>
                <w:rFonts w:ascii="宋体" w:hAnsi="宋体" w:cs="宋体" w:hint="eastAsia"/>
                <w:sz w:val="24"/>
              </w:rPr>
              <w:t>报价有效期：报价截止期结束后</w:t>
            </w:r>
            <w:r w:rsidRPr="009C6ED0">
              <w:rPr>
                <w:rFonts w:ascii="宋体" w:hAnsi="宋体" w:cs="宋体" w:hint="eastAsia"/>
                <w:sz w:val="24"/>
                <w:u w:val="single"/>
              </w:rPr>
              <w:t xml:space="preserve"> 90 </w:t>
            </w:r>
            <w:r w:rsidRPr="009C6ED0">
              <w:rPr>
                <w:rFonts w:ascii="宋体" w:hAnsi="宋体" w:cs="宋体" w:hint="eastAsia"/>
                <w:sz w:val="24"/>
              </w:rPr>
              <w:t>个日历日。</w:t>
            </w:r>
          </w:p>
        </w:tc>
      </w:tr>
      <w:tr w:rsidR="00353D0C" w:rsidRPr="009C6ED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53D0C" w:rsidRPr="009C6ED0" w:rsidRDefault="00E46BCA">
            <w:pPr>
              <w:spacing w:line="420" w:lineRule="exact"/>
              <w:rPr>
                <w:rFonts w:ascii="宋体" w:hAnsi="宋体"/>
                <w:sz w:val="24"/>
              </w:rPr>
            </w:pPr>
            <w:r w:rsidRPr="009C6ED0">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353D0C" w:rsidRPr="009C6ED0" w:rsidRDefault="00353D0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53D0C" w:rsidRPr="009C6ED0" w:rsidRDefault="00E46BCA">
            <w:pPr>
              <w:spacing w:line="420" w:lineRule="exact"/>
              <w:rPr>
                <w:rFonts w:ascii="宋体" w:hAnsi="宋体" w:cs="宋体"/>
                <w:sz w:val="24"/>
                <w:u w:val="single"/>
              </w:rPr>
            </w:pPr>
            <w:r w:rsidRPr="009C6ED0">
              <w:rPr>
                <w:rFonts w:ascii="宋体" w:hAnsi="宋体" w:cs="宋体" w:hint="eastAsia"/>
                <w:sz w:val="24"/>
              </w:rPr>
              <w:t>报价文件递交至：福建省广电网络集团有限公司泉州分公司207室</w:t>
            </w:r>
          </w:p>
          <w:p w:rsidR="00353D0C" w:rsidRPr="009C6ED0" w:rsidRDefault="00E46BCA">
            <w:pPr>
              <w:spacing w:line="420" w:lineRule="exact"/>
              <w:rPr>
                <w:rFonts w:ascii="宋体" w:hAnsi="宋体"/>
                <w:sz w:val="24"/>
              </w:rPr>
            </w:pPr>
            <w:r w:rsidRPr="009C6ED0">
              <w:rPr>
                <w:rFonts w:ascii="宋体" w:hAnsi="宋体" w:cs="宋体" w:hint="eastAsia"/>
                <w:sz w:val="24"/>
              </w:rPr>
              <w:t>地  址：</w:t>
            </w:r>
            <w:r w:rsidRPr="009C6ED0">
              <w:rPr>
                <w:rFonts w:ascii="宋体" w:hAnsi="宋体"/>
                <w:sz w:val="24"/>
              </w:rPr>
              <w:t>泉州市丰泽区安吉</w:t>
            </w:r>
            <w:r w:rsidRPr="009C6ED0">
              <w:rPr>
                <w:rFonts w:ascii="宋体" w:hAnsi="宋体" w:hint="eastAsia"/>
                <w:sz w:val="24"/>
              </w:rPr>
              <w:t>南</w:t>
            </w:r>
            <w:r w:rsidRPr="009C6ED0">
              <w:rPr>
                <w:rFonts w:ascii="宋体" w:hAnsi="宋体"/>
                <w:sz w:val="24"/>
              </w:rPr>
              <w:t>路</w:t>
            </w:r>
            <w:r w:rsidRPr="009C6ED0">
              <w:rPr>
                <w:rFonts w:ascii="宋体" w:hAnsi="宋体" w:hint="eastAsia"/>
                <w:sz w:val="24"/>
              </w:rPr>
              <w:t>555号</w:t>
            </w:r>
          </w:p>
          <w:p w:rsidR="00353D0C" w:rsidRPr="009C6ED0" w:rsidRDefault="00E46BCA">
            <w:pPr>
              <w:spacing w:line="420" w:lineRule="exact"/>
              <w:rPr>
                <w:rFonts w:ascii="宋体" w:hAnsi="宋体" w:cs="宋体"/>
                <w:sz w:val="24"/>
              </w:rPr>
            </w:pPr>
            <w:r w:rsidRPr="009C6ED0">
              <w:rPr>
                <w:rFonts w:ascii="宋体" w:hAnsi="宋体" w:cs="宋体" w:hint="eastAsia"/>
                <w:sz w:val="24"/>
              </w:rPr>
              <w:t>接收人：</w:t>
            </w:r>
            <w:r w:rsidRPr="009C6ED0">
              <w:rPr>
                <w:rFonts w:ascii="宋体" w:hAnsi="宋体" w:hint="eastAsia"/>
                <w:sz w:val="24"/>
              </w:rPr>
              <w:t>谢先生 ，电话：0595-22256055</w:t>
            </w:r>
          </w:p>
          <w:p w:rsidR="00353D0C" w:rsidRPr="009C6ED0" w:rsidRDefault="00E46BCA">
            <w:pPr>
              <w:spacing w:line="420" w:lineRule="exact"/>
              <w:rPr>
                <w:rFonts w:ascii="宋体" w:hAnsi="宋体" w:cs="宋体"/>
                <w:sz w:val="24"/>
              </w:rPr>
            </w:pPr>
            <w:r w:rsidRPr="009C6ED0">
              <w:rPr>
                <w:rFonts w:ascii="宋体" w:hAnsi="宋体" w:cs="宋体" w:hint="eastAsia"/>
                <w:sz w:val="24"/>
              </w:rPr>
              <w:t>报价截止时间：</w:t>
            </w:r>
            <w:r w:rsidRPr="009C6ED0">
              <w:rPr>
                <w:rFonts w:ascii="宋体" w:hAnsi="宋体" w:hint="eastAsia"/>
                <w:sz w:val="24"/>
              </w:rPr>
              <w:t>2020年</w:t>
            </w:r>
            <w:r w:rsidRPr="009C6ED0">
              <w:rPr>
                <w:rFonts w:ascii="宋体" w:hAnsi="宋体"/>
                <w:sz w:val="24"/>
              </w:rPr>
              <w:t>12</w:t>
            </w:r>
            <w:r w:rsidRPr="009C6ED0">
              <w:rPr>
                <w:rFonts w:ascii="宋体" w:hAnsi="宋体" w:cs="宋体" w:hint="eastAsia"/>
                <w:sz w:val="24"/>
              </w:rPr>
              <w:t>月23日上午9：30（北京时间）</w:t>
            </w:r>
          </w:p>
        </w:tc>
      </w:tr>
      <w:tr w:rsidR="00353D0C" w:rsidRPr="009C6ED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53D0C" w:rsidRPr="009C6ED0" w:rsidRDefault="00E46BCA">
            <w:pPr>
              <w:spacing w:line="420" w:lineRule="exact"/>
              <w:rPr>
                <w:rFonts w:ascii="宋体" w:hAnsi="宋体"/>
                <w:sz w:val="24"/>
              </w:rPr>
            </w:pPr>
            <w:r w:rsidRPr="009C6ED0">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53D0C" w:rsidRPr="009C6ED0" w:rsidRDefault="00353D0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53D0C" w:rsidRPr="009C6ED0" w:rsidRDefault="00E46BCA">
            <w:pPr>
              <w:spacing w:line="380" w:lineRule="exact"/>
              <w:rPr>
                <w:rFonts w:ascii="宋体" w:hAnsi="宋体"/>
                <w:b/>
                <w:sz w:val="24"/>
              </w:rPr>
            </w:pPr>
            <w:r w:rsidRPr="009C6ED0">
              <w:rPr>
                <w:rFonts w:ascii="宋体" w:hAnsi="宋体" w:hint="eastAsia"/>
                <w:b/>
                <w:sz w:val="24"/>
              </w:rPr>
              <w:t>评审标准和方法:</w:t>
            </w:r>
          </w:p>
          <w:p w:rsidR="00353D0C" w:rsidRPr="009C6ED0" w:rsidRDefault="00E46BCA">
            <w:pPr>
              <w:spacing w:line="380" w:lineRule="exact"/>
              <w:ind w:firstLineChars="200" w:firstLine="480"/>
              <w:rPr>
                <w:rFonts w:ascii="宋体" w:hAnsi="宋体"/>
                <w:sz w:val="24"/>
              </w:rPr>
            </w:pPr>
            <w:r w:rsidRPr="009C6ED0">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53D0C" w:rsidRPr="009C6ED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53D0C" w:rsidRPr="009C6ED0" w:rsidRDefault="00E46BCA">
            <w:pPr>
              <w:spacing w:line="420" w:lineRule="exact"/>
              <w:rPr>
                <w:rFonts w:ascii="宋体" w:hAnsi="宋体"/>
                <w:sz w:val="24"/>
              </w:rPr>
            </w:pPr>
            <w:r w:rsidRPr="009C6ED0">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353D0C" w:rsidRPr="009C6ED0" w:rsidRDefault="00353D0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53D0C" w:rsidRPr="009C6ED0" w:rsidRDefault="00E46BCA">
            <w:pPr>
              <w:pStyle w:val="a3"/>
              <w:spacing w:line="420" w:lineRule="exact"/>
              <w:ind w:firstLine="0"/>
              <w:rPr>
                <w:rFonts w:ascii="宋体" w:hAnsi="宋体"/>
                <w:sz w:val="24"/>
                <w:szCs w:val="24"/>
              </w:rPr>
            </w:pPr>
            <w:r w:rsidRPr="009C6ED0">
              <w:rPr>
                <w:rFonts w:ascii="宋体" w:hAnsi="宋体" w:hint="eastAsia"/>
                <w:b/>
                <w:kern w:val="0"/>
                <w:sz w:val="24"/>
              </w:rPr>
              <w:t>项目咨询及其他</w:t>
            </w:r>
          </w:p>
          <w:p w:rsidR="00353D0C" w:rsidRPr="009C6ED0" w:rsidRDefault="00E46BCA">
            <w:pPr>
              <w:pStyle w:val="a3"/>
              <w:spacing w:line="420" w:lineRule="exact"/>
              <w:ind w:firstLineChars="200" w:firstLine="480"/>
              <w:rPr>
                <w:rFonts w:ascii="宋体" w:hAnsi="宋体"/>
                <w:b/>
                <w:bCs/>
                <w:szCs w:val="24"/>
                <w:u w:val="single"/>
              </w:rPr>
            </w:pPr>
            <w:r w:rsidRPr="009C6ED0">
              <w:rPr>
                <w:rFonts w:ascii="宋体" w:hAnsi="宋体" w:hint="eastAsia"/>
                <w:sz w:val="24"/>
                <w:szCs w:val="24"/>
              </w:rPr>
              <w:t>(1)</w:t>
            </w:r>
            <w:r w:rsidRPr="009C6ED0">
              <w:rPr>
                <w:rFonts w:ascii="宋体" w:hAnsi="宋体" w:hint="eastAsia"/>
                <w:bCs/>
                <w:kern w:val="0"/>
                <w:sz w:val="24"/>
              </w:rPr>
              <w:t>报价人为了解更多的项目基础资料和背景，可以与本项目的业主进行项目咨询和交流，</w:t>
            </w:r>
            <w:r w:rsidRPr="009C6ED0">
              <w:rPr>
                <w:rFonts w:ascii="宋体" w:hAnsi="宋体" w:hint="eastAsia"/>
                <w:sz w:val="24"/>
                <w:szCs w:val="24"/>
              </w:rPr>
              <w:t>避免在报价时因理解不清而影响今后项目的实施。</w:t>
            </w:r>
          </w:p>
        </w:tc>
      </w:tr>
      <w:tr w:rsidR="00353D0C" w:rsidRPr="009C6ED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53D0C" w:rsidRPr="009C6ED0" w:rsidRDefault="00E46BCA">
            <w:pPr>
              <w:spacing w:line="420" w:lineRule="exact"/>
              <w:rPr>
                <w:rFonts w:ascii="宋体" w:hAnsi="宋体"/>
                <w:sz w:val="24"/>
              </w:rPr>
            </w:pPr>
            <w:r w:rsidRPr="009C6ED0">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53D0C" w:rsidRPr="009C6ED0" w:rsidRDefault="00353D0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53D0C" w:rsidRPr="009C6ED0" w:rsidRDefault="00E46BCA">
            <w:pPr>
              <w:spacing w:line="380" w:lineRule="exact"/>
              <w:rPr>
                <w:rFonts w:hAnsi="宋体"/>
                <w:b/>
                <w:bCs/>
                <w:sz w:val="24"/>
              </w:rPr>
            </w:pPr>
            <w:r w:rsidRPr="009C6ED0">
              <w:rPr>
                <w:rFonts w:hAnsi="宋体" w:hint="eastAsia"/>
                <w:b/>
                <w:bCs/>
                <w:sz w:val="24"/>
              </w:rPr>
              <w:t>其他重要须知：</w:t>
            </w:r>
          </w:p>
          <w:p w:rsidR="00353D0C" w:rsidRPr="009C6ED0" w:rsidRDefault="00E46BCA">
            <w:pPr>
              <w:spacing w:line="420" w:lineRule="exact"/>
              <w:ind w:firstLineChars="200" w:firstLine="480"/>
              <w:rPr>
                <w:rFonts w:ascii="宋体" w:hAnsi="宋体"/>
                <w:sz w:val="24"/>
              </w:rPr>
            </w:pPr>
            <w:r w:rsidRPr="009C6ED0">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53D0C" w:rsidRPr="009C6ED0" w:rsidRDefault="00E46BCA">
            <w:pPr>
              <w:spacing w:line="420" w:lineRule="exact"/>
              <w:ind w:firstLineChars="200" w:firstLine="480"/>
              <w:rPr>
                <w:rFonts w:ascii="宋体" w:hAnsi="宋体"/>
                <w:sz w:val="24"/>
              </w:rPr>
            </w:pPr>
            <w:r w:rsidRPr="009C6ED0">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w:t>
            </w:r>
            <w:r w:rsidRPr="009C6ED0">
              <w:rPr>
                <w:rFonts w:ascii="宋体" w:hAnsi="宋体" w:hint="eastAsia"/>
                <w:sz w:val="24"/>
              </w:rPr>
              <w:lastRenderedPageBreak/>
              <w:t>情况，买方还将对其进行不良合同履行记录登记处理，此后三年内该报价人将不能再参与福建广电网络集团股份有限公司泉州</w:t>
            </w:r>
            <w:r w:rsidRPr="009C6ED0">
              <w:rPr>
                <w:rFonts w:ascii="宋体" w:hAnsi="宋体"/>
                <w:sz w:val="24"/>
              </w:rPr>
              <w:t>分公司</w:t>
            </w:r>
            <w:r w:rsidRPr="009C6ED0">
              <w:rPr>
                <w:rFonts w:ascii="宋体" w:hAnsi="宋体" w:hint="eastAsia"/>
                <w:sz w:val="24"/>
              </w:rPr>
              <w:t>所有项目的报价。</w:t>
            </w:r>
          </w:p>
          <w:p w:rsidR="00353D0C" w:rsidRPr="009C6ED0" w:rsidRDefault="00E46BCA">
            <w:pPr>
              <w:spacing w:line="420" w:lineRule="exact"/>
              <w:ind w:firstLineChars="200" w:firstLine="480"/>
              <w:rPr>
                <w:rFonts w:ascii="宋体" w:hAnsi="宋体"/>
                <w:sz w:val="24"/>
              </w:rPr>
            </w:pPr>
            <w:r w:rsidRPr="009C6ED0">
              <w:rPr>
                <w:rFonts w:ascii="宋体" w:hAnsi="宋体" w:hint="eastAsia"/>
                <w:sz w:val="24"/>
              </w:rPr>
              <w:t>(</w:t>
            </w:r>
            <w:r w:rsidRPr="009C6ED0">
              <w:rPr>
                <w:rFonts w:ascii="宋体" w:hAnsi="宋体"/>
                <w:sz w:val="24"/>
              </w:rPr>
              <w:t>3</w:t>
            </w:r>
            <w:r w:rsidRPr="009C6ED0">
              <w:rPr>
                <w:rFonts w:ascii="宋体" w:hAnsi="宋体" w:hint="eastAsia"/>
                <w:sz w:val="24"/>
              </w:rPr>
              <w:t>)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353D0C" w:rsidRPr="009C6ED0" w:rsidRDefault="00E46BCA">
            <w:pPr>
              <w:spacing w:line="420" w:lineRule="exact"/>
              <w:ind w:firstLineChars="200" w:firstLine="480"/>
              <w:rPr>
                <w:rFonts w:ascii="宋体" w:hAnsi="宋体"/>
                <w:sz w:val="24"/>
              </w:rPr>
            </w:pPr>
            <w:r w:rsidRPr="009C6ED0">
              <w:rPr>
                <w:rFonts w:ascii="宋体" w:hAnsi="宋体" w:hint="eastAsia"/>
                <w:sz w:val="24"/>
              </w:rPr>
              <w:t>(</w:t>
            </w:r>
            <w:r w:rsidRPr="009C6ED0">
              <w:rPr>
                <w:rFonts w:ascii="宋体" w:hAnsi="宋体"/>
                <w:sz w:val="24"/>
              </w:rPr>
              <w:t>4</w:t>
            </w:r>
            <w:r w:rsidRPr="009C6ED0">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53D0C" w:rsidRPr="009C6ED0" w:rsidRDefault="00E46BCA">
            <w:pPr>
              <w:spacing w:line="420" w:lineRule="exact"/>
              <w:ind w:firstLineChars="100" w:firstLine="241"/>
              <w:rPr>
                <w:rFonts w:ascii="宋体" w:hAnsi="宋体"/>
                <w:b/>
                <w:sz w:val="24"/>
              </w:rPr>
            </w:pPr>
            <w:r w:rsidRPr="009C6ED0">
              <w:rPr>
                <w:rFonts w:ascii="宋体" w:hAnsi="宋体" w:hint="eastAsia"/>
                <w:b/>
                <w:sz w:val="24"/>
                <w:u w:val="single"/>
              </w:rPr>
              <w:t>(6)</w:t>
            </w:r>
            <w:r w:rsidRPr="009C6ED0">
              <w:rPr>
                <w:rFonts w:ascii="宋体" w:hAnsi="宋体" w:hint="eastAsia"/>
                <w:b/>
                <w:sz w:val="24"/>
              </w:rPr>
              <w:t>本项目不接受联合体报价。</w:t>
            </w:r>
          </w:p>
        </w:tc>
      </w:tr>
      <w:tr w:rsidR="00353D0C" w:rsidRPr="009C6ED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53D0C" w:rsidRPr="009C6ED0" w:rsidRDefault="00E46BCA">
            <w:pPr>
              <w:spacing w:line="420" w:lineRule="exact"/>
              <w:jc w:val="center"/>
              <w:rPr>
                <w:rFonts w:ascii="宋体" w:hAnsi="宋体"/>
                <w:sz w:val="24"/>
                <w:szCs w:val="20"/>
              </w:rPr>
            </w:pPr>
            <w:r w:rsidRPr="009C6ED0">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53D0C" w:rsidRPr="009C6ED0" w:rsidRDefault="00353D0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53D0C" w:rsidRPr="009C6ED0" w:rsidRDefault="00E46BCA">
            <w:pPr>
              <w:spacing w:line="420" w:lineRule="exact"/>
              <w:rPr>
                <w:rFonts w:ascii="宋体" w:hAnsi="宋体"/>
                <w:b/>
                <w:kern w:val="0"/>
                <w:sz w:val="24"/>
              </w:rPr>
            </w:pPr>
            <w:r w:rsidRPr="009C6ED0">
              <w:rPr>
                <w:rFonts w:ascii="宋体" w:hAnsi="宋体" w:hint="eastAsia"/>
                <w:b/>
                <w:kern w:val="0"/>
                <w:sz w:val="24"/>
              </w:rPr>
              <w:t>最高限价：</w:t>
            </w:r>
          </w:p>
          <w:p w:rsidR="00353D0C" w:rsidRPr="009C6ED0" w:rsidRDefault="00C43E10">
            <w:pPr>
              <w:spacing w:line="420" w:lineRule="exact"/>
              <w:ind w:firstLineChars="200" w:firstLine="482"/>
              <w:rPr>
                <w:rFonts w:ascii="宋体" w:hAnsi="宋体"/>
                <w:b/>
                <w:sz w:val="24"/>
                <w:szCs w:val="20"/>
              </w:rPr>
            </w:pPr>
            <w:r w:rsidRPr="009C6ED0">
              <w:rPr>
                <w:rFonts w:ascii="宋体" w:hAnsi="宋体" w:hint="eastAsia"/>
                <w:b/>
                <w:sz w:val="24"/>
                <w:szCs w:val="20"/>
              </w:rPr>
              <w:t>本项目最高限价为：</w:t>
            </w:r>
            <w:r w:rsidRPr="009C6ED0">
              <w:rPr>
                <w:rFonts w:ascii="宋体" w:hAnsi="宋体"/>
                <w:b/>
                <w:sz w:val="24"/>
                <w:szCs w:val="20"/>
              </w:rPr>
              <w:t>80000</w:t>
            </w:r>
            <w:r w:rsidRPr="009C6ED0">
              <w:rPr>
                <w:rFonts w:ascii="宋体" w:hAnsi="宋体" w:hint="eastAsia"/>
                <w:b/>
                <w:sz w:val="24"/>
                <w:szCs w:val="20"/>
              </w:rPr>
              <w:t>元人民币</w:t>
            </w:r>
            <w:r w:rsidRPr="009C6ED0">
              <w:rPr>
                <w:rFonts w:ascii="宋体" w:hAnsi="宋体"/>
                <w:b/>
                <w:sz w:val="24"/>
                <w:szCs w:val="20"/>
              </w:rPr>
              <w:t xml:space="preserve"> </w:t>
            </w:r>
            <w:r w:rsidR="00E46BCA" w:rsidRPr="009C6ED0">
              <w:rPr>
                <w:rFonts w:ascii="宋体" w:hAnsi="宋体" w:hint="eastAsia"/>
                <w:b/>
                <w:sz w:val="24"/>
                <w:szCs w:val="20"/>
              </w:rPr>
              <w:t>。</w:t>
            </w:r>
          </w:p>
          <w:p w:rsidR="00353D0C" w:rsidRPr="009C6ED0" w:rsidRDefault="00E46BCA">
            <w:pPr>
              <w:adjustRightInd w:val="0"/>
              <w:snapToGrid w:val="0"/>
              <w:spacing w:line="420" w:lineRule="exact"/>
              <w:ind w:firstLineChars="200" w:firstLine="482"/>
              <w:rPr>
                <w:rFonts w:ascii="宋体" w:hAnsi="宋体"/>
                <w:b/>
                <w:kern w:val="0"/>
                <w:sz w:val="24"/>
              </w:rPr>
            </w:pPr>
            <w:r w:rsidRPr="009C6ED0">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53D0C" w:rsidRPr="009C6ED0">
        <w:trPr>
          <w:trHeight w:val="1924"/>
        </w:trPr>
        <w:tc>
          <w:tcPr>
            <w:tcW w:w="900" w:type="dxa"/>
            <w:tcBorders>
              <w:top w:val="single" w:sz="4" w:space="0" w:color="auto"/>
              <w:left w:val="single" w:sz="4" w:space="0" w:color="auto"/>
              <w:bottom w:val="single" w:sz="4" w:space="0" w:color="auto"/>
              <w:right w:val="single" w:sz="4" w:space="0" w:color="auto"/>
            </w:tcBorders>
            <w:vAlign w:val="center"/>
          </w:tcPr>
          <w:p w:rsidR="00353D0C" w:rsidRPr="009C6ED0" w:rsidRDefault="00E46BCA">
            <w:pPr>
              <w:spacing w:line="420" w:lineRule="exact"/>
              <w:jc w:val="center"/>
              <w:rPr>
                <w:rFonts w:ascii="宋体" w:hAnsi="宋体"/>
                <w:sz w:val="24"/>
                <w:szCs w:val="20"/>
              </w:rPr>
            </w:pPr>
            <w:r w:rsidRPr="009C6ED0">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53D0C" w:rsidRPr="009C6ED0" w:rsidRDefault="00353D0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53D0C" w:rsidRPr="009C6ED0" w:rsidRDefault="00E46BCA">
            <w:pPr>
              <w:pStyle w:val="0"/>
              <w:autoSpaceDE/>
              <w:adjustRightInd/>
              <w:spacing w:before="0" w:after="0" w:line="380" w:lineRule="exact"/>
              <w:rPr>
                <w:rFonts w:ascii="宋体" w:hAnsi="宋体"/>
                <w:kern w:val="2"/>
              </w:rPr>
            </w:pPr>
            <w:r w:rsidRPr="009C6ED0">
              <w:rPr>
                <w:rFonts w:ascii="宋体" w:hAnsi="宋体" w:hint="eastAsia"/>
                <w:kern w:val="2"/>
              </w:rPr>
              <w:t>履约保证金：</w:t>
            </w:r>
          </w:p>
          <w:p w:rsidR="00353D0C" w:rsidRPr="009C6ED0" w:rsidRDefault="00E46BCA">
            <w:pPr>
              <w:spacing w:line="420" w:lineRule="exact"/>
              <w:rPr>
                <w:rFonts w:ascii="宋体" w:hAnsi="宋体"/>
                <w:b/>
                <w:highlight w:val="yellow"/>
              </w:rPr>
            </w:pPr>
            <w:r w:rsidRPr="009C6ED0">
              <w:rPr>
                <w:rFonts w:ascii="宋体" w:hAnsi="宋体" w:hint="eastAsia"/>
              </w:rPr>
              <w:t>不需要提交履约保证金，</w:t>
            </w:r>
            <w:r w:rsidRPr="009C6ED0">
              <w:rPr>
                <w:rFonts w:ascii="宋体" w:hAnsi="宋体" w:hint="eastAsia"/>
                <w:sz w:val="24"/>
                <w:szCs w:val="20"/>
              </w:rPr>
              <w:t>中选公告或中选通知发出之日起十日内，中选报价人应与采购人签订合同，</w:t>
            </w:r>
            <w:r w:rsidRPr="009C6ED0">
              <w:rPr>
                <w:rFonts w:ascii="宋体" w:hAnsi="宋体" w:hint="eastAsia"/>
                <w:sz w:val="24"/>
              </w:rPr>
              <w:t>并</w:t>
            </w:r>
            <w:r w:rsidRPr="009C6ED0">
              <w:rPr>
                <w:rFonts w:ascii="宋体" w:hAnsi="宋体" w:hint="eastAsia"/>
              </w:rPr>
              <w:t>履行合同条款。</w:t>
            </w:r>
          </w:p>
        </w:tc>
      </w:tr>
      <w:tr w:rsidR="00353D0C" w:rsidRPr="009C6ED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53D0C" w:rsidRPr="009C6ED0" w:rsidRDefault="00E46BCA">
            <w:pPr>
              <w:spacing w:line="420" w:lineRule="exact"/>
              <w:jc w:val="center"/>
              <w:rPr>
                <w:rFonts w:ascii="宋体" w:hAnsi="宋体"/>
                <w:sz w:val="24"/>
                <w:szCs w:val="20"/>
              </w:rPr>
            </w:pPr>
            <w:r w:rsidRPr="009C6ED0">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53D0C" w:rsidRPr="009C6ED0" w:rsidRDefault="00353D0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53D0C" w:rsidRPr="009C6ED0" w:rsidRDefault="00E46BCA">
            <w:pPr>
              <w:spacing w:line="420" w:lineRule="exact"/>
              <w:rPr>
                <w:rFonts w:ascii="宋体" w:hAnsi="宋体"/>
                <w:sz w:val="24"/>
              </w:rPr>
            </w:pPr>
            <w:r w:rsidRPr="009C6ED0">
              <w:rPr>
                <w:rFonts w:ascii="宋体" w:hAnsi="宋体" w:hint="eastAsia"/>
                <w:sz w:val="24"/>
              </w:rPr>
              <w:t>比选文件更正公告（如果有的话）等相关公告、公示发布网站：</w:t>
            </w:r>
          </w:p>
          <w:p w:rsidR="00353D0C" w:rsidRPr="009C6ED0" w:rsidRDefault="00E46BCA">
            <w:pPr>
              <w:spacing w:line="420" w:lineRule="exact"/>
              <w:rPr>
                <w:rFonts w:ascii="宋体" w:hAnsi="宋体"/>
                <w:sz w:val="24"/>
              </w:rPr>
            </w:pPr>
            <w:r w:rsidRPr="009C6ED0">
              <w:rPr>
                <w:rFonts w:ascii="宋体" w:hAnsi="宋体" w:hint="eastAsia"/>
                <w:sz w:val="24"/>
              </w:rPr>
              <w:t>福建广电网络集团股份有限公司泉州分公司官网（</w:t>
            </w:r>
            <w:r w:rsidRPr="009C6ED0">
              <w:rPr>
                <w:rFonts w:ascii="宋体" w:hAnsi="宋体"/>
                <w:sz w:val="24"/>
              </w:rPr>
              <w:t>www.</w:t>
            </w:r>
            <w:r w:rsidRPr="009C6ED0">
              <w:rPr>
                <w:rFonts w:ascii="宋体" w:hAnsi="宋体" w:hint="eastAsia"/>
                <w:sz w:val="24"/>
              </w:rPr>
              <w:t>qz.</w:t>
            </w:r>
            <w:r w:rsidRPr="009C6ED0">
              <w:rPr>
                <w:rFonts w:ascii="宋体" w:hAnsi="宋体"/>
                <w:sz w:val="24"/>
              </w:rPr>
              <w:t>fjgdwl.com</w:t>
            </w:r>
            <w:r w:rsidRPr="009C6ED0">
              <w:rPr>
                <w:rFonts w:ascii="宋体" w:hAnsi="宋体" w:hint="eastAsia"/>
                <w:sz w:val="24"/>
              </w:rPr>
              <w:t>）；</w:t>
            </w:r>
          </w:p>
          <w:p w:rsidR="00353D0C" w:rsidRPr="009C6ED0" w:rsidRDefault="00E46BCA">
            <w:pPr>
              <w:pStyle w:val="0"/>
              <w:autoSpaceDE/>
              <w:adjustRightInd/>
              <w:spacing w:before="0" w:after="0" w:line="380" w:lineRule="exact"/>
              <w:rPr>
                <w:rFonts w:ascii="宋体" w:hAnsi="宋体"/>
                <w:kern w:val="2"/>
              </w:rPr>
            </w:pPr>
            <w:r w:rsidRPr="009C6ED0">
              <w:rPr>
                <w:rFonts w:ascii="宋体" w:hAnsi="宋体" w:hint="eastAsia"/>
                <w:spacing w:val="-4"/>
              </w:rPr>
              <w:t>采购人将按规定在上述指定媒体上刊登相关公告，请报价人自行关注。</w:t>
            </w:r>
          </w:p>
        </w:tc>
      </w:tr>
      <w:tr w:rsidR="00353D0C" w:rsidRPr="009C6ED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53D0C" w:rsidRPr="009C6ED0" w:rsidRDefault="00E46BCA">
            <w:pPr>
              <w:spacing w:line="420" w:lineRule="exact"/>
              <w:jc w:val="center"/>
              <w:rPr>
                <w:rFonts w:ascii="宋体" w:hAnsi="宋体"/>
                <w:sz w:val="24"/>
                <w:szCs w:val="20"/>
              </w:rPr>
            </w:pPr>
            <w:r w:rsidRPr="009C6ED0">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53D0C" w:rsidRPr="009C6ED0" w:rsidRDefault="00353D0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53D0C" w:rsidRPr="009C6ED0" w:rsidRDefault="00E46BCA">
            <w:pPr>
              <w:pStyle w:val="0"/>
              <w:autoSpaceDE/>
              <w:adjustRightInd/>
              <w:spacing w:before="0" w:after="0" w:line="380" w:lineRule="exact"/>
              <w:rPr>
                <w:rFonts w:ascii="宋体" w:hAnsi="宋体"/>
                <w:b w:val="0"/>
                <w:kern w:val="2"/>
              </w:rPr>
            </w:pPr>
            <w:r w:rsidRPr="009C6ED0">
              <w:rPr>
                <w:rFonts w:ascii="宋体" w:hAnsi="宋体" w:hint="eastAsia"/>
              </w:rPr>
              <w:t>项目监督部门：</w:t>
            </w:r>
            <w:r w:rsidRPr="009C6ED0">
              <w:rPr>
                <w:rFonts w:ascii="宋体" w:hAnsi="宋体" w:hint="eastAsia"/>
                <w:b w:val="0"/>
                <w:kern w:val="2"/>
              </w:rPr>
              <w:t>福建广电网络集团股份有限公司泉州分公司</w:t>
            </w:r>
          </w:p>
          <w:p w:rsidR="00353D0C" w:rsidRPr="009C6ED0" w:rsidRDefault="00E46BCA">
            <w:pPr>
              <w:pStyle w:val="0"/>
              <w:autoSpaceDE/>
              <w:adjustRightInd/>
              <w:spacing w:before="0" w:after="0" w:line="380" w:lineRule="exact"/>
              <w:ind w:firstLineChars="700" w:firstLine="1680"/>
              <w:rPr>
                <w:rFonts w:ascii="宋体" w:hAnsi="宋体"/>
                <w:kern w:val="2"/>
              </w:rPr>
            </w:pPr>
            <w:r w:rsidRPr="009C6ED0">
              <w:rPr>
                <w:rFonts w:ascii="宋体" w:hAnsi="宋体" w:hint="eastAsia"/>
                <w:b w:val="0"/>
                <w:kern w:val="2"/>
              </w:rPr>
              <w:t>纪检监察室</w:t>
            </w:r>
          </w:p>
        </w:tc>
      </w:tr>
    </w:tbl>
    <w:p w:rsidR="00353D0C" w:rsidRPr="009C6ED0" w:rsidRDefault="00E46BCA">
      <w:pPr>
        <w:jc w:val="center"/>
        <w:rPr>
          <w:b/>
          <w:bCs/>
          <w:sz w:val="32"/>
        </w:rPr>
      </w:pPr>
      <w:r w:rsidRPr="009C6ED0">
        <w:rPr>
          <w:b/>
          <w:bCs/>
          <w:sz w:val="32"/>
        </w:rPr>
        <w:br w:type="page"/>
      </w:r>
      <w:r w:rsidRPr="009C6ED0">
        <w:rPr>
          <w:rFonts w:hint="eastAsia"/>
          <w:b/>
          <w:bCs/>
          <w:sz w:val="32"/>
        </w:rPr>
        <w:lastRenderedPageBreak/>
        <w:t>报价人须知</w:t>
      </w:r>
    </w:p>
    <w:p w:rsidR="00353D0C" w:rsidRPr="009C6ED0" w:rsidRDefault="00353D0C">
      <w:pPr>
        <w:spacing w:line="440" w:lineRule="exact"/>
        <w:rPr>
          <w:rFonts w:ascii="宋体" w:hAnsi="宋体"/>
          <w:sz w:val="24"/>
        </w:rPr>
      </w:pPr>
    </w:p>
    <w:p w:rsidR="00353D0C" w:rsidRPr="009C6ED0" w:rsidRDefault="00E46BCA">
      <w:pPr>
        <w:spacing w:line="440" w:lineRule="exact"/>
        <w:jc w:val="center"/>
        <w:rPr>
          <w:rFonts w:ascii="宋体" w:hAnsi="宋体"/>
          <w:b/>
          <w:bCs/>
          <w:sz w:val="24"/>
        </w:rPr>
      </w:pPr>
      <w:r w:rsidRPr="009C6ED0">
        <w:rPr>
          <w:rFonts w:ascii="宋体" w:hAnsi="宋体" w:hint="eastAsia"/>
          <w:b/>
          <w:bCs/>
          <w:sz w:val="24"/>
        </w:rPr>
        <w:t>A  说明</w:t>
      </w:r>
    </w:p>
    <w:p w:rsidR="00353D0C" w:rsidRPr="009C6ED0" w:rsidRDefault="00353D0C">
      <w:pPr>
        <w:spacing w:line="440" w:lineRule="exact"/>
        <w:rPr>
          <w:rFonts w:ascii="宋体" w:hAnsi="宋体"/>
          <w:sz w:val="24"/>
        </w:rPr>
      </w:pPr>
    </w:p>
    <w:p w:rsidR="00353D0C" w:rsidRPr="009C6ED0" w:rsidRDefault="00E46BCA">
      <w:pPr>
        <w:spacing w:line="440" w:lineRule="exact"/>
        <w:rPr>
          <w:rFonts w:ascii="宋体" w:hAnsi="宋体"/>
          <w:sz w:val="24"/>
        </w:rPr>
      </w:pPr>
      <w:r w:rsidRPr="009C6ED0">
        <w:rPr>
          <w:rFonts w:ascii="宋体" w:hAnsi="宋体" w:hint="eastAsia"/>
          <w:sz w:val="24"/>
        </w:rPr>
        <w:t>1. 适用范围</w:t>
      </w:r>
    </w:p>
    <w:p w:rsidR="00353D0C" w:rsidRPr="009C6ED0" w:rsidRDefault="00E46BCA">
      <w:pPr>
        <w:spacing w:line="440" w:lineRule="exact"/>
        <w:ind w:firstLineChars="200" w:firstLine="480"/>
        <w:rPr>
          <w:rFonts w:ascii="宋体" w:hAnsi="宋体"/>
          <w:sz w:val="24"/>
        </w:rPr>
      </w:pPr>
      <w:r w:rsidRPr="009C6ED0">
        <w:rPr>
          <w:rFonts w:ascii="宋体" w:hAnsi="宋体" w:hint="eastAsia"/>
          <w:sz w:val="24"/>
        </w:rPr>
        <w:t>1.1本比选采购文件仅适用于比选邀请中所叙述项目的货物及服务采购。</w:t>
      </w:r>
    </w:p>
    <w:p w:rsidR="00353D0C" w:rsidRPr="009C6ED0" w:rsidRDefault="00E46BCA">
      <w:pPr>
        <w:spacing w:line="440" w:lineRule="exact"/>
        <w:rPr>
          <w:rFonts w:ascii="宋体" w:hAnsi="宋体"/>
          <w:sz w:val="24"/>
        </w:rPr>
      </w:pPr>
      <w:r w:rsidRPr="009C6ED0">
        <w:rPr>
          <w:rFonts w:ascii="宋体" w:hAnsi="宋体" w:hint="eastAsia"/>
          <w:sz w:val="24"/>
        </w:rPr>
        <w:t>2. 定义</w:t>
      </w:r>
    </w:p>
    <w:p w:rsidR="00353D0C" w:rsidRPr="009C6ED0" w:rsidRDefault="00E46BCA">
      <w:pPr>
        <w:spacing w:line="440" w:lineRule="exact"/>
        <w:ind w:firstLineChars="200" w:firstLine="480"/>
        <w:rPr>
          <w:rFonts w:ascii="宋体" w:hAnsi="宋体"/>
          <w:sz w:val="24"/>
        </w:rPr>
      </w:pPr>
      <w:r w:rsidRPr="009C6ED0">
        <w:rPr>
          <w:rFonts w:ascii="宋体" w:hAnsi="宋体" w:hint="eastAsia"/>
          <w:sz w:val="24"/>
        </w:rPr>
        <w:t>2.1“报价人”系指本次提交报价文件的国内企业。</w:t>
      </w:r>
    </w:p>
    <w:p w:rsidR="00353D0C" w:rsidRPr="009C6ED0" w:rsidRDefault="00E46BCA">
      <w:pPr>
        <w:spacing w:line="440" w:lineRule="exact"/>
        <w:ind w:firstLineChars="200" w:firstLine="480"/>
        <w:rPr>
          <w:rFonts w:ascii="宋体" w:hAnsi="宋体"/>
          <w:sz w:val="24"/>
        </w:rPr>
      </w:pPr>
      <w:r w:rsidRPr="009C6ED0">
        <w:rPr>
          <w:rFonts w:ascii="宋体" w:hAnsi="宋体" w:hint="eastAsia"/>
          <w:sz w:val="24"/>
        </w:rPr>
        <w:t>2.2“中选报价人”系指本次比选采购中被授予合同的报价人。</w:t>
      </w:r>
    </w:p>
    <w:p w:rsidR="00353D0C" w:rsidRPr="009C6ED0" w:rsidRDefault="00E46BCA">
      <w:pPr>
        <w:spacing w:line="440" w:lineRule="exact"/>
        <w:ind w:firstLineChars="200" w:firstLine="480"/>
        <w:rPr>
          <w:rFonts w:ascii="宋体" w:hAnsi="宋体"/>
          <w:sz w:val="24"/>
        </w:rPr>
      </w:pPr>
      <w:r w:rsidRPr="009C6ED0">
        <w:rPr>
          <w:rFonts w:ascii="宋体" w:hAnsi="宋体" w:hint="eastAsia"/>
          <w:sz w:val="24"/>
        </w:rPr>
        <w:t>2.3“货物”系指卖方按比选采购文件规定，须向买方提供的一切设备、材料、机械、仪器仪表、备品备件、工具、手册及其它有关技术资料和材料。</w:t>
      </w:r>
    </w:p>
    <w:p w:rsidR="00353D0C" w:rsidRPr="009C6ED0" w:rsidRDefault="00E46BCA">
      <w:pPr>
        <w:spacing w:line="440" w:lineRule="exact"/>
        <w:ind w:firstLineChars="200" w:firstLine="480"/>
        <w:rPr>
          <w:rFonts w:ascii="宋体" w:hAnsi="宋体"/>
          <w:sz w:val="24"/>
        </w:rPr>
      </w:pPr>
      <w:r w:rsidRPr="009C6ED0">
        <w:rPr>
          <w:rFonts w:ascii="宋体" w:hAnsi="宋体" w:hint="eastAsia"/>
          <w:sz w:val="24"/>
        </w:rPr>
        <w:t>2.4“服务”系指比选采购文件规定卖方须承担的施工、安装、调试、技术协助、校准、培训以及其他类似的义务。</w:t>
      </w:r>
    </w:p>
    <w:p w:rsidR="00353D0C" w:rsidRPr="009C6ED0" w:rsidRDefault="00E46BCA">
      <w:pPr>
        <w:spacing w:line="440" w:lineRule="exact"/>
        <w:rPr>
          <w:rFonts w:ascii="宋体" w:hAnsi="宋体"/>
          <w:sz w:val="24"/>
        </w:rPr>
      </w:pPr>
      <w:r w:rsidRPr="009C6ED0">
        <w:rPr>
          <w:rFonts w:ascii="宋体" w:hAnsi="宋体" w:hint="eastAsia"/>
          <w:sz w:val="24"/>
        </w:rPr>
        <w:t>3. 合格的报价人</w:t>
      </w:r>
    </w:p>
    <w:p w:rsidR="00353D0C" w:rsidRPr="009C6ED0" w:rsidRDefault="00E46BCA">
      <w:pPr>
        <w:spacing w:line="440" w:lineRule="exact"/>
        <w:ind w:firstLineChars="200" w:firstLine="480"/>
        <w:rPr>
          <w:rFonts w:ascii="宋体" w:hAnsi="宋体"/>
          <w:sz w:val="24"/>
        </w:rPr>
      </w:pPr>
      <w:r w:rsidRPr="009C6ED0">
        <w:rPr>
          <w:rFonts w:ascii="宋体" w:hAnsi="宋体" w:hint="eastAsia"/>
          <w:sz w:val="24"/>
        </w:rPr>
        <w:t>3.1</w:t>
      </w:r>
      <w:r w:rsidRPr="009C6ED0">
        <w:rPr>
          <w:rFonts w:hAnsi="宋体" w:hint="eastAsia"/>
          <w:sz w:val="24"/>
        </w:rPr>
        <w:t>接受了</w:t>
      </w:r>
      <w:r w:rsidRPr="009C6ED0">
        <w:rPr>
          <w:rFonts w:ascii="宋体" w:hAnsi="宋体" w:hint="eastAsia"/>
          <w:sz w:val="24"/>
        </w:rPr>
        <w:t>比选采购文件并有能力提供本比选采购文件所述货物及服务的具有独立法人资格的国内企业。</w:t>
      </w:r>
    </w:p>
    <w:p w:rsidR="00353D0C" w:rsidRPr="009C6ED0" w:rsidRDefault="00E46BCA">
      <w:pPr>
        <w:spacing w:line="440" w:lineRule="exact"/>
        <w:ind w:firstLineChars="200" w:firstLine="480"/>
        <w:rPr>
          <w:rFonts w:ascii="宋体" w:hAnsi="宋体"/>
          <w:sz w:val="24"/>
        </w:rPr>
      </w:pPr>
      <w:r w:rsidRPr="009C6ED0">
        <w:rPr>
          <w:rFonts w:ascii="宋体" w:hAnsi="宋体" w:hint="eastAsia"/>
          <w:sz w:val="24"/>
        </w:rPr>
        <w:t>3.2 报价人生产、经销的报价货物或服务的资格必须得到有关行政主管部门的许可。</w:t>
      </w:r>
    </w:p>
    <w:p w:rsidR="00353D0C" w:rsidRPr="009C6ED0" w:rsidRDefault="00E46BCA">
      <w:pPr>
        <w:spacing w:line="440" w:lineRule="exact"/>
        <w:rPr>
          <w:rFonts w:ascii="宋体" w:hAnsi="宋体"/>
          <w:sz w:val="24"/>
        </w:rPr>
      </w:pPr>
      <w:r w:rsidRPr="009C6ED0">
        <w:rPr>
          <w:rFonts w:ascii="宋体" w:hAnsi="宋体" w:hint="eastAsia"/>
          <w:sz w:val="24"/>
        </w:rPr>
        <w:t>4. 报价费用</w:t>
      </w:r>
    </w:p>
    <w:p w:rsidR="00353D0C" w:rsidRPr="009C6ED0" w:rsidRDefault="00E46BCA">
      <w:pPr>
        <w:spacing w:line="440" w:lineRule="exact"/>
        <w:ind w:firstLineChars="200" w:firstLine="480"/>
        <w:rPr>
          <w:rFonts w:ascii="宋体" w:hAnsi="宋体"/>
          <w:sz w:val="24"/>
        </w:rPr>
      </w:pPr>
      <w:r w:rsidRPr="009C6ED0">
        <w:rPr>
          <w:rFonts w:ascii="宋体" w:hAnsi="宋体" w:hint="eastAsia"/>
          <w:sz w:val="24"/>
        </w:rPr>
        <w:t>4.1 报价人应承担其准备与参加报价所涉及的一切费用。在任何情况下买方不承担任何费用。</w:t>
      </w:r>
    </w:p>
    <w:p w:rsidR="00353D0C" w:rsidRPr="009C6ED0" w:rsidRDefault="00353D0C">
      <w:pPr>
        <w:spacing w:line="440" w:lineRule="exact"/>
        <w:rPr>
          <w:rFonts w:ascii="宋体" w:hAnsi="宋体"/>
          <w:sz w:val="24"/>
        </w:rPr>
      </w:pPr>
    </w:p>
    <w:p w:rsidR="00353D0C" w:rsidRPr="009C6ED0" w:rsidRDefault="00E46BCA">
      <w:pPr>
        <w:spacing w:line="440" w:lineRule="exact"/>
        <w:jc w:val="center"/>
        <w:rPr>
          <w:rFonts w:ascii="宋体" w:hAnsi="宋体"/>
          <w:b/>
          <w:bCs/>
          <w:sz w:val="24"/>
        </w:rPr>
      </w:pPr>
      <w:r w:rsidRPr="009C6ED0">
        <w:rPr>
          <w:rFonts w:ascii="宋体" w:hAnsi="宋体" w:hint="eastAsia"/>
          <w:b/>
          <w:bCs/>
          <w:sz w:val="24"/>
        </w:rPr>
        <w:t>B  比选采购文件</w:t>
      </w:r>
    </w:p>
    <w:p w:rsidR="00353D0C" w:rsidRPr="009C6ED0" w:rsidRDefault="00353D0C">
      <w:pPr>
        <w:spacing w:line="440" w:lineRule="exact"/>
        <w:rPr>
          <w:rFonts w:ascii="宋体" w:hAnsi="宋体"/>
          <w:sz w:val="24"/>
        </w:rPr>
      </w:pPr>
    </w:p>
    <w:p w:rsidR="00353D0C" w:rsidRPr="009C6ED0" w:rsidRDefault="00E46BCA">
      <w:pPr>
        <w:spacing w:line="440" w:lineRule="exact"/>
        <w:rPr>
          <w:rFonts w:ascii="宋体" w:hAnsi="宋体"/>
          <w:sz w:val="24"/>
        </w:rPr>
      </w:pPr>
      <w:r w:rsidRPr="009C6ED0">
        <w:rPr>
          <w:rFonts w:ascii="宋体" w:hAnsi="宋体" w:hint="eastAsia"/>
          <w:sz w:val="24"/>
        </w:rPr>
        <w:t>5. 比选采购文件的组成</w:t>
      </w:r>
    </w:p>
    <w:p w:rsidR="00353D0C" w:rsidRPr="009C6ED0" w:rsidRDefault="00E46BCA">
      <w:pPr>
        <w:spacing w:line="440" w:lineRule="exact"/>
        <w:rPr>
          <w:rFonts w:ascii="宋体" w:hAnsi="宋体"/>
          <w:sz w:val="24"/>
        </w:rPr>
      </w:pPr>
      <w:r w:rsidRPr="009C6ED0">
        <w:rPr>
          <w:rFonts w:ascii="宋体" w:hAnsi="宋体" w:hint="eastAsia"/>
          <w:sz w:val="24"/>
        </w:rPr>
        <w:t xml:space="preserve">    5.1比选采购文件用以阐明所需货物及服务、比选采购程序和合同主要条款。比选采购文件由下述部分组成：</w:t>
      </w:r>
    </w:p>
    <w:p w:rsidR="00353D0C" w:rsidRPr="009C6ED0" w:rsidRDefault="00E46BCA">
      <w:pPr>
        <w:spacing w:line="440" w:lineRule="exact"/>
        <w:ind w:firstLineChars="200" w:firstLine="480"/>
        <w:rPr>
          <w:rFonts w:ascii="宋体" w:hAnsi="宋体"/>
          <w:sz w:val="24"/>
        </w:rPr>
      </w:pPr>
      <w:r w:rsidRPr="009C6ED0">
        <w:rPr>
          <w:rFonts w:ascii="宋体" w:hAnsi="宋体" w:hint="eastAsia"/>
          <w:sz w:val="24"/>
        </w:rPr>
        <w:t>(1)比选邀请</w:t>
      </w:r>
    </w:p>
    <w:p w:rsidR="00353D0C" w:rsidRPr="009C6ED0" w:rsidRDefault="00E46BCA">
      <w:pPr>
        <w:spacing w:line="440" w:lineRule="exact"/>
        <w:ind w:firstLineChars="200" w:firstLine="480"/>
        <w:rPr>
          <w:rFonts w:ascii="宋体" w:hAnsi="宋体"/>
          <w:sz w:val="24"/>
        </w:rPr>
      </w:pPr>
      <w:r w:rsidRPr="009C6ED0">
        <w:rPr>
          <w:rFonts w:ascii="宋体" w:hAnsi="宋体" w:hint="eastAsia"/>
          <w:sz w:val="24"/>
        </w:rPr>
        <w:t>(2)报价人须知</w:t>
      </w:r>
    </w:p>
    <w:p w:rsidR="00353D0C" w:rsidRPr="009C6ED0" w:rsidRDefault="00E46BCA">
      <w:pPr>
        <w:spacing w:line="440" w:lineRule="exact"/>
        <w:ind w:firstLineChars="200" w:firstLine="480"/>
        <w:rPr>
          <w:rFonts w:ascii="宋体" w:hAnsi="宋体"/>
          <w:sz w:val="24"/>
        </w:rPr>
      </w:pPr>
      <w:r w:rsidRPr="009C6ED0">
        <w:rPr>
          <w:rFonts w:ascii="宋体" w:hAnsi="宋体" w:hint="eastAsia"/>
          <w:sz w:val="24"/>
        </w:rPr>
        <w:t>(3)比选内容及要求</w:t>
      </w:r>
    </w:p>
    <w:p w:rsidR="00353D0C" w:rsidRPr="009C6ED0" w:rsidRDefault="00E46BCA">
      <w:pPr>
        <w:spacing w:line="440" w:lineRule="exact"/>
        <w:ind w:firstLineChars="200" w:firstLine="480"/>
        <w:rPr>
          <w:rFonts w:ascii="宋体" w:hAnsi="宋体"/>
          <w:sz w:val="24"/>
        </w:rPr>
      </w:pPr>
      <w:r w:rsidRPr="009C6ED0">
        <w:rPr>
          <w:rFonts w:ascii="宋体" w:hAnsi="宋体" w:hint="eastAsia"/>
          <w:sz w:val="24"/>
        </w:rPr>
        <w:t>(4)合同主要条款</w:t>
      </w:r>
    </w:p>
    <w:p w:rsidR="00353D0C" w:rsidRPr="009C6ED0" w:rsidRDefault="00E46BCA">
      <w:pPr>
        <w:spacing w:line="440" w:lineRule="exact"/>
        <w:ind w:firstLineChars="200" w:firstLine="480"/>
        <w:rPr>
          <w:rFonts w:ascii="宋体" w:hAnsi="宋体"/>
          <w:sz w:val="24"/>
        </w:rPr>
      </w:pPr>
      <w:r w:rsidRPr="009C6ED0">
        <w:rPr>
          <w:rFonts w:ascii="宋体" w:hAnsi="宋体" w:hint="eastAsia"/>
          <w:sz w:val="24"/>
        </w:rPr>
        <w:lastRenderedPageBreak/>
        <w:t>(5)附件－报价文件格式</w:t>
      </w:r>
    </w:p>
    <w:p w:rsidR="00353D0C" w:rsidRPr="009C6ED0" w:rsidRDefault="00353D0C">
      <w:pPr>
        <w:spacing w:line="440" w:lineRule="exact"/>
        <w:rPr>
          <w:rFonts w:ascii="宋体" w:hAnsi="宋体"/>
          <w:sz w:val="24"/>
        </w:rPr>
      </w:pPr>
    </w:p>
    <w:p w:rsidR="00353D0C" w:rsidRPr="009C6ED0" w:rsidRDefault="00E46BCA">
      <w:pPr>
        <w:spacing w:line="440" w:lineRule="exact"/>
        <w:jc w:val="center"/>
        <w:rPr>
          <w:rFonts w:ascii="宋体" w:hAnsi="宋体"/>
          <w:b/>
          <w:bCs/>
          <w:sz w:val="24"/>
        </w:rPr>
      </w:pPr>
      <w:r w:rsidRPr="009C6ED0">
        <w:rPr>
          <w:rFonts w:ascii="宋体" w:hAnsi="宋体" w:hint="eastAsia"/>
          <w:b/>
          <w:bCs/>
          <w:sz w:val="24"/>
        </w:rPr>
        <w:t>C  报价文件的编写</w:t>
      </w:r>
    </w:p>
    <w:p w:rsidR="00353D0C" w:rsidRPr="009C6ED0" w:rsidRDefault="00353D0C">
      <w:pPr>
        <w:spacing w:line="440" w:lineRule="exact"/>
        <w:rPr>
          <w:rFonts w:ascii="宋体" w:hAnsi="宋体"/>
          <w:sz w:val="24"/>
        </w:rPr>
      </w:pPr>
    </w:p>
    <w:p w:rsidR="00353D0C" w:rsidRPr="009C6ED0" w:rsidRDefault="00E46BCA">
      <w:pPr>
        <w:spacing w:line="440" w:lineRule="exact"/>
        <w:rPr>
          <w:rFonts w:ascii="宋体" w:hAnsi="宋体"/>
          <w:sz w:val="24"/>
        </w:rPr>
      </w:pPr>
      <w:r w:rsidRPr="009C6ED0">
        <w:rPr>
          <w:rFonts w:ascii="宋体" w:hAnsi="宋体" w:hint="eastAsia"/>
          <w:sz w:val="24"/>
        </w:rPr>
        <w:t>6. 要求</w:t>
      </w:r>
    </w:p>
    <w:p w:rsidR="00353D0C" w:rsidRPr="009C6ED0" w:rsidRDefault="00E46BCA">
      <w:pPr>
        <w:spacing w:line="440" w:lineRule="exact"/>
        <w:rPr>
          <w:rFonts w:ascii="宋体" w:hAnsi="宋体"/>
          <w:sz w:val="24"/>
        </w:rPr>
      </w:pPr>
      <w:r w:rsidRPr="009C6ED0">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53D0C" w:rsidRPr="009C6ED0" w:rsidRDefault="00E46BCA">
      <w:pPr>
        <w:spacing w:line="440" w:lineRule="exact"/>
        <w:rPr>
          <w:rFonts w:ascii="宋体" w:hAnsi="宋体"/>
          <w:sz w:val="24"/>
        </w:rPr>
      </w:pPr>
      <w:r w:rsidRPr="009C6ED0">
        <w:rPr>
          <w:rFonts w:ascii="宋体" w:hAnsi="宋体" w:hint="eastAsia"/>
          <w:sz w:val="24"/>
        </w:rPr>
        <w:t>7. 报价语言及报价要求</w:t>
      </w:r>
    </w:p>
    <w:p w:rsidR="00353D0C" w:rsidRPr="009C6ED0" w:rsidRDefault="00E46BCA">
      <w:pPr>
        <w:spacing w:line="440" w:lineRule="exact"/>
        <w:rPr>
          <w:rFonts w:ascii="宋体" w:hAnsi="宋体"/>
          <w:sz w:val="24"/>
        </w:rPr>
      </w:pPr>
      <w:r w:rsidRPr="009C6ED0">
        <w:rPr>
          <w:rFonts w:ascii="宋体" w:hAnsi="宋体" w:hint="eastAsia"/>
          <w:sz w:val="24"/>
        </w:rPr>
        <w:t xml:space="preserve">    7.1报价文件应用中文书写。</w:t>
      </w:r>
    </w:p>
    <w:p w:rsidR="00353D0C" w:rsidRPr="009C6ED0" w:rsidRDefault="00E46BCA">
      <w:pPr>
        <w:spacing w:line="440" w:lineRule="exact"/>
        <w:rPr>
          <w:rFonts w:ascii="宋体" w:hAnsi="宋体"/>
          <w:sz w:val="24"/>
        </w:rPr>
      </w:pPr>
      <w:r w:rsidRPr="009C6ED0">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53D0C" w:rsidRPr="009C6ED0" w:rsidRDefault="00E46BCA">
      <w:pPr>
        <w:spacing w:line="440" w:lineRule="exact"/>
        <w:rPr>
          <w:rFonts w:ascii="宋体" w:hAnsi="宋体"/>
          <w:sz w:val="24"/>
        </w:rPr>
      </w:pPr>
      <w:r w:rsidRPr="009C6ED0">
        <w:rPr>
          <w:rFonts w:ascii="宋体" w:hAnsi="宋体" w:hint="eastAsia"/>
          <w:sz w:val="24"/>
        </w:rPr>
        <w:t xml:space="preserve">    7.2.1除非另有规定，报价人应在满足技术规格与要求的基础上进行报价。应根据报价文件表格和规定按要求详细报价。</w:t>
      </w:r>
    </w:p>
    <w:p w:rsidR="00353D0C" w:rsidRPr="009C6ED0" w:rsidRDefault="00E46BCA">
      <w:pPr>
        <w:spacing w:line="440" w:lineRule="exact"/>
        <w:rPr>
          <w:rFonts w:ascii="宋体" w:hAnsi="宋体"/>
          <w:sz w:val="24"/>
        </w:rPr>
      </w:pPr>
      <w:r w:rsidRPr="009C6ED0">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53D0C" w:rsidRPr="009C6ED0" w:rsidRDefault="00E46BCA">
      <w:pPr>
        <w:spacing w:line="440" w:lineRule="exact"/>
        <w:rPr>
          <w:rFonts w:ascii="宋体" w:hAnsi="宋体"/>
          <w:sz w:val="24"/>
        </w:rPr>
      </w:pPr>
      <w:r w:rsidRPr="009C6ED0">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53D0C" w:rsidRPr="009C6ED0" w:rsidRDefault="00E46BCA">
      <w:pPr>
        <w:spacing w:line="440" w:lineRule="exact"/>
        <w:rPr>
          <w:rFonts w:ascii="宋体" w:hAnsi="宋体"/>
          <w:sz w:val="24"/>
        </w:rPr>
      </w:pPr>
      <w:r w:rsidRPr="009C6ED0">
        <w:rPr>
          <w:rFonts w:ascii="宋体" w:hAnsi="宋体" w:hint="eastAsia"/>
          <w:sz w:val="24"/>
        </w:rPr>
        <w:t>8. 报价文件的组成</w:t>
      </w:r>
    </w:p>
    <w:p w:rsidR="00353D0C" w:rsidRPr="009C6ED0" w:rsidRDefault="00E46BCA">
      <w:pPr>
        <w:spacing w:line="440" w:lineRule="exact"/>
        <w:rPr>
          <w:rFonts w:ascii="宋体" w:hAnsi="宋体"/>
          <w:sz w:val="24"/>
        </w:rPr>
      </w:pPr>
      <w:r w:rsidRPr="009C6ED0">
        <w:rPr>
          <w:rFonts w:ascii="宋体" w:hAnsi="宋体" w:hint="eastAsia"/>
          <w:sz w:val="24"/>
        </w:rPr>
        <w:t xml:space="preserve">    8.1报价文件应包括下列部分：</w:t>
      </w:r>
    </w:p>
    <w:p w:rsidR="00353D0C" w:rsidRPr="009C6ED0" w:rsidRDefault="00E46BCA">
      <w:pPr>
        <w:spacing w:line="440" w:lineRule="exact"/>
        <w:ind w:firstLineChars="200" w:firstLine="480"/>
        <w:rPr>
          <w:rFonts w:ascii="宋体" w:hAnsi="宋体"/>
          <w:sz w:val="24"/>
        </w:rPr>
      </w:pPr>
      <w:r w:rsidRPr="009C6ED0">
        <w:rPr>
          <w:rFonts w:ascii="宋体" w:hAnsi="宋体" w:hint="eastAsia"/>
          <w:sz w:val="24"/>
        </w:rPr>
        <w:t>(1)报价书</w:t>
      </w:r>
    </w:p>
    <w:p w:rsidR="00353D0C" w:rsidRPr="009C6ED0" w:rsidRDefault="00E46BCA">
      <w:pPr>
        <w:spacing w:line="420" w:lineRule="exact"/>
        <w:ind w:firstLineChars="200" w:firstLine="480"/>
        <w:rPr>
          <w:rFonts w:ascii="宋体" w:hAnsi="宋体"/>
          <w:bCs/>
          <w:sz w:val="24"/>
        </w:rPr>
      </w:pPr>
      <w:r w:rsidRPr="009C6ED0">
        <w:rPr>
          <w:rFonts w:ascii="宋体" w:hAnsi="宋体" w:hint="eastAsia"/>
          <w:bCs/>
          <w:sz w:val="24"/>
        </w:rPr>
        <w:t>(2)报价一览表</w:t>
      </w:r>
    </w:p>
    <w:p w:rsidR="00353D0C" w:rsidRPr="009C6ED0" w:rsidRDefault="00E46BCA">
      <w:pPr>
        <w:spacing w:line="420" w:lineRule="exact"/>
        <w:ind w:firstLineChars="200" w:firstLine="480"/>
        <w:rPr>
          <w:rFonts w:ascii="宋体" w:hAnsi="宋体"/>
          <w:bCs/>
          <w:sz w:val="24"/>
        </w:rPr>
      </w:pPr>
      <w:r w:rsidRPr="009C6ED0">
        <w:rPr>
          <w:rFonts w:ascii="宋体" w:hAnsi="宋体" w:hint="eastAsia"/>
          <w:bCs/>
          <w:sz w:val="24"/>
        </w:rPr>
        <w:t>(3)详细报价书</w:t>
      </w:r>
    </w:p>
    <w:p w:rsidR="00353D0C" w:rsidRPr="009C6ED0" w:rsidRDefault="00E46BCA">
      <w:pPr>
        <w:spacing w:line="420" w:lineRule="exact"/>
        <w:ind w:firstLineChars="200" w:firstLine="480"/>
        <w:rPr>
          <w:rFonts w:ascii="宋体" w:hAnsi="宋体"/>
          <w:bCs/>
          <w:sz w:val="24"/>
        </w:rPr>
      </w:pPr>
      <w:r w:rsidRPr="009C6ED0">
        <w:rPr>
          <w:rFonts w:ascii="宋体" w:hAnsi="宋体" w:hint="eastAsia"/>
          <w:bCs/>
          <w:sz w:val="24"/>
        </w:rPr>
        <w:t>(4)技术和商务偏离表</w:t>
      </w:r>
    </w:p>
    <w:p w:rsidR="00353D0C" w:rsidRPr="009C6ED0" w:rsidRDefault="00E46BCA">
      <w:pPr>
        <w:spacing w:line="420" w:lineRule="exact"/>
        <w:ind w:firstLineChars="200" w:firstLine="480"/>
        <w:rPr>
          <w:rFonts w:ascii="宋体" w:hAnsi="宋体"/>
          <w:bCs/>
          <w:sz w:val="24"/>
        </w:rPr>
      </w:pPr>
      <w:r w:rsidRPr="009C6ED0">
        <w:rPr>
          <w:rFonts w:ascii="宋体" w:hAnsi="宋体" w:hint="eastAsia"/>
          <w:bCs/>
          <w:sz w:val="24"/>
        </w:rPr>
        <w:t>(5)报价人的资格证明文件</w:t>
      </w:r>
    </w:p>
    <w:p w:rsidR="00353D0C" w:rsidRPr="009C6ED0" w:rsidRDefault="00E46BCA">
      <w:pPr>
        <w:spacing w:line="420" w:lineRule="exact"/>
        <w:ind w:firstLineChars="200" w:firstLine="480"/>
        <w:rPr>
          <w:rFonts w:ascii="宋体" w:hAnsi="宋体"/>
          <w:bCs/>
          <w:sz w:val="24"/>
        </w:rPr>
      </w:pPr>
      <w:r w:rsidRPr="009C6ED0">
        <w:rPr>
          <w:rFonts w:ascii="宋体" w:hAnsi="宋体" w:hint="eastAsia"/>
          <w:bCs/>
          <w:sz w:val="24"/>
        </w:rPr>
        <w:t>(6)报价人应交的其它资料</w:t>
      </w:r>
    </w:p>
    <w:p w:rsidR="00353D0C" w:rsidRPr="009C6ED0" w:rsidRDefault="00E46BCA">
      <w:pPr>
        <w:spacing w:line="440" w:lineRule="exact"/>
        <w:rPr>
          <w:rFonts w:ascii="宋体" w:hAnsi="宋体"/>
          <w:sz w:val="24"/>
        </w:rPr>
      </w:pPr>
      <w:r w:rsidRPr="009C6ED0">
        <w:rPr>
          <w:rFonts w:ascii="宋体" w:hAnsi="宋体" w:hint="eastAsia"/>
          <w:sz w:val="24"/>
        </w:rPr>
        <w:t>9. 报价有效期</w:t>
      </w:r>
    </w:p>
    <w:p w:rsidR="00353D0C" w:rsidRPr="009C6ED0" w:rsidRDefault="00E46BCA">
      <w:pPr>
        <w:spacing w:line="440" w:lineRule="exact"/>
        <w:ind w:firstLine="480"/>
        <w:rPr>
          <w:rFonts w:ascii="宋体" w:hAnsi="宋体"/>
          <w:sz w:val="24"/>
        </w:rPr>
      </w:pPr>
      <w:r w:rsidRPr="009C6ED0">
        <w:rPr>
          <w:rFonts w:ascii="宋体" w:hAnsi="宋体" w:hint="eastAsia"/>
          <w:sz w:val="24"/>
        </w:rPr>
        <w:t>9.1报价文件从本须知前附表第4项所规定的报价截止期之后开始生效，在</w:t>
      </w:r>
      <w:r w:rsidRPr="009C6ED0">
        <w:rPr>
          <w:rFonts w:ascii="宋体" w:hAnsi="宋体" w:hint="eastAsia"/>
          <w:sz w:val="24"/>
        </w:rPr>
        <w:lastRenderedPageBreak/>
        <w:t>本须知前附表第3项所规定的日历日内保持有效。</w:t>
      </w:r>
    </w:p>
    <w:p w:rsidR="00353D0C" w:rsidRPr="009C6ED0" w:rsidRDefault="00353D0C">
      <w:pPr>
        <w:spacing w:line="440" w:lineRule="exact"/>
        <w:ind w:firstLine="480"/>
        <w:rPr>
          <w:rFonts w:ascii="宋体" w:hAnsi="宋体"/>
          <w:sz w:val="24"/>
        </w:rPr>
      </w:pPr>
    </w:p>
    <w:p w:rsidR="00353D0C" w:rsidRPr="009C6ED0" w:rsidRDefault="00353D0C">
      <w:pPr>
        <w:spacing w:line="440" w:lineRule="exact"/>
        <w:rPr>
          <w:rFonts w:ascii="宋体" w:hAnsi="宋体"/>
          <w:sz w:val="24"/>
        </w:rPr>
      </w:pPr>
    </w:p>
    <w:p w:rsidR="00353D0C" w:rsidRPr="009C6ED0" w:rsidRDefault="00E46BCA">
      <w:pPr>
        <w:spacing w:line="440" w:lineRule="exact"/>
        <w:jc w:val="center"/>
        <w:rPr>
          <w:rFonts w:ascii="宋体" w:hAnsi="宋体"/>
          <w:b/>
          <w:bCs/>
          <w:sz w:val="24"/>
        </w:rPr>
      </w:pPr>
      <w:r w:rsidRPr="009C6ED0">
        <w:rPr>
          <w:rFonts w:ascii="宋体" w:hAnsi="宋体" w:hint="eastAsia"/>
          <w:b/>
          <w:bCs/>
          <w:sz w:val="24"/>
        </w:rPr>
        <w:t>D  报价文件的格式与递交</w:t>
      </w:r>
    </w:p>
    <w:p w:rsidR="00353D0C" w:rsidRPr="009C6ED0" w:rsidRDefault="00353D0C">
      <w:pPr>
        <w:spacing w:line="440" w:lineRule="exact"/>
        <w:rPr>
          <w:rFonts w:ascii="宋体" w:hAnsi="宋体"/>
          <w:sz w:val="24"/>
        </w:rPr>
      </w:pPr>
    </w:p>
    <w:p w:rsidR="00353D0C" w:rsidRPr="009C6ED0" w:rsidRDefault="00E46BCA">
      <w:pPr>
        <w:spacing w:line="440" w:lineRule="exact"/>
        <w:rPr>
          <w:rFonts w:ascii="宋体" w:hAnsi="宋体"/>
          <w:sz w:val="24"/>
        </w:rPr>
      </w:pPr>
      <w:r w:rsidRPr="009C6ED0">
        <w:rPr>
          <w:rFonts w:ascii="宋体" w:hAnsi="宋体" w:hint="eastAsia"/>
          <w:sz w:val="24"/>
        </w:rPr>
        <w:t>11. 报价文件的格式</w:t>
      </w:r>
    </w:p>
    <w:p w:rsidR="00353D0C" w:rsidRPr="009C6ED0" w:rsidRDefault="00E46BCA">
      <w:pPr>
        <w:spacing w:line="440" w:lineRule="exact"/>
        <w:rPr>
          <w:rFonts w:ascii="宋体" w:hAnsi="宋体"/>
          <w:sz w:val="24"/>
        </w:rPr>
      </w:pPr>
      <w:r w:rsidRPr="009C6ED0">
        <w:rPr>
          <w:rFonts w:ascii="宋体" w:hAnsi="宋体" w:hint="eastAsia"/>
          <w:sz w:val="24"/>
        </w:rPr>
        <w:t xml:space="preserve">    11.1报价人须编制由本须知第8条规定文件组成的报价文件正本一份。</w:t>
      </w:r>
    </w:p>
    <w:p w:rsidR="00353D0C" w:rsidRPr="009C6ED0" w:rsidRDefault="00E46BCA">
      <w:pPr>
        <w:spacing w:line="440" w:lineRule="exact"/>
        <w:rPr>
          <w:rFonts w:ascii="宋体" w:hAnsi="宋体"/>
          <w:sz w:val="24"/>
        </w:rPr>
      </w:pPr>
      <w:r w:rsidRPr="009C6ED0">
        <w:rPr>
          <w:rFonts w:ascii="宋体" w:hAnsi="宋体" w:hint="eastAsia"/>
          <w:sz w:val="24"/>
        </w:rPr>
        <w:t xml:space="preserve">    11.2报价文件应由报价人授权代表签字并加盖公章。</w:t>
      </w:r>
    </w:p>
    <w:p w:rsidR="00353D0C" w:rsidRPr="009C6ED0" w:rsidRDefault="00E46BCA">
      <w:pPr>
        <w:spacing w:line="440" w:lineRule="exact"/>
        <w:rPr>
          <w:rFonts w:ascii="宋体" w:hAnsi="宋体"/>
          <w:sz w:val="24"/>
        </w:rPr>
      </w:pPr>
      <w:r w:rsidRPr="009C6ED0">
        <w:rPr>
          <w:rFonts w:ascii="宋体" w:hAnsi="宋体" w:hint="eastAsia"/>
          <w:sz w:val="24"/>
        </w:rPr>
        <w:t xml:space="preserve">    11.3报价使用货币为人民币。</w:t>
      </w:r>
    </w:p>
    <w:p w:rsidR="00353D0C" w:rsidRPr="009C6ED0" w:rsidRDefault="00E46BCA">
      <w:pPr>
        <w:spacing w:line="440" w:lineRule="exact"/>
        <w:rPr>
          <w:rFonts w:ascii="宋体" w:hAnsi="宋体"/>
          <w:sz w:val="24"/>
        </w:rPr>
      </w:pPr>
      <w:r w:rsidRPr="009C6ED0">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53D0C" w:rsidRDefault="00E46BCA">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353D0C" w:rsidRDefault="00E46BCA">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53D0C" w:rsidRDefault="00E46BCA">
      <w:pPr>
        <w:spacing w:line="440" w:lineRule="exact"/>
        <w:rPr>
          <w:rFonts w:ascii="宋体" w:hAnsi="宋体"/>
          <w:sz w:val="24"/>
        </w:rPr>
      </w:pPr>
      <w:r>
        <w:rPr>
          <w:rFonts w:ascii="宋体" w:hAnsi="宋体" w:hint="eastAsia"/>
          <w:sz w:val="24"/>
        </w:rPr>
        <w:t>12. 报价文件的递交</w:t>
      </w:r>
    </w:p>
    <w:p w:rsidR="00353D0C" w:rsidRDefault="00E46BCA">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353D0C" w:rsidRDefault="00E46BCA">
      <w:pPr>
        <w:spacing w:line="440" w:lineRule="exact"/>
        <w:rPr>
          <w:rFonts w:ascii="宋体" w:hAnsi="宋体"/>
          <w:sz w:val="24"/>
        </w:rPr>
      </w:pPr>
      <w:r>
        <w:rPr>
          <w:rFonts w:ascii="宋体" w:hAnsi="宋体" w:hint="eastAsia"/>
          <w:sz w:val="24"/>
        </w:rPr>
        <w:t xml:space="preserve">    12.2报价文件可以邮寄或派人送达，传真件不被接受。</w:t>
      </w:r>
    </w:p>
    <w:p w:rsidR="00353D0C" w:rsidRDefault="00E46BCA">
      <w:pPr>
        <w:spacing w:line="440" w:lineRule="exact"/>
        <w:rPr>
          <w:rFonts w:ascii="宋体" w:hAnsi="宋体"/>
          <w:sz w:val="24"/>
        </w:rPr>
      </w:pPr>
      <w:r>
        <w:rPr>
          <w:rFonts w:ascii="宋体" w:hAnsi="宋体" w:hint="eastAsia"/>
          <w:sz w:val="24"/>
        </w:rPr>
        <w:t xml:space="preserve">    12.3报价人提交的文件将给予保密，但不退回。</w:t>
      </w:r>
    </w:p>
    <w:p w:rsidR="00353D0C" w:rsidRDefault="00353D0C">
      <w:pPr>
        <w:spacing w:line="440" w:lineRule="exact"/>
        <w:rPr>
          <w:rFonts w:ascii="宋体" w:hAnsi="宋体"/>
          <w:sz w:val="24"/>
        </w:rPr>
      </w:pPr>
    </w:p>
    <w:p w:rsidR="00353D0C" w:rsidRDefault="00E46BCA">
      <w:pPr>
        <w:spacing w:line="440" w:lineRule="exact"/>
        <w:jc w:val="center"/>
        <w:rPr>
          <w:rFonts w:ascii="宋体" w:hAnsi="宋体"/>
          <w:b/>
          <w:bCs/>
          <w:sz w:val="24"/>
        </w:rPr>
      </w:pPr>
      <w:r>
        <w:rPr>
          <w:rFonts w:ascii="宋体" w:hAnsi="宋体" w:hint="eastAsia"/>
          <w:b/>
          <w:bCs/>
          <w:sz w:val="24"/>
        </w:rPr>
        <w:t>E  报价文件的评估和比较</w:t>
      </w:r>
    </w:p>
    <w:p w:rsidR="00353D0C" w:rsidRDefault="00353D0C">
      <w:pPr>
        <w:spacing w:line="440" w:lineRule="exact"/>
        <w:rPr>
          <w:rFonts w:ascii="宋体" w:hAnsi="宋体"/>
          <w:sz w:val="24"/>
        </w:rPr>
      </w:pPr>
    </w:p>
    <w:p w:rsidR="00353D0C" w:rsidRDefault="00E46BCA">
      <w:pPr>
        <w:spacing w:line="440" w:lineRule="exact"/>
        <w:rPr>
          <w:rFonts w:ascii="宋体" w:hAnsi="宋体"/>
          <w:sz w:val="24"/>
        </w:rPr>
      </w:pPr>
      <w:r>
        <w:rPr>
          <w:rFonts w:ascii="宋体" w:hAnsi="宋体" w:hint="eastAsia"/>
          <w:sz w:val="24"/>
        </w:rPr>
        <w:t>13．评议时间</w:t>
      </w:r>
    </w:p>
    <w:p w:rsidR="00353D0C" w:rsidRDefault="00E46BCA">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353D0C" w:rsidRDefault="00E46BCA">
      <w:pPr>
        <w:spacing w:line="440" w:lineRule="exact"/>
        <w:rPr>
          <w:rFonts w:ascii="宋体" w:hAnsi="宋体"/>
          <w:sz w:val="24"/>
        </w:rPr>
      </w:pPr>
      <w:r>
        <w:rPr>
          <w:rFonts w:ascii="宋体" w:hAnsi="宋体" w:hint="eastAsia"/>
          <w:sz w:val="24"/>
        </w:rPr>
        <w:t>14．评审委员会</w:t>
      </w:r>
    </w:p>
    <w:p w:rsidR="00353D0C" w:rsidRDefault="00E46BCA">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353D0C" w:rsidRDefault="00E46BCA">
      <w:pPr>
        <w:spacing w:line="440" w:lineRule="exact"/>
        <w:rPr>
          <w:rFonts w:ascii="宋体" w:hAnsi="宋体"/>
          <w:sz w:val="24"/>
        </w:rPr>
      </w:pPr>
      <w:r>
        <w:rPr>
          <w:rFonts w:ascii="宋体" w:hAnsi="宋体" w:hint="eastAsia"/>
          <w:sz w:val="24"/>
        </w:rPr>
        <w:t>15. 对报价文件的审查和响应性的确定</w:t>
      </w:r>
    </w:p>
    <w:p w:rsidR="00353D0C" w:rsidRDefault="00E46BCA">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353D0C" w:rsidRDefault="00E46BCA">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353D0C" w:rsidRDefault="00E46BCA">
      <w:pPr>
        <w:spacing w:line="440" w:lineRule="exact"/>
        <w:rPr>
          <w:rFonts w:ascii="宋体" w:hAnsi="宋体"/>
          <w:sz w:val="24"/>
        </w:rPr>
      </w:pPr>
      <w:r>
        <w:rPr>
          <w:rFonts w:ascii="宋体" w:hAnsi="宋体" w:hint="eastAsia"/>
          <w:sz w:val="24"/>
        </w:rPr>
        <w:t>16．评估原则及方法</w:t>
      </w:r>
    </w:p>
    <w:p w:rsidR="00353D0C" w:rsidRDefault="00E46BCA">
      <w:pPr>
        <w:spacing w:line="440" w:lineRule="exact"/>
        <w:rPr>
          <w:rFonts w:ascii="宋体" w:hAnsi="宋体"/>
          <w:sz w:val="24"/>
        </w:rPr>
      </w:pPr>
      <w:r>
        <w:rPr>
          <w:rFonts w:ascii="宋体" w:hAnsi="宋体" w:hint="eastAsia"/>
          <w:sz w:val="24"/>
        </w:rPr>
        <w:t xml:space="preserve">    16.1对所有报价人的评估，都采用相同的程序和标准。</w:t>
      </w:r>
    </w:p>
    <w:p w:rsidR="00353D0C" w:rsidRDefault="00E46BCA">
      <w:pPr>
        <w:spacing w:line="440" w:lineRule="exact"/>
        <w:rPr>
          <w:rFonts w:ascii="宋体" w:hAnsi="宋体"/>
          <w:sz w:val="24"/>
        </w:rPr>
      </w:pPr>
      <w:r>
        <w:rPr>
          <w:rFonts w:ascii="宋体" w:hAnsi="宋体" w:hint="eastAsia"/>
          <w:sz w:val="24"/>
        </w:rPr>
        <w:t xml:space="preserve">    16.2评议过程将严格按照比选文件的要求和条件进行。</w:t>
      </w:r>
    </w:p>
    <w:p w:rsidR="00353D0C" w:rsidRDefault="00E46BCA">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353D0C" w:rsidRDefault="00353D0C">
      <w:pPr>
        <w:spacing w:line="440" w:lineRule="exact"/>
        <w:jc w:val="center"/>
        <w:rPr>
          <w:rFonts w:ascii="宋体" w:hAnsi="宋体"/>
          <w:b/>
          <w:bCs/>
          <w:sz w:val="24"/>
        </w:rPr>
      </w:pPr>
    </w:p>
    <w:p w:rsidR="00353D0C" w:rsidRDefault="00E46BCA">
      <w:pPr>
        <w:spacing w:line="440" w:lineRule="exact"/>
        <w:jc w:val="center"/>
        <w:rPr>
          <w:rFonts w:ascii="宋体" w:hAnsi="宋体"/>
          <w:b/>
          <w:bCs/>
          <w:sz w:val="24"/>
        </w:rPr>
      </w:pPr>
      <w:r>
        <w:rPr>
          <w:rFonts w:ascii="宋体" w:hAnsi="宋体" w:hint="eastAsia"/>
          <w:b/>
          <w:bCs/>
          <w:sz w:val="24"/>
        </w:rPr>
        <w:t>F  授予合同</w:t>
      </w:r>
    </w:p>
    <w:p w:rsidR="00353D0C" w:rsidRDefault="00353D0C">
      <w:pPr>
        <w:spacing w:line="440" w:lineRule="exact"/>
        <w:rPr>
          <w:rFonts w:ascii="宋体" w:hAnsi="宋体"/>
          <w:sz w:val="24"/>
        </w:rPr>
      </w:pPr>
    </w:p>
    <w:p w:rsidR="00353D0C" w:rsidRDefault="00E46BCA">
      <w:pPr>
        <w:spacing w:line="440" w:lineRule="exact"/>
        <w:rPr>
          <w:rFonts w:ascii="宋体" w:hAnsi="宋体"/>
          <w:sz w:val="24"/>
        </w:rPr>
      </w:pPr>
      <w:r>
        <w:rPr>
          <w:rFonts w:ascii="宋体" w:hAnsi="宋体" w:hint="eastAsia"/>
          <w:sz w:val="24"/>
        </w:rPr>
        <w:t>17. 授予合同的准则</w:t>
      </w:r>
    </w:p>
    <w:p w:rsidR="00353D0C" w:rsidRDefault="00E46BCA">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353D0C" w:rsidRDefault="00E46BCA">
      <w:pPr>
        <w:spacing w:line="440" w:lineRule="exact"/>
        <w:ind w:firstLine="468"/>
        <w:rPr>
          <w:rFonts w:ascii="宋体" w:hAnsi="宋体"/>
          <w:sz w:val="24"/>
        </w:rPr>
      </w:pPr>
      <w:r>
        <w:rPr>
          <w:rFonts w:ascii="宋体" w:hAnsi="宋体" w:hint="eastAsia"/>
          <w:sz w:val="24"/>
        </w:rPr>
        <w:t>17.2 最低报价不是被授予合同的保证。</w:t>
      </w:r>
    </w:p>
    <w:p w:rsidR="00353D0C" w:rsidRDefault="00E46BCA">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353D0C" w:rsidRDefault="00E46BCA">
      <w:pPr>
        <w:spacing w:line="440" w:lineRule="exact"/>
        <w:rPr>
          <w:rFonts w:ascii="宋体" w:hAnsi="宋体"/>
          <w:sz w:val="24"/>
        </w:rPr>
      </w:pPr>
      <w:r>
        <w:rPr>
          <w:rFonts w:ascii="宋体" w:hAnsi="宋体" w:hint="eastAsia"/>
          <w:sz w:val="24"/>
        </w:rPr>
        <w:t>18. 结果通知</w:t>
      </w:r>
    </w:p>
    <w:p w:rsidR="00353D0C" w:rsidRDefault="00E46BCA">
      <w:pPr>
        <w:framePr w:hSpace="180" w:wrap="around" w:vAnchor="text" w:hAnchor="page" w:x="1897" w:y="326"/>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53D0C" w:rsidRDefault="00E46BCA">
      <w:pPr>
        <w:framePr w:hSpace="180" w:wrap="around" w:vAnchor="text" w:hAnchor="page" w:x="1897" w:y="326"/>
        <w:spacing w:line="440" w:lineRule="exact"/>
        <w:rPr>
          <w:rFonts w:ascii="宋体" w:hAnsi="宋体"/>
          <w:sz w:val="24"/>
        </w:rPr>
      </w:pPr>
      <w:r>
        <w:rPr>
          <w:rFonts w:ascii="宋体" w:hAnsi="宋体" w:hint="eastAsia"/>
          <w:sz w:val="24"/>
        </w:rPr>
        <w:t>19．签订合同</w:t>
      </w:r>
    </w:p>
    <w:p w:rsidR="00353D0C" w:rsidRDefault="00E46BCA">
      <w:pPr>
        <w:framePr w:hSpace="180" w:wrap="around" w:vAnchor="text" w:hAnchor="page" w:x="1897" w:y="326"/>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353D0C" w:rsidRDefault="00E46BCA">
      <w:pPr>
        <w:framePr w:hSpace="180" w:wrap="around" w:vAnchor="text" w:hAnchor="page" w:x="1897" w:y="326"/>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353D0C" w:rsidRDefault="00E46BCA">
      <w:pPr>
        <w:framePr w:hSpace="180" w:wrap="around" w:vAnchor="text" w:hAnchor="page" w:x="1897" w:y="326"/>
        <w:widowControl/>
        <w:jc w:val="left"/>
        <w:rPr>
          <w:rFonts w:ascii="宋体" w:hAnsi="宋体"/>
          <w:sz w:val="24"/>
        </w:rPr>
      </w:pPr>
      <w:r>
        <w:rPr>
          <w:rFonts w:ascii="宋体" w:hAnsi="宋体" w:hint="eastAsia"/>
          <w:sz w:val="24"/>
        </w:rPr>
        <w:br w:type="page"/>
      </w:r>
    </w:p>
    <w:p w:rsidR="00353D0C" w:rsidRDefault="00E46BCA">
      <w:pPr>
        <w:pStyle w:val="ae"/>
        <w:numPr>
          <w:ilvl w:val="0"/>
          <w:numId w:val="2"/>
        </w:numPr>
        <w:ind w:firstLineChars="0"/>
        <w:rPr>
          <w:b/>
          <w:sz w:val="24"/>
        </w:rPr>
      </w:pPr>
      <w:r>
        <w:rPr>
          <w:rFonts w:hint="eastAsia"/>
          <w:b/>
          <w:sz w:val="24"/>
        </w:rPr>
        <w:t>项目概况</w:t>
      </w:r>
    </w:p>
    <w:p w:rsidR="00353D0C" w:rsidRDefault="00353D0C">
      <w:pPr>
        <w:pStyle w:val="ae"/>
        <w:ind w:left="510" w:firstLineChars="0" w:firstLine="0"/>
        <w:rPr>
          <w:rStyle w:val="20"/>
          <w:rFonts w:asciiTheme="minorEastAsia" w:eastAsiaTheme="minorEastAsia" w:hAnsiTheme="minorEastAsia"/>
          <w:sz w:val="24"/>
          <w:lang w:val="zh-CN"/>
        </w:rPr>
      </w:pPr>
    </w:p>
    <w:p w:rsidR="00353D0C" w:rsidRDefault="00353D0C">
      <w:pPr>
        <w:pStyle w:val="ae"/>
        <w:ind w:left="510" w:firstLineChars="0" w:firstLine="0"/>
        <w:rPr>
          <w:rStyle w:val="20"/>
          <w:rFonts w:asciiTheme="minorEastAsia" w:eastAsiaTheme="minorEastAsia" w:hAnsiTheme="minorEastAsia"/>
          <w:sz w:val="24"/>
          <w:lang w:val="zh-CN"/>
        </w:rPr>
      </w:pPr>
    </w:p>
    <w:p w:rsidR="00353D0C" w:rsidRDefault="00353D0C">
      <w:pPr>
        <w:pStyle w:val="ae"/>
        <w:ind w:left="510" w:firstLineChars="0" w:firstLine="0"/>
        <w:rPr>
          <w:rStyle w:val="20"/>
          <w:rFonts w:asciiTheme="minorEastAsia" w:eastAsiaTheme="minorEastAsia" w:hAnsiTheme="minorEastAsia"/>
          <w:sz w:val="24"/>
          <w:lang w:val="zh-CN"/>
        </w:rPr>
      </w:pPr>
    </w:p>
    <w:p w:rsidR="00353D0C" w:rsidRDefault="00353D0C">
      <w:pPr>
        <w:pStyle w:val="ae"/>
        <w:ind w:left="510" w:firstLineChars="0" w:firstLine="0"/>
        <w:rPr>
          <w:rStyle w:val="20"/>
          <w:rFonts w:asciiTheme="minorEastAsia" w:eastAsiaTheme="minorEastAsia" w:hAnsiTheme="minorEastAsia"/>
          <w:sz w:val="24"/>
          <w:lang w:val="zh-CN"/>
        </w:rPr>
      </w:pPr>
    </w:p>
    <w:p w:rsidR="00353D0C" w:rsidRDefault="00353D0C">
      <w:pPr>
        <w:pStyle w:val="ae"/>
        <w:ind w:left="510" w:firstLineChars="0" w:firstLine="0"/>
        <w:rPr>
          <w:rStyle w:val="20"/>
          <w:rFonts w:asciiTheme="minorEastAsia" w:eastAsiaTheme="minorEastAsia" w:hAnsiTheme="minorEastAsia"/>
          <w:sz w:val="24"/>
          <w:lang w:val="zh-CN"/>
        </w:rPr>
      </w:pPr>
    </w:p>
    <w:p w:rsidR="00353D0C" w:rsidRDefault="00353D0C">
      <w:pPr>
        <w:pStyle w:val="ae"/>
        <w:ind w:left="510" w:firstLineChars="0" w:firstLine="0"/>
        <w:rPr>
          <w:rStyle w:val="20"/>
          <w:rFonts w:asciiTheme="minorEastAsia" w:eastAsiaTheme="minorEastAsia" w:hAnsiTheme="minorEastAsia"/>
          <w:sz w:val="24"/>
          <w:lang w:val="zh-CN"/>
        </w:rPr>
      </w:pPr>
    </w:p>
    <w:p w:rsidR="00353D0C" w:rsidRDefault="00E46BCA">
      <w:pPr>
        <w:jc w:val="center"/>
        <w:rPr>
          <w:b/>
          <w:bCs/>
          <w:sz w:val="36"/>
        </w:rPr>
      </w:pPr>
      <w:r>
        <w:rPr>
          <w:rFonts w:hint="eastAsia"/>
          <w:b/>
          <w:bCs/>
          <w:sz w:val="36"/>
        </w:rPr>
        <w:lastRenderedPageBreak/>
        <w:t>第三部分比选内容及要求</w:t>
      </w:r>
    </w:p>
    <w:p w:rsidR="00353D0C" w:rsidRDefault="00E46BCA">
      <w:pPr>
        <w:ind w:firstLineChars="200" w:firstLine="480"/>
        <w:rPr>
          <w:rFonts w:asciiTheme="minorEastAsia" w:eastAsiaTheme="minorEastAsia" w:hAnsiTheme="minorEastAsia"/>
          <w:b/>
          <w:sz w:val="24"/>
        </w:rPr>
      </w:pPr>
      <w:r>
        <w:rPr>
          <w:rStyle w:val="20"/>
          <w:rFonts w:asciiTheme="minorEastAsia" w:eastAsiaTheme="minorEastAsia" w:hAnsiTheme="minorEastAsia" w:hint="eastAsia"/>
          <w:sz w:val="24"/>
          <w:lang w:val="zh-CN"/>
        </w:rPr>
        <w:t>本项目空</w:t>
      </w:r>
      <w:r>
        <w:rPr>
          <w:rFonts w:ascii="宋体" w:hAnsi="宋体" w:cs="宋体" w:hint="eastAsia"/>
          <w:color w:val="000000"/>
          <w:sz w:val="24"/>
        </w:rPr>
        <w:t>调</w:t>
      </w:r>
      <w:r>
        <w:rPr>
          <w:rFonts w:ascii="宋体" w:hAnsi="宋体" w:cs="宋体" w:hint="eastAsia"/>
          <w:sz w:val="24"/>
        </w:rPr>
        <w:t>设备共</w:t>
      </w:r>
      <w:r>
        <w:rPr>
          <w:rFonts w:ascii="宋体" w:hAnsi="宋体" w:cs="宋体"/>
          <w:sz w:val="24"/>
        </w:rPr>
        <w:t>有</w:t>
      </w:r>
      <w:r>
        <w:rPr>
          <w:rFonts w:ascii="宋体" w:hAnsi="宋体" w:cs="宋体" w:hint="eastAsia"/>
          <w:sz w:val="24"/>
        </w:rPr>
        <w:t>1</w:t>
      </w:r>
      <w:r>
        <w:rPr>
          <w:rFonts w:ascii="宋体" w:hAnsi="宋体" w:cs="宋体"/>
          <w:sz w:val="24"/>
        </w:rPr>
        <w:t>7</w:t>
      </w:r>
      <w:r>
        <w:rPr>
          <w:rFonts w:ascii="宋体" w:hAnsi="宋体" w:cs="宋体" w:hint="eastAsia"/>
          <w:sz w:val="24"/>
        </w:rPr>
        <w:t>套</w:t>
      </w:r>
      <w:r>
        <w:rPr>
          <w:rFonts w:ascii="宋体" w:hAnsi="宋体" w:cs="宋体"/>
          <w:sz w:val="24"/>
        </w:rPr>
        <w:t>，</w:t>
      </w:r>
      <w:r>
        <w:rPr>
          <w:rFonts w:ascii="宋体" w:hAnsi="宋体" w:cs="宋体" w:hint="eastAsia"/>
          <w:sz w:val="24"/>
        </w:rPr>
        <w:t>其</w:t>
      </w:r>
      <w:r>
        <w:rPr>
          <w:rFonts w:ascii="宋体" w:hAnsi="宋体" w:cs="宋体"/>
          <w:sz w:val="24"/>
        </w:rPr>
        <w:t>中</w:t>
      </w:r>
      <w:r>
        <w:rPr>
          <w:rFonts w:ascii="宋体" w:hAnsi="宋体" w:cs="宋体" w:hint="eastAsia"/>
          <w:sz w:val="24"/>
        </w:rPr>
        <w:t>12台</w:t>
      </w:r>
      <w:r>
        <w:rPr>
          <w:rStyle w:val="20"/>
          <w:rFonts w:asciiTheme="minorEastAsia" w:eastAsiaTheme="minorEastAsia" w:hAnsiTheme="minorEastAsia" w:hint="eastAsia"/>
          <w:sz w:val="24"/>
          <w:lang w:val="zh-CN"/>
        </w:rPr>
        <w:t>世图兹精密空调</w:t>
      </w:r>
      <w:r>
        <w:rPr>
          <w:rStyle w:val="20"/>
          <w:rFonts w:asciiTheme="minorEastAsia" w:eastAsiaTheme="minorEastAsia" w:hAnsiTheme="minorEastAsia"/>
          <w:sz w:val="24"/>
          <w:lang w:val="zh-CN"/>
        </w:rPr>
        <w:t>及</w:t>
      </w:r>
      <w:r>
        <w:rPr>
          <w:rStyle w:val="20"/>
          <w:rFonts w:asciiTheme="minorEastAsia" w:eastAsiaTheme="minorEastAsia" w:hAnsiTheme="minorEastAsia" w:hint="eastAsia"/>
          <w:sz w:val="24"/>
          <w:lang w:val="zh-CN"/>
        </w:rPr>
        <w:t>大</w:t>
      </w:r>
      <w:r>
        <w:rPr>
          <w:rStyle w:val="20"/>
          <w:rFonts w:asciiTheme="minorEastAsia" w:eastAsiaTheme="minorEastAsia" w:hAnsiTheme="minorEastAsia"/>
          <w:sz w:val="24"/>
          <w:lang w:val="zh-CN"/>
        </w:rPr>
        <w:t>金</w:t>
      </w:r>
      <w:r>
        <w:rPr>
          <w:rFonts w:asciiTheme="minorEastAsia" w:eastAsiaTheme="minorEastAsia" w:hAnsiTheme="minorEastAsia" w:cs="宋体" w:hint="eastAsia"/>
          <w:color w:val="000000"/>
          <w:kern w:val="0"/>
          <w:sz w:val="24"/>
        </w:rPr>
        <w:t>1拖</w:t>
      </w:r>
      <w:r>
        <w:rPr>
          <w:rFonts w:asciiTheme="minorEastAsia" w:eastAsiaTheme="minorEastAsia" w:hAnsiTheme="minorEastAsia" w:cs="宋体"/>
          <w:color w:val="000000"/>
          <w:kern w:val="0"/>
          <w:sz w:val="24"/>
        </w:rPr>
        <w:t>7</w:t>
      </w:r>
      <w:r>
        <w:rPr>
          <w:rFonts w:asciiTheme="minorEastAsia" w:eastAsiaTheme="minorEastAsia" w:hAnsiTheme="minorEastAsia" w:cs="宋体" w:hint="eastAsia"/>
          <w:color w:val="000000"/>
          <w:kern w:val="0"/>
          <w:sz w:val="24"/>
        </w:rPr>
        <w:t>中央空调1套，</w:t>
      </w:r>
      <w:r>
        <w:rPr>
          <w:rFonts w:ascii="宋体" w:hAnsi="宋体" w:cs="宋体" w:hint="eastAsia"/>
          <w:sz w:val="24"/>
        </w:rPr>
        <w:t>使用</w:t>
      </w:r>
      <w:r>
        <w:rPr>
          <w:rFonts w:ascii="宋体" w:hAnsi="宋体" w:cs="宋体"/>
          <w:sz w:val="24"/>
        </w:rPr>
        <w:t>在泉州城东大数据机房</w:t>
      </w:r>
      <w:r>
        <w:rPr>
          <w:rFonts w:ascii="宋体" w:hAnsi="宋体" w:cs="宋体" w:hint="eastAsia"/>
          <w:sz w:val="24"/>
        </w:rPr>
        <w:t>；4台</w:t>
      </w:r>
      <w:r>
        <w:rPr>
          <w:rStyle w:val="20"/>
          <w:rFonts w:asciiTheme="minorEastAsia" w:eastAsiaTheme="minorEastAsia" w:hAnsiTheme="minorEastAsia" w:hint="eastAsia"/>
          <w:sz w:val="24"/>
          <w:lang w:val="zh-CN"/>
        </w:rPr>
        <w:t>世图兹精密空调</w:t>
      </w:r>
      <w:r>
        <w:rPr>
          <w:rFonts w:ascii="宋体" w:hAnsi="宋体" w:cs="宋体" w:hint="eastAsia"/>
          <w:sz w:val="24"/>
        </w:rPr>
        <w:t>使用</w:t>
      </w:r>
      <w:r>
        <w:rPr>
          <w:rFonts w:ascii="宋体" w:hAnsi="宋体" w:cs="宋体"/>
          <w:sz w:val="24"/>
        </w:rPr>
        <w:t>在泉州</w:t>
      </w:r>
      <w:r>
        <w:rPr>
          <w:rFonts w:ascii="宋体" w:hAnsi="宋体" w:cs="宋体" w:hint="eastAsia"/>
          <w:sz w:val="24"/>
        </w:rPr>
        <w:t>西</w:t>
      </w:r>
      <w:r>
        <w:rPr>
          <w:rFonts w:ascii="宋体" w:hAnsi="宋体" w:cs="宋体"/>
          <w:sz w:val="24"/>
        </w:rPr>
        <w:t>湖冗灾机房</w:t>
      </w:r>
      <w:r>
        <w:rPr>
          <w:rFonts w:asciiTheme="minorEastAsia" w:eastAsiaTheme="minorEastAsia" w:hAnsiTheme="minorEastAsia" w:cs="宋体"/>
          <w:color w:val="000000"/>
          <w:kern w:val="0"/>
          <w:sz w:val="24"/>
        </w:rPr>
        <w:t>。</w:t>
      </w:r>
    </w:p>
    <w:p w:rsidR="00353D0C" w:rsidRDefault="00E46BCA">
      <w:pPr>
        <w:pStyle w:val="ae"/>
        <w:numPr>
          <w:ilvl w:val="0"/>
          <w:numId w:val="2"/>
        </w:numPr>
        <w:ind w:firstLineChars="0"/>
        <w:rPr>
          <w:b/>
          <w:sz w:val="24"/>
        </w:rPr>
      </w:pPr>
      <w:r>
        <w:rPr>
          <w:rFonts w:hint="eastAsia"/>
          <w:b/>
          <w:sz w:val="24"/>
        </w:rPr>
        <w:t>通用要求</w:t>
      </w:r>
    </w:p>
    <w:p w:rsidR="00353D0C" w:rsidRDefault="00E46BCA">
      <w:pPr>
        <w:pStyle w:val="ae"/>
        <w:ind w:left="510" w:firstLineChars="0" w:firstLine="0"/>
        <w:rPr>
          <w:sz w:val="24"/>
        </w:rPr>
      </w:pPr>
      <w:r>
        <w:rPr>
          <w:rFonts w:hint="eastAsia"/>
          <w:sz w:val="24"/>
        </w:rPr>
        <w:t>保障</w:t>
      </w:r>
      <w:r>
        <w:rPr>
          <w:sz w:val="24"/>
        </w:rPr>
        <w:t>系统运行的稳定性</w:t>
      </w:r>
      <w:r>
        <w:rPr>
          <w:rFonts w:hint="eastAsia"/>
          <w:sz w:val="24"/>
        </w:rPr>
        <w:t>及</w:t>
      </w:r>
      <w:r>
        <w:rPr>
          <w:sz w:val="24"/>
        </w:rPr>
        <w:t>相关业务运营的技术支撑。</w:t>
      </w:r>
    </w:p>
    <w:p w:rsidR="00353D0C" w:rsidRDefault="00E46BCA">
      <w:pPr>
        <w:pStyle w:val="ae"/>
        <w:numPr>
          <w:ilvl w:val="0"/>
          <w:numId w:val="2"/>
        </w:numPr>
        <w:ind w:firstLineChars="0"/>
        <w:rPr>
          <w:b/>
          <w:bCs/>
          <w:sz w:val="24"/>
        </w:rPr>
      </w:pPr>
      <w:r>
        <w:rPr>
          <w:rFonts w:hint="eastAsia"/>
          <w:b/>
          <w:bCs/>
          <w:sz w:val="24"/>
        </w:rPr>
        <w:t>质量保证</w:t>
      </w:r>
    </w:p>
    <w:p w:rsidR="00353D0C" w:rsidRDefault="00E46BCA">
      <w:pPr>
        <w:pStyle w:val="ae"/>
        <w:ind w:left="510" w:firstLineChars="0" w:firstLine="0"/>
        <w:rPr>
          <w:b/>
          <w:bCs/>
          <w:sz w:val="24"/>
        </w:rPr>
      </w:pPr>
      <w:r>
        <w:rPr>
          <w:rFonts w:ascii="宋体" w:hAnsi="宋体" w:cs="宋体" w:hint="eastAsia"/>
          <w:sz w:val="24"/>
        </w:rPr>
        <w:t>提供的备件须保证是原厂全新正品</w:t>
      </w:r>
      <w:r>
        <w:rPr>
          <w:b/>
          <w:bCs/>
          <w:sz w:val="24"/>
        </w:rPr>
        <w:t>。</w:t>
      </w:r>
    </w:p>
    <w:p w:rsidR="00353D0C" w:rsidRDefault="00E46BCA">
      <w:pPr>
        <w:rPr>
          <w:b/>
          <w:sz w:val="24"/>
        </w:rPr>
      </w:pPr>
      <w:r>
        <w:rPr>
          <w:rFonts w:hint="eastAsia"/>
          <w:b/>
          <w:sz w:val="24"/>
        </w:rPr>
        <w:t>四、比选货物需求一览表</w:t>
      </w:r>
    </w:p>
    <w:p w:rsidR="00353D0C" w:rsidRDefault="00353D0C">
      <w:pPr>
        <w:rPr>
          <w:b/>
          <w:sz w:val="24"/>
          <w:highlight w:val="yellow"/>
        </w:rPr>
      </w:pPr>
    </w:p>
    <w:tbl>
      <w:tblPr>
        <w:tblW w:w="8222" w:type="dxa"/>
        <w:tblInd w:w="108" w:type="dxa"/>
        <w:tblLayout w:type="fixed"/>
        <w:tblLook w:val="04A0"/>
      </w:tblPr>
      <w:tblGrid>
        <w:gridCol w:w="567"/>
        <w:gridCol w:w="709"/>
        <w:gridCol w:w="819"/>
        <w:gridCol w:w="862"/>
        <w:gridCol w:w="1497"/>
        <w:gridCol w:w="791"/>
        <w:gridCol w:w="1418"/>
        <w:gridCol w:w="850"/>
        <w:gridCol w:w="709"/>
      </w:tblGrid>
      <w:tr w:rsidR="00353D0C">
        <w:trPr>
          <w:trHeight w:val="29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b/>
                <w:bCs/>
                <w:color w:val="000000"/>
                <w:kern w:val="0"/>
                <w:sz w:val="24"/>
              </w:rPr>
            </w:pPr>
            <w:r>
              <w:rPr>
                <w:rFonts w:asciiTheme="minorEastAsia" w:eastAsiaTheme="minorEastAsia" w:hAnsiTheme="minorEastAsia" w:cs="宋体" w:hint="eastAsia"/>
                <w:b/>
                <w:bCs/>
                <w:color w:val="000000"/>
                <w:kern w:val="0"/>
                <w:sz w:val="24"/>
              </w:rPr>
              <w:t>序号</w:t>
            </w:r>
          </w:p>
        </w:tc>
        <w:tc>
          <w:tcPr>
            <w:tcW w:w="709" w:type="dxa"/>
            <w:tcBorders>
              <w:top w:val="single" w:sz="4" w:space="0" w:color="auto"/>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b/>
                <w:bCs/>
                <w:color w:val="000000"/>
                <w:kern w:val="0"/>
                <w:sz w:val="24"/>
              </w:rPr>
            </w:pPr>
            <w:r>
              <w:rPr>
                <w:rFonts w:asciiTheme="minorEastAsia" w:eastAsiaTheme="minorEastAsia" w:hAnsiTheme="minorEastAsia" w:cs="宋体" w:hint="eastAsia"/>
                <w:b/>
                <w:bCs/>
                <w:color w:val="000000"/>
                <w:kern w:val="0"/>
                <w:sz w:val="24"/>
              </w:rPr>
              <w:t>维护地点</w:t>
            </w:r>
          </w:p>
        </w:tc>
        <w:tc>
          <w:tcPr>
            <w:tcW w:w="819" w:type="dxa"/>
            <w:tcBorders>
              <w:top w:val="single" w:sz="4" w:space="0" w:color="auto"/>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b/>
                <w:bCs/>
                <w:color w:val="000000"/>
                <w:kern w:val="0"/>
                <w:sz w:val="24"/>
              </w:rPr>
            </w:pPr>
            <w:r>
              <w:rPr>
                <w:rFonts w:asciiTheme="minorEastAsia" w:eastAsiaTheme="minorEastAsia" w:hAnsiTheme="minorEastAsia" w:cs="宋体" w:hint="eastAsia"/>
                <w:b/>
                <w:bCs/>
                <w:color w:val="000000"/>
                <w:kern w:val="0"/>
                <w:sz w:val="24"/>
              </w:rPr>
              <w:t>空调类型</w:t>
            </w:r>
          </w:p>
        </w:tc>
        <w:tc>
          <w:tcPr>
            <w:tcW w:w="862" w:type="dxa"/>
            <w:tcBorders>
              <w:top w:val="single" w:sz="4" w:space="0" w:color="auto"/>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b/>
                <w:bCs/>
                <w:color w:val="000000"/>
                <w:kern w:val="0"/>
                <w:sz w:val="24"/>
              </w:rPr>
            </w:pPr>
            <w:r>
              <w:rPr>
                <w:rFonts w:asciiTheme="minorEastAsia" w:eastAsiaTheme="minorEastAsia" w:hAnsiTheme="minorEastAsia" w:cs="宋体" w:hint="eastAsia"/>
                <w:b/>
                <w:bCs/>
                <w:color w:val="000000"/>
                <w:kern w:val="0"/>
                <w:sz w:val="24"/>
              </w:rPr>
              <w:t>空调品牌</w:t>
            </w:r>
          </w:p>
        </w:tc>
        <w:tc>
          <w:tcPr>
            <w:tcW w:w="1497" w:type="dxa"/>
            <w:tcBorders>
              <w:top w:val="single" w:sz="4" w:space="0" w:color="auto"/>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b/>
                <w:bCs/>
                <w:color w:val="000000"/>
                <w:kern w:val="0"/>
                <w:sz w:val="24"/>
              </w:rPr>
            </w:pPr>
            <w:r>
              <w:rPr>
                <w:rFonts w:asciiTheme="minorEastAsia" w:eastAsiaTheme="minorEastAsia" w:hAnsiTheme="minorEastAsia" w:cs="宋体" w:hint="eastAsia"/>
                <w:b/>
                <w:bCs/>
                <w:color w:val="000000"/>
                <w:kern w:val="0"/>
                <w:sz w:val="24"/>
              </w:rPr>
              <w:t>规格</w:t>
            </w:r>
          </w:p>
        </w:tc>
        <w:tc>
          <w:tcPr>
            <w:tcW w:w="791" w:type="dxa"/>
            <w:tcBorders>
              <w:top w:val="single" w:sz="4" w:space="0" w:color="auto"/>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b/>
                <w:bCs/>
                <w:color w:val="000000"/>
                <w:kern w:val="0"/>
                <w:sz w:val="24"/>
              </w:rPr>
            </w:pPr>
            <w:r>
              <w:rPr>
                <w:rFonts w:asciiTheme="minorEastAsia" w:eastAsiaTheme="minorEastAsia" w:hAnsiTheme="minorEastAsia" w:cs="宋体" w:hint="eastAsia"/>
                <w:b/>
                <w:bCs/>
                <w:color w:val="000000"/>
                <w:kern w:val="0"/>
                <w:sz w:val="24"/>
              </w:rPr>
              <w:t>数量</w:t>
            </w:r>
          </w:p>
        </w:tc>
        <w:tc>
          <w:tcPr>
            <w:tcW w:w="1418" w:type="dxa"/>
            <w:tcBorders>
              <w:top w:val="single" w:sz="4" w:space="0" w:color="auto"/>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b/>
                <w:bCs/>
                <w:color w:val="000000"/>
                <w:kern w:val="0"/>
                <w:sz w:val="24"/>
              </w:rPr>
            </w:pPr>
            <w:r>
              <w:rPr>
                <w:rFonts w:asciiTheme="minorEastAsia" w:eastAsiaTheme="minorEastAsia" w:hAnsiTheme="minorEastAsia" w:cs="宋体" w:hint="eastAsia"/>
                <w:b/>
                <w:bCs/>
                <w:color w:val="000000"/>
                <w:kern w:val="0"/>
                <w:sz w:val="24"/>
              </w:rPr>
              <w:t>要求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b/>
                <w:bCs/>
                <w:color w:val="000000"/>
                <w:kern w:val="0"/>
                <w:sz w:val="24"/>
              </w:rPr>
              <w:t>维保周期</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b/>
                <w:bCs/>
                <w:color w:val="000000"/>
                <w:kern w:val="0"/>
                <w:sz w:val="24"/>
              </w:rPr>
              <w:t>备注</w:t>
            </w:r>
          </w:p>
        </w:tc>
      </w:tr>
      <w:tr w:rsidR="00353D0C">
        <w:trPr>
          <w:trHeight w:val="798"/>
        </w:trPr>
        <w:tc>
          <w:tcPr>
            <w:tcW w:w="567" w:type="dxa"/>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1</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泉州城东大数据机房</w:t>
            </w:r>
          </w:p>
        </w:tc>
        <w:tc>
          <w:tcPr>
            <w:tcW w:w="819" w:type="dxa"/>
            <w:vMerge w:val="restart"/>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精密空调</w:t>
            </w:r>
          </w:p>
        </w:tc>
        <w:tc>
          <w:tcPr>
            <w:tcW w:w="862" w:type="dxa"/>
            <w:vMerge w:val="restart"/>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世图兹</w:t>
            </w:r>
          </w:p>
        </w:tc>
        <w:tc>
          <w:tcPr>
            <w:tcW w:w="1497"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ASD712A</w:t>
            </w:r>
          </w:p>
        </w:tc>
        <w:tc>
          <w:tcPr>
            <w:tcW w:w="791"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8</w:t>
            </w:r>
          </w:p>
        </w:tc>
        <w:tc>
          <w:tcPr>
            <w:tcW w:w="1418"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季度巡检（1年4次,包备件）</w:t>
            </w:r>
          </w:p>
        </w:tc>
        <w:tc>
          <w:tcPr>
            <w:tcW w:w="850" w:type="dxa"/>
            <w:vMerge w:val="restart"/>
            <w:tcBorders>
              <w:top w:val="nil"/>
              <w:left w:val="nil"/>
              <w:right w:val="single" w:sz="4" w:space="0" w:color="auto"/>
            </w:tcBorders>
            <w:shd w:val="clear" w:color="auto" w:fill="auto"/>
            <w:vAlign w:val="center"/>
          </w:tcPr>
          <w:p w:rsidR="00353D0C" w:rsidRDefault="00E46BCA">
            <w:pPr>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合同签订后</w:t>
            </w:r>
            <w:r>
              <w:rPr>
                <w:rFonts w:asciiTheme="minorEastAsia" w:eastAsiaTheme="minorEastAsia" w:hAnsiTheme="minorEastAsia" w:cs="宋体"/>
                <w:color w:val="000000"/>
                <w:kern w:val="0"/>
                <w:sz w:val="24"/>
              </w:rPr>
              <w:t>12</w:t>
            </w:r>
            <w:r>
              <w:rPr>
                <w:rFonts w:asciiTheme="minorEastAsia" w:eastAsiaTheme="minorEastAsia" w:hAnsiTheme="minorEastAsia" w:cs="宋体" w:hint="eastAsia"/>
                <w:color w:val="000000"/>
                <w:kern w:val="0"/>
                <w:sz w:val="24"/>
              </w:rPr>
              <w:t>个月</w:t>
            </w:r>
          </w:p>
        </w:tc>
        <w:tc>
          <w:tcPr>
            <w:tcW w:w="709" w:type="dxa"/>
            <w:vMerge w:val="restart"/>
            <w:tcBorders>
              <w:top w:val="nil"/>
              <w:left w:val="single" w:sz="4" w:space="0" w:color="auto"/>
              <w:right w:val="single" w:sz="4" w:space="0" w:color="auto"/>
            </w:tcBorders>
            <w:shd w:val="clear" w:color="auto" w:fill="auto"/>
            <w:vAlign w:val="center"/>
          </w:tcPr>
          <w:p w:rsidR="00353D0C" w:rsidRDefault="00353D0C">
            <w:pPr>
              <w:jc w:val="center"/>
              <w:rPr>
                <w:rFonts w:asciiTheme="minorEastAsia" w:eastAsiaTheme="minorEastAsia" w:hAnsiTheme="minorEastAsia" w:cs="宋体"/>
                <w:color w:val="000000"/>
                <w:kern w:val="0"/>
                <w:sz w:val="24"/>
              </w:rPr>
            </w:pPr>
          </w:p>
        </w:tc>
      </w:tr>
      <w:tr w:rsidR="00353D0C">
        <w:trPr>
          <w:trHeight w:val="798"/>
        </w:trPr>
        <w:tc>
          <w:tcPr>
            <w:tcW w:w="567" w:type="dxa"/>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2</w:t>
            </w:r>
          </w:p>
        </w:tc>
        <w:tc>
          <w:tcPr>
            <w:tcW w:w="709" w:type="dxa"/>
            <w:vMerge/>
            <w:tcBorders>
              <w:top w:val="nil"/>
              <w:left w:val="single" w:sz="4" w:space="0" w:color="auto"/>
              <w:bottom w:val="single" w:sz="4" w:space="0" w:color="auto"/>
              <w:right w:val="single" w:sz="4" w:space="0" w:color="auto"/>
            </w:tcBorders>
            <w:vAlign w:val="center"/>
          </w:tcPr>
          <w:p w:rsidR="00353D0C" w:rsidRDefault="00353D0C">
            <w:pPr>
              <w:widowControl/>
              <w:jc w:val="left"/>
              <w:rPr>
                <w:rFonts w:asciiTheme="minorEastAsia" w:eastAsiaTheme="minorEastAsia" w:hAnsiTheme="minorEastAsia" w:cs="宋体"/>
                <w:color w:val="000000"/>
                <w:kern w:val="0"/>
                <w:sz w:val="24"/>
              </w:rPr>
            </w:pPr>
          </w:p>
        </w:tc>
        <w:tc>
          <w:tcPr>
            <w:tcW w:w="819" w:type="dxa"/>
            <w:vMerge/>
            <w:tcBorders>
              <w:top w:val="nil"/>
              <w:left w:val="single" w:sz="4" w:space="0" w:color="auto"/>
              <w:bottom w:val="single" w:sz="4" w:space="0" w:color="auto"/>
              <w:right w:val="single" w:sz="4" w:space="0" w:color="auto"/>
            </w:tcBorders>
            <w:vAlign w:val="center"/>
          </w:tcPr>
          <w:p w:rsidR="00353D0C" w:rsidRDefault="00353D0C">
            <w:pPr>
              <w:widowControl/>
              <w:jc w:val="left"/>
              <w:rPr>
                <w:rFonts w:asciiTheme="minorEastAsia" w:eastAsiaTheme="minorEastAsia" w:hAnsiTheme="minorEastAsia" w:cs="宋体"/>
                <w:color w:val="000000"/>
                <w:kern w:val="0"/>
                <w:sz w:val="24"/>
              </w:rPr>
            </w:pPr>
          </w:p>
        </w:tc>
        <w:tc>
          <w:tcPr>
            <w:tcW w:w="862" w:type="dxa"/>
            <w:vMerge/>
            <w:tcBorders>
              <w:top w:val="nil"/>
              <w:left w:val="single" w:sz="4" w:space="0" w:color="auto"/>
              <w:bottom w:val="single" w:sz="4" w:space="0" w:color="auto"/>
              <w:right w:val="single" w:sz="4" w:space="0" w:color="auto"/>
            </w:tcBorders>
            <w:vAlign w:val="center"/>
          </w:tcPr>
          <w:p w:rsidR="00353D0C" w:rsidRDefault="00353D0C">
            <w:pPr>
              <w:widowControl/>
              <w:jc w:val="left"/>
              <w:rPr>
                <w:rFonts w:asciiTheme="minorEastAsia" w:eastAsiaTheme="minorEastAsia" w:hAnsiTheme="minorEastAsia" w:cs="宋体"/>
                <w:color w:val="000000"/>
                <w:kern w:val="0"/>
                <w:sz w:val="24"/>
              </w:rPr>
            </w:pPr>
          </w:p>
        </w:tc>
        <w:tc>
          <w:tcPr>
            <w:tcW w:w="1497"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ASD622A</w:t>
            </w:r>
          </w:p>
        </w:tc>
        <w:tc>
          <w:tcPr>
            <w:tcW w:w="791"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4</w:t>
            </w:r>
          </w:p>
        </w:tc>
        <w:tc>
          <w:tcPr>
            <w:tcW w:w="1418"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季度巡检（1年4次,包备件）</w:t>
            </w:r>
          </w:p>
        </w:tc>
        <w:tc>
          <w:tcPr>
            <w:tcW w:w="850" w:type="dxa"/>
            <w:vMerge/>
            <w:tcBorders>
              <w:left w:val="nil"/>
              <w:right w:val="single" w:sz="4" w:space="0" w:color="auto"/>
            </w:tcBorders>
            <w:shd w:val="clear" w:color="auto" w:fill="auto"/>
            <w:vAlign w:val="center"/>
          </w:tcPr>
          <w:p w:rsidR="00353D0C" w:rsidRDefault="00353D0C">
            <w:pPr>
              <w:jc w:val="center"/>
              <w:rPr>
                <w:rFonts w:asciiTheme="minorEastAsia" w:eastAsiaTheme="minorEastAsia" w:hAnsiTheme="minorEastAsia" w:cs="宋体"/>
                <w:color w:val="000000"/>
                <w:kern w:val="0"/>
                <w:sz w:val="24"/>
              </w:rPr>
            </w:pPr>
          </w:p>
        </w:tc>
        <w:tc>
          <w:tcPr>
            <w:tcW w:w="709" w:type="dxa"/>
            <w:vMerge/>
            <w:tcBorders>
              <w:left w:val="single" w:sz="4" w:space="0" w:color="auto"/>
              <w:right w:val="single" w:sz="4" w:space="0" w:color="auto"/>
            </w:tcBorders>
            <w:vAlign w:val="center"/>
          </w:tcPr>
          <w:p w:rsidR="00353D0C" w:rsidRDefault="00353D0C">
            <w:pPr>
              <w:jc w:val="center"/>
              <w:rPr>
                <w:rFonts w:asciiTheme="minorEastAsia" w:eastAsiaTheme="minorEastAsia" w:hAnsiTheme="minorEastAsia" w:cs="宋体"/>
                <w:color w:val="000000"/>
                <w:kern w:val="0"/>
                <w:sz w:val="24"/>
              </w:rPr>
            </w:pPr>
          </w:p>
        </w:tc>
      </w:tr>
      <w:tr w:rsidR="00353D0C">
        <w:trPr>
          <w:trHeight w:val="1331"/>
        </w:trPr>
        <w:tc>
          <w:tcPr>
            <w:tcW w:w="567" w:type="dxa"/>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3</w:t>
            </w:r>
          </w:p>
        </w:tc>
        <w:tc>
          <w:tcPr>
            <w:tcW w:w="709" w:type="dxa"/>
            <w:vMerge/>
            <w:tcBorders>
              <w:top w:val="nil"/>
              <w:left w:val="single" w:sz="4" w:space="0" w:color="auto"/>
              <w:bottom w:val="single" w:sz="4" w:space="0" w:color="auto"/>
              <w:right w:val="single" w:sz="4" w:space="0" w:color="auto"/>
            </w:tcBorders>
            <w:vAlign w:val="center"/>
          </w:tcPr>
          <w:p w:rsidR="00353D0C" w:rsidRDefault="00353D0C">
            <w:pPr>
              <w:widowControl/>
              <w:jc w:val="left"/>
              <w:rPr>
                <w:rFonts w:asciiTheme="minorEastAsia" w:eastAsiaTheme="minorEastAsia" w:hAnsiTheme="minorEastAsia" w:cs="宋体"/>
                <w:color w:val="000000"/>
                <w:kern w:val="0"/>
                <w:sz w:val="24"/>
              </w:rPr>
            </w:pPr>
          </w:p>
        </w:tc>
        <w:tc>
          <w:tcPr>
            <w:tcW w:w="819"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中央空调</w:t>
            </w:r>
          </w:p>
        </w:tc>
        <w:tc>
          <w:tcPr>
            <w:tcW w:w="862"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大金</w:t>
            </w:r>
          </w:p>
        </w:tc>
        <w:tc>
          <w:tcPr>
            <w:tcW w:w="1497"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VRV中央空调室外机：RHXYQ32ABN；室内机： FZFP125ABN</w:t>
            </w:r>
          </w:p>
        </w:tc>
        <w:tc>
          <w:tcPr>
            <w:tcW w:w="791"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1</w:t>
            </w:r>
          </w:p>
        </w:tc>
        <w:tc>
          <w:tcPr>
            <w:tcW w:w="1418"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季度巡检（1年4次,包备件）</w:t>
            </w:r>
          </w:p>
        </w:tc>
        <w:tc>
          <w:tcPr>
            <w:tcW w:w="850" w:type="dxa"/>
            <w:vMerge/>
            <w:tcBorders>
              <w:left w:val="nil"/>
              <w:right w:val="single" w:sz="4" w:space="0" w:color="auto"/>
            </w:tcBorders>
            <w:shd w:val="clear" w:color="auto" w:fill="auto"/>
            <w:vAlign w:val="center"/>
          </w:tcPr>
          <w:p w:rsidR="00353D0C" w:rsidRDefault="00353D0C">
            <w:pPr>
              <w:jc w:val="center"/>
              <w:rPr>
                <w:rFonts w:asciiTheme="minorEastAsia" w:eastAsiaTheme="minorEastAsia" w:hAnsiTheme="minorEastAsia" w:cs="宋体"/>
                <w:color w:val="000000"/>
                <w:kern w:val="0"/>
                <w:sz w:val="24"/>
              </w:rPr>
            </w:pPr>
          </w:p>
        </w:tc>
        <w:tc>
          <w:tcPr>
            <w:tcW w:w="709" w:type="dxa"/>
            <w:vMerge/>
            <w:tcBorders>
              <w:left w:val="single" w:sz="4" w:space="0" w:color="auto"/>
              <w:right w:val="single" w:sz="4" w:space="0" w:color="auto"/>
            </w:tcBorders>
            <w:vAlign w:val="center"/>
          </w:tcPr>
          <w:p w:rsidR="00353D0C" w:rsidRDefault="00353D0C">
            <w:pPr>
              <w:jc w:val="center"/>
              <w:rPr>
                <w:rFonts w:asciiTheme="minorEastAsia" w:eastAsiaTheme="minorEastAsia" w:hAnsiTheme="minorEastAsia" w:cs="宋体"/>
                <w:color w:val="000000"/>
                <w:kern w:val="0"/>
                <w:sz w:val="24"/>
              </w:rPr>
            </w:pPr>
          </w:p>
        </w:tc>
      </w:tr>
      <w:tr w:rsidR="00353D0C">
        <w:trPr>
          <w:trHeight w:val="798"/>
        </w:trPr>
        <w:tc>
          <w:tcPr>
            <w:tcW w:w="567" w:type="dxa"/>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4</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泉州西湖冗灾机房</w:t>
            </w:r>
          </w:p>
        </w:tc>
        <w:tc>
          <w:tcPr>
            <w:tcW w:w="819" w:type="dxa"/>
            <w:vMerge w:val="restart"/>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精密空调</w:t>
            </w:r>
          </w:p>
        </w:tc>
        <w:tc>
          <w:tcPr>
            <w:tcW w:w="862" w:type="dxa"/>
            <w:vMerge w:val="restart"/>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世图兹</w:t>
            </w:r>
          </w:p>
        </w:tc>
        <w:tc>
          <w:tcPr>
            <w:tcW w:w="1497"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ASD601A</w:t>
            </w:r>
          </w:p>
        </w:tc>
        <w:tc>
          <w:tcPr>
            <w:tcW w:w="791"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3</w:t>
            </w:r>
          </w:p>
        </w:tc>
        <w:tc>
          <w:tcPr>
            <w:tcW w:w="1418"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季度巡检（1年4次,包备件）</w:t>
            </w:r>
          </w:p>
        </w:tc>
        <w:tc>
          <w:tcPr>
            <w:tcW w:w="850" w:type="dxa"/>
            <w:vMerge/>
            <w:tcBorders>
              <w:left w:val="nil"/>
              <w:right w:val="single" w:sz="4" w:space="0" w:color="auto"/>
            </w:tcBorders>
            <w:shd w:val="clear" w:color="auto" w:fill="auto"/>
            <w:vAlign w:val="center"/>
          </w:tcPr>
          <w:p w:rsidR="00353D0C" w:rsidRDefault="00353D0C">
            <w:pPr>
              <w:jc w:val="center"/>
              <w:rPr>
                <w:rFonts w:asciiTheme="minorEastAsia" w:eastAsiaTheme="minorEastAsia" w:hAnsiTheme="minorEastAsia" w:cs="宋体"/>
                <w:color w:val="000000"/>
                <w:kern w:val="0"/>
                <w:sz w:val="24"/>
              </w:rPr>
            </w:pPr>
          </w:p>
        </w:tc>
        <w:tc>
          <w:tcPr>
            <w:tcW w:w="709" w:type="dxa"/>
            <w:vMerge/>
            <w:tcBorders>
              <w:left w:val="single" w:sz="4" w:space="0" w:color="auto"/>
              <w:right w:val="single" w:sz="4" w:space="0" w:color="auto"/>
            </w:tcBorders>
            <w:shd w:val="clear" w:color="auto" w:fill="auto"/>
            <w:vAlign w:val="center"/>
          </w:tcPr>
          <w:p w:rsidR="00353D0C" w:rsidRDefault="00353D0C">
            <w:pPr>
              <w:widowControl/>
              <w:jc w:val="center"/>
              <w:rPr>
                <w:rFonts w:asciiTheme="minorEastAsia" w:eastAsiaTheme="minorEastAsia" w:hAnsiTheme="minorEastAsia" w:cs="宋体"/>
                <w:color w:val="000000"/>
                <w:kern w:val="0"/>
                <w:sz w:val="24"/>
              </w:rPr>
            </w:pPr>
          </w:p>
        </w:tc>
      </w:tr>
      <w:tr w:rsidR="00353D0C">
        <w:trPr>
          <w:trHeight w:val="798"/>
        </w:trPr>
        <w:tc>
          <w:tcPr>
            <w:tcW w:w="567" w:type="dxa"/>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5</w:t>
            </w:r>
          </w:p>
        </w:tc>
        <w:tc>
          <w:tcPr>
            <w:tcW w:w="709" w:type="dxa"/>
            <w:vMerge/>
            <w:tcBorders>
              <w:top w:val="nil"/>
              <w:left w:val="single" w:sz="4" w:space="0" w:color="auto"/>
              <w:bottom w:val="single" w:sz="4" w:space="0" w:color="auto"/>
              <w:right w:val="single" w:sz="4" w:space="0" w:color="auto"/>
            </w:tcBorders>
            <w:vAlign w:val="center"/>
          </w:tcPr>
          <w:p w:rsidR="00353D0C" w:rsidRDefault="00353D0C">
            <w:pPr>
              <w:widowControl/>
              <w:jc w:val="left"/>
              <w:rPr>
                <w:rFonts w:asciiTheme="minorEastAsia" w:eastAsiaTheme="minorEastAsia" w:hAnsiTheme="minorEastAsia" w:cs="宋体"/>
                <w:color w:val="000000"/>
                <w:kern w:val="0"/>
                <w:sz w:val="24"/>
              </w:rPr>
            </w:pPr>
          </w:p>
        </w:tc>
        <w:tc>
          <w:tcPr>
            <w:tcW w:w="819" w:type="dxa"/>
            <w:vMerge/>
            <w:tcBorders>
              <w:top w:val="nil"/>
              <w:left w:val="single" w:sz="4" w:space="0" w:color="auto"/>
              <w:bottom w:val="single" w:sz="4" w:space="0" w:color="auto"/>
              <w:right w:val="single" w:sz="4" w:space="0" w:color="auto"/>
            </w:tcBorders>
            <w:vAlign w:val="center"/>
          </w:tcPr>
          <w:p w:rsidR="00353D0C" w:rsidRDefault="00353D0C">
            <w:pPr>
              <w:widowControl/>
              <w:jc w:val="left"/>
              <w:rPr>
                <w:rFonts w:asciiTheme="minorEastAsia" w:eastAsiaTheme="minorEastAsia" w:hAnsiTheme="minorEastAsia" w:cs="宋体"/>
                <w:color w:val="000000"/>
                <w:kern w:val="0"/>
                <w:sz w:val="24"/>
              </w:rPr>
            </w:pPr>
          </w:p>
        </w:tc>
        <w:tc>
          <w:tcPr>
            <w:tcW w:w="862" w:type="dxa"/>
            <w:vMerge/>
            <w:tcBorders>
              <w:top w:val="nil"/>
              <w:left w:val="single" w:sz="4" w:space="0" w:color="auto"/>
              <w:bottom w:val="single" w:sz="4" w:space="0" w:color="auto"/>
              <w:right w:val="single" w:sz="4" w:space="0" w:color="auto"/>
            </w:tcBorders>
            <w:vAlign w:val="center"/>
          </w:tcPr>
          <w:p w:rsidR="00353D0C" w:rsidRDefault="00353D0C">
            <w:pPr>
              <w:widowControl/>
              <w:jc w:val="left"/>
              <w:rPr>
                <w:rFonts w:asciiTheme="minorEastAsia" w:eastAsiaTheme="minorEastAsia" w:hAnsiTheme="minorEastAsia" w:cs="宋体"/>
                <w:color w:val="000000"/>
                <w:kern w:val="0"/>
                <w:sz w:val="24"/>
              </w:rPr>
            </w:pPr>
          </w:p>
        </w:tc>
        <w:tc>
          <w:tcPr>
            <w:tcW w:w="1497"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CPD541A</w:t>
            </w:r>
          </w:p>
        </w:tc>
        <w:tc>
          <w:tcPr>
            <w:tcW w:w="791"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1</w:t>
            </w:r>
          </w:p>
        </w:tc>
        <w:tc>
          <w:tcPr>
            <w:tcW w:w="1418"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季度巡检（1年4次,包备件）</w:t>
            </w:r>
          </w:p>
        </w:tc>
        <w:tc>
          <w:tcPr>
            <w:tcW w:w="850" w:type="dxa"/>
            <w:vMerge/>
            <w:tcBorders>
              <w:left w:val="nil"/>
              <w:bottom w:val="single" w:sz="4" w:space="0" w:color="auto"/>
              <w:right w:val="single" w:sz="4" w:space="0" w:color="auto"/>
            </w:tcBorders>
            <w:shd w:val="clear" w:color="auto" w:fill="auto"/>
            <w:vAlign w:val="center"/>
          </w:tcPr>
          <w:p w:rsidR="00353D0C" w:rsidRDefault="00353D0C">
            <w:pPr>
              <w:widowControl/>
              <w:jc w:val="center"/>
              <w:rPr>
                <w:rFonts w:asciiTheme="minorEastAsia" w:eastAsiaTheme="minorEastAsia" w:hAnsiTheme="minorEastAsia" w:cs="宋体"/>
                <w:color w:val="000000"/>
                <w:kern w:val="0"/>
                <w:sz w:val="24"/>
              </w:rPr>
            </w:pPr>
          </w:p>
        </w:tc>
        <w:tc>
          <w:tcPr>
            <w:tcW w:w="709" w:type="dxa"/>
            <w:vMerge/>
            <w:tcBorders>
              <w:left w:val="single" w:sz="4" w:space="0" w:color="auto"/>
              <w:bottom w:val="single" w:sz="4" w:space="0" w:color="auto"/>
              <w:right w:val="single" w:sz="4" w:space="0" w:color="auto"/>
            </w:tcBorders>
            <w:vAlign w:val="center"/>
          </w:tcPr>
          <w:p w:rsidR="00353D0C" w:rsidRDefault="00353D0C">
            <w:pPr>
              <w:widowControl/>
              <w:jc w:val="left"/>
              <w:rPr>
                <w:rFonts w:asciiTheme="minorEastAsia" w:eastAsiaTheme="minorEastAsia" w:hAnsiTheme="minorEastAsia" w:cs="宋体"/>
                <w:color w:val="000000"/>
                <w:kern w:val="0"/>
                <w:sz w:val="24"/>
              </w:rPr>
            </w:pPr>
          </w:p>
        </w:tc>
      </w:tr>
    </w:tbl>
    <w:p w:rsidR="00353D0C" w:rsidRDefault="00353D0C">
      <w:pPr>
        <w:rPr>
          <w:b/>
          <w:sz w:val="24"/>
          <w:highlight w:val="yellow"/>
        </w:rPr>
      </w:pPr>
    </w:p>
    <w:p w:rsidR="00353D0C" w:rsidRDefault="00E46BCA">
      <w:pPr>
        <w:numPr>
          <w:ilvl w:val="0"/>
          <w:numId w:val="3"/>
        </w:numPr>
        <w:rPr>
          <w:b/>
          <w:sz w:val="24"/>
        </w:rPr>
      </w:pPr>
      <w:r>
        <w:rPr>
          <w:rFonts w:hint="eastAsia"/>
          <w:b/>
          <w:sz w:val="24"/>
        </w:rPr>
        <w:t>技术要求</w:t>
      </w:r>
    </w:p>
    <w:p w:rsidR="00353D0C" w:rsidRDefault="00E46BCA">
      <w:pPr>
        <w:pStyle w:val="ae"/>
        <w:ind w:firstLineChars="0" w:firstLine="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服务提供</w:t>
      </w:r>
      <w:r>
        <w:rPr>
          <w:rFonts w:asciiTheme="minorEastAsia" w:eastAsiaTheme="minorEastAsia" w:hAnsiTheme="minorEastAsia" w:cstheme="minorEastAsia"/>
          <w:sz w:val="24"/>
        </w:rPr>
        <w:t>商需</w:t>
      </w:r>
      <w:r>
        <w:rPr>
          <w:rFonts w:asciiTheme="minorEastAsia" w:eastAsiaTheme="minorEastAsia" w:hAnsiTheme="minorEastAsia" w:cstheme="minorEastAsia" w:hint="eastAsia"/>
          <w:sz w:val="24"/>
        </w:rPr>
        <w:t>提供优质</w:t>
      </w:r>
      <w:r>
        <w:rPr>
          <w:rFonts w:asciiTheme="minorEastAsia" w:eastAsiaTheme="minorEastAsia" w:hAnsiTheme="minorEastAsia" w:cstheme="minorEastAsia"/>
          <w:sz w:val="24"/>
        </w:rPr>
        <w:t>的</w:t>
      </w:r>
      <w:r>
        <w:rPr>
          <w:rFonts w:asciiTheme="minorEastAsia" w:eastAsiaTheme="minorEastAsia" w:hAnsiTheme="minorEastAsia" w:cstheme="minorEastAsia" w:hint="eastAsia"/>
          <w:sz w:val="24"/>
        </w:rPr>
        <w:t>技术支撑服务、技术</w:t>
      </w:r>
      <w:r>
        <w:rPr>
          <w:rFonts w:asciiTheme="minorEastAsia" w:eastAsiaTheme="minorEastAsia" w:hAnsiTheme="minorEastAsia" w:cstheme="minorEastAsia"/>
          <w:sz w:val="24"/>
        </w:rPr>
        <w:t>培训服务</w:t>
      </w:r>
      <w:r>
        <w:rPr>
          <w:rFonts w:asciiTheme="minorEastAsia" w:eastAsiaTheme="minorEastAsia" w:hAnsiTheme="minorEastAsia" w:cstheme="minorEastAsia" w:hint="eastAsia"/>
          <w:sz w:val="24"/>
        </w:rPr>
        <w:t>、系统软</w:t>
      </w:r>
      <w:r>
        <w:rPr>
          <w:rFonts w:asciiTheme="minorEastAsia" w:eastAsiaTheme="minorEastAsia" w:hAnsiTheme="minorEastAsia" w:cstheme="minorEastAsia"/>
          <w:sz w:val="24"/>
        </w:rPr>
        <w:t>、硬件</w:t>
      </w:r>
      <w:r>
        <w:rPr>
          <w:rFonts w:asciiTheme="minorEastAsia" w:eastAsiaTheme="minorEastAsia" w:hAnsiTheme="minorEastAsia" w:cstheme="minorEastAsia" w:hint="eastAsia"/>
          <w:sz w:val="24"/>
        </w:rPr>
        <w:t>免费巡检、抢</w:t>
      </w:r>
      <w:r>
        <w:rPr>
          <w:rFonts w:asciiTheme="minorEastAsia" w:eastAsiaTheme="minorEastAsia" w:hAnsiTheme="minorEastAsia" w:cstheme="minorEastAsia"/>
          <w:sz w:val="24"/>
        </w:rPr>
        <w:t>修</w:t>
      </w:r>
      <w:r>
        <w:rPr>
          <w:rFonts w:asciiTheme="minorEastAsia" w:eastAsiaTheme="minorEastAsia" w:hAnsiTheme="minorEastAsia" w:cstheme="minorEastAsia" w:hint="eastAsia"/>
          <w:sz w:val="24"/>
        </w:rPr>
        <w:t>服务。</w:t>
      </w:r>
      <w:r>
        <w:rPr>
          <w:rFonts w:ascii="幼圆" w:eastAsia="幼圆" w:hAnsi="幼圆" w:cs="幼圆" w:hint="eastAsia"/>
          <w:sz w:val="24"/>
        </w:rPr>
        <w:t>主要维保内容及要求</w:t>
      </w:r>
      <w:r>
        <w:rPr>
          <w:rFonts w:asciiTheme="minorEastAsia" w:eastAsiaTheme="minorEastAsia" w:hAnsiTheme="minorEastAsia" w:cstheme="minorEastAsia"/>
          <w:sz w:val="24"/>
        </w:rPr>
        <w:t>如下：</w:t>
      </w:r>
    </w:p>
    <w:p w:rsidR="00353D0C" w:rsidRDefault="00E46BCA">
      <w:pPr>
        <w:shd w:val="clear" w:color="auto" w:fill="FFFFFF"/>
        <w:snapToGrid w:val="0"/>
        <w:spacing w:line="360" w:lineRule="auto"/>
        <w:rPr>
          <w:rFonts w:ascii="幼圆" w:eastAsia="幼圆" w:hAnsi="幼圆" w:cs="幼圆"/>
          <w:sz w:val="24"/>
        </w:rPr>
      </w:pPr>
      <w:r>
        <w:rPr>
          <w:rFonts w:ascii="幼圆" w:eastAsia="幼圆" w:hAnsi="幼圆" w:cs="幼圆"/>
          <w:sz w:val="24"/>
        </w:rPr>
        <w:t>1</w:t>
      </w:r>
      <w:r>
        <w:rPr>
          <w:rFonts w:ascii="幼圆" w:eastAsia="幼圆" w:hAnsi="幼圆" w:cs="幼圆" w:hint="eastAsia"/>
          <w:sz w:val="24"/>
        </w:rPr>
        <w:t>、对精密空调及相关附属设备全面维护保养。</w:t>
      </w:r>
    </w:p>
    <w:p w:rsidR="00353D0C" w:rsidRDefault="00E46BCA">
      <w:pPr>
        <w:shd w:val="clear" w:color="auto" w:fill="FFFFFF"/>
        <w:snapToGrid w:val="0"/>
        <w:spacing w:line="360" w:lineRule="auto"/>
        <w:rPr>
          <w:rFonts w:ascii="幼圆" w:eastAsia="幼圆" w:hAnsi="幼圆" w:cs="幼圆"/>
          <w:sz w:val="24"/>
        </w:rPr>
      </w:pPr>
      <w:r>
        <w:rPr>
          <w:rFonts w:ascii="幼圆" w:eastAsia="幼圆" w:hAnsi="幼圆" w:cs="幼圆" w:hint="eastAsia"/>
          <w:sz w:val="24"/>
        </w:rPr>
        <w:t>* 包括所有备品备件。</w:t>
      </w:r>
    </w:p>
    <w:p w:rsidR="00353D0C" w:rsidRDefault="00E46BCA">
      <w:pPr>
        <w:shd w:val="clear" w:color="auto" w:fill="FFFFFF"/>
        <w:snapToGrid w:val="0"/>
        <w:spacing w:line="360" w:lineRule="auto"/>
        <w:rPr>
          <w:rFonts w:ascii="幼圆" w:eastAsia="幼圆" w:hAnsi="幼圆" w:cs="幼圆"/>
          <w:sz w:val="24"/>
        </w:rPr>
      </w:pPr>
      <w:r>
        <w:rPr>
          <w:rFonts w:ascii="幼圆" w:eastAsia="幼圆" w:hAnsi="幼圆" w:cs="幼圆" w:hint="eastAsia"/>
          <w:sz w:val="24"/>
        </w:rPr>
        <w:t>*免费提供</w:t>
      </w:r>
      <w:r>
        <w:rPr>
          <w:rFonts w:ascii="幼圆" w:eastAsia="幼圆" w:hAnsi="幼圆" w:cs="幼圆"/>
          <w:sz w:val="24"/>
        </w:rPr>
        <w:t>一套日常空调维修工具</w:t>
      </w:r>
      <w:r>
        <w:rPr>
          <w:rFonts w:ascii="幼圆" w:eastAsia="幼圆" w:hAnsi="幼圆" w:cs="幼圆" w:hint="eastAsia"/>
          <w:sz w:val="24"/>
        </w:rPr>
        <w:t>及</w:t>
      </w:r>
      <w:r>
        <w:rPr>
          <w:rFonts w:ascii="幼圆" w:eastAsia="幼圆" w:hAnsi="幼圆" w:cs="幼圆"/>
          <w:sz w:val="24"/>
        </w:rPr>
        <w:t>4L真空泵</w:t>
      </w:r>
    </w:p>
    <w:p w:rsidR="00353D0C" w:rsidRDefault="00E46BCA">
      <w:pPr>
        <w:shd w:val="clear" w:color="auto" w:fill="FFFFFF"/>
        <w:snapToGrid w:val="0"/>
        <w:spacing w:line="360" w:lineRule="auto"/>
        <w:rPr>
          <w:rFonts w:ascii="幼圆" w:eastAsia="幼圆" w:hAnsi="幼圆" w:cs="幼圆"/>
          <w:sz w:val="24"/>
        </w:rPr>
      </w:pPr>
      <w:r>
        <w:rPr>
          <w:rFonts w:ascii="幼圆" w:eastAsia="幼圆" w:hAnsi="幼圆" w:cs="幼圆" w:hint="eastAsia"/>
          <w:sz w:val="24"/>
        </w:rPr>
        <w:t>*维保期内提供一年至少四次深度全面维保检查(每包含室内机配电输入开关、室外机清洗及检测等)全包配件方式服务；</w:t>
      </w:r>
    </w:p>
    <w:p w:rsidR="00353D0C" w:rsidRDefault="00E46BCA">
      <w:pPr>
        <w:shd w:val="clear" w:color="auto" w:fill="FFFFFF"/>
        <w:snapToGrid w:val="0"/>
        <w:spacing w:line="360" w:lineRule="auto"/>
        <w:rPr>
          <w:rFonts w:ascii="幼圆" w:eastAsia="幼圆" w:hAnsi="幼圆" w:cs="幼圆"/>
          <w:sz w:val="24"/>
        </w:rPr>
      </w:pPr>
      <w:r>
        <w:rPr>
          <w:rFonts w:ascii="幼圆" w:eastAsia="幼圆" w:hAnsi="幼圆" w:cs="幼圆" w:hint="eastAsia"/>
          <w:sz w:val="24"/>
        </w:rPr>
        <w:t>*维保期内室外机组每年进行四次清洗等；</w:t>
      </w:r>
    </w:p>
    <w:p w:rsidR="00353D0C" w:rsidRDefault="00E46BCA">
      <w:pPr>
        <w:shd w:val="clear" w:color="auto" w:fill="FFFFFF"/>
        <w:snapToGrid w:val="0"/>
        <w:spacing w:line="360" w:lineRule="auto"/>
        <w:rPr>
          <w:rFonts w:ascii="幼圆" w:eastAsia="幼圆" w:hAnsi="幼圆" w:cs="幼圆"/>
          <w:sz w:val="24"/>
        </w:rPr>
      </w:pPr>
      <w:r>
        <w:rPr>
          <w:rFonts w:ascii="幼圆" w:eastAsia="幼圆" w:hAnsi="幼圆" w:cs="幼圆" w:hint="eastAsia"/>
          <w:sz w:val="24"/>
        </w:rPr>
        <w:t>*专业技术工程师，此项目需长期服务工程师，随时响应和解决故障，工程师一</w:t>
      </w:r>
      <w:r>
        <w:rPr>
          <w:rFonts w:ascii="幼圆" w:eastAsia="幼圆" w:hAnsi="幼圆" w:cs="幼圆" w:hint="eastAsia"/>
          <w:sz w:val="24"/>
        </w:rPr>
        <w:lastRenderedPageBreak/>
        <w:t>年之内不得更换，标书内需指定工程师人员，此人必须具有制冷证和电工证。如有违反，按合同要求执行，扣除相应款项。</w:t>
      </w:r>
    </w:p>
    <w:p w:rsidR="00353D0C" w:rsidRDefault="00E46BCA">
      <w:pPr>
        <w:shd w:val="clear" w:color="auto" w:fill="FFFFFF"/>
        <w:snapToGrid w:val="0"/>
        <w:spacing w:line="360" w:lineRule="auto"/>
        <w:rPr>
          <w:rFonts w:ascii="幼圆" w:eastAsia="幼圆" w:hAnsi="幼圆" w:cs="幼圆"/>
          <w:sz w:val="24"/>
        </w:rPr>
      </w:pPr>
      <w:r>
        <w:rPr>
          <w:rFonts w:ascii="幼圆" w:eastAsia="幼圆" w:hAnsi="幼圆" w:cs="幼圆" w:hint="eastAsia"/>
          <w:sz w:val="24"/>
        </w:rPr>
        <w:t>*全年不限次数对任何故障提供7</w:t>
      </w:r>
      <w:r>
        <w:rPr>
          <w:rFonts w:ascii="幼圆" w:eastAsia="幼圆" w:hAnsi="幼圆" w:cs="幼圆"/>
          <w:sz w:val="24"/>
        </w:rPr>
        <w:t>*</w:t>
      </w:r>
      <w:r>
        <w:rPr>
          <w:rFonts w:ascii="幼圆" w:eastAsia="幼圆" w:hAnsi="幼圆" w:cs="幼圆" w:hint="eastAsia"/>
          <w:sz w:val="24"/>
        </w:rPr>
        <w:t>24小时的应急维修服务</w:t>
      </w:r>
    </w:p>
    <w:p w:rsidR="00353D0C" w:rsidRDefault="00E46BCA">
      <w:pPr>
        <w:shd w:val="clear" w:color="auto" w:fill="FFFFFF"/>
        <w:snapToGrid w:val="0"/>
        <w:spacing w:line="360" w:lineRule="auto"/>
        <w:rPr>
          <w:rFonts w:ascii="幼圆" w:eastAsia="幼圆" w:hAnsi="幼圆" w:cs="幼圆"/>
          <w:sz w:val="24"/>
        </w:rPr>
      </w:pPr>
      <w:r>
        <w:rPr>
          <w:rFonts w:ascii="幼圆" w:eastAsia="幼圆" w:hAnsi="幼圆" w:cs="幼圆" w:hint="eastAsia"/>
          <w:sz w:val="24"/>
        </w:rPr>
        <w:t>*为满足服务的及时性，投标单位在福建当地需要有完整的配件仓库，仓库内需包含此品牌精密空调所有配件， 发生故障时，可以在2小时内把配件送达现场。</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2、机组每季度维修巡检项目为：</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1) 机房环境检查。检查门窗是否关闭完好，机房隔热效果是否良好；估算机房发热量应小于空调制冷量。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2) 室内机、室外机、制冷管道的安装方式检查。检查空调安装及固定时应留有足够的维修空间，同时检查室外机应无障碍物。外机固定时应注意不要破坏基建的防水要求。</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3) 室内机、室外机外观检查。检查是否有锈蚀、变形等现象，每年一次对城东和西湖机房空调室外机支架进行油漆和整改。</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4) 机组管道焊接点查漏检查。用压力表测试机组系统压力正常，目测系统冷媒管无油污。</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5) 机组管道螺纹接口查漏检查。肥皂水检查螺纹接口处无漏气。</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6) 机组顶针阀查漏检查。肥皂水检查顶针阀无漏气。</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7) 机组漏水检查（冷凝水；加湿热水；进、排水管道）。目测机组进排水顺畅，进排水管道无变形和渗漏，排水管是否做了存水弯。</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8) 清洗冷凝器、过滤网、加湿罐、冷凝水接水盘。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9) 检查机组电气线接线是否牢固紧固。检查电器接线端子牢固，并依次紧固。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10) 机组电气线绝缘检查。检查机组安全接地可靠，机组3条火线对地电阻用万用表测试应为无穷大。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11) 机组电气元件安装固定检查。检查机组运动部件安装牢固，可靠。风机，压缩机无异响和摆动。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12) 电脑板工作参数检查。检查电脑板设置，可以根据机组实际运行情况适当修正相关参数。 13) 机组接触器动作。机组接触器分断，吸合应灵敏无打火，粘连现象。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14) 调速器输出电压。调速器输出（14_—22KG）应有连续输出，200psi启动；280psi时为全电压输出。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lastRenderedPageBreak/>
        <w:t xml:space="preserve">15) 机组室内、外风机运行电流及噪音。检查风机运行电流，运行电流应该是最大电流的0.8倍。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16) 机组室内风机外壳水迹检查。室内机风机外壳应无结露现象。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17) 制冷功能检查。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18) 压缩机轮换功能。设置轮值机组数，机组轮值地址，机组轮值时间。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19) 压缩机吸、排气压力检查。检查系统吸，排气压力在相应回风温度和环境温度下低压压力为（55psi~75psi）;高压压力为（200psi~280psi）。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20) 压缩机吸、排气、回液管温度。压缩机吸气温度低于手温但不节露，高压排气温度大概在70℃~110℃之间。回液管温度在40℃~50℃之间。</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21) 送、回风温度。送、回风温度温差在10℃以内。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22) 压缩机工作电流。压缩机工作电流为最大值的 0.6~0.75倍。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23) 压缩机工作噪音。压缩机工作平稳无异响。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24) 液管视镜制冷剂气泡检查。视夜镜应无气泡或有少量不连续气泡。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25) 蒸发器、膨胀阀、压缩机结霜检查。蒸发器，膨胀阀可以有结露现象但不能结霜；压缩机不能结露也不能结霜。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26) 干燥过滤器温差检查。用手摸干燥过滤器两端应无温差。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27) 冷凝水产生与排放。冷凝水应顺着蒸发器翅片流入接水盘内，不能飞溅到水盘外。同时水盘排水应顺畅，无积水现象。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28) 制热功能检查。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29) 加热器投入工作检查。机组工作温度设置21℃，灵敏度1℃。当回风温度低于20℃时，加热器工作，机组加热。当回风温度达到22℃时，加热器停机。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30) 加热器工作电流。用钳形表测量电流。</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31) 加湿功能检查。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32) 加湿电流。加湿器电流标准：5kg为3~6A；13kg为5~10A。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33) 进水电磁阀。进水电磁阀动作灵敏，进水无卡堵现象。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34) 排水电磁阀。排水电磁阀动作灵敏，进水无卡堵现象。</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35) 加湿罐热水排放。手动排水检查排水管顺畅？排水管能耐90℃热水。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36) 轮值功能检查：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37) 机组报警切换。在运行机组上，模拟报警信号，备用机组能投入使用。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38) 机组循环工作。机组定时切换工作。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lastRenderedPageBreak/>
        <w:t xml:space="preserve">39) 报警功能检查：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40) 高、低压报警。压缩机运行时，将室外电机电源空开断开，高压达到400PSI时，机组高压报警。压缩机运行时，将电磁阀电源断开，低压到30PSI时，机组低压报警。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41) 高、低温报警。将高温报警灵敏度设置为2℃，机组工作温度设置为22℃，机组的回风温度升到23℃时，机组高温报警。将低温报警灵敏度设置为2℃，机组工作温度设置为22℃，机组的回风温度降到20℃时，机组低温报警。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42) 高、低湿报警。将高湿报警灵敏度设置为10%，机组工作湿度设置为50%，机组的回风湿度升到60%时，机组高湿报警。将低湿报警灵敏度设置为10%，机组工作湿度设置为60%，机组的回风湿度降到50%时，机组低湿报警。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43) 气流丢失报警。机组运行时，将室内风机空开断开，机组气流丢失报警。</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44) 漏水报警。机组运行时，将漏水报警探头插入水盘中，机组气流丢失报警。</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45) 烟雾报警。断开烟雾告警两条控制线（62，0号线）机组应出现烟雾告警。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46) 加热器热保护报警。断开79，0号线机组应出现加热器过载保护报警。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47) 高水位报警。将加湿罐进水电磁阀强制供24V电，水位到达高水位报警探头机组高水位报警。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48) 加湿缺电流报警。关闭进水阀，设置机组在加湿状态，一定时间后机组应出现加湿无电流告警。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49) 相序保护器。对于有相序保护器的机组，改变电源输入相序机组报警。</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50) 过、欠压保护。升高电压到480V或降低电压到300V，机组报警。</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51) 日常维护要检查过滤网并定期清洗。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3、机组每年进行一次的维修内容：</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1) 彻底清除给、排水路污垢</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2) 对空调内部各电控板进行除尘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3) 检查并修补冷凝管保温层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4) 检测室内外蒸发和冷凝湿度是否达到标准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5) 检测各感湿装置信号是否正常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6) 检测各保护装置是否有效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7) 检测电加热器的可靠性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8) 检测所有电机的负载电流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lastRenderedPageBreak/>
        <w:t xml:space="preserve">9) 检查设备保护接地点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 xml:space="preserve">10) 校正仪表、仪器 </w:t>
      </w:r>
    </w:p>
    <w:p w:rsidR="00353D0C" w:rsidRDefault="00E46BCA">
      <w:pPr>
        <w:shd w:val="clear" w:color="auto" w:fill="FFFFFF"/>
        <w:snapToGrid w:val="0"/>
        <w:spacing w:line="360" w:lineRule="auto"/>
        <w:rPr>
          <w:rFonts w:ascii="宋体" w:hAnsi="宋体" w:cs="宋体"/>
          <w:sz w:val="24"/>
        </w:rPr>
      </w:pPr>
      <w:r>
        <w:rPr>
          <w:rFonts w:ascii="宋体" w:hAnsi="宋体" w:cs="宋体" w:hint="eastAsia"/>
          <w:sz w:val="24"/>
        </w:rPr>
        <w:t>11) 对包区内空调的总体运行状态及各包区内设备变更及整改需求写出书面汇报。</w:t>
      </w:r>
    </w:p>
    <w:p w:rsidR="00353D0C" w:rsidRDefault="00E46BCA">
      <w:pPr>
        <w:rPr>
          <w:b/>
          <w:sz w:val="24"/>
        </w:rPr>
      </w:pPr>
      <w:bookmarkStart w:id="9" w:name="_Toc256278612"/>
      <w:r>
        <w:rPr>
          <w:rFonts w:hint="eastAsia"/>
          <w:b/>
          <w:sz w:val="24"/>
        </w:rPr>
        <w:t>六、售后服务要求</w:t>
      </w:r>
      <w:bookmarkEnd w:id="9"/>
    </w:p>
    <w:p w:rsidR="00353D0C" w:rsidRPr="009B0E9C" w:rsidRDefault="00E46BCA">
      <w:pPr>
        <w:spacing w:before="93"/>
        <w:rPr>
          <w:rFonts w:asciiTheme="minorEastAsia" w:eastAsiaTheme="minorEastAsia" w:hAnsiTheme="minorEastAsia" w:cstheme="minorEastAsia"/>
          <w:sz w:val="24"/>
        </w:rPr>
      </w:pPr>
      <w:r>
        <w:rPr>
          <w:rFonts w:asciiTheme="minorEastAsia" w:eastAsiaTheme="minorEastAsia" w:hAnsiTheme="minorEastAsia" w:hint="eastAsia"/>
          <w:sz w:val="24"/>
        </w:rPr>
        <w:t>1、</w:t>
      </w:r>
      <w:r w:rsidRPr="009B0E9C">
        <w:rPr>
          <w:rFonts w:asciiTheme="minorEastAsia" w:eastAsiaTheme="minorEastAsia" w:hAnsiTheme="minorEastAsia" w:cstheme="minorEastAsia" w:hint="eastAsia"/>
          <w:sz w:val="24"/>
        </w:rPr>
        <w:t>要求中选人</w:t>
      </w:r>
      <w:r w:rsidRPr="009B0E9C">
        <w:rPr>
          <w:rFonts w:asciiTheme="minorEastAsia" w:eastAsiaTheme="minorEastAsia" w:hAnsiTheme="minorEastAsia" w:hint="eastAsia"/>
          <w:sz w:val="24"/>
        </w:rPr>
        <w:t>应定期在规定的范围对设备进行定期维护和保养服务，以保证设备正常运行。</w:t>
      </w:r>
      <w:r w:rsidRPr="009B0E9C">
        <w:rPr>
          <w:rFonts w:asciiTheme="minorEastAsia" w:eastAsiaTheme="minorEastAsia" w:hAnsiTheme="minorEastAsia" w:cstheme="minorEastAsia" w:hint="eastAsia"/>
          <w:sz w:val="24"/>
        </w:rPr>
        <w:t>具备7x24小时热线和远程故障诊断服务。一旦设备出现故障，我司可以直接拨打投标方7×24小时热线电话，服务商为该项目配备的售后服务工程师将负责远程技术支持和故障诊断，若远程维护有故障、无法正常运行时，服务商工程师应到现场解决问题。如</w:t>
      </w:r>
      <w:r w:rsidRPr="009B0E9C">
        <w:rPr>
          <w:rFonts w:asciiTheme="minorEastAsia" w:eastAsiaTheme="minorEastAsia" w:hAnsiTheme="minorEastAsia" w:cstheme="minorEastAsia"/>
          <w:sz w:val="24"/>
        </w:rPr>
        <w:t>硬件需更换，服务商应</w:t>
      </w:r>
      <w:r w:rsidRPr="009B0E9C">
        <w:rPr>
          <w:rFonts w:asciiTheme="minorEastAsia" w:eastAsiaTheme="minorEastAsia" w:hAnsiTheme="minorEastAsia" w:cstheme="minorEastAsia" w:hint="eastAsia"/>
          <w:sz w:val="24"/>
        </w:rPr>
        <w:t>免费</w:t>
      </w:r>
      <w:r w:rsidRPr="009B0E9C">
        <w:rPr>
          <w:rFonts w:asciiTheme="minorEastAsia" w:eastAsiaTheme="minorEastAsia" w:hAnsiTheme="minorEastAsia" w:cstheme="minorEastAsia"/>
          <w:sz w:val="24"/>
        </w:rPr>
        <w:t>提供备</w:t>
      </w:r>
      <w:r w:rsidRPr="009B0E9C">
        <w:rPr>
          <w:rFonts w:asciiTheme="minorEastAsia" w:eastAsiaTheme="minorEastAsia" w:hAnsiTheme="minorEastAsia" w:cstheme="minorEastAsia" w:hint="eastAsia"/>
          <w:sz w:val="24"/>
        </w:rPr>
        <w:t>件</w:t>
      </w:r>
      <w:r w:rsidRPr="009B0E9C">
        <w:rPr>
          <w:rFonts w:asciiTheme="minorEastAsia" w:eastAsiaTheme="minorEastAsia" w:hAnsiTheme="minorEastAsia" w:cstheme="minorEastAsia"/>
          <w:sz w:val="24"/>
        </w:rPr>
        <w:t>进行更换。</w:t>
      </w:r>
    </w:p>
    <w:p w:rsidR="00353D0C" w:rsidRPr="009B0E9C" w:rsidRDefault="00E46BCA">
      <w:pPr>
        <w:spacing w:line="400" w:lineRule="exact"/>
        <w:rPr>
          <w:rFonts w:ascii="宋体" w:hAnsi="宋体" w:cs="宋体"/>
          <w:sz w:val="24"/>
        </w:rPr>
      </w:pPr>
      <w:r w:rsidRPr="009B0E9C">
        <w:rPr>
          <w:rFonts w:asciiTheme="minorEastAsia" w:eastAsiaTheme="minorEastAsia" w:hAnsiTheme="minorEastAsia"/>
          <w:sz w:val="24"/>
        </w:rPr>
        <w:t>2、</w:t>
      </w:r>
      <w:r w:rsidR="00C43E10" w:rsidRPr="009B0E9C">
        <w:rPr>
          <w:rFonts w:asciiTheme="minorEastAsia" w:eastAsiaTheme="minorEastAsia" w:hAnsiTheme="minorEastAsia"/>
          <w:sz w:val="24"/>
        </w:rPr>
        <w:t>本维保服务周期为</w:t>
      </w:r>
      <w:r w:rsidR="00C43E10" w:rsidRPr="009B0E9C">
        <w:rPr>
          <w:rFonts w:asciiTheme="minorEastAsia" w:eastAsiaTheme="minorEastAsia" w:hAnsiTheme="minorEastAsia" w:hint="eastAsia"/>
          <w:sz w:val="24"/>
          <w:u w:val="single"/>
        </w:rPr>
        <w:t xml:space="preserve">　壹</w:t>
      </w:r>
      <w:r w:rsidR="00C43E10" w:rsidRPr="009B0E9C">
        <w:rPr>
          <w:rFonts w:asciiTheme="minorEastAsia" w:eastAsiaTheme="minorEastAsia" w:hAnsiTheme="minorEastAsia" w:hint="eastAsia"/>
          <w:sz w:val="24"/>
        </w:rPr>
        <w:t>个年度，</w:t>
      </w:r>
      <w:r w:rsidR="00C43E10" w:rsidRPr="009B0E9C">
        <w:rPr>
          <w:rFonts w:ascii="宋体" w:hAnsi="宋体" w:cs="宋体" w:hint="eastAsia"/>
          <w:sz w:val="24"/>
        </w:rPr>
        <w:t>中选人应每年</w:t>
      </w:r>
      <w:r w:rsidR="00C43E10" w:rsidRPr="009B0E9C">
        <w:rPr>
          <w:rFonts w:ascii="宋体" w:hAnsi="宋体" w:cs="宋体"/>
          <w:sz w:val="24"/>
          <w:u w:val="single"/>
        </w:rPr>
        <w:t>4</w:t>
      </w:r>
      <w:r w:rsidR="00C43E10" w:rsidRPr="009B0E9C">
        <w:rPr>
          <w:rFonts w:ascii="宋体" w:hAnsi="宋体" w:cs="宋体" w:hint="eastAsia"/>
          <w:sz w:val="24"/>
        </w:rPr>
        <w:t>次（按每季度一次的周期）</w:t>
      </w:r>
      <w:r w:rsidRPr="009B0E9C">
        <w:rPr>
          <w:rFonts w:ascii="宋体" w:hAnsi="宋体" w:cs="宋体" w:hint="eastAsia"/>
          <w:sz w:val="24"/>
        </w:rPr>
        <w:t>对空调设备及相关配电设备进行定期的系统检查，进行系统检查及预防性维护，每年根据现场实际及采购人要求进行检测及维护</w:t>
      </w:r>
      <w:r w:rsidRPr="009B0E9C">
        <w:rPr>
          <w:rFonts w:ascii="宋体" w:hAnsi="宋体" w:cs="宋体"/>
          <w:sz w:val="24"/>
        </w:rPr>
        <w:t xml:space="preserve"> ,</w:t>
      </w:r>
      <w:r w:rsidRPr="009B0E9C">
        <w:rPr>
          <w:rFonts w:ascii="宋体" w:hAnsi="宋体" w:cs="宋体" w:hint="eastAsia"/>
          <w:sz w:val="24"/>
        </w:rPr>
        <w:t>并出具系统检测项目及结果的书面报告，以保证设备正常工作。</w:t>
      </w:r>
    </w:p>
    <w:p w:rsidR="00353D0C" w:rsidRPr="009B0E9C" w:rsidRDefault="00E46BCA">
      <w:pPr>
        <w:spacing w:line="400" w:lineRule="exact"/>
        <w:rPr>
          <w:rFonts w:ascii="宋体" w:hAnsi="宋体" w:cs="宋体"/>
          <w:sz w:val="24"/>
        </w:rPr>
      </w:pPr>
      <w:r w:rsidRPr="009B0E9C">
        <w:rPr>
          <w:rFonts w:asciiTheme="minorEastAsia" w:eastAsiaTheme="minorEastAsia" w:hAnsiTheme="minorEastAsia"/>
          <w:sz w:val="24"/>
        </w:rPr>
        <w:t>3、在维护期内，若</w:t>
      </w:r>
      <w:r w:rsidRPr="009B0E9C">
        <w:rPr>
          <w:rFonts w:ascii="宋体" w:hAnsi="宋体" w:cs="宋体" w:hint="eastAsia"/>
          <w:sz w:val="24"/>
        </w:rPr>
        <w:t>空调设备</w:t>
      </w:r>
      <w:r w:rsidRPr="009B0E9C">
        <w:rPr>
          <w:rFonts w:asciiTheme="minorEastAsia" w:eastAsiaTheme="minorEastAsia" w:hAnsiTheme="minorEastAsia" w:hint="eastAsia"/>
          <w:sz w:val="24"/>
        </w:rPr>
        <w:t>发生故障，</w:t>
      </w:r>
      <w:r w:rsidRPr="009B0E9C">
        <w:rPr>
          <w:rFonts w:ascii="宋体" w:hAnsi="宋体" w:cs="宋体" w:hint="eastAsia"/>
          <w:sz w:val="24"/>
        </w:rPr>
        <w:t>中选人</w:t>
      </w:r>
      <w:r w:rsidRPr="009B0E9C">
        <w:rPr>
          <w:rFonts w:asciiTheme="minorEastAsia" w:eastAsiaTheme="minorEastAsia" w:hAnsiTheme="minorEastAsia" w:hint="eastAsia"/>
          <w:sz w:val="24"/>
        </w:rPr>
        <w:t>应提供</w:t>
      </w:r>
      <w:r w:rsidRPr="009B0E9C">
        <w:rPr>
          <w:rFonts w:asciiTheme="minorEastAsia" w:eastAsiaTheme="minorEastAsia" w:hAnsiTheme="minorEastAsia"/>
          <w:sz w:val="24"/>
        </w:rPr>
        <w:t>7*24小时的技术支持，要求提供3小时内维修响应</w:t>
      </w:r>
      <w:r w:rsidRPr="009B0E9C">
        <w:rPr>
          <w:rFonts w:ascii="宋体" w:hAnsi="宋体" w:cs="宋体" w:hint="eastAsia"/>
          <w:sz w:val="24"/>
        </w:rPr>
        <w:t>，</w:t>
      </w:r>
      <w:r w:rsidRPr="009B0E9C">
        <w:rPr>
          <w:rFonts w:ascii="宋体" w:hAnsi="宋体" w:cs="宋体"/>
          <w:sz w:val="24"/>
        </w:rPr>
        <w:t>12</w:t>
      </w:r>
      <w:r w:rsidRPr="009B0E9C">
        <w:rPr>
          <w:rFonts w:ascii="宋体" w:hAnsi="宋体" w:cs="宋体" w:hint="eastAsia"/>
          <w:sz w:val="24"/>
        </w:rPr>
        <w:t>小时内修复。</w:t>
      </w:r>
      <w:r w:rsidR="00C43E10" w:rsidRPr="009B0E9C">
        <w:rPr>
          <w:rFonts w:ascii="宋体" w:hAnsi="宋体" w:cs="宋体" w:hint="eastAsia"/>
          <w:sz w:val="24"/>
        </w:rPr>
        <w:t>维保内容包含空调设备备品备件的免费提供及更换（中选人提供的备件须保证是原厂全新正品）。</w:t>
      </w:r>
      <w:r w:rsidRPr="009B0E9C">
        <w:rPr>
          <w:rFonts w:ascii="宋体" w:hAnsi="宋体" w:cs="宋体" w:hint="eastAsia"/>
          <w:sz w:val="24"/>
        </w:rPr>
        <w:t>逾期未修复时，采购人有权另行委托他人维修，所产生的一切费用由中选人承担，采购人有权从维保费用中直接扣除。</w:t>
      </w:r>
    </w:p>
    <w:p w:rsidR="00353D0C" w:rsidRPr="009B0E9C" w:rsidRDefault="00E46BCA">
      <w:pPr>
        <w:spacing w:line="400" w:lineRule="exact"/>
        <w:rPr>
          <w:rFonts w:ascii="宋体" w:hAnsi="宋体" w:cs="宋体"/>
          <w:sz w:val="24"/>
        </w:rPr>
      </w:pPr>
      <w:r w:rsidRPr="009B0E9C">
        <w:rPr>
          <w:rFonts w:ascii="宋体" w:hAnsi="宋体" w:cs="宋体"/>
          <w:sz w:val="24"/>
        </w:rPr>
        <w:t>4</w:t>
      </w:r>
      <w:r w:rsidRPr="009B0E9C">
        <w:rPr>
          <w:rFonts w:ascii="宋体" w:hAnsi="宋体" w:cs="宋体" w:hint="eastAsia"/>
          <w:sz w:val="24"/>
        </w:rPr>
        <w:t>、中选人有义务对用户有关人员进行现场培训</w:t>
      </w:r>
      <w:r w:rsidRPr="009B0E9C">
        <w:rPr>
          <w:rFonts w:ascii="宋体" w:hAnsi="宋体" w:cs="宋体"/>
          <w:sz w:val="24"/>
        </w:rPr>
        <w:t>(</w:t>
      </w:r>
      <w:r w:rsidRPr="009B0E9C">
        <w:rPr>
          <w:rFonts w:ascii="宋体" w:hAnsi="宋体" w:cs="宋体" w:hint="eastAsia"/>
          <w:sz w:val="24"/>
        </w:rPr>
        <w:t>对操作系统的应用和空调工作原理的讲解以及基本故障的处理</w:t>
      </w:r>
      <w:r w:rsidRPr="009B0E9C">
        <w:rPr>
          <w:rFonts w:ascii="宋体" w:hAnsi="宋体" w:cs="宋体"/>
          <w:sz w:val="24"/>
        </w:rPr>
        <w:t>)</w:t>
      </w:r>
      <w:r w:rsidRPr="009B0E9C">
        <w:rPr>
          <w:rFonts w:ascii="宋体" w:hAnsi="宋体" w:cs="宋体" w:hint="eastAsia"/>
          <w:sz w:val="24"/>
        </w:rPr>
        <w:t>，依照采购人需求完成合同内空调设备的升级、改造施工等操作。配合动环厂家完成动环系统精密空调项目的协议、信号采集监测接入工作。</w:t>
      </w:r>
    </w:p>
    <w:p w:rsidR="00353D0C" w:rsidRPr="009B0E9C" w:rsidRDefault="00E46BCA">
      <w:pPr>
        <w:spacing w:line="400" w:lineRule="exact"/>
        <w:rPr>
          <w:rFonts w:ascii="宋体" w:hAnsi="宋体"/>
          <w:sz w:val="24"/>
        </w:rPr>
      </w:pPr>
      <w:r w:rsidRPr="009B0E9C">
        <w:rPr>
          <w:rFonts w:ascii="宋体" w:hAnsi="宋体" w:cs="宋体"/>
          <w:sz w:val="24"/>
        </w:rPr>
        <w:t>5</w:t>
      </w:r>
      <w:r w:rsidRPr="009B0E9C">
        <w:rPr>
          <w:rFonts w:ascii="宋体" w:hAnsi="宋体" w:cs="宋体" w:hint="eastAsia"/>
          <w:sz w:val="24"/>
        </w:rPr>
        <w:t>、</w:t>
      </w:r>
      <w:r w:rsidRPr="009B0E9C">
        <w:rPr>
          <w:rFonts w:ascii="宋体" w:hAnsi="宋体" w:hint="eastAsia"/>
          <w:sz w:val="24"/>
        </w:rPr>
        <w:t>报价单位负责本项目实施的维保人员及安全员应具有相应的作业资格，持证上岗。为确保服务质量，此项目需长期服务工程师，随时响应和解决故障，工程师一年之内不得更换，标书内需指定工程师人员，此人必须具有高处</w:t>
      </w:r>
      <w:r w:rsidRPr="009B0E9C">
        <w:rPr>
          <w:rFonts w:ascii="宋体" w:hAnsi="宋体"/>
          <w:sz w:val="24"/>
        </w:rPr>
        <w:t>作业证、</w:t>
      </w:r>
      <w:r w:rsidRPr="009B0E9C">
        <w:rPr>
          <w:rFonts w:ascii="宋体" w:hAnsi="宋体" w:hint="eastAsia"/>
          <w:sz w:val="24"/>
        </w:rPr>
        <w:t>制冷与</w:t>
      </w:r>
      <w:r w:rsidRPr="009B0E9C">
        <w:rPr>
          <w:rFonts w:ascii="宋体" w:hAnsi="宋体"/>
          <w:sz w:val="24"/>
        </w:rPr>
        <w:t>空调作业</w:t>
      </w:r>
      <w:r w:rsidRPr="009B0E9C">
        <w:rPr>
          <w:rFonts w:ascii="宋体" w:hAnsi="宋体" w:hint="eastAsia"/>
          <w:sz w:val="24"/>
        </w:rPr>
        <w:t>操作证和低</w:t>
      </w:r>
      <w:r w:rsidRPr="009B0E9C">
        <w:rPr>
          <w:rFonts w:ascii="宋体" w:hAnsi="宋体"/>
          <w:sz w:val="24"/>
        </w:rPr>
        <w:t>压</w:t>
      </w:r>
      <w:r w:rsidRPr="009B0E9C">
        <w:rPr>
          <w:rFonts w:ascii="宋体" w:hAnsi="宋体" w:hint="eastAsia"/>
          <w:sz w:val="24"/>
        </w:rPr>
        <w:t>电工操作证。如有违反，应扣除相应款项。</w:t>
      </w:r>
    </w:p>
    <w:p w:rsidR="00353D0C" w:rsidRPr="009B0E9C" w:rsidRDefault="00E46BCA">
      <w:pPr>
        <w:pStyle w:val="a6"/>
        <w:rPr>
          <w:rFonts w:hAnsi="宋体"/>
          <w:sz w:val="24"/>
          <w:szCs w:val="24"/>
        </w:rPr>
      </w:pPr>
      <w:r w:rsidRPr="009B0E9C">
        <w:rPr>
          <w:rFonts w:hAnsi="宋体"/>
          <w:sz w:val="24"/>
          <w:szCs w:val="24"/>
        </w:rPr>
        <w:t>6</w:t>
      </w:r>
      <w:r w:rsidRPr="009B0E9C">
        <w:rPr>
          <w:rFonts w:hAnsi="宋体" w:hint="eastAsia"/>
          <w:sz w:val="24"/>
          <w:szCs w:val="24"/>
        </w:rPr>
        <w:t>、现场踏勘</w:t>
      </w:r>
    </w:p>
    <w:p w:rsidR="00353D0C" w:rsidRPr="009B0E9C" w:rsidRDefault="00353D0C">
      <w:pPr>
        <w:pStyle w:val="ae"/>
        <w:numPr>
          <w:ilvl w:val="0"/>
          <w:numId w:val="4"/>
        </w:numPr>
        <w:tabs>
          <w:tab w:val="left" w:pos="964"/>
        </w:tabs>
        <w:spacing w:line="360" w:lineRule="auto"/>
        <w:ind w:firstLineChars="0"/>
        <w:rPr>
          <w:rFonts w:ascii="宋体" w:hAnsi="宋体"/>
          <w:vanish/>
          <w:sz w:val="24"/>
        </w:rPr>
      </w:pPr>
    </w:p>
    <w:p w:rsidR="00353D0C" w:rsidRPr="009B0E9C" w:rsidRDefault="00353D0C">
      <w:pPr>
        <w:pStyle w:val="ae"/>
        <w:numPr>
          <w:ilvl w:val="0"/>
          <w:numId w:val="4"/>
        </w:numPr>
        <w:tabs>
          <w:tab w:val="left" w:pos="964"/>
        </w:tabs>
        <w:spacing w:line="360" w:lineRule="auto"/>
        <w:ind w:firstLineChars="0"/>
        <w:rPr>
          <w:rFonts w:ascii="宋体" w:hAnsi="宋体"/>
          <w:vanish/>
          <w:sz w:val="24"/>
        </w:rPr>
      </w:pPr>
    </w:p>
    <w:p w:rsidR="00353D0C" w:rsidRPr="009B0E9C" w:rsidRDefault="00353D0C">
      <w:pPr>
        <w:pStyle w:val="ae"/>
        <w:numPr>
          <w:ilvl w:val="0"/>
          <w:numId w:val="4"/>
        </w:numPr>
        <w:tabs>
          <w:tab w:val="left" w:pos="964"/>
        </w:tabs>
        <w:spacing w:line="360" w:lineRule="auto"/>
        <w:ind w:firstLineChars="0"/>
        <w:rPr>
          <w:rFonts w:ascii="宋体" w:hAnsi="宋体"/>
          <w:vanish/>
          <w:sz w:val="24"/>
        </w:rPr>
      </w:pPr>
    </w:p>
    <w:p w:rsidR="00353D0C" w:rsidRPr="009B0E9C" w:rsidRDefault="00353D0C">
      <w:pPr>
        <w:pStyle w:val="ae"/>
        <w:numPr>
          <w:ilvl w:val="0"/>
          <w:numId w:val="4"/>
        </w:numPr>
        <w:tabs>
          <w:tab w:val="left" w:pos="964"/>
        </w:tabs>
        <w:spacing w:line="360" w:lineRule="auto"/>
        <w:ind w:firstLineChars="0"/>
        <w:rPr>
          <w:rFonts w:ascii="宋体" w:hAnsi="宋体"/>
          <w:vanish/>
          <w:sz w:val="24"/>
        </w:rPr>
      </w:pPr>
    </w:p>
    <w:p w:rsidR="00353D0C" w:rsidRPr="009B0E9C" w:rsidRDefault="00353D0C">
      <w:pPr>
        <w:pStyle w:val="ae"/>
        <w:numPr>
          <w:ilvl w:val="0"/>
          <w:numId w:val="4"/>
        </w:numPr>
        <w:tabs>
          <w:tab w:val="left" w:pos="964"/>
        </w:tabs>
        <w:spacing w:line="360" w:lineRule="auto"/>
        <w:ind w:firstLineChars="0"/>
        <w:rPr>
          <w:rFonts w:ascii="宋体" w:hAnsi="宋体"/>
          <w:vanish/>
          <w:sz w:val="24"/>
        </w:rPr>
      </w:pPr>
    </w:p>
    <w:p w:rsidR="00353D0C" w:rsidRPr="009B0E9C" w:rsidRDefault="00353D0C">
      <w:pPr>
        <w:pStyle w:val="ae"/>
        <w:numPr>
          <w:ilvl w:val="0"/>
          <w:numId w:val="4"/>
        </w:numPr>
        <w:tabs>
          <w:tab w:val="left" w:pos="964"/>
        </w:tabs>
        <w:spacing w:line="360" w:lineRule="auto"/>
        <w:ind w:firstLineChars="0"/>
        <w:rPr>
          <w:rFonts w:ascii="宋体" w:hAnsi="宋体"/>
          <w:vanish/>
          <w:sz w:val="24"/>
        </w:rPr>
      </w:pPr>
    </w:p>
    <w:p w:rsidR="00353D0C" w:rsidRPr="009B0E9C" w:rsidRDefault="00E46BCA">
      <w:pPr>
        <w:numPr>
          <w:ilvl w:val="1"/>
          <w:numId w:val="4"/>
        </w:numPr>
        <w:spacing w:line="360" w:lineRule="auto"/>
        <w:jc w:val="left"/>
        <w:rPr>
          <w:rFonts w:ascii="宋体" w:hAnsi="宋体"/>
          <w:sz w:val="24"/>
        </w:rPr>
      </w:pPr>
      <w:r w:rsidRPr="009B0E9C">
        <w:rPr>
          <w:rFonts w:ascii="宋体" w:hAnsi="宋体" w:hint="eastAsia"/>
          <w:sz w:val="24"/>
        </w:rPr>
        <w:t>若报价人需到本项目设备地点进行现场踏勘，了解本次维保设备的运行情况，获取有关编制投标文件和签署合同所涉及相关资料，报价人自行承担踏勘现场所发生的一切费用。</w:t>
      </w:r>
    </w:p>
    <w:p w:rsidR="00353D0C" w:rsidRPr="009B0E9C" w:rsidRDefault="00E46BCA">
      <w:pPr>
        <w:numPr>
          <w:ilvl w:val="1"/>
          <w:numId w:val="4"/>
        </w:numPr>
        <w:spacing w:line="360" w:lineRule="auto"/>
        <w:jc w:val="left"/>
        <w:rPr>
          <w:rFonts w:ascii="宋体" w:hAnsi="宋体"/>
          <w:sz w:val="24"/>
        </w:rPr>
      </w:pPr>
      <w:r w:rsidRPr="009B0E9C">
        <w:rPr>
          <w:rFonts w:ascii="宋体" w:hAnsi="宋体" w:hint="eastAsia"/>
          <w:sz w:val="24"/>
        </w:rPr>
        <w:t>踏勘时间：正常工作日。</w:t>
      </w:r>
    </w:p>
    <w:p w:rsidR="00353D0C" w:rsidRPr="009B0E9C" w:rsidRDefault="00E46BCA">
      <w:pPr>
        <w:numPr>
          <w:ilvl w:val="1"/>
          <w:numId w:val="4"/>
        </w:numPr>
        <w:spacing w:line="360" w:lineRule="auto"/>
        <w:jc w:val="left"/>
        <w:rPr>
          <w:rFonts w:ascii="宋体" w:hAnsi="宋体"/>
          <w:sz w:val="24"/>
        </w:rPr>
      </w:pPr>
      <w:r w:rsidRPr="009B0E9C">
        <w:rPr>
          <w:rFonts w:ascii="宋体" w:hAnsi="宋体" w:hint="eastAsia"/>
          <w:sz w:val="24"/>
        </w:rPr>
        <w:t>踏勘联系人：陈</w:t>
      </w:r>
      <w:r w:rsidRPr="009B0E9C">
        <w:rPr>
          <w:rFonts w:ascii="宋体" w:hAnsi="宋体"/>
          <w:sz w:val="24"/>
        </w:rPr>
        <w:t>辉挺</w:t>
      </w:r>
      <w:r w:rsidRPr="009B0E9C">
        <w:rPr>
          <w:rFonts w:ascii="宋体" w:hAnsi="宋体" w:hint="eastAsia"/>
          <w:sz w:val="24"/>
        </w:rPr>
        <w:t>，电话：</w:t>
      </w:r>
      <w:r w:rsidRPr="009B0E9C">
        <w:rPr>
          <w:rFonts w:ascii="宋体" w:hAnsi="宋体"/>
          <w:sz w:val="24"/>
        </w:rPr>
        <w:t>13306098881</w:t>
      </w:r>
      <w:r w:rsidRPr="009B0E9C">
        <w:rPr>
          <w:rFonts w:ascii="宋体" w:hAnsi="宋体" w:hint="eastAsia"/>
          <w:sz w:val="24"/>
        </w:rPr>
        <w:t>。</w:t>
      </w:r>
    </w:p>
    <w:p w:rsidR="00353D0C" w:rsidRPr="009B0E9C" w:rsidRDefault="00E46BCA">
      <w:pPr>
        <w:numPr>
          <w:ilvl w:val="1"/>
          <w:numId w:val="4"/>
        </w:numPr>
        <w:spacing w:line="360" w:lineRule="auto"/>
        <w:jc w:val="left"/>
        <w:rPr>
          <w:rFonts w:ascii="宋体" w:hAnsi="宋体"/>
          <w:sz w:val="24"/>
        </w:rPr>
      </w:pPr>
      <w:r w:rsidRPr="009B0E9C">
        <w:rPr>
          <w:rFonts w:ascii="宋体" w:hAnsi="宋体" w:hint="eastAsia"/>
          <w:sz w:val="24"/>
        </w:rPr>
        <w:t>采购人向报价人提供的有关现场的数据和资料，是采购人现有的能被报</w:t>
      </w:r>
      <w:r w:rsidRPr="009B0E9C">
        <w:rPr>
          <w:rFonts w:ascii="宋体" w:hAnsi="宋体" w:hint="eastAsia"/>
          <w:sz w:val="24"/>
        </w:rPr>
        <w:lastRenderedPageBreak/>
        <w:t>价人利用的资料，采购人对报价人做出的任何推论、理解和结论均不负责任。</w:t>
      </w:r>
    </w:p>
    <w:p w:rsidR="00353D0C" w:rsidRPr="009B0E9C" w:rsidRDefault="00E46BCA">
      <w:pPr>
        <w:numPr>
          <w:ilvl w:val="1"/>
          <w:numId w:val="4"/>
        </w:numPr>
        <w:spacing w:line="360" w:lineRule="auto"/>
        <w:jc w:val="left"/>
        <w:rPr>
          <w:rFonts w:ascii="宋体" w:hAnsi="宋体"/>
          <w:sz w:val="24"/>
        </w:rPr>
      </w:pPr>
      <w:r w:rsidRPr="009B0E9C">
        <w:rPr>
          <w:rFonts w:ascii="宋体" w:hAnsi="宋体" w:hint="eastAsia"/>
          <w:sz w:val="24"/>
        </w:rPr>
        <w:t>报价人踏勘现场应服从采购人的安排，否则由此导致的一切损失由报价人承担。</w:t>
      </w:r>
    </w:p>
    <w:p w:rsidR="00353D0C" w:rsidRPr="009B0E9C" w:rsidRDefault="00E46BCA">
      <w:pPr>
        <w:numPr>
          <w:ilvl w:val="1"/>
          <w:numId w:val="4"/>
        </w:numPr>
        <w:spacing w:line="360" w:lineRule="auto"/>
        <w:jc w:val="left"/>
        <w:rPr>
          <w:rFonts w:ascii="宋体" w:hAnsi="宋体"/>
          <w:sz w:val="24"/>
        </w:rPr>
      </w:pPr>
      <w:r w:rsidRPr="009B0E9C">
        <w:rPr>
          <w:rFonts w:ascii="宋体" w:hAnsi="宋体" w:hint="eastAsia"/>
          <w:sz w:val="24"/>
        </w:rPr>
        <w:t>报价人应</w:t>
      </w:r>
      <w:r w:rsidRPr="009B0E9C">
        <w:rPr>
          <w:rFonts w:ascii="宋体" w:hAnsi="宋体"/>
          <w:sz w:val="24"/>
        </w:rPr>
        <w:t>自行对</w:t>
      </w:r>
      <w:r w:rsidRPr="009B0E9C">
        <w:rPr>
          <w:rFonts w:ascii="宋体" w:hAnsi="宋体" w:hint="eastAsia"/>
          <w:sz w:val="24"/>
        </w:rPr>
        <w:t>采购</w:t>
      </w:r>
      <w:r w:rsidRPr="009B0E9C">
        <w:rPr>
          <w:rFonts w:ascii="宋体" w:hAnsi="宋体"/>
          <w:sz w:val="24"/>
        </w:rPr>
        <w:t>设备进行检</w:t>
      </w:r>
      <w:r w:rsidRPr="009B0E9C">
        <w:rPr>
          <w:rFonts w:ascii="宋体" w:hAnsi="宋体" w:hint="eastAsia"/>
          <w:sz w:val="24"/>
        </w:rPr>
        <w:t>测及</w:t>
      </w:r>
      <w:r w:rsidRPr="009B0E9C">
        <w:rPr>
          <w:rFonts w:ascii="宋体" w:hAnsi="宋体"/>
          <w:sz w:val="24"/>
        </w:rPr>
        <w:t>性能预</w:t>
      </w:r>
      <w:r w:rsidRPr="009B0E9C">
        <w:rPr>
          <w:rFonts w:ascii="宋体" w:hAnsi="宋体" w:hint="eastAsia"/>
          <w:sz w:val="24"/>
        </w:rPr>
        <w:t>判</w:t>
      </w:r>
      <w:r w:rsidRPr="009B0E9C">
        <w:rPr>
          <w:rFonts w:ascii="宋体" w:hAnsi="宋体"/>
          <w:sz w:val="24"/>
        </w:rPr>
        <w:t>，</w:t>
      </w:r>
      <w:r w:rsidRPr="009B0E9C">
        <w:rPr>
          <w:rFonts w:ascii="宋体" w:hAnsi="宋体" w:hint="eastAsia"/>
          <w:sz w:val="24"/>
        </w:rPr>
        <w:t>中</w:t>
      </w:r>
      <w:r w:rsidRPr="009B0E9C">
        <w:rPr>
          <w:rFonts w:ascii="宋体" w:hAnsi="宋体"/>
          <w:sz w:val="24"/>
        </w:rPr>
        <w:t>标前设备发生的</w:t>
      </w:r>
      <w:r w:rsidRPr="009B0E9C">
        <w:rPr>
          <w:rFonts w:ascii="宋体" w:hAnsi="宋体" w:hint="eastAsia"/>
          <w:sz w:val="24"/>
        </w:rPr>
        <w:t>未</w:t>
      </w:r>
      <w:r w:rsidRPr="009B0E9C">
        <w:rPr>
          <w:rFonts w:ascii="宋体" w:hAnsi="宋体"/>
          <w:sz w:val="24"/>
        </w:rPr>
        <w:t>维修故障应属于本维保期的维</w:t>
      </w:r>
      <w:r w:rsidRPr="009B0E9C">
        <w:rPr>
          <w:rFonts w:ascii="宋体" w:hAnsi="宋体" w:hint="eastAsia"/>
          <w:sz w:val="24"/>
        </w:rPr>
        <w:t>修</w:t>
      </w:r>
      <w:r w:rsidRPr="009B0E9C">
        <w:rPr>
          <w:rFonts w:ascii="宋体" w:hAnsi="宋体"/>
          <w:sz w:val="24"/>
        </w:rPr>
        <w:t>更换范围。</w:t>
      </w:r>
    </w:p>
    <w:p w:rsidR="00353D0C" w:rsidRPr="009B0E9C" w:rsidRDefault="00E46BCA">
      <w:pPr>
        <w:rPr>
          <w:b/>
          <w:sz w:val="24"/>
        </w:rPr>
      </w:pPr>
      <w:r w:rsidRPr="009B0E9C">
        <w:rPr>
          <w:rFonts w:hint="eastAsia"/>
          <w:b/>
          <w:sz w:val="24"/>
        </w:rPr>
        <w:t>七、验收与考核标准</w:t>
      </w:r>
    </w:p>
    <w:p w:rsidR="00353D0C" w:rsidRPr="009B0E9C" w:rsidRDefault="00E46BCA">
      <w:pPr>
        <w:pStyle w:val="ae"/>
        <w:numPr>
          <w:ilvl w:val="1"/>
          <w:numId w:val="5"/>
        </w:numPr>
        <w:tabs>
          <w:tab w:val="left" w:pos="425"/>
          <w:tab w:val="left" w:pos="964"/>
        </w:tabs>
        <w:spacing w:line="360" w:lineRule="auto"/>
        <w:ind w:firstLineChars="0"/>
        <w:rPr>
          <w:rFonts w:ascii="宋体" w:hAnsi="宋体"/>
          <w:sz w:val="24"/>
        </w:rPr>
      </w:pPr>
      <w:r w:rsidRPr="009B0E9C">
        <w:rPr>
          <w:rFonts w:ascii="宋体" w:hAnsi="宋体" w:hint="eastAsia"/>
          <w:sz w:val="24"/>
        </w:rPr>
        <w:t>验收</w:t>
      </w:r>
      <w:r w:rsidRPr="009B0E9C">
        <w:rPr>
          <w:rFonts w:ascii="宋体" w:hAnsi="宋体"/>
          <w:sz w:val="24"/>
        </w:rPr>
        <w:t>标准：</w:t>
      </w:r>
    </w:p>
    <w:p w:rsidR="00353D0C" w:rsidRPr="009B0E9C" w:rsidRDefault="00E46BCA">
      <w:pPr>
        <w:pStyle w:val="ae"/>
        <w:numPr>
          <w:ilvl w:val="1"/>
          <w:numId w:val="6"/>
        </w:numPr>
        <w:tabs>
          <w:tab w:val="left" w:pos="425"/>
          <w:tab w:val="left" w:pos="964"/>
        </w:tabs>
        <w:spacing w:line="360" w:lineRule="auto"/>
        <w:ind w:firstLineChars="0"/>
        <w:rPr>
          <w:rFonts w:ascii="宋体" w:hAnsi="宋体"/>
          <w:sz w:val="24"/>
        </w:rPr>
      </w:pPr>
      <w:r w:rsidRPr="009B0E9C">
        <w:rPr>
          <w:rFonts w:ascii="宋体" w:hAnsi="宋体" w:hint="eastAsia"/>
          <w:sz w:val="24"/>
        </w:rPr>
        <w:t>验收依据：询价文件、中选人的报价文件、相关的法律法规、标准、规范，均为验收依据。</w:t>
      </w:r>
    </w:p>
    <w:p w:rsidR="00353D0C" w:rsidRPr="009B0E9C" w:rsidRDefault="00E46BCA">
      <w:pPr>
        <w:pStyle w:val="ae"/>
        <w:numPr>
          <w:ilvl w:val="1"/>
          <w:numId w:val="6"/>
        </w:numPr>
        <w:tabs>
          <w:tab w:val="left" w:pos="425"/>
          <w:tab w:val="left" w:pos="964"/>
        </w:tabs>
        <w:spacing w:line="360" w:lineRule="auto"/>
        <w:ind w:firstLineChars="0"/>
        <w:rPr>
          <w:rFonts w:ascii="宋体" w:hAnsi="宋体"/>
          <w:sz w:val="24"/>
        </w:rPr>
      </w:pPr>
      <w:r w:rsidRPr="009B0E9C">
        <w:rPr>
          <w:rFonts w:ascii="宋体" w:hAnsi="宋体" w:hint="eastAsia"/>
          <w:sz w:val="24"/>
        </w:rPr>
        <w:t>验收方式：中选人对设备进行维护保养、或故障修理完毕后并观察、监测，如果未发生故障，则通知采购人进行验收。</w:t>
      </w:r>
    </w:p>
    <w:p w:rsidR="00353D0C" w:rsidRPr="009B0E9C" w:rsidRDefault="00E46BCA">
      <w:pPr>
        <w:pStyle w:val="ae"/>
        <w:numPr>
          <w:ilvl w:val="1"/>
          <w:numId w:val="6"/>
        </w:numPr>
        <w:tabs>
          <w:tab w:val="left" w:pos="425"/>
          <w:tab w:val="left" w:pos="964"/>
        </w:tabs>
        <w:spacing w:line="360" w:lineRule="auto"/>
        <w:ind w:firstLineChars="0"/>
        <w:rPr>
          <w:rFonts w:ascii="宋体" w:hAnsi="宋体"/>
          <w:sz w:val="24"/>
        </w:rPr>
      </w:pPr>
      <w:r w:rsidRPr="009B0E9C">
        <w:rPr>
          <w:rFonts w:ascii="宋体" w:hAnsi="宋体" w:hint="eastAsia"/>
          <w:sz w:val="24"/>
        </w:rPr>
        <w:t>采购人将根据验收依据对中选人的维护保养成果进行每</w:t>
      </w:r>
      <w:r w:rsidRPr="009B0E9C">
        <w:rPr>
          <w:rFonts w:ascii="宋体" w:hAnsi="宋体"/>
          <w:sz w:val="24"/>
        </w:rPr>
        <w:t>季度</w:t>
      </w:r>
      <w:r w:rsidRPr="009B0E9C">
        <w:rPr>
          <w:rFonts w:ascii="宋体" w:hAnsi="宋体" w:hint="eastAsia"/>
          <w:sz w:val="24"/>
        </w:rPr>
        <w:t>考核，如发现中选人的维护保养不符合要求，中选人应按采购人的要求进行整改。</w:t>
      </w:r>
    </w:p>
    <w:p w:rsidR="00353D0C" w:rsidRPr="009B0E9C" w:rsidRDefault="00E46BCA">
      <w:pPr>
        <w:pStyle w:val="ae"/>
        <w:numPr>
          <w:ilvl w:val="1"/>
          <w:numId w:val="6"/>
        </w:numPr>
        <w:tabs>
          <w:tab w:val="left" w:pos="425"/>
          <w:tab w:val="left" w:pos="964"/>
        </w:tabs>
        <w:spacing w:line="360" w:lineRule="auto"/>
        <w:ind w:firstLineChars="0"/>
        <w:rPr>
          <w:rFonts w:ascii="宋体" w:hAnsi="宋体"/>
          <w:sz w:val="24"/>
        </w:rPr>
      </w:pPr>
      <w:r w:rsidRPr="009B0E9C">
        <w:rPr>
          <w:rFonts w:ascii="宋体" w:hAnsi="宋体" w:hint="eastAsia"/>
          <w:sz w:val="24"/>
        </w:rPr>
        <w:t>若中选人不愿配合采购人要求进行整改，采购人有权解除合同，且不承担任何赔偿责任。</w:t>
      </w:r>
    </w:p>
    <w:p w:rsidR="00353D0C" w:rsidRPr="009B0E9C" w:rsidRDefault="00E46BCA">
      <w:pPr>
        <w:pStyle w:val="ae"/>
        <w:numPr>
          <w:ilvl w:val="1"/>
          <w:numId w:val="6"/>
        </w:numPr>
        <w:tabs>
          <w:tab w:val="left" w:pos="425"/>
          <w:tab w:val="left" w:pos="964"/>
        </w:tabs>
        <w:spacing w:line="360" w:lineRule="auto"/>
        <w:ind w:firstLineChars="0"/>
        <w:rPr>
          <w:rFonts w:ascii="宋体" w:hAnsi="宋体"/>
          <w:sz w:val="24"/>
        </w:rPr>
      </w:pPr>
      <w:r w:rsidRPr="009B0E9C">
        <w:rPr>
          <w:rFonts w:ascii="宋体" w:hAnsi="宋体" w:hint="eastAsia"/>
          <w:sz w:val="24"/>
        </w:rPr>
        <w:t>采购人有权委托我国相关具有检验资质的部门、单位、机构针对维护保养成果进行检验。其检验结果将做为验收标准的组成部分之一。</w:t>
      </w:r>
    </w:p>
    <w:p w:rsidR="00353D0C" w:rsidRPr="009B0E9C" w:rsidRDefault="00E46BCA">
      <w:pPr>
        <w:pStyle w:val="ae"/>
        <w:numPr>
          <w:ilvl w:val="1"/>
          <w:numId w:val="6"/>
        </w:numPr>
        <w:tabs>
          <w:tab w:val="left" w:pos="425"/>
          <w:tab w:val="left" w:pos="964"/>
        </w:tabs>
        <w:spacing w:line="360" w:lineRule="auto"/>
        <w:ind w:firstLineChars="0"/>
        <w:rPr>
          <w:rFonts w:ascii="宋体" w:hAnsi="宋体"/>
          <w:sz w:val="24"/>
        </w:rPr>
      </w:pPr>
      <w:r w:rsidRPr="009B0E9C">
        <w:rPr>
          <w:rFonts w:ascii="宋体" w:hAnsi="宋体" w:hint="eastAsia"/>
          <w:sz w:val="24"/>
        </w:rPr>
        <w:t>验收时中选人必须派代表参加。</w:t>
      </w:r>
    </w:p>
    <w:p w:rsidR="00353D0C" w:rsidRPr="009B0E9C" w:rsidRDefault="00E46BCA">
      <w:pPr>
        <w:tabs>
          <w:tab w:val="left" w:pos="425"/>
          <w:tab w:val="left" w:pos="964"/>
        </w:tabs>
        <w:spacing w:line="360" w:lineRule="auto"/>
        <w:ind w:firstLineChars="200" w:firstLine="480"/>
        <w:rPr>
          <w:rFonts w:ascii="宋体" w:hAnsi="宋体"/>
          <w:sz w:val="24"/>
        </w:rPr>
      </w:pPr>
      <w:r w:rsidRPr="009B0E9C">
        <w:rPr>
          <w:rFonts w:asciiTheme="minorEastAsia" w:eastAsiaTheme="minorEastAsia" w:hAnsiTheme="minorEastAsia" w:cstheme="minorEastAsia"/>
          <w:sz w:val="24"/>
        </w:rPr>
        <w:t>2.</w:t>
      </w:r>
      <w:r w:rsidRPr="009B0E9C">
        <w:rPr>
          <w:rFonts w:asciiTheme="minorEastAsia" w:eastAsiaTheme="minorEastAsia" w:hAnsiTheme="minorEastAsia" w:cstheme="minorEastAsia" w:hint="eastAsia"/>
          <w:kern w:val="0"/>
          <w:sz w:val="24"/>
          <w:shd w:val="clear" w:color="auto" w:fill="FFFFFF"/>
        </w:rPr>
        <w:t>为保障维保服务的质量，需对投标方服务团队进行绩效考核。</w:t>
      </w:r>
      <w:r w:rsidRPr="009B0E9C">
        <w:rPr>
          <w:rFonts w:asciiTheme="minorEastAsia" w:eastAsiaTheme="minorEastAsia" w:hAnsiTheme="minorEastAsia" w:cstheme="minorEastAsia" w:hint="eastAsia"/>
          <w:sz w:val="24"/>
        </w:rPr>
        <w:t>服务期间如因空调</w:t>
      </w:r>
      <w:r w:rsidRPr="009B0E9C">
        <w:rPr>
          <w:rFonts w:asciiTheme="minorEastAsia" w:eastAsiaTheme="minorEastAsia" w:hAnsiTheme="minorEastAsia" w:cstheme="minorEastAsia"/>
          <w:sz w:val="24"/>
        </w:rPr>
        <w:t>系统</w:t>
      </w:r>
      <w:r w:rsidRPr="009B0E9C">
        <w:rPr>
          <w:rFonts w:asciiTheme="minorEastAsia" w:eastAsiaTheme="minorEastAsia" w:hAnsiTheme="minorEastAsia" w:cstheme="minorEastAsia" w:hint="eastAsia"/>
          <w:sz w:val="24"/>
        </w:rPr>
        <w:t>造成的播出故障的，按故障影响</w:t>
      </w:r>
      <w:r w:rsidRPr="009B0E9C">
        <w:rPr>
          <w:rFonts w:asciiTheme="minorEastAsia" w:eastAsiaTheme="minorEastAsia" w:hAnsiTheme="minorEastAsia" w:cstheme="minorEastAsia"/>
          <w:sz w:val="24"/>
        </w:rPr>
        <w:t>范围及处理时效</w:t>
      </w:r>
      <w:r w:rsidRPr="009B0E9C">
        <w:rPr>
          <w:rFonts w:asciiTheme="minorEastAsia" w:eastAsiaTheme="minorEastAsia" w:hAnsiTheme="minorEastAsia" w:cstheme="minorEastAsia" w:hint="eastAsia"/>
          <w:sz w:val="24"/>
        </w:rPr>
        <w:t>进行问责，如</w:t>
      </w:r>
      <w:r w:rsidRPr="009B0E9C">
        <w:rPr>
          <w:rFonts w:asciiTheme="minorEastAsia" w:eastAsiaTheme="minorEastAsia" w:hAnsiTheme="minorEastAsia" w:cstheme="minorEastAsia"/>
          <w:sz w:val="24"/>
        </w:rPr>
        <w:t>未按照技术规范进行维护的将</w:t>
      </w:r>
      <w:r w:rsidRPr="009B0E9C">
        <w:rPr>
          <w:rFonts w:asciiTheme="minorEastAsia" w:eastAsiaTheme="minorEastAsia" w:hAnsiTheme="minorEastAsia" w:cstheme="minorEastAsia" w:hint="eastAsia"/>
          <w:sz w:val="24"/>
        </w:rPr>
        <w:t>按</w:t>
      </w:r>
      <w:r w:rsidRPr="009B0E9C">
        <w:rPr>
          <w:rFonts w:asciiTheme="minorEastAsia" w:eastAsiaTheme="minorEastAsia" w:hAnsiTheme="minorEastAsia" w:cstheme="minorEastAsia"/>
          <w:sz w:val="24"/>
        </w:rPr>
        <w:t>照维</w:t>
      </w:r>
      <w:r w:rsidRPr="009B0E9C">
        <w:rPr>
          <w:rFonts w:asciiTheme="minorEastAsia" w:eastAsiaTheme="minorEastAsia" w:hAnsiTheme="minorEastAsia" w:cstheme="minorEastAsia" w:hint="eastAsia"/>
          <w:sz w:val="24"/>
        </w:rPr>
        <w:t>保服务完</w:t>
      </w:r>
      <w:r w:rsidRPr="009B0E9C">
        <w:rPr>
          <w:rFonts w:asciiTheme="minorEastAsia" w:eastAsiaTheme="minorEastAsia" w:hAnsiTheme="minorEastAsia" w:cstheme="minorEastAsia"/>
          <w:sz w:val="24"/>
        </w:rPr>
        <w:t>成情况进行扣罚。</w:t>
      </w:r>
      <w:r w:rsidRPr="009B0E9C">
        <w:rPr>
          <w:rFonts w:asciiTheme="minorEastAsia" w:eastAsiaTheme="minorEastAsia" w:hAnsiTheme="minorEastAsia" w:cstheme="minorEastAsia" w:hint="eastAsia"/>
          <w:kern w:val="0"/>
          <w:sz w:val="24"/>
          <w:shd w:val="clear" w:color="auto" w:fill="FFFFFF"/>
        </w:rPr>
        <w:t>故障未及时响应及到场的，每次扣罚1000元。考核评</w:t>
      </w:r>
      <w:r w:rsidRPr="009B0E9C">
        <w:rPr>
          <w:rFonts w:asciiTheme="minorEastAsia" w:eastAsiaTheme="minorEastAsia" w:hAnsiTheme="minorEastAsia" w:cstheme="minorEastAsia"/>
          <w:kern w:val="0"/>
          <w:sz w:val="24"/>
          <w:shd w:val="clear" w:color="auto" w:fill="FFFFFF"/>
        </w:rPr>
        <w:t>分标准</w:t>
      </w:r>
      <w:r w:rsidRPr="009B0E9C">
        <w:rPr>
          <w:rFonts w:ascii="宋体" w:hAnsi="宋体"/>
          <w:sz w:val="24"/>
        </w:rPr>
        <w:t>如下：</w:t>
      </w:r>
    </w:p>
    <w:p w:rsidR="00353D0C" w:rsidRPr="009B0E9C" w:rsidRDefault="00E46BCA">
      <w:pPr>
        <w:pStyle w:val="ae"/>
        <w:numPr>
          <w:ilvl w:val="2"/>
          <w:numId w:val="7"/>
        </w:numPr>
        <w:tabs>
          <w:tab w:val="left" w:pos="425"/>
          <w:tab w:val="left" w:pos="964"/>
        </w:tabs>
        <w:spacing w:line="360" w:lineRule="auto"/>
        <w:ind w:firstLineChars="0"/>
        <w:rPr>
          <w:rFonts w:ascii="宋体" w:hAnsi="宋体"/>
          <w:sz w:val="24"/>
        </w:rPr>
      </w:pPr>
      <w:r w:rsidRPr="009B0E9C">
        <w:rPr>
          <w:rFonts w:asciiTheme="minorEastAsia" w:eastAsiaTheme="minorEastAsia" w:hAnsiTheme="minorEastAsia" w:cstheme="minorEastAsia" w:hint="eastAsia"/>
          <w:kern w:val="0"/>
          <w:sz w:val="24"/>
          <w:shd w:val="clear" w:color="auto" w:fill="FFFFFF"/>
        </w:rPr>
        <w:t>满分为100分, 当中选人经采购人考核后的服务总分等于或大于90分时，采购人支付100％的当期合同额。</w:t>
      </w:r>
    </w:p>
    <w:p w:rsidR="00353D0C" w:rsidRPr="009B0E9C" w:rsidRDefault="00E46BCA">
      <w:pPr>
        <w:pStyle w:val="ae"/>
        <w:numPr>
          <w:ilvl w:val="2"/>
          <w:numId w:val="7"/>
        </w:numPr>
        <w:tabs>
          <w:tab w:val="left" w:pos="425"/>
          <w:tab w:val="left" w:pos="964"/>
        </w:tabs>
        <w:spacing w:line="360" w:lineRule="auto"/>
        <w:ind w:firstLineChars="0"/>
        <w:rPr>
          <w:rFonts w:ascii="宋体" w:hAnsi="宋体"/>
          <w:sz w:val="24"/>
        </w:rPr>
      </w:pPr>
      <w:r w:rsidRPr="009B0E9C">
        <w:rPr>
          <w:rFonts w:asciiTheme="minorEastAsia" w:eastAsiaTheme="minorEastAsia" w:hAnsiTheme="minorEastAsia" w:cstheme="minorEastAsia" w:hint="eastAsia"/>
          <w:kern w:val="0"/>
          <w:sz w:val="24"/>
          <w:shd w:val="clear" w:color="auto" w:fill="FFFFFF"/>
        </w:rPr>
        <w:t>当中选人经采购人考核后的服务总分低于90分（不含）时，但高于80分，采购人支付90％当期合同额。</w:t>
      </w:r>
    </w:p>
    <w:p w:rsidR="00353D0C" w:rsidRPr="009B0E9C" w:rsidRDefault="00E46BCA">
      <w:pPr>
        <w:pStyle w:val="ae"/>
        <w:numPr>
          <w:ilvl w:val="2"/>
          <w:numId w:val="7"/>
        </w:numPr>
        <w:tabs>
          <w:tab w:val="left" w:pos="425"/>
          <w:tab w:val="left" w:pos="964"/>
        </w:tabs>
        <w:spacing w:line="360" w:lineRule="auto"/>
        <w:ind w:firstLineChars="0"/>
        <w:rPr>
          <w:rFonts w:ascii="宋体" w:hAnsi="宋体"/>
          <w:sz w:val="24"/>
        </w:rPr>
      </w:pPr>
      <w:r w:rsidRPr="009B0E9C">
        <w:rPr>
          <w:rFonts w:asciiTheme="minorEastAsia" w:eastAsiaTheme="minorEastAsia" w:hAnsiTheme="minorEastAsia" w:cstheme="minorEastAsia" w:hint="eastAsia"/>
          <w:kern w:val="0"/>
          <w:sz w:val="24"/>
          <w:shd w:val="clear" w:color="auto" w:fill="FFFFFF"/>
        </w:rPr>
        <w:t>当中选人经采购人考核后的服务总分低于80分（不含）时，但高于70分，采购人支付80％当期合同额。</w:t>
      </w:r>
    </w:p>
    <w:p w:rsidR="00353D0C" w:rsidRPr="009B0E9C" w:rsidRDefault="00E46BCA">
      <w:pPr>
        <w:pStyle w:val="ae"/>
        <w:numPr>
          <w:ilvl w:val="2"/>
          <w:numId w:val="7"/>
        </w:numPr>
        <w:tabs>
          <w:tab w:val="left" w:pos="425"/>
          <w:tab w:val="left" w:pos="964"/>
        </w:tabs>
        <w:spacing w:line="360" w:lineRule="auto"/>
        <w:ind w:firstLineChars="0"/>
        <w:rPr>
          <w:rFonts w:ascii="宋体" w:hAnsi="宋体"/>
          <w:sz w:val="24"/>
        </w:rPr>
      </w:pPr>
      <w:r w:rsidRPr="009B0E9C">
        <w:rPr>
          <w:rFonts w:asciiTheme="minorEastAsia" w:eastAsiaTheme="minorEastAsia" w:hAnsiTheme="minorEastAsia" w:cstheme="minorEastAsia" w:hint="eastAsia"/>
          <w:kern w:val="0"/>
          <w:sz w:val="24"/>
          <w:shd w:val="clear" w:color="auto" w:fill="FFFFFF"/>
        </w:rPr>
        <w:t>当中选人经采购人考核后的服务总分低于70分（不含）时，采购人有权不支付当期服务款。</w:t>
      </w:r>
    </w:p>
    <w:p w:rsidR="00353D0C" w:rsidRPr="009B0E9C" w:rsidRDefault="00E46BCA">
      <w:pPr>
        <w:pStyle w:val="ae"/>
        <w:numPr>
          <w:ilvl w:val="2"/>
          <w:numId w:val="7"/>
        </w:numPr>
        <w:tabs>
          <w:tab w:val="left" w:pos="425"/>
          <w:tab w:val="left" w:pos="964"/>
        </w:tabs>
        <w:spacing w:line="360" w:lineRule="auto"/>
        <w:ind w:firstLineChars="0"/>
        <w:rPr>
          <w:rFonts w:ascii="宋体" w:hAnsi="宋体"/>
          <w:sz w:val="24"/>
        </w:rPr>
      </w:pPr>
      <w:r w:rsidRPr="009B0E9C">
        <w:rPr>
          <w:rFonts w:asciiTheme="minorEastAsia" w:eastAsiaTheme="minorEastAsia" w:hAnsiTheme="minorEastAsia" w:cstheme="minorEastAsia" w:hint="eastAsia"/>
          <w:kern w:val="0"/>
          <w:sz w:val="24"/>
          <w:shd w:val="clear" w:color="auto" w:fill="FFFFFF"/>
        </w:rPr>
        <w:lastRenderedPageBreak/>
        <w:t>合同期内</w:t>
      </w:r>
      <w:r w:rsidRPr="009B0E9C">
        <w:rPr>
          <w:rFonts w:asciiTheme="minorEastAsia" w:eastAsiaTheme="minorEastAsia" w:hAnsiTheme="minorEastAsia" w:cstheme="minorEastAsia"/>
          <w:kern w:val="0"/>
          <w:sz w:val="24"/>
          <w:shd w:val="clear" w:color="auto" w:fill="FFFFFF"/>
        </w:rPr>
        <w:t>分</w:t>
      </w:r>
      <w:r w:rsidRPr="009B0E9C">
        <w:rPr>
          <w:rFonts w:asciiTheme="minorEastAsia" w:eastAsiaTheme="minorEastAsia" w:hAnsiTheme="minorEastAsia" w:cstheme="minorEastAsia" w:hint="eastAsia"/>
          <w:kern w:val="0"/>
          <w:sz w:val="24"/>
          <w:shd w:val="clear" w:color="auto" w:fill="FFFFFF"/>
        </w:rPr>
        <w:t>四</w:t>
      </w:r>
      <w:r w:rsidRPr="009B0E9C">
        <w:rPr>
          <w:rFonts w:asciiTheme="minorEastAsia" w:eastAsiaTheme="minorEastAsia" w:hAnsiTheme="minorEastAsia" w:cstheme="minorEastAsia"/>
          <w:kern w:val="0"/>
          <w:sz w:val="24"/>
          <w:shd w:val="clear" w:color="auto" w:fill="FFFFFF"/>
        </w:rPr>
        <w:t>次</w:t>
      </w:r>
      <w:r w:rsidRPr="009B0E9C">
        <w:rPr>
          <w:rFonts w:asciiTheme="minorEastAsia" w:eastAsiaTheme="minorEastAsia" w:hAnsiTheme="minorEastAsia" w:cstheme="minorEastAsia" w:hint="eastAsia"/>
          <w:kern w:val="0"/>
          <w:sz w:val="24"/>
          <w:shd w:val="clear" w:color="auto" w:fill="FFFFFF"/>
        </w:rPr>
        <w:t>季度</w:t>
      </w:r>
      <w:r w:rsidRPr="009B0E9C">
        <w:rPr>
          <w:rFonts w:asciiTheme="minorEastAsia" w:eastAsiaTheme="minorEastAsia" w:hAnsiTheme="minorEastAsia" w:cstheme="minorEastAsia"/>
          <w:kern w:val="0"/>
          <w:sz w:val="24"/>
          <w:shd w:val="clear" w:color="auto" w:fill="FFFFFF"/>
        </w:rPr>
        <w:t>考核，</w:t>
      </w:r>
      <w:r w:rsidRPr="009B0E9C">
        <w:rPr>
          <w:rFonts w:asciiTheme="minorEastAsia" w:eastAsiaTheme="minorEastAsia" w:hAnsiTheme="minorEastAsia" w:cstheme="minorEastAsia" w:hint="eastAsia"/>
          <w:kern w:val="0"/>
          <w:sz w:val="24"/>
          <w:shd w:val="clear" w:color="auto" w:fill="FFFFFF"/>
        </w:rPr>
        <w:t>考核分数不满60分的，合同将终止。考核内容如下：</w:t>
      </w:r>
    </w:p>
    <w:tbl>
      <w:tblPr>
        <w:tblW w:w="8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8"/>
        <w:gridCol w:w="1406"/>
        <w:gridCol w:w="3523"/>
        <w:gridCol w:w="656"/>
        <w:gridCol w:w="616"/>
        <w:gridCol w:w="1160"/>
      </w:tblGrid>
      <w:tr w:rsidR="00353D0C" w:rsidRPr="009B0E9C">
        <w:trPr>
          <w:trHeight w:val="23"/>
          <w:jc w:val="center"/>
        </w:trPr>
        <w:tc>
          <w:tcPr>
            <w:tcW w:w="978" w:type="dxa"/>
            <w:tcBorders>
              <w:tl2br w:val="nil"/>
              <w:tr2bl w:val="nil"/>
            </w:tcBorders>
            <w:shd w:val="clear" w:color="000000" w:fill="D9D9D9"/>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项目</w:t>
            </w:r>
          </w:p>
        </w:tc>
        <w:tc>
          <w:tcPr>
            <w:tcW w:w="1406" w:type="dxa"/>
            <w:tcBorders>
              <w:tl2br w:val="nil"/>
              <w:tr2bl w:val="nil"/>
            </w:tcBorders>
            <w:shd w:val="clear" w:color="000000" w:fill="D9D9D9"/>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评分内容</w:t>
            </w:r>
          </w:p>
        </w:tc>
        <w:tc>
          <w:tcPr>
            <w:tcW w:w="3523" w:type="dxa"/>
            <w:tcBorders>
              <w:tl2br w:val="nil"/>
              <w:tr2bl w:val="nil"/>
            </w:tcBorders>
            <w:shd w:val="clear" w:color="000000" w:fill="D9D9D9"/>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评分标准</w:t>
            </w:r>
          </w:p>
        </w:tc>
        <w:tc>
          <w:tcPr>
            <w:tcW w:w="656" w:type="dxa"/>
            <w:tcBorders>
              <w:tl2br w:val="nil"/>
              <w:tr2bl w:val="nil"/>
            </w:tcBorders>
            <w:shd w:val="clear" w:color="000000" w:fill="D9D9D9"/>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分值</w:t>
            </w:r>
          </w:p>
        </w:tc>
        <w:tc>
          <w:tcPr>
            <w:tcW w:w="616" w:type="dxa"/>
            <w:tcBorders>
              <w:tl2br w:val="nil"/>
              <w:tr2bl w:val="nil"/>
            </w:tcBorders>
            <w:shd w:val="clear" w:color="000000" w:fill="D9D9D9"/>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得分</w:t>
            </w:r>
          </w:p>
        </w:tc>
        <w:tc>
          <w:tcPr>
            <w:tcW w:w="1160" w:type="dxa"/>
            <w:tcBorders>
              <w:tl2br w:val="nil"/>
              <w:tr2bl w:val="nil"/>
            </w:tcBorders>
            <w:shd w:val="clear" w:color="000000" w:fill="D9D9D9"/>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扣分原因</w:t>
            </w:r>
          </w:p>
        </w:tc>
      </w:tr>
      <w:tr w:rsidR="00353D0C" w:rsidRPr="009B0E9C">
        <w:trPr>
          <w:trHeight w:val="23"/>
          <w:jc w:val="center"/>
        </w:trPr>
        <w:tc>
          <w:tcPr>
            <w:tcW w:w="978" w:type="dxa"/>
            <w:tcBorders>
              <w:tl2br w:val="nil"/>
              <w:tr2bl w:val="nil"/>
            </w:tcBorders>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远程服务</w:t>
            </w:r>
          </w:p>
        </w:tc>
        <w:tc>
          <w:tcPr>
            <w:tcW w:w="1406" w:type="dxa"/>
            <w:tcBorders>
              <w:tl2br w:val="nil"/>
              <w:tr2bl w:val="nil"/>
            </w:tcBorders>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服务热线远程问题处理</w:t>
            </w:r>
          </w:p>
        </w:tc>
        <w:tc>
          <w:tcPr>
            <w:tcW w:w="3523" w:type="dxa"/>
            <w:tcBorders>
              <w:tl2br w:val="nil"/>
              <w:tr2bl w:val="nil"/>
            </w:tcBorders>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提供7×24覆盖实时响应</w:t>
            </w:r>
          </w:p>
        </w:tc>
        <w:tc>
          <w:tcPr>
            <w:tcW w:w="656" w:type="dxa"/>
            <w:tcBorders>
              <w:tl2br w:val="nil"/>
              <w:tr2bl w:val="nil"/>
            </w:tcBorders>
            <w:vAlign w:val="center"/>
          </w:tcPr>
          <w:p w:rsidR="00353D0C" w:rsidRPr="009B0E9C" w:rsidRDefault="00E46BCA">
            <w:pPr>
              <w:spacing w:line="360" w:lineRule="auto"/>
              <w:jc w:val="center"/>
              <w:rPr>
                <w:rFonts w:asciiTheme="minorEastAsia" w:eastAsiaTheme="minorEastAsia" w:hAnsiTheme="minorEastAsia" w:cstheme="minorEastAsia"/>
                <w:sz w:val="24"/>
              </w:rPr>
            </w:pPr>
            <w:r w:rsidRPr="009B0E9C">
              <w:rPr>
                <w:rFonts w:asciiTheme="minorEastAsia" w:eastAsiaTheme="minorEastAsia" w:hAnsiTheme="minorEastAsia" w:cstheme="minorEastAsia"/>
                <w:sz w:val="24"/>
              </w:rPr>
              <w:t>10</w:t>
            </w:r>
          </w:p>
        </w:tc>
        <w:tc>
          <w:tcPr>
            <w:tcW w:w="616" w:type="dxa"/>
            <w:tcBorders>
              <w:tl2br w:val="nil"/>
              <w:tr2bl w:val="nil"/>
            </w:tcBorders>
            <w:vAlign w:val="center"/>
          </w:tcPr>
          <w:p w:rsidR="00353D0C" w:rsidRPr="009B0E9C" w:rsidRDefault="00353D0C">
            <w:pPr>
              <w:spacing w:line="360" w:lineRule="auto"/>
              <w:rPr>
                <w:rFonts w:asciiTheme="minorEastAsia" w:eastAsiaTheme="minorEastAsia" w:hAnsiTheme="minorEastAsia" w:cstheme="minorEastAsia"/>
                <w:sz w:val="24"/>
              </w:rPr>
            </w:pPr>
          </w:p>
        </w:tc>
        <w:tc>
          <w:tcPr>
            <w:tcW w:w="1160" w:type="dxa"/>
            <w:tcBorders>
              <w:tl2br w:val="nil"/>
              <w:tr2bl w:val="nil"/>
            </w:tcBorders>
            <w:vAlign w:val="center"/>
          </w:tcPr>
          <w:p w:rsidR="00353D0C" w:rsidRPr="009B0E9C" w:rsidRDefault="00353D0C">
            <w:pPr>
              <w:spacing w:line="360" w:lineRule="auto"/>
              <w:rPr>
                <w:rFonts w:asciiTheme="minorEastAsia" w:eastAsiaTheme="minorEastAsia" w:hAnsiTheme="minorEastAsia" w:cstheme="minorEastAsia"/>
                <w:sz w:val="24"/>
              </w:rPr>
            </w:pPr>
          </w:p>
        </w:tc>
      </w:tr>
      <w:tr w:rsidR="00353D0C" w:rsidRPr="009B0E9C">
        <w:trPr>
          <w:trHeight w:val="23"/>
          <w:jc w:val="center"/>
        </w:trPr>
        <w:tc>
          <w:tcPr>
            <w:tcW w:w="978" w:type="dxa"/>
            <w:vMerge w:val="restart"/>
            <w:tcBorders>
              <w:tl2br w:val="nil"/>
              <w:tr2bl w:val="nil"/>
            </w:tcBorders>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现场服务</w:t>
            </w:r>
          </w:p>
        </w:tc>
        <w:tc>
          <w:tcPr>
            <w:tcW w:w="1406" w:type="dxa"/>
            <w:tcBorders>
              <w:tl2br w:val="nil"/>
              <w:tr2bl w:val="nil"/>
            </w:tcBorders>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故障现场技术支持</w:t>
            </w:r>
          </w:p>
        </w:tc>
        <w:tc>
          <w:tcPr>
            <w:tcW w:w="3523" w:type="dxa"/>
            <w:tcBorders>
              <w:tl2br w:val="nil"/>
              <w:tr2bl w:val="nil"/>
            </w:tcBorders>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响应时间为：</w:t>
            </w:r>
            <w:r w:rsidRPr="009B0E9C">
              <w:rPr>
                <w:rFonts w:asciiTheme="minorEastAsia" w:eastAsiaTheme="minorEastAsia" w:hAnsiTheme="minorEastAsia" w:cstheme="minorEastAsia"/>
                <w:sz w:val="24"/>
              </w:rPr>
              <w:t>7*24</w:t>
            </w:r>
            <w:r w:rsidRPr="009B0E9C">
              <w:rPr>
                <w:rFonts w:asciiTheme="minorEastAsia" w:eastAsiaTheme="minorEastAsia" w:hAnsiTheme="minorEastAsia" w:cstheme="minorEastAsia" w:hint="eastAsia"/>
                <w:sz w:val="24"/>
              </w:rPr>
              <w:t>。对于通过远程技术支持服务都不能解决的设备问题，提供现场支持服务，安排经验丰富的技术支持工程师或原厂授权工程师赴现场分析故障原因，制定故障解决方案，并最终排除故障。要求采用最佳的交通方式到达现场（泉州地区要求</w:t>
            </w:r>
            <w:r w:rsidRPr="009B0E9C">
              <w:rPr>
                <w:rFonts w:asciiTheme="minorEastAsia" w:eastAsiaTheme="minorEastAsia" w:hAnsiTheme="minorEastAsia" w:cstheme="minorEastAsia"/>
                <w:sz w:val="24"/>
              </w:rPr>
              <w:t>3</w:t>
            </w:r>
            <w:r w:rsidRPr="009B0E9C">
              <w:rPr>
                <w:rFonts w:asciiTheme="minorEastAsia" w:eastAsiaTheme="minorEastAsia" w:hAnsiTheme="minorEastAsia" w:cstheme="minorEastAsia" w:hint="eastAsia"/>
                <w:sz w:val="24"/>
              </w:rPr>
              <w:t>小时内到达）</w:t>
            </w:r>
          </w:p>
        </w:tc>
        <w:tc>
          <w:tcPr>
            <w:tcW w:w="656" w:type="dxa"/>
            <w:tcBorders>
              <w:tl2br w:val="nil"/>
              <w:tr2bl w:val="nil"/>
            </w:tcBorders>
            <w:vAlign w:val="center"/>
          </w:tcPr>
          <w:p w:rsidR="00353D0C" w:rsidRPr="009B0E9C" w:rsidRDefault="00E46BCA">
            <w:pPr>
              <w:spacing w:line="360" w:lineRule="auto"/>
              <w:jc w:val="center"/>
              <w:rPr>
                <w:rFonts w:asciiTheme="minorEastAsia" w:eastAsiaTheme="minorEastAsia" w:hAnsiTheme="minorEastAsia" w:cstheme="minorEastAsia"/>
                <w:sz w:val="24"/>
              </w:rPr>
            </w:pPr>
            <w:r w:rsidRPr="009B0E9C">
              <w:rPr>
                <w:rFonts w:asciiTheme="minorEastAsia" w:eastAsiaTheme="minorEastAsia" w:hAnsiTheme="minorEastAsia" w:cstheme="minorEastAsia"/>
                <w:sz w:val="24"/>
              </w:rPr>
              <w:t>25</w:t>
            </w:r>
          </w:p>
        </w:tc>
        <w:tc>
          <w:tcPr>
            <w:tcW w:w="616" w:type="dxa"/>
            <w:tcBorders>
              <w:tl2br w:val="nil"/>
              <w:tr2bl w:val="nil"/>
            </w:tcBorders>
            <w:vAlign w:val="center"/>
          </w:tcPr>
          <w:p w:rsidR="00353D0C" w:rsidRPr="009B0E9C" w:rsidRDefault="00353D0C">
            <w:pPr>
              <w:spacing w:line="360" w:lineRule="auto"/>
              <w:rPr>
                <w:rFonts w:asciiTheme="minorEastAsia" w:eastAsiaTheme="minorEastAsia" w:hAnsiTheme="minorEastAsia" w:cstheme="minorEastAsia"/>
                <w:sz w:val="24"/>
              </w:rPr>
            </w:pPr>
          </w:p>
        </w:tc>
        <w:tc>
          <w:tcPr>
            <w:tcW w:w="1160" w:type="dxa"/>
            <w:tcBorders>
              <w:tl2br w:val="nil"/>
              <w:tr2bl w:val="nil"/>
            </w:tcBorders>
            <w:vAlign w:val="center"/>
          </w:tcPr>
          <w:p w:rsidR="00353D0C" w:rsidRPr="009B0E9C" w:rsidRDefault="00353D0C">
            <w:pPr>
              <w:spacing w:line="360" w:lineRule="auto"/>
              <w:rPr>
                <w:rFonts w:asciiTheme="minorEastAsia" w:eastAsiaTheme="minorEastAsia" w:hAnsiTheme="minorEastAsia" w:cstheme="minorEastAsia"/>
                <w:sz w:val="24"/>
              </w:rPr>
            </w:pPr>
          </w:p>
        </w:tc>
      </w:tr>
      <w:tr w:rsidR="00353D0C" w:rsidRPr="009B0E9C">
        <w:trPr>
          <w:trHeight w:val="2505"/>
          <w:jc w:val="center"/>
        </w:trPr>
        <w:tc>
          <w:tcPr>
            <w:tcW w:w="978" w:type="dxa"/>
            <w:vMerge/>
            <w:tcBorders>
              <w:tl2br w:val="nil"/>
              <w:tr2bl w:val="nil"/>
            </w:tcBorders>
            <w:vAlign w:val="center"/>
          </w:tcPr>
          <w:p w:rsidR="00353D0C" w:rsidRPr="009B0E9C" w:rsidRDefault="00353D0C">
            <w:pPr>
              <w:spacing w:line="360" w:lineRule="auto"/>
              <w:rPr>
                <w:rFonts w:asciiTheme="minorEastAsia" w:eastAsiaTheme="minorEastAsia" w:hAnsiTheme="minorEastAsia" w:cstheme="minorEastAsia"/>
                <w:sz w:val="24"/>
              </w:rPr>
            </w:pPr>
          </w:p>
        </w:tc>
        <w:tc>
          <w:tcPr>
            <w:tcW w:w="1406" w:type="dxa"/>
            <w:tcBorders>
              <w:tl2br w:val="nil"/>
              <w:tr2bl w:val="nil"/>
            </w:tcBorders>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巡检</w:t>
            </w:r>
          </w:p>
        </w:tc>
        <w:tc>
          <w:tcPr>
            <w:tcW w:w="3523" w:type="dxa"/>
            <w:tcBorders>
              <w:tl2br w:val="nil"/>
              <w:tr2bl w:val="nil"/>
            </w:tcBorders>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每季度一次，中标方安排工程师带专业仪表到泉州分公司机房进行巡检，检测设备运行状态、配置、视现场</w:t>
            </w:r>
            <w:r w:rsidRPr="009B0E9C">
              <w:rPr>
                <w:rFonts w:asciiTheme="minorEastAsia" w:eastAsiaTheme="minorEastAsia" w:hAnsiTheme="minorEastAsia" w:cstheme="minorEastAsia"/>
                <w:sz w:val="24"/>
              </w:rPr>
              <w:t>情况</w:t>
            </w:r>
            <w:r w:rsidRPr="009B0E9C">
              <w:rPr>
                <w:rFonts w:asciiTheme="minorEastAsia" w:eastAsiaTheme="minorEastAsia" w:hAnsiTheme="minorEastAsia" w:cstheme="minorEastAsia" w:hint="eastAsia"/>
                <w:sz w:val="24"/>
              </w:rPr>
              <w:t>更换防尘网及加</w:t>
            </w:r>
            <w:r w:rsidRPr="009B0E9C">
              <w:rPr>
                <w:rFonts w:asciiTheme="minorEastAsia" w:eastAsiaTheme="minorEastAsia" w:hAnsiTheme="minorEastAsia" w:cstheme="minorEastAsia"/>
                <w:sz w:val="24"/>
              </w:rPr>
              <w:t>湿</w:t>
            </w:r>
            <w:r w:rsidRPr="009B0E9C">
              <w:rPr>
                <w:rFonts w:asciiTheme="minorEastAsia" w:eastAsiaTheme="minorEastAsia" w:hAnsiTheme="minorEastAsia" w:cstheme="minorEastAsia" w:hint="eastAsia"/>
                <w:sz w:val="24"/>
              </w:rPr>
              <w:t>罐等。巡检结束后提交网络巡检报告。</w:t>
            </w:r>
          </w:p>
        </w:tc>
        <w:tc>
          <w:tcPr>
            <w:tcW w:w="656" w:type="dxa"/>
            <w:tcBorders>
              <w:tl2br w:val="nil"/>
              <w:tr2bl w:val="nil"/>
            </w:tcBorders>
            <w:vAlign w:val="center"/>
          </w:tcPr>
          <w:p w:rsidR="00353D0C" w:rsidRPr="009B0E9C" w:rsidRDefault="00E46BCA">
            <w:pPr>
              <w:spacing w:line="360" w:lineRule="auto"/>
              <w:jc w:val="center"/>
              <w:rPr>
                <w:rFonts w:asciiTheme="minorEastAsia" w:eastAsiaTheme="minorEastAsia" w:hAnsiTheme="minorEastAsia" w:cstheme="minorEastAsia"/>
                <w:sz w:val="24"/>
              </w:rPr>
            </w:pPr>
            <w:r w:rsidRPr="009B0E9C">
              <w:rPr>
                <w:rFonts w:asciiTheme="minorEastAsia" w:eastAsiaTheme="minorEastAsia" w:hAnsiTheme="minorEastAsia" w:cstheme="minorEastAsia"/>
                <w:sz w:val="24"/>
              </w:rPr>
              <w:t>3</w:t>
            </w:r>
            <w:r w:rsidRPr="009B0E9C">
              <w:rPr>
                <w:rFonts w:asciiTheme="minorEastAsia" w:eastAsiaTheme="minorEastAsia" w:hAnsiTheme="minorEastAsia" w:cstheme="minorEastAsia" w:hint="eastAsia"/>
                <w:sz w:val="24"/>
              </w:rPr>
              <w:t>0</w:t>
            </w:r>
          </w:p>
        </w:tc>
        <w:tc>
          <w:tcPr>
            <w:tcW w:w="616" w:type="dxa"/>
            <w:tcBorders>
              <w:tl2br w:val="nil"/>
              <w:tr2bl w:val="nil"/>
            </w:tcBorders>
            <w:vAlign w:val="center"/>
          </w:tcPr>
          <w:p w:rsidR="00353D0C" w:rsidRPr="009B0E9C" w:rsidRDefault="00353D0C">
            <w:pPr>
              <w:spacing w:line="360" w:lineRule="auto"/>
              <w:rPr>
                <w:rFonts w:asciiTheme="minorEastAsia" w:eastAsiaTheme="minorEastAsia" w:hAnsiTheme="minorEastAsia" w:cstheme="minorEastAsia"/>
                <w:sz w:val="24"/>
              </w:rPr>
            </w:pPr>
          </w:p>
        </w:tc>
        <w:tc>
          <w:tcPr>
            <w:tcW w:w="1160" w:type="dxa"/>
            <w:tcBorders>
              <w:tl2br w:val="nil"/>
              <w:tr2bl w:val="nil"/>
            </w:tcBorders>
            <w:vAlign w:val="center"/>
          </w:tcPr>
          <w:p w:rsidR="00353D0C" w:rsidRPr="009B0E9C" w:rsidRDefault="00353D0C">
            <w:pPr>
              <w:spacing w:line="360" w:lineRule="auto"/>
              <w:rPr>
                <w:rFonts w:asciiTheme="minorEastAsia" w:eastAsiaTheme="minorEastAsia" w:hAnsiTheme="minorEastAsia" w:cstheme="minorEastAsia"/>
                <w:sz w:val="24"/>
              </w:rPr>
            </w:pPr>
          </w:p>
        </w:tc>
      </w:tr>
      <w:tr w:rsidR="00353D0C" w:rsidRPr="009B0E9C">
        <w:trPr>
          <w:trHeight w:val="1590"/>
          <w:jc w:val="center"/>
        </w:trPr>
        <w:tc>
          <w:tcPr>
            <w:tcW w:w="978" w:type="dxa"/>
            <w:vMerge/>
            <w:tcBorders>
              <w:tl2br w:val="nil"/>
              <w:tr2bl w:val="nil"/>
            </w:tcBorders>
            <w:vAlign w:val="center"/>
          </w:tcPr>
          <w:p w:rsidR="00353D0C" w:rsidRPr="009B0E9C" w:rsidRDefault="00353D0C">
            <w:pPr>
              <w:spacing w:line="360" w:lineRule="auto"/>
              <w:rPr>
                <w:rFonts w:asciiTheme="minorEastAsia" w:eastAsiaTheme="minorEastAsia" w:hAnsiTheme="minorEastAsia" w:cstheme="minorEastAsia"/>
                <w:sz w:val="24"/>
              </w:rPr>
            </w:pPr>
          </w:p>
        </w:tc>
        <w:tc>
          <w:tcPr>
            <w:tcW w:w="1406" w:type="dxa"/>
            <w:tcBorders>
              <w:tl2br w:val="nil"/>
              <w:tr2bl w:val="nil"/>
            </w:tcBorders>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备件</w:t>
            </w:r>
            <w:r w:rsidRPr="009B0E9C">
              <w:rPr>
                <w:rFonts w:asciiTheme="minorEastAsia" w:eastAsiaTheme="minorEastAsia" w:hAnsiTheme="minorEastAsia" w:cstheme="minorEastAsia"/>
                <w:sz w:val="24"/>
              </w:rPr>
              <w:t>更换</w:t>
            </w:r>
          </w:p>
        </w:tc>
        <w:tc>
          <w:tcPr>
            <w:tcW w:w="3523" w:type="dxa"/>
            <w:tcBorders>
              <w:tl2br w:val="nil"/>
              <w:tr2bl w:val="nil"/>
            </w:tcBorders>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设备</w:t>
            </w:r>
            <w:r w:rsidRPr="009B0E9C">
              <w:rPr>
                <w:rFonts w:asciiTheme="minorEastAsia" w:eastAsiaTheme="minorEastAsia" w:hAnsiTheme="minorEastAsia" w:cstheme="minorEastAsia"/>
                <w:sz w:val="24"/>
              </w:rPr>
              <w:t>故障经检测</w:t>
            </w:r>
            <w:r w:rsidRPr="009B0E9C">
              <w:rPr>
                <w:rFonts w:asciiTheme="minorEastAsia" w:eastAsiaTheme="minorEastAsia" w:hAnsiTheme="minorEastAsia" w:cstheme="minorEastAsia" w:hint="eastAsia"/>
                <w:sz w:val="24"/>
              </w:rPr>
              <w:t>确认</w:t>
            </w:r>
            <w:r w:rsidRPr="009B0E9C">
              <w:rPr>
                <w:rFonts w:asciiTheme="minorEastAsia" w:eastAsiaTheme="minorEastAsia" w:hAnsiTheme="minorEastAsia" w:cstheme="minorEastAsia"/>
                <w:sz w:val="24"/>
              </w:rPr>
              <w:t>后需进行</w:t>
            </w:r>
            <w:r w:rsidRPr="009B0E9C">
              <w:rPr>
                <w:rFonts w:asciiTheme="minorEastAsia" w:eastAsiaTheme="minorEastAsia" w:hAnsiTheme="minorEastAsia" w:cstheme="minorEastAsia" w:hint="eastAsia"/>
                <w:sz w:val="24"/>
              </w:rPr>
              <w:t>备件</w:t>
            </w:r>
            <w:r w:rsidRPr="009B0E9C">
              <w:rPr>
                <w:rFonts w:asciiTheme="minorEastAsia" w:eastAsiaTheme="minorEastAsia" w:hAnsiTheme="minorEastAsia" w:cstheme="minorEastAsia"/>
                <w:sz w:val="24"/>
              </w:rPr>
              <w:t>更换</w:t>
            </w:r>
            <w:r w:rsidRPr="009B0E9C">
              <w:rPr>
                <w:rFonts w:asciiTheme="minorEastAsia" w:eastAsiaTheme="minorEastAsia" w:hAnsiTheme="minorEastAsia" w:cstheme="minorEastAsia" w:hint="eastAsia"/>
                <w:sz w:val="24"/>
              </w:rPr>
              <w:t>后</w:t>
            </w:r>
            <w:r w:rsidRPr="009B0E9C">
              <w:rPr>
                <w:rFonts w:asciiTheme="minorEastAsia" w:eastAsiaTheme="minorEastAsia" w:hAnsiTheme="minorEastAsia" w:cstheme="minorEastAsia"/>
                <w:sz w:val="24"/>
              </w:rPr>
              <w:t>，</w:t>
            </w:r>
            <w:r w:rsidRPr="009B0E9C">
              <w:rPr>
                <w:rFonts w:asciiTheme="minorEastAsia" w:eastAsiaTheme="minorEastAsia" w:hAnsiTheme="minorEastAsia" w:cstheme="minorEastAsia" w:hint="eastAsia"/>
                <w:sz w:val="24"/>
              </w:rPr>
              <w:t>硬件</w:t>
            </w:r>
            <w:r w:rsidRPr="009B0E9C">
              <w:rPr>
                <w:rFonts w:asciiTheme="minorEastAsia" w:eastAsiaTheme="minorEastAsia" w:hAnsiTheme="minorEastAsia" w:cstheme="minorEastAsia"/>
                <w:sz w:val="24"/>
              </w:rPr>
              <w:t>到现场的时效</w:t>
            </w:r>
            <w:r w:rsidRPr="009B0E9C">
              <w:rPr>
                <w:rFonts w:asciiTheme="minorEastAsia" w:eastAsiaTheme="minorEastAsia" w:hAnsiTheme="minorEastAsia" w:cstheme="minorEastAsia" w:hint="eastAsia"/>
                <w:sz w:val="24"/>
              </w:rPr>
              <w:t>（泉州地区要求</w:t>
            </w:r>
            <w:r w:rsidRPr="009B0E9C">
              <w:rPr>
                <w:rFonts w:asciiTheme="minorEastAsia" w:eastAsiaTheme="minorEastAsia" w:hAnsiTheme="minorEastAsia" w:cstheme="minorEastAsia"/>
                <w:sz w:val="24"/>
              </w:rPr>
              <w:t>3</w:t>
            </w:r>
            <w:r w:rsidRPr="009B0E9C">
              <w:rPr>
                <w:rFonts w:asciiTheme="minorEastAsia" w:eastAsiaTheme="minorEastAsia" w:hAnsiTheme="minorEastAsia" w:cstheme="minorEastAsia" w:hint="eastAsia"/>
                <w:sz w:val="24"/>
              </w:rPr>
              <w:t>小时内到达），</w:t>
            </w:r>
            <w:r w:rsidRPr="009B0E9C">
              <w:rPr>
                <w:rFonts w:asciiTheme="minorEastAsia" w:eastAsiaTheme="minorEastAsia" w:hAnsiTheme="minorEastAsia" w:cstheme="minorEastAsia"/>
                <w:sz w:val="24"/>
              </w:rPr>
              <w:t>需提供原厂全新备</w:t>
            </w:r>
            <w:r w:rsidRPr="009B0E9C">
              <w:rPr>
                <w:rFonts w:asciiTheme="minorEastAsia" w:eastAsiaTheme="minorEastAsia" w:hAnsiTheme="minorEastAsia" w:cstheme="minorEastAsia" w:hint="eastAsia"/>
                <w:sz w:val="24"/>
              </w:rPr>
              <w:t>件</w:t>
            </w:r>
            <w:r w:rsidRPr="009B0E9C">
              <w:rPr>
                <w:rFonts w:asciiTheme="minorEastAsia" w:eastAsiaTheme="minorEastAsia" w:hAnsiTheme="minorEastAsia" w:cstheme="minorEastAsia"/>
                <w:sz w:val="24"/>
              </w:rPr>
              <w:t>。</w:t>
            </w:r>
          </w:p>
        </w:tc>
        <w:tc>
          <w:tcPr>
            <w:tcW w:w="656" w:type="dxa"/>
            <w:tcBorders>
              <w:tl2br w:val="nil"/>
              <w:tr2bl w:val="nil"/>
            </w:tcBorders>
            <w:vAlign w:val="center"/>
          </w:tcPr>
          <w:p w:rsidR="00353D0C" w:rsidRPr="009B0E9C" w:rsidRDefault="00E46BCA">
            <w:pPr>
              <w:spacing w:line="360" w:lineRule="auto"/>
              <w:jc w:val="center"/>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2</w:t>
            </w:r>
            <w:r w:rsidRPr="009B0E9C">
              <w:rPr>
                <w:rFonts w:asciiTheme="minorEastAsia" w:eastAsiaTheme="minorEastAsia" w:hAnsiTheme="minorEastAsia" w:cstheme="minorEastAsia"/>
                <w:sz w:val="24"/>
              </w:rPr>
              <w:t>5</w:t>
            </w:r>
          </w:p>
        </w:tc>
        <w:tc>
          <w:tcPr>
            <w:tcW w:w="616" w:type="dxa"/>
            <w:tcBorders>
              <w:tl2br w:val="nil"/>
              <w:tr2bl w:val="nil"/>
            </w:tcBorders>
            <w:vAlign w:val="center"/>
          </w:tcPr>
          <w:p w:rsidR="00353D0C" w:rsidRPr="009B0E9C" w:rsidRDefault="00353D0C">
            <w:pPr>
              <w:spacing w:line="360" w:lineRule="auto"/>
              <w:rPr>
                <w:rFonts w:asciiTheme="minorEastAsia" w:eastAsiaTheme="minorEastAsia" w:hAnsiTheme="minorEastAsia" w:cstheme="minorEastAsia"/>
                <w:sz w:val="24"/>
              </w:rPr>
            </w:pPr>
          </w:p>
        </w:tc>
        <w:tc>
          <w:tcPr>
            <w:tcW w:w="1160" w:type="dxa"/>
            <w:tcBorders>
              <w:tl2br w:val="nil"/>
              <w:tr2bl w:val="nil"/>
            </w:tcBorders>
            <w:vAlign w:val="center"/>
          </w:tcPr>
          <w:p w:rsidR="00353D0C" w:rsidRPr="009B0E9C" w:rsidRDefault="00353D0C">
            <w:pPr>
              <w:spacing w:line="360" w:lineRule="auto"/>
              <w:rPr>
                <w:rFonts w:asciiTheme="minorEastAsia" w:eastAsiaTheme="minorEastAsia" w:hAnsiTheme="minorEastAsia" w:cstheme="minorEastAsia"/>
                <w:sz w:val="24"/>
              </w:rPr>
            </w:pPr>
          </w:p>
        </w:tc>
      </w:tr>
      <w:tr w:rsidR="00353D0C" w:rsidRPr="009B0E9C">
        <w:trPr>
          <w:trHeight w:val="285"/>
          <w:jc w:val="center"/>
        </w:trPr>
        <w:tc>
          <w:tcPr>
            <w:tcW w:w="978" w:type="dxa"/>
            <w:tcBorders>
              <w:tl2br w:val="nil"/>
              <w:tr2bl w:val="nil"/>
            </w:tcBorders>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培训</w:t>
            </w:r>
          </w:p>
        </w:tc>
        <w:tc>
          <w:tcPr>
            <w:tcW w:w="1406" w:type="dxa"/>
            <w:tcBorders>
              <w:tl2br w:val="nil"/>
              <w:tr2bl w:val="nil"/>
            </w:tcBorders>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培训</w:t>
            </w:r>
            <w:r w:rsidRPr="009B0E9C">
              <w:rPr>
                <w:rFonts w:asciiTheme="minorEastAsia" w:eastAsiaTheme="minorEastAsia" w:hAnsiTheme="minorEastAsia" w:cstheme="minorEastAsia"/>
                <w:sz w:val="24"/>
              </w:rPr>
              <w:t>服务</w:t>
            </w:r>
            <w:r w:rsidRPr="009B0E9C">
              <w:rPr>
                <w:rFonts w:asciiTheme="minorEastAsia" w:eastAsiaTheme="minorEastAsia" w:hAnsiTheme="minorEastAsia" w:cstheme="minorEastAsia" w:hint="eastAsia"/>
                <w:sz w:val="24"/>
              </w:rPr>
              <w:t>及</w:t>
            </w:r>
            <w:r w:rsidRPr="009B0E9C">
              <w:rPr>
                <w:rFonts w:asciiTheme="minorEastAsia" w:eastAsiaTheme="minorEastAsia" w:hAnsiTheme="minorEastAsia" w:cstheme="minorEastAsia"/>
                <w:sz w:val="24"/>
              </w:rPr>
              <w:t>其它要求</w:t>
            </w:r>
          </w:p>
        </w:tc>
        <w:tc>
          <w:tcPr>
            <w:tcW w:w="3523" w:type="dxa"/>
            <w:tcBorders>
              <w:tl2br w:val="nil"/>
              <w:tr2bl w:val="nil"/>
            </w:tcBorders>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中标方需</w:t>
            </w:r>
            <w:r w:rsidRPr="009B0E9C">
              <w:rPr>
                <w:rFonts w:asciiTheme="minorEastAsia" w:eastAsiaTheme="minorEastAsia" w:hAnsiTheme="minorEastAsia" w:cstheme="minorEastAsia"/>
                <w:sz w:val="24"/>
              </w:rPr>
              <w:t>提供</w:t>
            </w:r>
            <w:r w:rsidRPr="009B0E9C">
              <w:rPr>
                <w:rFonts w:asciiTheme="minorEastAsia" w:hAnsiTheme="minorEastAsia" w:cstheme="minorEastAsia" w:hint="eastAsia"/>
                <w:sz w:val="24"/>
              </w:rPr>
              <w:t>不少于</w:t>
            </w:r>
            <w:r w:rsidRPr="009B0E9C">
              <w:rPr>
                <w:rFonts w:asciiTheme="minorEastAsia" w:hAnsiTheme="minorEastAsia" w:cstheme="minorEastAsia"/>
                <w:sz w:val="24"/>
              </w:rPr>
              <w:t>10</w:t>
            </w:r>
            <w:r w:rsidRPr="009B0E9C">
              <w:rPr>
                <w:rFonts w:asciiTheme="minorEastAsia" w:hAnsiTheme="minorEastAsia" w:cstheme="minorEastAsia" w:hint="eastAsia"/>
                <w:sz w:val="24"/>
              </w:rPr>
              <w:t>课时</w:t>
            </w:r>
            <w:r w:rsidRPr="009B0E9C">
              <w:rPr>
                <w:rFonts w:asciiTheme="minorEastAsia" w:eastAsiaTheme="minorEastAsia" w:hAnsiTheme="minorEastAsia" w:cstheme="minorEastAsia" w:hint="eastAsia"/>
                <w:sz w:val="24"/>
              </w:rPr>
              <w:t>培训服务，并提供</w:t>
            </w:r>
            <w:r w:rsidRPr="009B0E9C">
              <w:rPr>
                <w:rFonts w:asciiTheme="minorEastAsia" w:eastAsiaTheme="minorEastAsia" w:hAnsiTheme="minorEastAsia" w:cstheme="minorEastAsia"/>
                <w:sz w:val="24"/>
              </w:rPr>
              <w:t>一套日常空调维修工具</w:t>
            </w:r>
            <w:r w:rsidRPr="009B0E9C">
              <w:rPr>
                <w:rFonts w:asciiTheme="minorEastAsia" w:eastAsiaTheme="minorEastAsia" w:hAnsiTheme="minorEastAsia" w:cstheme="minorEastAsia" w:hint="eastAsia"/>
                <w:sz w:val="24"/>
              </w:rPr>
              <w:t>及</w:t>
            </w:r>
            <w:r w:rsidRPr="009B0E9C">
              <w:rPr>
                <w:rFonts w:asciiTheme="minorEastAsia" w:eastAsiaTheme="minorEastAsia" w:hAnsiTheme="minorEastAsia" w:cstheme="minorEastAsia"/>
                <w:sz w:val="24"/>
              </w:rPr>
              <w:t>4L真空泵</w:t>
            </w:r>
          </w:p>
        </w:tc>
        <w:tc>
          <w:tcPr>
            <w:tcW w:w="656" w:type="dxa"/>
            <w:tcBorders>
              <w:tl2br w:val="nil"/>
              <w:tr2bl w:val="nil"/>
            </w:tcBorders>
            <w:vAlign w:val="center"/>
          </w:tcPr>
          <w:p w:rsidR="00353D0C" w:rsidRPr="009B0E9C" w:rsidRDefault="00E46BCA">
            <w:pPr>
              <w:spacing w:line="360" w:lineRule="auto"/>
              <w:jc w:val="center"/>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10</w:t>
            </w:r>
          </w:p>
        </w:tc>
        <w:tc>
          <w:tcPr>
            <w:tcW w:w="616" w:type="dxa"/>
            <w:tcBorders>
              <w:tl2br w:val="nil"/>
              <w:tr2bl w:val="nil"/>
            </w:tcBorders>
            <w:vAlign w:val="center"/>
          </w:tcPr>
          <w:p w:rsidR="00353D0C" w:rsidRPr="009B0E9C" w:rsidRDefault="00353D0C">
            <w:pPr>
              <w:spacing w:line="360" w:lineRule="auto"/>
              <w:rPr>
                <w:rFonts w:asciiTheme="minorEastAsia" w:eastAsiaTheme="minorEastAsia" w:hAnsiTheme="minorEastAsia" w:cstheme="minorEastAsia"/>
                <w:sz w:val="24"/>
              </w:rPr>
            </w:pPr>
          </w:p>
        </w:tc>
        <w:tc>
          <w:tcPr>
            <w:tcW w:w="1160" w:type="dxa"/>
            <w:tcBorders>
              <w:tl2br w:val="nil"/>
              <w:tr2bl w:val="nil"/>
            </w:tcBorders>
            <w:vAlign w:val="center"/>
          </w:tcPr>
          <w:p w:rsidR="00353D0C" w:rsidRPr="009B0E9C" w:rsidRDefault="00353D0C">
            <w:pPr>
              <w:spacing w:line="360" w:lineRule="auto"/>
              <w:rPr>
                <w:rFonts w:asciiTheme="minorEastAsia" w:eastAsiaTheme="minorEastAsia" w:hAnsiTheme="minorEastAsia" w:cstheme="minorEastAsia"/>
                <w:sz w:val="24"/>
              </w:rPr>
            </w:pPr>
          </w:p>
        </w:tc>
      </w:tr>
      <w:tr w:rsidR="00353D0C" w:rsidRPr="009B0E9C">
        <w:trPr>
          <w:trHeight w:val="23"/>
          <w:jc w:val="center"/>
        </w:trPr>
        <w:tc>
          <w:tcPr>
            <w:tcW w:w="2384" w:type="dxa"/>
            <w:gridSpan w:val="2"/>
            <w:tcBorders>
              <w:tl2br w:val="nil"/>
              <w:tr2bl w:val="nil"/>
            </w:tcBorders>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lastRenderedPageBreak/>
              <w:t>合计</w:t>
            </w:r>
          </w:p>
        </w:tc>
        <w:tc>
          <w:tcPr>
            <w:tcW w:w="5955" w:type="dxa"/>
            <w:gridSpan w:val="4"/>
            <w:tcBorders>
              <w:tl2br w:val="nil"/>
              <w:tr2bl w:val="nil"/>
            </w:tcBorders>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100</w:t>
            </w:r>
          </w:p>
        </w:tc>
      </w:tr>
      <w:tr w:rsidR="00353D0C" w:rsidRPr="009B0E9C">
        <w:trPr>
          <w:trHeight w:val="23"/>
          <w:jc w:val="center"/>
        </w:trPr>
        <w:tc>
          <w:tcPr>
            <w:tcW w:w="8339" w:type="dxa"/>
            <w:gridSpan w:val="6"/>
            <w:vAlign w:val="center"/>
          </w:tcPr>
          <w:p w:rsidR="00353D0C" w:rsidRPr="009B0E9C" w:rsidRDefault="00E46BCA">
            <w:pPr>
              <w:spacing w:line="360" w:lineRule="auto"/>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说明：本评分细则使用百分制评分办法，各分项得分相加得出总分；</w:t>
            </w:r>
          </w:p>
        </w:tc>
      </w:tr>
    </w:tbl>
    <w:p w:rsidR="00353D0C" w:rsidRPr="009B0E9C" w:rsidRDefault="00E46BCA">
      <w:pPr>
        <w:spacing w:line="360" w:lineRule="auto"/>
        <w:ind w:firstLineChars="200" w:firstLine="480"/>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注：</w:t>
      </w:r>
    </w:p>
    <w:p w:rsidR="00353D0C" w:rsidRPr="009B0E9C" w:rsidRDefault="00E46BCA">
      <w:pPr>
        <w:spacing w:line="360" w:lineRule="auto"/>
        <w:ind w:firstLineChars="200" w:firstLine="480"/>
        <w:rPr>
          <w:rFonts w:asciiTheme="minorEastAsia" w:eastAsiaTheme="minorEastAsia" w:hAnsiTheme="minorEastAsia" w:cstheme="minorEastAsia"/>
          <w:sz w:val="24"/>
        </w:rPr>
      </w:pPr>
      <w:r w:rsidRPr="009B0E9C">
        <w:rPr>
          <w:rFonts w:asciiTheme="minorEastAsia" w:eastAsiaTheme="minorEastAsia" w:hAnsiTheme="minorEastAsia" w:cstheme="minorEastAsia" w:hint="eastAsia"/>
          <w:sz w:val="24"/>
        </w:rPr>
        <w:t>现场支持到场时间：如果远程诊断无法确诊，服务单位应立即派遣现场工程师前往设备现场完成故障确诊。上述时限从投标方在得到客户的故障申报之时起算。由于天气等外部不可抗拒的因素影响，导致中选人人员无法按时到达现场的除</w:t>
      </w:r>
      <w:bookmarkStart w:id="10" w:name="_GoBack"/>
      <w:bookmarkEnd w:id="10"/>
      <w:r w:rsidRPr="009B0E9C">
        <w:rPr>
          <w:rFonts w:asciiTheme="minorEastAsia" w:eastAsiaTheme="minorEastAsia" w:hAnsiTheme="minorEastAsia" w:cstheme="minorEastAsia" w:hint="eastAsia"/>
          <w:sz w:val="24"/>
        </w:rPr>
        <w:t>外（由中选人提出书面不可抗拒理由，并经采购人现场部门确认、主管部门审核同意）。</w:t>
      </w:r>
    </w:p>
    <w:p w:rsidR="00000000" w:rsidRPr="009B0E9C" w:rsidRDefault="00E46BCA" w:rsidP="009C6ED0">
      <w:pPr>
        <w:pStyle w:val="3"/>
        <w:spacing w:beforeLines="100" w:afterLines="100" w:line="240" w:lineRule="auto"/>
        <w:rPr>
          <w:rFonts w:ascii="宋体" w:hAnsi="宋体"/>
          <w:sz w:val="24"/>
          <w:szCs w:val="24"/>
        </w:rPr>
      </w:pPr>
      <w:bookmarkStart w:id="11" w:name="_Toc445736814"/>
      <w:r w:rsidRPr="009B0E9C">
        <w:rPr>
          <w:rFonts w:ascii="宋体" w:hAnsi="宋体" w:hint="eastAsia"/>
          <w:sz w:val="24"/>
          <w:szCs w:val="24"/>
        </w:rPr>
        <w:t>八、</w:t>
      </w:r>
      <w:r w:rsidRPr="009B0E9C">
        <w:rPr>
          <w:rFonts w:ascii="宋体" w:hAnsi="宋体"/>
          <w:sz w:val="24"/>
          <w:szCs w:val="24"/>
        </w:rPr>
        <w:t>技术档案、交流及培训</w:t>
      </w:r>
      <w:r w:rsidRPr="009B0E9C">
        <w:rPr>
          <w:rFonts w:ascii="宋体" w:hAnsi="宋体" w:hint="eastAsia"/>
          <w:sz w:val="24"/>
          <w:szCs w:val="24"/>
        </w:rPr>
        <w:t>要求</w:t>
      </w:r>
      <w:bookmarkEnd w:id="11"/>
    </w:p>
    <w:p w:rsidR="00353D0C" w:rsidRPr="009B0E9C" w:rsidRDefault="00E46BCA">
      <w:pPr>
        <w:numPr>
          <w:ilvl w:val="1"/>
          <w:numId w:val="8"/>
        </w:numPr>
        <w:spacing w:line="360" w:lineRule="auto"/>
        <w:rPr>
          <w:rFonts w:ascii="宋体" w:hAnsi="宋体"/>
          <w:sz w:val="24"/>
        </w:rPr>
      </w:pPr>
      <w:r w:rsidRPr="009B0E9C">
        <w:rPr>
          <w:rFonts w:ascii="宋体" w:hAnsi="宋体" w:hint="eastAsia"/>
          <w:sz w:val="24"/>
        </w:rPr>
        <w:t>报价人应为采购人的设备建立维修维护技术档案，</w:t>
      </w:r>
      <w:r w:rsidRPr="009B0E9C">
        <w:rPr>
          <w:rFonts w:asciiTheme="minorEastAsia" w:hAnsiTheme="minorEastAsia" w:cstheme="minorEastAsia" w:hint="eastAsia"/>
          <w:sz w:val="24"/>
        </w:rPr>
        <w:t>对</w:t>
      </w:r>
      <w:r w:rsidRPr="009B0E9C">
        <w:rPr>
          <w:rFonts w:asciiTheme="minorEastAsia" w:hAnsiTheme="minorEastAsia" w:cstheme="minorEastAsia"/>
          <w:sz w:val="24"/>
        </w:rPr>
        <w:t>所维护范围内的空调系统资料进行整理归档</w:t>
      </w:r>
      <w:r w:rsidRPr="009B0E9C">
        <w:rPr>
          <w:rFonts w:asciiTheme="minorEastAsia" w:hAnsiTheme="minorEastAsia" w:cstheme="minorEastAsia" w:hint="eastAsia"/>
          <w:sz w:val="24"/>
        </w:rPr>
        <w:t>并</w:t>
      </w:r>
      <w:r w:rsidRPr="009B0E9C">
        <w:rPr>
          <w:rFonts w:asciiTheme="minorEastAsia" w:hAnsiTheme="minorEastAsia" w:cstheme="minorEastAsia"/>
          <w:sz w:val="24"/>
        </w:rPr>
        <w:t>移交甲方</w:t>
      </w:r>
      <w:r w:rsidRPr="009B0E9C">
        <w:rPr>
          <w:rFonts w:asciiTheme="minorEastAsia" w:hAnsiTheme="minorEastAsia" w:cstheme="minorEastAsia" w:hint="eastAsia"/>
          <w:sz w:val="24"/>
        </w:rPr>
        <w:t>。</w:t>
      </w:r>
      <w:r w:rsidRPr="009B0E9C">
        <w:rPr>
          <w:rFonts w:ascii="宋体" w:hAnsi="宋体" w:hint="eastAsia"/>
          <w:sz w:val="24"/>
        </w:rPr>
        <w:t>每次维修维护工作结束时，报价人工程师要详细填写维护维修报告并由采购人填写意见和签字确认。</w:t>
      </w:r>
    </w:p>
    <w:p w:rsidR="00353D0C" w:rsidRPr="009B0E9C" w:rsidRDefault="00E46BCA">
      <w:pPr>
        <w:numPr>
          <w:ilvl w:val="1"/>
          <w:numId w:val="8"/>
        </w:numPr>
        <w:spacing w:line="360" w:lineRule="auto"/>
        <w:rPr>
          <w:rFonts w:ascii="宋体" w:hAnsi="宋体"/>
          <w:sz w:val="24"/>
        </w:rPr>
      </w:pPr>
      <w:r w:rsidRPr="009B0E9C">
        <w:rPr>
          <w:rFonts w:ascii="宋体" w:hAnsi="宋体" w:hint="eastAsia"/>
          <w:sz w:val="24"/>
        </w:rPr>
        <w:t>报价人每季度为采购人提供一份维修维护报告，报告应包括如下内容；</w:t>
      </w:r>
    </w:p>
    <w:p w:rsidR="00353D0C" w:rsidRPr="009B0E9C" w:rsidRDefault="00E46BCA">
      <w:pPr>
        <w:numPr>
          <w:ilvl w:val="2"/>
          <w:numId w:val="8"/>
        </w:numPr>
        <w:tabs>
          <w:tab w:val="left" w:pos="1134"/>
          <w:tab w:val="left" w:pos="1418"/>
        </w:tabs>
        <w:spacing w:line="360" w:lineRule="auto"/>
        <w:ind w:firstLine="709"/>
        <w:rPr>
          <w:rFonts w:ascii="宋体" w:hAnsi="宋体"/>
          <w:sz w:val="24"/>
        </w:rPr>
      </w:pPr>
      <w:r w:rsidRPr="009B0E9C">
        <w:rPr>
          <w:rFonts w:ascii="宋体" w:hAnsi="宋体" w:hint="eastAsia"/>
          <w:sz w:val="24"/>
        </w:rPr>
        <w:t>维修服务内容、工作性质计服务时间统计。</w:t>
      </w:r>
    </w:p>
    <w:p w:rsidR="00353D0C" w:rsidRPr="009B0E9C" w:rsidRDefault="00E46BCA">
      <w:pPr>
        <w:numPr>
          <w:ilvl w:val="2"/>
          <w:numId w:val="8"/>
        </w:numPr>
        <w:tabs>
          <w:tab w:val="left" w:pos="1134"/>
          <w:tab w:val="left" w:pos="1418"/>
        </w:tabs>
        <w:spacing w:line="360" w:lineRule="auto"/>
        <w:ind w:firstLine="709"/>
        <w:rPr>
          <w:rFonts w:ascii="宋体" w:hAnsi="宋体"/>
          <w:sz w:val="24"/>
        </w:rPr>
      </w:pPr>
      <w:r w:rsidRPr="009B0E9C">
        <w:rPr>
          <w:rFonts w:ascii="宋体" w:hAnsi="宋体" w:hint="eastAsia"/>
          <w:sz w:val="24"/>
        </w:rPr>
        <w:t>维护服务内容、工作性质计服务时间统计。</w:t>
      </w:r>
    </w:p>
    <w:p w:rsidR="00353D0C" w:rsidRPr="009B0E9C" w:rsidRDefault="00E46BCA">
      <w:pPr>
        <w:numPr>
          <w:ilvl w:val="2"/>
          <w:numId w:val="8"/>
        </w:numPr>
        <w:tabs>
          <w:tab w:val="left" w:pos="1134"/>
          <w:tab w:val="left" w:pos="1418"/>
        </w:tabs>
        <w:spacing w:line="360" w:lineRule="auto"/>
        <w:ind w:firstLine="709"/>
        <w:rPr>
          <w:rFonts w:ascii="宋体" w:hAnsi="宋体"/>
          <w:sz w:val="24"/>
        </w:rPr>
      </w:pPr>
      <w:r w:rsidRPr="009B0E9C">
        <w:rPr>
          <w:rFonts w:ascii="宋体" w:hAnsi="宋体" w:hint="eastAsia"/>
          <w:sz w:val="24"/>
        </w:rPr>
        <w:t>故障处理及备件更换情况。</w:t>
      </w:r>
    </w:p>
    <w:p w:rsidR="00353D0C" w:rsidRPr="009B0E9C" w:rsidRDefault="00E46BCA">
      <w:pPr>
        <w:numPr>
          <w:ilvl w:val="2"/>
          <w:numId w:val="8"/>
        </w:numPr>
        <w:tabs>
          <w:tab w:val="left" w:pos="1134"/>
          <w:tab w:val="left" w:pos="1418"/>
        </w:tabs>
        <w:spacing w:line="360" w:lineRule="auto"/>
        <w:ind w:firstLine="709"/>
        <w:rPr>
          <w:rFonts w:ascii="宋体" w:hAnsi="宋体"/>
          <w:sz w:val="24"/>
        </w:rPr>
      </w:pPr>
      <w:r w:rsidRPr="009B0E9C">
        <w:rPr>
          <w:rFonts w:ascii="宋体" w:hAnsi="宋体" w:hint="eastAsia"/>
          <w:sz w:val="24"/>
        </w:rPr>
        <w:t>设备状况分析及评价。</w:t>
      </w:r>
    </w:p>
    <w:p w:rsidR="00353D0C" w:rsidRPr="009B0E9C" w:rsidRDefault="00E46BCA">
      <w:pPr>
        <w:numPr>
          <w:ilvl w:val="2"/>
          <w:numId w:val="8"/>
        </w:numPr>
        <w:tabs>
          <w:tab w:val="left" w:pos="1134"/>
          <w:tab w:val="left" w:pos="1418"/>
        </w:tabs>
        <w:spacing w:line="360" w:lineRule="auto"/>
        <w:ind w:firstLine="709"/>
        <w:rPr>
          <w:rFonts w:ascii="宋体" w:hAnsi="宋体"/>
          <w:sz w:val="24"/>
        </w:rPr>
      </w:pPr>
      <w:r w:rsidRPr="009B0E9C">
        <w:rPr>
          <w:rFonts w:ascii="宋体" w:hAnsi="宋体" w:hint="eastAsia"/>
          <w:sz w:val="24"/>
        </w:rPr>
        <w:t>对设备运行计使用的建议。</w:t>
      </w:r>
    </w:p>
    <w:p w:rsidR="00353D0C" w:rsidRPr="009B0E9C" w:rsidRDefault="00E46BCA">
      <w:pPr>
        <w:numPr>
          <w:ilvl w:val="1"/>
          <w:numId w:val="8"/>
        </w:numPr>
        <w:spacing w:line="360" w:lineRule="auto"/>
        <w:rPr>
          <w:rFonts w:ascii="宋体" w:hAnsi="宋体"/>
          <w:sz w:val="24"/>
        </w:rPr>
      </w:pPr>
      <w:r w:rsidRPr="009B0E9C">
        <w:rPr>
          <w:rFonts w:ascii="宋体" w:hAnsi="宋体" w:hint="eastAsia"/>
          <w:sz w:val="24"/>
        </w:rPr>
        <w:t>服务报告格式：报价人应</w:t>
      </w:r>
      <w:r w:rsidRPr="009B0E9C">
        <w:rPr>
          <w:rFonts w:ascii="宋体" w:hAnsi="宋体"/>
          <w:sz w:val="24"/>
        </w:rPr>
        <w:t>附上服务报告格式</w:t>
      </w:r>
      <w:r w:rsidRPr="009B0E9C">
        <w:rPr>
          <w:rFonts w:ascii="宋体" w:hAnsi="宋体" w:hint="eastAsia"/>
          <w:sz w:val="24"/>
        </w:rPr>
        <w:t>。</w:t>
      </w:r>
    </w:p>
    <w:p w:rsidR="00353D0C" w:rsidRPr="009B0E9C" w:rsidRDefault="00E46BCA">
      <w:pPr>
        <w:numPr>
          <w:ilvl w:val="1"/>
          <w:numId w:val="8"/>
        </w:numPr>
        <w:spacing w:line="360" w:lineRule="auto"/>
        <w:rPr>
          <w:rFonts w:ascii="宋体" w:hAnsi="宋体"/>
          <w:sz w:val="24"/>
        </w:rPr>
      </w:pPr>
      <w:r w:rsidRPr="009B0E9C">
        <w:rPr>
          <w:rFonts w:asciiTheme="minorEastAsia" w:hAnsiTheme="minorEastAsia" w:cstheme="minorEastAsia" w:hint="eastAsia"/>
          <w:sz w:val="24"/>
        </w:rPr>
        <w:t>维护</w:t>
      </w:r>
      <w:r w:rsidRPr="009B0E9C">
        <w:rPr>
          <w:rFonts w:asciiTheme="minorEastAsia" w:hAnsiTheme="minorEastAsia" w:cstheme="minorEastAsia"/>
          <w:sz w:val="24"/>
        </w:rPr>
        <w:t>期内</w:t>
      </w:r>
      <w:r w:rsidRPr="009B0E9C">
        <w:rPr>
          <w:rFonts w:asciiTheme="minorEastAsia" w:hAnsiTheme="minorEastAsia" w:cstheme="minorEastAsia" w:hint="eastAsia"/>
          <w:sz w:val="24"/>
        </w:rPr>
        <w:t>提供不少于</w:t>
      </w:r>
      <w:r w:rsidRPr="009B0E9C">
        <w:rPr>
          <w:rFonts w:asciiTheme="minorEastAsia" w:hAnsiTheme="minorEastAsia" w:cstheme="minorEastAsia"/>
          <w:sz w:val="24"/>
        </w:rPr>
        <w:t>10</w:t>
      </w:r>
      <w:r w:rsidRPr="009B0E9C">
        <w:rPr>
          <w:rFonts w:asciiTheme="minorEastAsia" w:hAnsiTheme="minorEastAsia" w:cstheme="minorEastAsia" w:hint="eastAsia"/>
          <w:sz w:val="24"/>
        </w:rPr>
        <w:t>课时的相关技能培训及</w:t>
      </w:r>
      <w:r w:rsidRPr="009B0E9C">
        <w:rPr>
          <w:rFonts w:asciiTheme="minorEastAsia" w:hAnsiTheme="minorEastAsia" w:cstheme="minorEastAsia"/>
          <w:sz w:val="24"/>
        </w:rPr>
        <w:t>提供相关技术文档</w:t>
      </w:r>
      <w:r w:rsidRPr="009B0E9C">
        <w:rPr>
          <w:rFonts w:asciiTheme="minorEastAsia" w:hAnsiTheme="minorEastAsia" w:cstheme="minorEastAsia" w:hint="eastAsia"/>
          <w:sz w:val="24"/>
        </w:rPr>
        <w:t>。</w:t>
      </w:r>
    </w:p>
    <w:p w:rsidR="00353D0C" w:rsidRPr="009B0E9C" w:rsidRDefault="00E46BCA">
      <w:pPr>
        <w:tabs>
          <w:tab w:val="left" w:pos="420"/>
        </w:tabs>
        <w:spacing w:line="440" w:lineRule="exact"/>
        <w:ind w:firstLineChars="200" w:firstLine="482"/>
        <w:rPr>
          <w:rFonts w:ascii="宋体" w:hAnsi="宋体"/>
          <w:b/>
          <w:sz w:val="24"/>
        </w:rPr>
      </w:pPr>
      <w:r w:rsidRPr="009B0E9C">
        <w:rPr>
          <w:rFonts w:ascii="宋体" w:hAnsi="宋体" w:hint="eastAsia"/>
          <w:b/>
          <w:sz w:val="24"/>
        </w:rPr>
        <w:t>九、发生以下情况的，采购人有权终止合同，拒付代维费，并保留要求中选人赔偿一切损失的权利。</w:t>
      </w:r>
    </w:p>
    <w:p w:rsidR="00353D0C" w:rsidRPr="009B0E9C" w:rsidRDefault="00E46BCA">
      <w:pPr>
        <w:spacing w:line="440" w:lineRule="exact"/>
        <w:ind w:firstLineChars="150" w:firstLine="360"/>
        <w:rPr>
          <w:rFonts w:ascii="宋体" w:hAnsi="宋体"/>
          <w:sz w:val="24"/>
        </w:rPr>
      </w:pPr>
      <w:r w:rsidRPr="009B0E9C">
        <w:rPr>
          <w:rFonts w:ascii="宋体" w:hint="eastAsia"/>
          <w:sz w:val="24"/>
        </w:rPr>
        <w:t>1</w:t>
      </w:r>
      <w:r w:rsidRPr="009B0E9C">
        <w:rPr>
          <w:rFonts w:ascii="宋体"/>
          <w:sz w:val="24"/>
        </w:rPr>
        <w:t>.</w:t>
      </w:r>
      <w:r w:rsidRPr="009B0E9C">
        <w:rPr>
          <w:rFonts w:ascii="宋体" w:hAnsi="宋体" w:hint="eastAsia"/>
          <w:sz w:val="24"/>
        </w:rPr>
        <w:t>因中选人抢修不及时或拒绝抢修造成采购人或第三方投诉；因中选人维护不当或不及时造成对采购人或第三方的损害，中选人承担全部责任。</w:t>
      </w:r>
    </w:p>
    <w:p w:rsidR="00353D0C" w:rsidRPr="009B0E9C" w:rsidRDefault="00E46BCA">
      <w:pPr>
        <w:tabs>
          <w:tab w:val="left" w:pos="900"/>
        </w:tabs>
        <w:spacing w:line="440" w:lineRule="exact"/>
        <w:ind w:leftChars="143" w:left="300" w:firstLineChars="25" w:firstLine="60"/>
        <w:rPr>
          <w:rFonts w:ascii="宋体" w:hAnsi="宋体"/>
          <w:sz w:val="24"/>
        </w:rPr>
      </w:pPr>
      <w:r w:rsidRPr="009B0E9C">
        <w:rPr>
          <w:rFonts w:ascii="宋体" w:hint="eastAsia"/>
          <w:sz w:val="24"/>
        </w:rPr>
        <w:t>2</w:t>
      </w:r>
      <w:r w:rsidRPr="009B0E9C">
        <w:rPr>
          <w:rFonts w:ascii="宋体"/>
          <w:sz w:val="24"/>
        </w:rPr>
        <w:t>.</w:t>
      </w:r>
      <w:r w:rsidRPr="009B0E9C">
        <w:rPr>
          <w:rFonts w:ascii="宋体" w:hAnsi="宋体" w:hint="eastAsia"/>
          <w:sz w:val="24"/>
        </w:rPr>
        <w:t>中选人利用代维、代管的资产从事对采购人不利或可能不利的行为。</w:t>
      </w:r>
    </w:p>
    <w:p w:rsidR="00353D0C" w:rsidRPr="009B0E9C" w:rsidRDefault="00E46BCA">
      <w:pPr>
        <w:spacing w:line="440" w:lineRule="exact"/>
        <w:ind w:firstLineChars="150" w:firstLine="360"/>
        <w:rPr>
          <w:rFonts w:ascii="宋体" w:hAnsi="宋体"/>
          <w:sz w:val="24"/>
        </w:rPr>
      </w:pPr>
      <w:r w:rsidRPr="009B0E9C">
        <w:rPr>
          <w:rFonts w:ascii="宋体" w:hint="eastAsia"/>
          <w:sz w:val="24"/>
        </w:rPr>
        <w:t>3</w:t>
      </w:r>
      <w:r w:rsidRPr="009B0E9C">
        <w:rPr>
          <w:rFonts w:ascii="宋体"/>
          <w:sz w:val="24"/>
        </w:rPr>
        <w:t>.</w:t>
      </w:r>
      <w:r w:rsidRPr="009B0E9C">
        <w:rPr>
          <w:rFonts w:ascii="宋体" w:hAnsi="宋体" w:hint="eastAsia"/>
          <w:sz w:val="24"/>
        </w:rPr>
        <w:t>采购人有权随时对中选人代维工作的执行情况进行检查，如发现中选人有明显的失职行为并造成严重后果的，采购人有权终止协议；其所造成的影响和损失由中选人负责赔偿；如造成违法的由中选人承担相应的法律责任。</w:t>
      </w:r>
    </w:p>
    <w:p w:rsidR="00353D0C" w:rsidRPr="009B0E9C" w:rsidRDefault="00E46BCA">
      <w:pPr>
        <w:spacing w:line="440" w:lineRule="exact"/>
        <w:ind w:firstLineChars="150" w:firstLine="360"/>
        <w:rPr>
          <w:rFonts w:ascii="宋体" w:hAnsi="宋体"/>
          <w:sz w:val="24"/>
        </w:rPr>
      </w:pPr>
      <w:r w:rsidRPr="009B0E9C">
        <w:rPr>
          <w:rFonts w:ascii="宋体" w:hAnsi="宋体" w:hint="eastAsia"/>
          <w:sz w:val="24"/>
        </w:rPr>
        <w:t>4</w:t>
      </w:r>
      <w:r w:rsidRPr="009B0E9C">
        <w:rPr>
          <w:rFonts w:ascii="宋体" w:hAnsi="宋体"/>
          <w:sz w:val="24"/>
        </w:rPr>
        <w:t>.</w:t>
      </w:r>
      <w:r w:rsidRPr="009B0E9C">
        <w:rPr>
          <w:rFonts w:ascii="宋体" w:hAnsi="宋体" w:hint="eastAsia"/>
          <w:sz w:val="24"/>
        </w:rPr>
        <w:t>中选人</w:t>
      </w:r>
      <w:r w:rsidRPr="009B0E9C">
        <w:rPr>
          <w:rFonts w:ascii="宋体" w:hAnsi="宋体"/>
          <w:sz w:val="24"/>
        </w:rPr>
        <w:t>未报请</w:t>
      </w:r>
      <w:r w:rsidRPr="009B0E9C">
        <w:rPr>
          <w:rFonts w:ascii="宋体" w:hAnsi="宋体" w:hint="eastAsia"/>
          <w:sz w:val="24"/>
        </w:rPr>
        <w:t>采购人</w:t>
      </w:r>
      <w:r w:rsidRPr="009B0E9C">
        <w:rPr>
          <w:rFonts w:ascii="宋体" w:hAnsi="宋体"/>
          <w:sz w:val="24"/>
        </w:rPr>
        <w:t>同意擅自变动骨干维护人员或在协议执行期间</w:t>
      </w:r>
      <w:r w:rsidRPr="009B0E9C">
        <w:rPr>
          <w:rFonts w:ascii="宋体" w:hAnsi="宋体" w:hint="eastAsia"/>
          <w:sz w:val="24"/>
        </w:rPr>
        <w:t>中选人</w:t>
      </w:r>
      <w:r w:rsidRPr="009B0E9C">
        <w:rPr>
          <w:rFonts w:ascii="宋体" w:hAnsi="宋体"/>
          <w:sz w:val="24"/>
        </w:rPr>
        <w:lastRenderedPageBreak/>
        <w:t>维护队伍人员变动超过50%的。</w:t>
      </w:r>
    </w:p>
    <w:p w:rsidR="00353D0C" w:rsidRPr="009B0E9C" w:rsidRDefault="00E46BCA">
      <w:pPr>
        <w:spacing w:line="440" w:lineRule="exact"/>
        <w:ind w:firstLineChars="150" w:firstLine="360"/>
        <w:rPr>
          <w:rFonts w:ascii="宋体" w:hAnsi="宋体"/>
          <w:sz w:val="24"/>
        </w:rPr>
      </w:pPr>
      <w:r w:rsidRPr="009B0E9C">
        <w:rPr>
          <w:rFonts w:ascii="宋体" w:hAnsi="宋体" w:hint="eastAsia"/>
          <w:sz w:val="24"/>
        </w:rPr>
        <w:t>5</w:t>
      </w:r>
      <w:r w:rsidRPr="009B0E9C">
        <w:rPr>
          <w:rFonts w:ascii="宋体" w:hAnsi="宋体"/>
          <w:sz w:val="24"/>
        </w:rPr>
        <w:t>.</w:t>
      </w:r>
      <w:r w:rsidRPr="009B0E9C">
        <w:rPr>
          <w:rFonts w:ascii="宋体" w:hAnsi="宋体" w:hint="eastAsia"/>
          <w:sz w:val="24"/>
        </w:rPr>
        <w:t>中选人</w:t>
      </w:r>
      <w:r w:rsidRPr="009B0E9C">
        <w:rPr>
          <w:rFonts w:ascii="宋体" w:hAnsi="宋体"/>
          <w:sz w:val="24"/>
        </w:rPr>
        <w:t>在合同履约期间严禁转包、分包；一经发现，</w:t>
      </w:r>
      <w:r w:rsidRPr="009B0E9C">
        <w:rPr>
          <w:rFonts w:ascii="宋体" w:hAnsi="宋体" w:hint="eastAsia"/>
          <w:sz w:val="24"/>
        </w:rPr>
        <w:t>采购人</w:t>
      </w:r>
      <w:r w:rsidRPr="009B0E9C">
        <w:rPr>
          <w:rFonts w:ascii="宋体" w:hAnsi="宋体"/>
          <w:sz w:val="24"/>
        </w:rPr>
        <w:t>有权终止协议。</w:t>
      </w:r>
    </w:p>
    <w:p w:rsidR="00353D0C" w:rsidRPr="009B0E9C" w:rsidRDefault="00E46BCA">
      <w:pPr>
        <w:rPr>
          <w:b/>
          <w:sz w:val="24"/>
          <w:szCs w:val="30"/>
        </w:rPr>
      </w:pPr>
      <w:r w:rsidRPr="009B0E9C">
        <w:rPr>
          <w:rFonts w:hint="eastAsia"/>
          <w:b/>
          <w:sz w:val="24"/>
          <w:szCs w:val="30"/>
        </w:rPr>
        <w:t>十、付款方式</w:t>
      </w:r>
    </w:p>
    <w:p w:rsidR="00353D0C" w:rsidRPr="009B0E9C" w:rsidRDefault="00E46BCA">
      <w:pPr>
        <w:spacing w:line="360" w:lineRule="auto"/>
        <w:ind w:left="425"/>
        <w:rPr>
          <w:rFonts w:ascii="宋体" w:hAnsi="宋体"/>
          <w:sz w:val="24"/>
        </w:rPr>
      </w:pPr>
      <w:r w:rsidRPr="009B0E9C">
        <w:rPr>
          <w:rFonts w:ascii="宋体" w:hAnsi="宋体"/>
          <w:sz w:val="24"/>
        </w:rPr>
        <w:t>9</w:t>
      </w:r>
      <w:r w:rsidRPr="009B0E9C">
        <w:rPr>
          <w:rFonts w:ascii="宋体" w:hAnsi="宋体" w:hint="eastAsia"/>
          <w:sz w:val="24"/>
        </w:rPr>
        <w:t>.1维护合同有效</w:t>
      </w:r>
      <w:r w:rsidRPr="009B0E9C">
        <w:rPr>
          <w:rFonts w:ascii="宋体" w:hAnsi="宋体"/>
          <w:sz w:val="24"/>
        </w:rPr>
        <w:t>期一年</w:t>
      </w:r>
      <w:r w:rsidRPr="009B0E9C">
        <w:rPr>
          <w:rFonts w:ascii="宋体" w:hAnsi="宋体" w:hint="eastAsia"/>
          <w:sz w:val="24"/>
        </w:rPr>
        <w:t>满，费用于维护任务完成之后根据</w:t>
      </w:r>
      <w:r w:rsidRPr="009B0E9C">
        <w:rPr>
          <w:rFonts w:ascii="宋体" w:hAnsi="宋体"/>
          <w:sz w:val="24"/>
        </w:rPr>
        <w:t>维保考核情况</w:t>
      </w:r>
      <w:r w:rsidRPr="009B0E9C">
        <w:rPr>
          <w:rFonts w:ascii="宋体" w:hAnsi="宋体" w:hint="eastAsia"/>
          <w:sz w:val="24"/>
        </w:rPr>
        <w:t>一次性付款。</w:t>
      </w:r>
    </w:p>
    <w:p w:rsidR="00353D0C" w:rsidRDefault="00E46BCA">
      <w:pPr>
        <w:spacing w:line="360" w:lineRule="auto"/>
        <w:ind w:left="425"/>
        <w:rPr>
          <w:rFonts w:ascii="宋体" w:hAnsi="宋体"/>
          <w:sz w:val="24"/>
          <w:highlight w:val="yellow"/>
        </w:rPr>
      </w:pPr>
      <w:r w:rsidRPr="009B0E9C">
        <w:rPr>
          <w:rFonts w:ascii="宋体" w:hAnsi="宋体"/>
          <w:sz w:val="24"/>
        </w:rPr>
        <w:t>9.2</w:t>
      </w:r>
      <w:r w:rsidRPr="009B0E9C">
        <w:rPr>
          <w:rFonts w:ascii="宋体" w:hAnsi="宋体" w:hint="eastAsia"/>
          <w:sz w:val="24"/>
        </w:rPr>
        <w:t>每季度的维护任务完成之后，报</w:t>
      </w:r>
      <w:r>
        <w:rPr>
          <w:rFonts w:ascii="宋体" w:hAnsi="宋体" w:hint="eastAsia"/>
          <w:sz w:val="24"/>
        </w:rPr>
        <w:t>价人须提供采购人验收已合格所签发的年度验收文件。如</w:t>
      </w:r>
      <w:r>
        <w:rPr>
          <w:rFonts w:ascii="宋体" w:hAnsi="宋体"/>
          <w:sz w:val="24"/>
        </w:rPr>
        <w:t>无法提供</w:t>
      </w:r>
      <w:r>
        <w:rPr>
          <w:rFonts w:ascii="宋体" w:hAnsi="宋体" w:hint="eastAsia"/>
          <w:sz w:val="24"/>
        </w:rPr>
        <w:t>甲方签字</w:t>
      </w:r>
      <w:r>
        <w:rPr>
          <w:rFonts w:ascii="宋体" w:hAnsi="宋体"/>
          <w:sz w:val="24"/>
        </w:rPr>
        <w:t>的服务报告视为未完</w:t>
      </w:r>
      <w:r>
        <w:rPr>
          <w:rFonts w:ascii="宋体" w:hAnsi="宋体" w:hint="eastAsia"/>
          <w:sz w:val="24"/>
        </w:rPr>
        <w:t>成</w:t>
      </w:r>
      <w:r>
        <w:rPr>
          <w:rFonts w:ascii="宋体" w:hAnsi="宋体"/>
          <w:sz w:val="24"/>
        </w:rPr>
        <w:t>维护工作。</w:t>
      </w:r>
      <w:r w:rsidR="00C43E10" w:rsidRPr="00C43E10">
        <w:rPr>
          <w:rFonts w:ascii="宋体" w:hAnsi="宋体" w:hint="eastAsia"/>
          <w:color w:val="FF0000"/>
          <w:sz w:val="24"/>
        </w:rPr>
        <w:t>维护合同</w:t>
      </w:r>
      <w:r w:rsidR="00C43E10" w:rsidRPr="00C43E10">
        <w:rPr>
          <w:rFonts w:ascii="宋体" w:hAnsi="宋体"/>
          <w:color w:val="FF0000"/>
          <w:sz w:val="24"/>
        </w:rPr>
        <w:t>到期后</w:t>
      </w:r>
      <w:r w:rsidR="00C43E10" w:rsidRPr="00C43E10">
        <w:rPr>
          <w:rFonts w:ascii="宋体" w:hAnsi="宋体" w:hint="eastAsia"/>
          <w:color w:val="FF0000"/>
          <w:sz w:val="24"/>
        </w:rPr>
        <w:t>，报价人须提供增值税专用发票和年度维保验收文件向采购人申请支付维护款，采购人在收到上述文件后</w:t>
      </w:r>
      <w:r w:rsidR="00C43E10" w:rsidRPr="00C43E10">
        <w:rPr>
          <w:rFonts w:ascii="宋体" w:hAnsi="宋体"/>
          <w:color w:val="FF0000"/>
          <w:sz w:val="24"/>
        </w:rPr>
        <w:t>90个工作日内以银行转账方式向</w:t>
      </w:r>
      <w:r w:rsidR="00C43E10" w:rsidRPr="00C43E10">
        <w:rPr>
          <w:rFonts w:ascii="宋体" w:hAnsi="宋体" w:hint="eastAsia"/>
          <w:color w:val="FF0000"/>
          <w:sz w:val="24"/>
        </w:rPr>
        <w:t>中选人支付维护款。</w:t>
      </w:r>
    </w:p>
    <w:p w:rsidR="00353D0C" w:rsidRPr="00353D0C" w:rsidRDefault="00E46BCA">
      <w:pPr>
        <w:spacing w:line="360" w:lineRule="auto"/>
        <w:ind w:left="425"/>
        <w:rPr>
          <w:rFonts w:ascii="宋体" w:hAnsi="宋体"/>
          <w:color w:val="FF0000"/>
          <w:sz w:val="24"/>
        </w:rPr>
      </w:pPr>
      <w:r>
        <w:rPr>
          <w:rFonts w:ascii="宋体" w:hAnsi="宋体"/>
          <w:sz w:val="24"/>
        </w:rPr>
        <w:t>9.3</w:t>
      </w:r>
      <w:r>
        <w:rPr>
          <w:rFonts w:ascii="宋体" w:hAnsi="宋体" w:hint="eastAsia"/>
          <w:sz w:val="24"/>
        </w:rPr>
        <w:t>若采购人因机房改造或其它原因而发生设备停用，采购人必须提早</w:t>
      </w:r>
      <w:r>
        <w:rPr>
          <w:rFonts w:ascii="宋体" w:hAnsi="宋体"/>
          <w:sz w:val="24"/>
        </w:rPr>
        <w:t>15</w:t>
      </w:r>
      <w:r>
        <w:rPr>
          <w:rFonts w:ascii="宋体" w:hAnsi="宋体" w:hint="eastAsia"/>
          <w:sz w:val="24"/>
        </w:rPr>
        <w:t>个日历日以书面形式或传真或邮件通知中选人。</w:t>
      </w:r>
      <w:r w:rsidR="00C43E10" w:rsidRPr="00C43E10">
        <w:rPr>
          <w:rFonts w:ascii="宋体" w:hAnsi="宋体" w:hint="eastAsia"/>
          <w:color w:val="FF0000"/>
          <w:sz w:val="24"/>
        </w:rPr>
        <w:t>维护结算费用计算如下：</w:t>
      </w:r>
    </w:p>
    <w:p w:rsidR="00353D0C" w:rsidRDefault="00C43E10" w:rsidP="009C6ED0">
      <w:pPr>
        <w:tabs>
          <w:tab w:val="left" w:pos="1134"/>
          <w:tab w:val="left" w:pos="1418"/>
        </w:tabs>
        <w:spacing w:line="360" w:lineRule="auto"/>
        <w:ind w:firstLineChars="200" w:firstLine="480"/>
        <w:rPr>
          <w:rFonts w:ascii="宋体" w:hAnsi="宋体"/>
          <w:sz w:val="24"/>
        </w:rPr>
      </w:pPr>
      <w:r w:rsidRPr="00C43E10">
        <w:rPr>
          <w:rFonts w:ascii="宋体" w:hAnsi="宋体"/>
          <w:color w:val="FF0000"/>
          <w:sz w:val="24"/>
        </w:rPr>
        <w:t>9.3.1</w:t>
      </w:r>
      <w:r w:rsidRPr="00C43E10">
        <w:rPr>
          <w:rFonts w:ascii="宋体" w:hAnsi="宋体" w:hint="eastAsia"/>
          <w:color w:val="FF0000"/>
          <w:sz w:val="24"/>
        </w:rPr>
        <w:t>维护费用</w:t>
      </w:r>
      <w:r w:rsidRPr="00C43E10">
        <w:rPr>
          <w:rFonts w:ascii="宋体" w:hAnsi="宋体"/>
          <w:color w:val="FF0000"/>
          <w:sz w:val="24"/>
        </w:rPr>
        <w:t>=每台设备月维护单价*实际已完成维护月数</w:t>
      </w:r>
      <w:r w:rsidR="00E46BCA">
        <w:rPr>
          <w:rFonts w:ascii="宋体" w:hAnsi="宋体"/>
          <w:sz w:val="24"/>
        </w:rPr>
        <w:t>。</w:t>
      </w:r>
    </w:p>
    <w:p w:rsidR="00353D0C" w:rsidRDefault="00E46BCA">
      <w:pPr>
        <w:ind w:firstLineChars="200" w:firstLine="480"/>
      </w:pPr>
      <w:r>
        <w:rPr>
          <w:rFonts w:ascii="宋体" w:hAnsi="宋体"/>
          <w:sz w:val="24"/>
        </w:rPr>
        <w:t>9.3.2</w:t>
      </w:r>
      <w:r>
        <w:rPr>
          <w:rFonts w:ascii="宋体" w:hAnsi="宋体" w:hint="eastAsia"/>
          <w:sz w:val="24"/>
        </w:rPr>
        <w:t>实际已完成维护月数以通知书上的停用日期为维护服务的截止日期。</w:t>
      </w:r>
    </w:p>
    <w:p w:rsidR="00000000" w:rsidRDefault="00BE3EF1" w:rsidP="009C6ED0">
      <w:pPr>
        <w:spacing w:beforeLines="50" w:afterLines="50" w:line="360" w:lineRule="auto"/>
        <w:rPr>
          <w:rFonts w:ascii="宋体" w:hAnsi="宋体"/>
          <w:color w:val="FF0000"/>
          <w:sz w:val="24"/>
        </w:rPr>
      </w:pPr>
    </w:p>
    <w:p w:rsidR="00353D0C" w:rsidRDefault="00353D0C">
      <w:pPr>
        <w:widowControl/>
        <w:jc w:val="left"/>
        <w:rPr>
          <w:rFonts w:ascii="宋体" w:hAnsi="宋体"/>
          <w:sz w:val="24"/>
          <w:shd w:val="clear" w:color="auto" w:fill="FFFFFF"/>
        </w:rPr>
      </w:pPr>
    </w:p>
    <w:p w:rsidR="00353D0C" w:rsidRDefault="00E46BCA">
      <w:pPr>
        <w:widowControl/>
        <w:jc w:val="left"/>
        <w:rPr>
          <w:b/>
          <w:spacing w:val="20"/>
          <w:sz w:val="36"/>
        </w:rPr>
      </w:pPr>
      <w:r>
        <w:rPr>
          <w:b/>
          <w:spacing w:val="20"/>
          <w:sz w:val="36"/>
        </w:rPr>
        <w:br w:type="page"/>
      </w:r>
    </w:p>
    <w:p w:rsidR="00353D0C" w:rsidRDefault="00353D0C">
      <w:pPr>
        <w:widowControl/>
        <w:jc w:val="left"/>
        <w:rPr>
          <w:rFonts w:ascii="宋体" w:hAnsi="宋体" w:cs="Arial"/>
          <w:sz w:val="24"/>
        </w:rPr>
      </w:pPr>
    </w:p>
    <w:p w:rsidR="00353D0C" w:rsidRDefault="00353D0C">
      <w:pPr>
        <w:spacing w:line="420" w:lineRule="exact"/>
        <w:ind w:left="-284"/>
        <w:rPr>
          <w:rFonts w:ascii="宋体" w:hAnsi="宋体"/>
          <w:sz w:val="24"/>
        </w:rPr>
      </w:pPr>
    </w:p>
    <w:p w:rsidR="00353D0C" w:rsidRDefault="00E46BCA">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353D0C" w:rsidRDefault="00353D0C">
      <w:pPr>
        <w:jc w:val="center"/>
        <w:rPr>
          <w:rFonts w:ascii="黑体" w:eastAsia="黑体" w:hAnsi="Courier New"/>
          <w:b/>
          <w:sz w:val="36"/>
        </w:rPr>
      </w:pPr>
    </w:p>
    <w:p w:rsidR="00353D0C" w:rsidRDefault="00353D0C">
      <w:pPr>
        <w:jc w:val="center"/>
        <w:rPr>
          <w:rFonts w:ascii="黑体" w:eastAsia="黑体" w:hAnsi="Courier New"/>
          <w:b/>
          <w:sz w:val="36"/>
        </w:rPr>
      </w:pPr>
    </w:p>
    <w:p w:rsidR="00353D0C" w:rsidRDefault="00353D0C">
      <w:pPr>
        <w:jc w:val="center"/>
        <w:rPr>
          <w:rFonts w:ascii="黑体" w:eastAsia="黑体" w:hAnsi="Courier New"/>
          <w:b/>
          <w:sz w:val="36"/>
        </w:rPr>
      </w:pPr>
    </w:p>
    <w:p w:rsidR="00353D0C" w:rsidRDefault="00E46BCA">
      <w:pPr>
        <w:jc w:val="center"/>
        <w:rPr>
          <w:rFonts w:ascii="仿宋_GB2312" w:eastAsia="仿宋_GB2312" w:hAnsi="Courier New"/>
          <w:b/>
          <w:sz w:val="72"/>
        </w:rPr>
      </w:pPr>
      <w:r>
        <w:rPr>
          <w:rFonts w:ascii="仿宋_GB2312" w:eastAsia="仿宋_GB2312" w:hAnsi="Courier New" w:hint="eastAsia"/>
          <w:b/>
          <w:sz w:val="72"/>
        </w:rPr>
        <w:t>报 价 文 件</w:t>
      </w:r>
    </w:p>
    <w:p w:rsidR="00353D0C" w:rsidRDefault="00353D0C">
      <w:pPr>
        <w:jc w:val="center"/>
        <w:rPr>
          <w:rFonts w:ascii="仿宋_GB2312" w:eastAsia="仿宋_GB2312" w:hAnsi="Courier New"/>
          <w:sz w:val="30"/>
        </w:rPr>
      </w:pPr>
    </w:p>
    <w:p w:rsidR="00353D0C" w:rsidRDefault="00353D0C">
      <w:pPr>
        <w:jc w:val="center"/>
        <w:rPr>
          <w:rFonts w:ascii="仿宋_GB2312" w:eastAsia="仿宋_GB2312" w:hAnsi="Courier New"/>
          <w:sz w:val="30"/>
        </w:rPr>
      </w:pPr>
    </w:p>
    <w:p w:rsidR="00353D0C" w:rsidRDefault="00E46BCA">
      <w:pPr>
        <w:ind w:firstLine="1260"/>
        <w:rPr>
          <w:rFonts w:ascii="黑体" w:eastAsia="黑体" w:hAnsi="Courier New"/>
          <w:b/>
          <w:sz w:val="36"/>
        </w:rPr>
      </w:pPr>
      <w:r>
        <w:rPr>
          <w:rFonts w:ascii="仿宋_GB2312" w:eastAsia="仿宋_GB2312" w:hAnsi="Courier New" w:hint="eastAsia"/>
          <w:b/>
          <w:sz w:val="36"/>
        </w:rPr>
        <w:t>比选项目名称：</w:t>
      </w:r>
    </w:p>
    <w:p w:rsidR="00353D0C" w:rsidRDefault="00353D0C">
      <w:pPr>
        <w:rPr>
          <w:rFonts w:ascii="黑体" w:eastAsia="黑体" w:hAnsi="Courier New"/>
          <w:b/>
          <w:sz w:val="36"/>
        </w:rPr>
      </w:pPr>
    </w:p>
    <w:p w:rsidR="00353D0C" w:rsidRDefault="00E46BCA">
      <w:pPr>
        <w:rPr>
          <w:rFonts w:ascii="仿宋_GB2312" w:eastAsia="仿宋_GB2312" w:hAnsi="Courier New"/>
          <w:b/>
          <w:sz w:val="36"/>
        </w:rPr>
      </w:pPr>
      <w:r>
        <w:rPr>
          <w:rFonts w:ascii="仿宋_GB2312" w:eastAsia="仿宋_GB2312" w:hAnsi="Courier New" w:hint="eastAsia"/>
          <w:b/>
          <w:sz w:val="36"/>
        </w:rPr>
        <w:t xml:space="preserve">       报价人名称 ： </w:t>
      </w:r>
    </w:p>
    <w:p w:rsidR="00353D0C" w:rsidRDefault="00353D0C">
      <w:pPr>
        <w:rPr>
          <w:rFonts w:ascii="仿宋_GB2312" w:eastAsia="仿宋_GB2312" w:hAnsi="Courier New"/>
          <w:b/>
          <w:sz w:val="36"/>
          <w:u w:val="single"/>
        </w:rPr>
      </w:pPr>
    </w:p>
    <w:p w:rsidR="00353D0C" w:rsidRDefault="00E46BCA">
      <w:pPr>
        <w:rPr>
          <w:rFonts w:ascii="黑体" w:eastAsia="黑体" w:hAnsi="Courier New"/>
          <w:b/>
          <w:sz w:val="36"/>
        </w:rPr>
      </w:pPr>
      <w:r>
        <w:rPr>
          <w:rFonts w:ascii="仿宋_GB2312" w:eastAsia="仿宋_GB2312" w:hAnsi="Courier New" w:hint="eastAsia"/>
          <w:b/>
          <w:sz w:val="36"/>
        </w:rPr>
        <w:t xml:space="preserve">       日       期 ：</w:t>
      </w:r>
    </w:p>
    <w:p w:rsidR="00353D0C" w:rsidRDefault="00353D0C">
      <w:pPr>
        <w:rPr>
          <w:rFonts w:ascii="黑体" w:eastAsia="黑体" w:hAnsi="Courier New"/>
          <w:b/>
          <w:sz w:val="36"/>
        </w:rPr>
      </w:pPr>
    </w:p>
    <w:p w:rsidR="00353D0C" w:rsidRDefault="00353D0C">
      <w:pPr>
        <w:spacing w:line="360" w:lineRule="auto"/>
        <w:ind w:firstLineChars="200" w:firstLine="420"/>
      </w:pPr>
    </w:p>
    <w:p w:rsidR="00353D0C" w:rsidRDefault="00E46BCA">
      <w:pPr>
        <w:widowControl/>
        <w:jc w:val="left"/>
      </w:pPr>
      <w:r>
        <w:br w:type="page"/>
      </w:r>
    </w:p>
    <w:p w:rsidR="00353D0C" w:rsidRDefault="00E46BCA">
      <w:pPr>
        <w:pStyle w:val="30"/>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353D0C" w:rsidRDefault="00353D0C">
      <w:pPr>
        <w:pStyle w:val="a6"/>
        <w:spacing w:line="420" w:lineRule="exact"/>
        <w:jc w:val="left"/>
      </w:pPr>
    </w:p>
    <w:p w:rsidR="00353D0C" w:rsidRDefault="00E46BCA">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353D0C" w:rsidRDefault="00E46BCA">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00C43E10">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C43E10">
        <w:rPr>
          <w:rFonts w:ascii="宋体" w:hAnsi="宋体" w:hint="eastAsia"/>
          <w:sz w:val="24"/>
          <w:szCs w:val="28"/>
          <w:highlight w:val="yellow"/>
          <w:u w:val="single"/>
        </w:rPr>
      </w:r>
      <w:r w:rsidR="00C43E10">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C43E10">
        <w:rPr>
          <w:rFonts w:ascii="宋体" w:hAnsi="宋体" w:hint="eastAsia"/>
          <w:sz w:val="24"/>
          <w:szCs w:val="28"/>
          <w:highlight w:val="yellow"/>
          <w:u w:val="single"/>
        </w:rPr>
        <w:fldChar w:fldCharType="end"/>
      </w:r>
      <w:r>
        <w:rPr>
          <w:rFonts w:ascii="宋体" w:hAnsi="宋体" w:hint="eastAsia"/>
          <w:sz w:val="24"/>
        </w:rPr>
        <w:t>经正式授权并代表</w:t>
      </w:r>
      <w:r w:rsidR="00C43E10">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C43E10">
        <w:rPr>
          <w:rFonts w:ascii="宋体" w:hAnsi="宋体" w:hint="eastAsia"/>
          <w:sz w:val="24"/>
          <w:szCs w:val="28"/>
          <w:highlight w:val="yellow"/>
          <w:u w:val="single"/>
        </w:rPr>
      </w:r>
      <w:r w:rsidR="00C43E10">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C43E10">
        <w:rPr>
          <w:rFonts w:ascii="宋体" w:hAnsi="宋体" w:hint="eastAsia"/>
          <w:sz w:val="24"/>
          <w:szCs w:val="28"/>
          <w:highlight w:val="yellow"/>
          <w:u w:val="single"/>
        </w:rPr>
        <w:fldChar w:fldCharType="end"/>
      </w:r>
      <w:r>
        <w:rPr>
          <w:rFonts w:ascii="宋体" w:hAnsi="宋体" w:hint="eastAsia"/>
          <w:sz w:val="24"/>
        </w:rPr>
        <w:t>提交下述文件正本份。</w:t>
      </w:r>
    </w:p>
    <w:p w:rsidR="00353D0C" w:rsidRDefault="00E46BCA">
      <w:pPr>
        <w:spacing w:line="420" w:lineRule="exact"/>
        <w:ind w:firstLineChars="200" w:firstLine="480"/>
        <w:rPr>
          <w:rFonts w:ascii="宋体" w:hAnsi="宋体"/>
          <w:bCs/>
          <w:sz w:val="24"/>
        </w:rPr>
      </w:pPr>
      <w:r>
        <w:rPr>
          <w:rFonts w:ascii="宋体" w:hAnsi="宋体" w:hint="eastAsia"/>
          <w:bCs/>
          <w:sz w:val="24"/>
        </w:rPr>
        <w:t>(1)报价一览表</w:t>
      </w:r>
    </w:p>
    <w:p w:rsidR="00353D0C" w:rsidRDefault="00E46BCA">
      <w:pPr>
        <w:spacing w:line="420" w:lineRule="exact"/>
        <w:ind w:firstLineChars="200" w:firstLine="480"/>
        <w:rPr>
          <w:rFonts w:ascii="宋体" w:hAnsi="宋体"/>
          <w:bCs/>
          <w:sz w:val="24"/>
        </w:rPr>
      </w:pPr>
      <w:r>
        <w:rPr>
          <w:rFonts w:ascii="宋体" w:hAnsi="宋体" w:hint="eastAsia"/>
          <w:bCs/>
          <w:sz w:val="24"/>
        </w:rPr>
        <w:t>(2)详细报价书</w:t>
      </w:r>
    </w:p>
    <w:p w:rsidR="00353D0C" w:rsidRDefault="00E46BCA">
      <w:pPr>
        <w:spacing w:line="420" w:lineRule="exact"/>
        <w:ind w:firstLineChars="200" w:firstLine="480"/>
        <w:rPr>
          <w:rFonts w:ascii="宋体" w:hAnsi="宋体"/>
          <w:bCs/>
          <w:sz w:val="24"/>
        </w:rPr>
      </w:pPr>
      <w:r>
        <w:rPr>
          <w:rFonts w:ascii="宋体" w:hAnsi="宋体" w:hint="eastAsia"/>
          <w:bCs/>
          <w:sz w:val="24"/>
        </w:rPr>
        <w:t>(3)技术和商务偏离表</w:t>
      </w:r>
    </w:p>
    <w:p w:rsidR="00353D0C" w:rsidRDefault="00E46BCA">
      <w:pPr>
        <w:spacing w:line="420" w:lineRule="exact"/>
        <w:ind w:firstLineChars="200" w:firstLine="480"/>
        <w:rPr>
          <w:rFonts w:ascii="宋体" w:hAnsi="宋体"/>
          <w:bCs/>
          <w:sz w:val="24"/>
        </w:rPr>
      </w:pPr>
      <w:r>
        <w:rPr>
          <w:rFonts w:ascii="宋体" w:hAnsi="宋体" w:hint="eastAsia"/>
          <w:bCs/>
          <w:sz w:val="24"/>
        </w:rPr>
        <w:t>(4)报价人的资格证明文件</w:t>
      </w:r>
    </w:p>
    <w:p w:rsidR="00353D0C" w:rsidRDefault="00E46BCA">
      <w:pPr>
        <w:spacing w:line="420" w:lineRule="exact"/>
        <w:ind w:firstLineChars="200" w:firstLine="480"/>
        <w:rPr>
          <w:rFonts w:ascii="宋体" w:hAnsi="宋体"/>
          <w:bCs/>
          <w:sz w:val="24"/>
        </w:rPr>
      </w:pPr>
      <w:r>
        <w:rPr>
          <w:rFonts w:ascii="宋体" w:hAnsi="宋体" w:hint="eastAsia"/>
          <w:bCs/>
          <w:sz w:val="24"/>
        </w:rPr>
        <w:t>(5)报价人应交的其它资料</w:t>
      </w:r>
    </w:p>
    <w:p w:rsidR="00353D0C" w:rsidRDefault="00E46BCA">
      <w:pPr>
        <w:spacing w:line="420" w:lineRule="exact"/>
        <w:rPr>
          <w:rFonts w:ascii="宋体" w:hAnsi="宋体"/>
          <w:sz w:val="24"/>
        </w:rPr>
      </w:pPr>
      <w:r>
        <w:rPr>
          <w:rFonts w:ascii="宋体" w:hAnsi="宋体" w:hint="eastAsia"/>
          <w:sz w:val="24"/>
        </w:rPr>
        <w:t xml:space="preserve">    据此函，签字代表宣布同意如下：</w:t>
      </w:r>
    </w:p>
    <w:p w:rsidR="00353D0C" w:rsidRDefault="00E46BCA">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353D0C" w:rsidRDefault="00E46BCA">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353D0C" w:rsidRDefault="00E46BCA">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353D0C" w:rsidRDefault="00E46BCA">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353D0C" w:rsidRDefault="00E46BCA">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353D0C" w:rsidRDefault="00E46BCA">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53D0C" w:rsidRDefault="00E46BCA">
      <w:pPr>
        <w:spacing w:line="420" w:lineRule="exact"/>
        <w:ind w:firstLineChars="200" w:firstLine="480"/>
        <w:rPr>
          <w:rFonts w:ascii="宋体" w:hAnsi="宋体"/>
          <w:sz w:val="24"/>
        </w:rPr>
      </w:pPr>
      <w:r>
        <w:rPr>
          <w:rFonts w:ascii="宋体" w:hAnsi="宋体" w:hint="eastAsia"/>
          <w:sz w:val="24"/>
        </w:rPr>
        <w:t>地址：_________________ 邮编：__________________</w:t>
      </w:r>
    </w:p>
    <w:p w:rsidR="00353D0C" w:rsidRDefault="00E46BCA">
      <w:pPr>
        <w:spacing w:line="420" w:lineRule="exact"/>
        <w:ind w:firstLineChars="200" w:firstLine="480"/>
        <w:rPr>
          <w:rFonts w:ascii="宋体" w:hAnsi="宋体"/>
          <w:sz w:val="24"/>
        </w:rPr>
      </w:pPr>
      <w:r>
        <w:rPr>
          <w:rFonts w:ascii="宋体" w:hAnsi="宋体" w:hint="eastAsia"/>
          <w:sz w:val="24"/>
        </w:rPr>
        <w:t>电话：_________________ 传真：__________________</w:t>
      </w:r>
    </w:p>
    <w:p w:rsidR="00353D0C" w:rsidRDefault="00E46BCA">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353D0C" w:rsidRDefault="00E46BCA">
      <w:pPr>
        <w:spacing w:line="420" w:lineRule="exact"/>
        <w:ind w:firstLineChars="200" w:firstLine="480"/>
        <w:rPr>
          <w:rFonts w:ascii="宋体" w:hAnsi="宋体"/>
          <w:sz w:val="24"/>
        </w:rPr>
      </w:pPr>
      <w:r>
        <w:rPr>
          <w:rFonts w:ascii="宋体" w:hAnsi="宋体" w:hint="eastAsia"/>
          <w:sz w:val="24"/>
        </w:rPr>
        <w:t>报价人授权代表签字：____________</w:t>
      </w:r>
    </w:p>
    <w:p w:rsidR="00353D0C" w:rsidRDefault="00E46BCA">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353D0C" w:rsidRDefault="00E46BCA">
      <w:pPr>
        <w:spacing w:line="420" w:lineRule="exact"/>
        <w:ind w:firstLineChars="200" w:firstLine="480"/>
        <w:rPr>
          <w:u w:val="single"/>
        </w:rPr>
      </w:pPr>
      <w:r>
        <w:rPr>
          <w:rFonts w:ascii="宋体" w:hAnsi="宋体" w:hint="eastAsia"/>
          <w:sz w:val="24"/>
        </w:rPr>
        <w:t>报价人地址：___________</w:t>
      </w:r>
    </w:p>
    <w:p w:rsidR="00353D0C" w:rsidRDefault="00E46BCA">
      <w:pPr>
        <w:pStyle w:val="a6"/>
        <w:spacing w:line="420" w:lineRule="exact"/>
        <w:ind w:firstLineChars="1800" w:firstLine="4320"/>
        <w:jc w:val="left"/>
      </w:pPr>
      <w:r>
        <w:rPr>
          <w:rFonts w:hint="eastAsia"/>
          <w:sz w:val="24"/>
        </w:rPr>
        <w:t>日      期：______年____月____日</w:t>
      </w:r>
    </w:p>
    <w:p w:rsidR="00353D0C" w:rsidRDefault="00353D0C">
      <w:pPr>
        <w:widowControl/>
        <w:jc w:val="left"/>
        <w:rPr>
          <w:rFonts w:hAnsi="宋体"/>
          <w:sz w:val="24"/>
        </w:rPr>
        <w:sectPr w:rsidR="00353D0C">
          <w:footerReference w:type="default" r:id="rId8"/>
          <w:pgSz w:w="11906" w:h="16838"/>
          <w:pgMar w:top="1440" w:right="1800" w:bottom="1440" w:left="1800" w:header="851" w:footer="992" w:gutter="0"/>
          <w:cols w:space="720"/>
          <w:docGrid w:type="lines" w:linePitch="312"/>
        </w:sectPr>
      </w:pPr>
    </w:p>
    <w:p w:rsidR="00353D0C" w:rsidRDefault="00E46BCA">
      <w:pPr>
        <w:pStyle w:val="30"/>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353D0C" w:rsidRDefault="00353D0C">
      <w:pPr>
        <w:pStyle w:val="30"/>
        <w:jc w:val="center"/>
        <w:rPr>
          <w:rFonts w:ascii="仿宋_GB2312" w:eastAsia="仿宋_GB2312"/>
          <w:b/>
          <w:sz w:val="36"/>
        </w:rPr>
      </w:pPr>
    </w:p>
    <w:p w:rsidR="00353D0C" w:rsidRDefault="00E46BCA">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353D0C">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460" w:lineRule="exact"/>
              <w:jc w:val="center"/>
              <w:rPr>
                <w:rFonts w:ascii="宋体" w:hAnsi="Bookman Old Style"/>
                <w:sz w:val="24"/>
              </w:rPr>
            </w:pPr>
            <w:r>
              <w:rPr>
                <w:rFonts w:ascii="宋体" w:hAnsi="Bookman Old Style" w:hint="eastAsia"/>
                <w:sz w:val="24"/>
              </w:rPr>
              <w:t>维护期</w:t>
            </w:r>
          </w:p>
        </w:tc>
        <w:tc>
          <w:tcPr>
            <w:tcW w:w="2586"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460" w:lineRule="exact"/>
              <w:jc w:val="center"/>
              <w:rPr>
                <w:rFonts w:ascii="宋体" w:hAnsi="Bookman Old Style"/>
                <w:sz w:val="24"/>
              </w:rPr>
            </w:pPr>
            <w:r>
              <w:rPr>
                <w:rFonts w:ascii="宋体" w:hAnsi="Bookman Old Style" w:hint="eastAsia"/>
                <w:sz w:val="24"/>
              </w:rPr>
              <w:t>备注</w:t>
            </w:r>
          </w:p>
        </w:tc>
      </w:tr>
      <w:tr w:rsidR="00353D0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53D0C" w:rsidRDefault="00353D0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460" w:lineRule="exact"/>
              <w:rPr>
                <w:rFonts w:ascii="宋体" w:hAnsi="Bookman Old Style"/>
                <w:sz w:val="24"/>
              </w:rPr>
            </w:pPr>
            <w:r>
              <w:rPr>
                <w:rFonts w:hint="eastAsia"/>
                <w:sz w:val="24"/>
              </w:rPr>
              <w:t>机房空调系统维保服务</w:t>
            </w:r>
          </w:p>
        </w:tc>
        <w:tc>
          <w:tcPr>
            <w:tcW w:w="1648" w:type="dxa"/>
            <w:tcBorders>
              <w:top w:val="single" w:sz="4" w:space="0" w:color="auto"/>
              <w:left w:val="single" w:sz="4" w:space="0" w:color="auto"/>
              <w:bottom w:val="single" w:sz="4" w:space="0" w:color="auto"/>
              <w:right w:val="single" w:sz="4" w:space="0" w:color="auto"/>
            </w:tcBorders>
            <w:vAlign w:val="center"/>
          </w:tcPr>
          <w:p w:rsidR="00353D0C" w:rsidRDefault="00353D0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460" w:lineRule="exact"/>
              <w:rPr>
                <w:rFonts w:ascii="宋体" w:hAnsi="Bookman Old Style"/>
                <w:sz w:val="24"/>
              </w:rPr>
            </w:pPr>
            <w:r>
              <w:rPr>
                <w:rFonts w:ascii="宋体" w:hAnsi="Bookman Old Style"/>
                <w:sz w:val="24"/>
              </w:rPr>
              <w:t>1</w:t>
            </w:r>
            <w:r>
              <w:rPr>
                <w:rFonts w:ascii="宋体" w:hAnsi="Bookman Old Style" w:hint="eastAsia"/>
                <w:sz w:val="24"/>
              </w:rPr>
              <w:t>年</w:t>
            </w:r>
          </w:p>
        </w:tc>
        <w:tc>
          <w:tcPr>
            <w:tcW w:w="2586"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460" w:lineRule="exact"/>
              <w:jc w:val="center"/>
              <w:rPr>
                <w:rFonts w:ascii="宋体" w:hAnsi="Bookman Old Style"/>
                <w:sz w:val="24"/>
              </w:rPr>
            </w:pPr>
            <w:r>
              <w:rPr>
                <w:rFonts w:ascii="宋体" w:hAnsi="Bookman Old Style" w:hint="eastAsia"/>
                <w:sz w:val="24"/>
              </w:rPr>
              <w:t>具体各类空调的维保详细报价，详见下表详细分项报价清单</w:t>
            </w:r>
          </w:p>
        </w:tc>
      </w:tr>
      <w:tr w:rsidR="00353D0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53D0C" w:rsidRDefault="00E46BCA">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353D0C" w:rsidRDefault="00353D0C">
            <w:pPr>
              <w:spacing w:line="380" w:lineRule="exact"/>
              <w:rPr>
                <w:sz w:val="24"/>
              </w:rPr>
            </w:pPr>
          </w:p>
        </w:tc>
      </w:tr>
    </w:tbl>
    <w:p w:rsidR="00353D0C" w:rsidRDefault="00E46BCA">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353D0C" w:rsidRDefault="00E46BCA">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53D0C" w:rsidRDefault="00E46BCA">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53D0C" w:rsidRDefault="00E46BCA">
      <w:pPr>
        <w:spacing w:line="360" w:lineRule="auto"/>
        <w:ind w:firstLineChars="4050" w:firstLine="9720"/>
        <w:rPr>
          <w:rFonts w:ascii="宋体" w:hAnsi="宋体"/>
          <w:sz w:val="24"/>
        </w:rPr>
      </w:pPr>
      <w:r>
        <w:rPr>
          <w:rFonts w:ascii="宋体" w:hAnsi="宋体" w:hint="eastAsia"/>
          <w:sz w:val="24"/>
        </w:rPr>
        <w:t>报价人代表签名：</w:t>
      </w:r>
    </w:p>
    <w:p w:rsidR="00353D0C" w:rsidRDefault="00353D0C">
      <w:pPr>
        <w:widowControl/>
        <w:spacing w:line="360" w:lineRule="auto"/>
        <w:jc w:val="left"/>
        <w:rPr>
          <w:rFonts w:ascii="宋体" w:hAnsi="宋体"/>
          <w:sz w:val="24"/>
        </w:rPr>
        <w:sectPr w:rsidR="00353D0C">
          <w:pgSz w:w="16838" w:h="11906" w:orient="landscape"/>
          <w:pgMar w:top="1797" w:right="1440" w:bottom="1797" w:left="1440" w:header="851" w:footer="992" w:gutter="0"/>
          <w:cols w:space="720"/>
          <w:docGrid w:type="linesAndChars" w:linePitch="312"/>
        </w:sectPr>
      </w:pPr>
    </w:p>
    <w:p w:rsidR="00353D0C" w:rsidRDefault="00E46BCA">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tbl>
      <w:tblPr>
        <w:tblW w:w="8080" w:type="dxa"/>
        <w:tblInd w:w="108" w:type="dxa"/>
        <w:tblLook w:val="04A0"/>
      </w:tblPr>
      <w:tblGrid>
        <w:gridCol w:w="567"/>
        <w:gridCol w:w="666"/>
        <w:gridCol w:w="752"/>
        <w:gridCol w:w="709"/>
        <w:gridCol w:w="1417"/>
        <w:gridCol w:w="1276"/>
        <w:gridCol w:w="709"/>
        <w:gridCol w:w="1275"/>
        <w:gridCol w:w="709"/>
      </w:tblGrid>
      <w:tr w:rsidR="00353D0C">
        <w:trPr>
          <w:trHeight w:val="137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Cs w:val="21"/>
              </w:rPr>
            </w:pPr>
            <w:r>
              <w:rPr>
                <w:rFonts w:ascii="宋体" w:hAnsi="宋体" w:cs="宋体" w:hint="eastAsia"/>
                <w:color w:val="000000"/>
                <w:kern w:val="0"/>
                <w:szCs w:val="21"/>
              </w:rPr>
              <w:t>序号</w:t>
            </w:r>
          </w:p>
        </w:tc>
        <w:tc>
          <w:tcPr>
            <w:tcW w:w="666" w:type="dxa"/>
            <w:tcBorders>
              <w:top w:val="single" w:sz="4" w:space="0" w:color="auto"/>
              <w:left w:val="nil"/>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Cs w:val="21"/>
              </w:rPr>
            </w:pPr>
            <w:r>
              <w:rPr>
                <w:rFonts w:ascii="宋体" w:hAnsi="宋体" w:cs="宋体" w:hint="eastAsia"/>
                <w:color w:val="000000"/>
                <w:kern w:val="0"/>
                <w:szCs w:val="21"/>
              </w:rPr>
              <w:t>维护地点</w:t>
            </w:r>
          </w:p>
        </w:tc>
        <w:tc>
          <w:tcPr>
            <w:tcW w:w="752" w:type="dxa"/>
            <w:tcBorders>
              <w:top w:val="single" w:sz="4" w:space="0" w:color="auto"/>
              <w:left w:val="nil"/>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Cs w:val="21"/>
              </w:rPr>
            </w:pPr>
            <w:r>
              <w:rPr>
                <w:rFonts w:ascii="宋体" w:hAnsi="宋体" w:cs="宋体" w:hint="eastAsia"/>
                <w:color w:val="000000"/>
                <w:kern w:val="0"/>
                <w:szCs w:val="21"/>
              </w:rPr>
              <w:t>空调类型</w:t>
            </w:r>
          </w:p>
        </w:tc>
        <w:tc>
          <w:tcPr>
            <w:tcW w:w="709" w:type="dxa"/>
            <w:tcBorders>
              <w:top w:val="single" w:sz="4" w:space="0" w:color="auto"/>
              <w:left w:val="nil"/>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Cs w:val="21"/>
              </w:rPr>
            </w:pPr>
            <w:r>
              <w:rPr>
                <w:rFonts w:ascii="宋体" w:hAnsi="宋体" w:cs="宋体" w:hint="eastAsia"/>
                <w:color w:val="000000"/>
                <w:kern w:val="0"/>
                <w:szCs w:val="21"/>
              </w:rPr>
              <w:t>空调品牌</w:t>
            </w:r>
          </w:p>
        </w:tc>
        <w:tc>
          <w:tcPr>
            <w:tcW w:w="1417" w:type="dxa"/>
            <w:tcBorders>
              <w:top w:val="single" w:sz="4" w:space="0" w:color="auto"/>
              <w:left w:val="nil"/>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Cs w:val="21"/>
              </w:rPr>
            </w:pPr>
            <w:r>
              <w:rPr>
                <w:rFonts w:ascii="宋体" w:hAnsi="宋体" w:cs="宋体" w:hint="eastAsia"/>
                <w:color w:val="000000"/>
                <w:kern w:val="0"/>
                <w:szCs w:val="21"/>
              </w:rPr>
              <w:t>规格</w:t>
            </w:r>
          </w:p>
        </w:tc>
        <w:tc>
          <w:tcPr>
            <w:tcW w:w="1276" w:type="dxa"/>
            <w:tcBorders>
              <w:top w:val="single" w:sz="4" w:space="0" w:color="auto"/>
              <w:left w:val="nil"/>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Cs w:val="21"/>
              </w:rPr>
            </w:pPr>
            <w:r>
              <w:rPr>
                <w:rFonts w:ascii="宋体" w:hAnsi="宋体" w:cs="宋体"/>
                <w:kern w:val="0"/>
                <w:szCs w:val="21"/>
              </w:rPr>
              <w:t>单价</w:t>
            </w:r>
            <w:r>
              <w:rPr>
                <w:rFonts w:ascii="宋体" w:hAnsi="宋体" w:cs="宋体" w:hint="eastAsia"/>
                <w:kern w:val="0"/>
                <w:szCs w:val="21"/>
              </w:rPr>
              <w:t>（人民币元）</w:t>
            </w:r>
          </w:p>
        </w:tc>
        <w:tc>
          <w:tcPr>
            <w:tcW w:w="709" w:type="dxa"/>
            <w:tcBorders>
              <w:top w:val="single" w:sz="4" w:space="0" w:color="auto"/>
              <w:left w:val="nil"/>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Cs w:val="21"/>
              </w:rPr>
            </w:pPr>
            <w:r>
              <w:rPr>
                <w:rFonts w:ascii="宋体" w:hAnsi="宋体" w:cs="宋体"/>
                <w:kern w:val="0"/>
                <w:szCs w:val="21"/>
              </w:rPr>
              <w:t>数量</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353D0C" w:rsidRDefault="00E46BCA">
            <w:pPr>
              <w:widowControl/>
              <w:jc w:val="center"/>
              <w:rPr>
                <w:rFonts w:ascii="宋体" w:hAnsi="宋体" w:cs="宋体"/>
                <w:color w:val="000000"/>
                <w:kern w:val="0"/>
                <w:sz w:val="22"/>
                <w:szCs w:val="22"/>
              </w:rPr>
            </w:pPr>
            <w:r>
              <w:rPr>
                <w:rFonts w:ascii="宋体" w:hAnsi="宋体" w:cs="宋体"/>
                <w:kern w:val="0"/>
                <w:szCs w:val="21"/>
              </w:rPr>
              <w:t>总价</w:t>
            </w:r>
            <w:r>
              <w:rPr>
                <w:rFonts w:ascii="宋体" w:hAnsi="宋体" w:cs="宋体" w:hint="eastAsia"/>
                <w:kern w:val="0"/>
                <w:szCs w:val="21"/>
              </w:rPr>
              <w:t>（人民币元）</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353D0C" w:rsidRDefault="00E46BCA">
            <w:pPr>
              <w:widowControl/>
              <w:jc w:val="center"/>
              <w:rPr>
                <w:rFonts w:ascii="宋体" w:hAnsi="宋体" w:cs="宋体"/>
                <w:color w:val="000000"/>
                <w:kern w:val="0"/>
                <w:sz w:val="22"/>
                <w:szCs w:val="22"/>
              </w:rPr>
            </w:pPr>
            <w:r>
              <w:rPr>
                <w:rFonts w:ascii="宋体" w:hAnsi="宋体" w:cs="宋体"/>
                <w:kern w:val="0"/>
                <w:szCs w:val="21"/>
              </w:rPr>
              <w:t>备注</w:t>
            </w:r>
          </w:p>
        </w:tc>
      </w:tr>
      <w:tr w:rsidR="00353D0C">
        <w:trPr>
          <w:trHeight w:val="798"/>
        </w:trPr>
        <w:tc>
          <w:tcPr>
            <w:tcW w:w="567" w:type="dxa"/>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666" w:type="dxa"/>
            <w:vMerge w:val="restart"/>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泉州城东大数据机房</w:t>
            </w:r>
          </w:p>
        </w:tc>
        <w:tc>
          <w:tcPr>
            <w:tcW w:w="752" w:type="dxa"/>
            <w:vMerge w:val="restart"/>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精密空调</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世图兹</w:t>
            </w:r>
          </w:p>
        </w:tc>
        <w:tc>
          <w:tcPr>
            <w:tcW w:w="1417"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ASD712A</w:t>
            </w:r>
          </w:p>
        </w:tc>
        <w:tc>
          <w:tcPr>
            <w:tcW w:w="1276" w:type="dxa"/>
            <w:tcBorders>
              <w:top w:val="nil"/>
              <w:left w:val="nil"/>
              <w:bottom w:val="single" w:sz="4" w:space="0" w:color="auto"/>
              <w:right w:val="single" w:sz="4" w:space="0" w:color="auto"/>
            </w:tcBorders>
            <w:shd w:val="clear" w:color="auto" w:fill="auto"/>
            <w:vAlign w:val="center"/>
          </w:tcPr>
          <w:p w:rsidR="00353D0C" w:rsidRDefault="00353D0C">
            <w:pPr>
              <w:widowControl/>
              <w:jc w:val="center"/>
              <w:rPr>
                <w:rFonts w:ascii="宋体" w:hAnsi="宋体" w:cs="宋体"/>
                <w:color w:val="000000"/>
                <w:kern w:val="0"/>
                <w:sz w:val="20"/>
                <w:szCs w:val="20"/>
              </w:rPr>
            </w:pPr>
          </w:p>
        </w:tc>
        <w:tc>
          <w:tcPr>
            <w:tcW w:w="709"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275" w:type="dxa"/>
            <w:tcBorders>
              <w:top w:val="nil"/>
              <w:left w:val="nil"/>
              <w:bottom w:val="single" w:sz="4" w:space="0" w:color="auto"/>
              <w:right w:val="single" w:sz="4" w:space="0" w:color="auto"/>
            </w:tcBorders>
            <w:shd w:val="clear" w:color="auto" w:fill="auto"/>
            <w:vAlign w:val="center"/>
          </w:tcPr>
          <w:p w:rsidR="00353D0C" w:rsidRDefault="00353D0C">
            <w:pPr>
              <w:widowControl/>
              <w:jc w:val="center"/>
              <w:rPr>
                <w:rFonts w:ascii="宋体" w:hAnsi="宋体" w:cs="宋体"/>
                <w:color w:val="000000"/>
                <w:kern w:val="0"/>
                <w:sz w:val="20"/>
                <w:szCs w:val="20"/>
              </w:rPr>
            </w:pPr>
          </w:p>
        </w:tc>
        <w:tc>
          <w:tcPr>
            <w:tcW w:w="709" w:type="dxa"/>
            <w:tcBorders>
              <w:top w:val="nil"/>
              <w:left w:val="nil"/>
              <w:bottom w:val="single" w:sz="4" w:space="0" w:color="auto"/>
              <w:right w:val="single" w:sz="4" w:space="0" w:color="auto"/>
            </w:tcBorders>
            <w:shd w:val="clear" w:color="auto" w:fill="auto"/>
            <w:vAlign w:val="center"/>
          </w:tcPr>
          <w:p w:rsidR="00353D0C" w:rsidRDefault="00353D0C">
            <w:pPr>
              <w:widowControl/>
              <w:jc w:val="center"/>
              <w:rPr>
                <w:rFonts w:ascii="宋体" w:hAnsi="宋体" w:cs="宋体"/>
                <w:color w:val="000000"/>
                <w:kern w:val="0"/>
                <w:sz w:val="20"/>
                <w:szCs w:val="20"/>
              </w:rPr>
            </w:pPr>
          </w:p>
        </w:tc>
      </w:tr>
      <w:tr w:rsidR="00353D0C">
        <w:trPr>
          <w:trHeight w:val="798"/>
        </w:trPr>
        <w:tc>
          <w:tcPr>
            <w:tcW w:w="567" w:type="dxa"/>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666" w:type="dxa"/>
            <w:vMerge/>
            <w:tcBorders>
              <w:top w:val="nil"/>
              <w:left w:val="single" w:sz="4" w:space="0" w:color="auto"/>
              <w:bottom w:val="single" w:sz="4" w:space="0" w:color="auto"/>
              <w:right w:val="single" w:sz="4" w:space="0" w:color="auto"/>
            </w:tcBorders>
            <w:vAlign w:val="center"/>
          </w:tcPr>
          <w:p w:rsidR="00353D0C" w:rsidRDefault="00353D0C">
            <w:pPr>
              <w:widowControl/>
              <w:jc w:val="left"/>
              <w:rPr>
                <w:rFonts w:ascii="宋体" w:hAnsi="宋体" w:cs="宋体"/>
                <w:color w:val="000000"/>
                <w:kern w:val="0"/>
                <w:sz w:val="20"/>
                <w:szCs w:val="20"/>
              </w:rPr>
            </w:pPr>
          </w:p>
        </w:tc>
        <w:tc>
          <w:tcPr>
            <w:tcW w:w="752" w:type="dxa"/>
            <w:vMerge/>
            <w:tcBorders>
              <w:top w:val="nil"/>
              <w:left w:val="single" w:sz="4" w:space="0" w:color="auto"/>
              <w:bottom w:val="single" w:sz="4" w:space="0" w:color="auto"/>
              <w:right w:val="single" w:sz="4" w:space="0" w:color="auto"/>
            </w:tcBorders>
            <w:vAlign w:val="center"/>
          </w:tcPr>
          <w:p w:rsidR="00353D0C" w:rsidRDefault="00353D0C">
            <w:pPr>
              <w:widowControl/>
              <w:jc w:val="left"/>
              <w:rPr>
                <w:rFonts w:ascii="宋体" w:hAnsi="宋体" w:cs="宋体"/>
                <w:color w:val="000000"/>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53D0C" w:rsidRDefault="00353D0C">
            <w:pPr>
              <w:widowControl/>
              <w:jc w:val="left"/>
              <w:rPr>
                <w:rFonts w:ascii="宋体" w:hAnsi="宋体" w:cs="宋体"/>
                <w:color w:val="000000"/>
                <w:kern w:val="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ASD622A</w:t>
            </w:r>
          </w:p>
        </w:tc>
        <w:tc>
          <w:tcPr>
            <w:tcW w:w="1276" w:type="dxa"/>
            <w:tcBorders>
              <w:top w:val="nil"/>
              <w:left w:val="nil"/>
              <w:bottom w:val="single" w:sz="4" w:space="0" w:color="auto"/>
              <w:right w:val="single" w:sz="4" w:space="0" w:color="auto"/>
            </w:tcBorders>
            <w:shd w:val="clear" w:color="auto" w:fill="auto"/>
            <w:vAlign w:val="center"/>
          </w:tcPr>
          <w:p w:rsidR="00353D0C" w:rsidRDefault="00353D0C">
            <w:pPr>
              <w:widowControl/>
              <w:jc w:val="center"/>
              <w:rPr>
                <w:rFonts w:ascii="宋体" w:hAnsi="宋体" w:cs="宋体"/>
                <w:color w:val="000000"/>
                <w:kern w:val="0"/>
                <w:sz w:val="20"/>
                <w:szCs w:val="20"/>
              </w:rPr>
            </w:pPr>
          </w:p>
        </w:tc>
        <w:tc>
          <w:tcPr>
            <w:tcW w:w="709"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275" w:type="dxa"/>
            <w:tcBorders>
              <w:top w:val="nil"/>
              <w:left w:val="nil"/>
              <w:bottom w:val="single" w:sz="4" w:space="0" w:color="auto"/>
              <w:right w:val="single" w:sz="4" w:space="0" w:color="auto"/>
            </w:tcBorders>
            <w:shd w:val="clear" w:color="auto" w:fill="auto"/>
            <w:vAlign w:val="center"/>
          </w:tcPr>
          <w:p w:rsidR="00353D0C" w:rsidRDefault="00353D0C">
            <w:pPr>
              <w:widowControl/>
              <w:jc w:val="center"/>
              <w:rPr>
                <w:rFonts w:ascii="宋体" w:hAnsi="宋体" w:cs="宋体"/>
                <w:color w:val="000000"/>
                <w:kern w:val="0"/>
                <w:sz w:val="20"/>
                <w:szCs w:val="20"/>
              </w:rPr>
            </w:pPr>
          </w:p>
        </w:tc>
        <w:tc>
          <w:tcPr>
            <w:tcW w:w="709" w:type="dxa"/>
            <w:tcBorders>
              <w:top w:val="nil"/>
              <w:left w:val="nil"/>
              <w:bottom w:val="single" w:sz="4" w:space="0" w:color="auto"/>
              <w:right w:val="single" w:sz="4" w:space="0" w:color="auto"/>
            </w:tcBorders>
            <w:shd w:val="clear" w:color="auto" w:fill="auto"/>
            <w:vAlign w:val="center"/>
          </w:tcPr>
          <w:p w:rsidR="00353D0C" w:rsidRDefault="00353D0C">
            <w:pPr>
              <w:widowControl/>
              <w:jc w:val="center"/>
              <w:rPr>
                <w:rFonts w:ascii="宋体" w:hAnsi="宋体" w:cs="宋体"/>
                <w:color w:val="000000"/>
                <w:kern w:val="0"/>
                <w:sz w:val="20"/>
                <w:szCs w:val="20"/>
              </w:rPr>
            </w:pPr>
          </w:p>
        </w:tc>
      </w:tr>
      <w:tr w:rsidR="00353D0C">
        <w:trPr>
          <w:trHeight w:val="1331"/>
        </w:trPr>
        <w:tc>
          <w:tcPr>
            <w:tcW w:w="567" w:type="dxa"/>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666" w:type="dxa"/>
            <w:vMerge/>
            <w:tcBorders>
              <w:top w:val="nil"/>
              <w:left w:val="single" w:sz="4" w:space="0" w:color="auto"/>
              <w:bottom w:val="single" w:sz="4" w:space="0" w:color="auto"/>
              <w:right w:val="single" w:sz="4" w:space="0" w:color="auto"/>
            </w:tcBorders>
            <w:vAlign w:val="center"/>
          </w:tcPr>
          <w:p w:rsidR="00353D0C" w:rsidRDefault="00353D0C">
            <w:pPr>
              <w:widowControl/>
              <w:jc w:val="left"/>
              <w:rPr>
                <w:rFonts w:ascii="宋体" w:hAnsi="宋体" w:cs="宋体"/>
                <w:color w:val="000000"/>
                <w:kern w:val="0"/>
                <w:sz w:val="20"/>
                <w:szCs w:val="20"/>
              </w:rPr>
            </w:pPr>
          </w:p>
        </w:tc>
        <w:tc>
          <w:tcPr>
            <w:tcW w:w="752"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中央空调</w:t>
            </w:r>
          </w:p>
        </w:tc>
        <w:tc>
          <w:tcPr>
            <w:tcW w:w="709"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大金</w:t>
            </w:r>
          </w:p>
        </w:tc>
        <w:tc>
          <w:tcPr>
            <w:tcW w:w="1417"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VRV中央空调室外机：RHXYQ32ABN；室内机： FZFP125ABN;</w:t>
            </w:r>
          </w:p>
        </w:tc>
        <w:tc>
          <w:tcPr>
            <w:tcW w:w="1276" w:type="dxa"/>
            <w:tcBorders>
              <w:top w:val="nil"/>
              <w:left w:val="nil"/>
              <w:bottom w:val="single" w:sz="4" w:space="0" w:color="auto"/>
              <w:right w:val="single" w:sz="4" w:space="0" w:color="auto"/>
            </w:tcBorders>
            <w:shd w:val="clear" w:color="auto" w:fill="auto"/>
            <w:vAlign w:val="center"/>
          </w:tcPr>
          <w:p w:rsidR="00353D0C" w:rsidRDefault="00353D0C">
            <w:pPr>
              <w:widowControl/>
              <w:jc w:val="center"/>
              <w:rPr>
                <w:rFonts w:ascii="宋体" w:hAnsi="宋体" w:cs="宋体"/>
                <w:color w:val="000000"/>
                <w:kern w:val="0"/>
                <w:sz w:val="20"/>
                <w:szCs w:val="20"/>
              </w:rPr>
            </w:pPr>
          </w:p>
        </w:tc>
        <w:tc>
          <w:tcPr>
            <w:tcW w:w="709"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275" w:type="dxa"/>
            <w:tcBorders>
              <w:top w:val="nil"/>
              <w:left w:val="nil"/>
              <w:bottom w:val="single" w:sz="4" w:space="0" w:color="auto"/>
              <w:right w:val="single" w:sz="4" w:space="0" w:color="auto"/>
            </w:tcBorders>
            <w:shd w:val="clear" w:color="auto" w:fill="auto"/>
            <w:vAlign w:val="center"/>
          </w:tcPr>
          <w:p w:rsidR="00353D0C" w:rsidRDefault="00353D0C">
            <w:pPr>
              <w:widowControl/>
              <w:jc w:val="center"/>
              <w:rPr>
                <w:rFonts w:ascii="宋体" w:hAnsi="宋体" w:cs="宋体"/>
                <w:color w:val="000000"/>
                <w:kern w:val="0"/>
                <w:sz w:val="20"/>
                <w:szCs w:val="20"/>
              </w:rPr>
            </w:pPr>
          </w:p>
        </w:tc>
        <w:tc>
          <w:tcPr>
            <w:tcW w:w="709" w:type="dxa"/>
            <w:tcBorders>
              <w:top w:val="nil"/>
              <w:left w:val="nil"/>
              <w:bottom w:val="single" w:sz="4" w:space="0" w:color="auto"/>
              <w:right w:val="single" w:sz="4" w:space="0" w:color="auto"/>
            </w:tcBorders>
            <w:shd w:val="clear" w:color="auto" w:fill="auto"/>
            <w:vAlign w:val="center"/>
          </w:tcPr>
          <w:p w:rsidR="00353D0C" w:rsidRDefault="00353D0C">
            <w:pPr>
              <w:widowControl/>
              <w:jc w:val="center"/>
              <w:rPr>
                <w:rFonts w:ascii="宋体" w:hAnsi="宋体" w:cs="宋体"/>
                <w:color w:val="000000"/>
                <w:kern w:val="0"/>
                <w:sz w:val="20"/>
                <w:szCs w:val="20"/>
              </w:rPr>
            </w:pPr>
          </w:p>
        </w:tc>
      </w:tr>
      <w:tr w:rsidR="00353D0C">
        <w:trPr>
          <w:trHeight w:val="798"/>
        </w:trPr>
        <w:tc>
          <w:tcPr>
            <w:tcW w:w="567" w:type="dxa"/>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66" w:type="dxa"/>
            <w:vMerge w:val="restart"/>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泉州西湖冗灾机房</w:t>
            </w:r>
          </w:p>
        </w:tc>
        <w:tc>
          <w:tcPr>
            <w:tcW w:w="752" w:type="dxa"/>
            <w:vMerge w:val="restart"/>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精密空调</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世图兹</w:t>
            </w:r>
          </w:p>
        </w:tc>
        <w:tc>
          <w:tcPr>
            <w:tcW w:w="1417"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ASD601A</w:t>
            </w:r>
          </w:p>
        </w:tc>
        <w:tc>
          <w:tcPr>
            <w:tcW w:w="1276" w:type="dxa"/>
            <w:tcBorders>
              <w:top w:val="nil"/>
              <w:left w:val="nil"/>
              <w:bottom w:val="single" w:sz="4" w:space="0" w:color="auto"/>
              <w:right w:val="single" w:sz="4" w:space="0" w:color="auto"/>
            </w:tcBorders>
            <w:shd w:val="clear" w:color="auto" w:fill="auto"/>
            <w:vAlign w:val="center"/>
          </w:tcPr>
          <w:p w:rsidR="00353D0C" w:rsidRDefault="00353D0C">
            <w:pPr>
              <w:widowControl/>
              <w:jc w:val="center"/>
              <w:rPr>
                <w:rFonts w:ascii="宋体" w:hAnsi="宋体" w:cs="宋体"/>
                <w:color w:val="000000"/>
                <w:kern w:val="0"/>
                <w:sz w:val="20"/>
                <w:szCs w:val="20"/>
              </w:rPr>
            </w:pPr>
          </w:p>
        </w:tc>
        <w:tc>
          <w:tcPr>
            <w:tcW w:w="709"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275" w:type="dxa"/>
            <w:tcBorders>
              <w:top w:val="nil"/>
              <w:left w:val="nil"/>
              <w:bottom w:val="single" w:sz="4" w:space="0" w:color="auto"/>
              <w:right w:val="single" w:sz="4" w:space="0" w:color="auto"/>
            </w:tcBorders>
            <w:shd w:val="clear" w:color="auto" w:fill="auto"/>
            <w:vAlign w:val="center"/>
          </w:tcPr>
          <w:p w:rsidR="00353D0C" w:rsidRDefault="00353D0C">
            <w:pPr>
              <w:widowControl/>
              <w:jc w:val="center"/>
              <w:rPr>
                <w:rFonts w:ascii="宋体" w:hAnsi="宋体" w:cs="宋体"/>
                <w:color w:val="000000"/>
                <w:kern w:val="0"/>
                <w:sz w:val="20"/>
                <w:szCs w:val="20"/>
              </w:rPr>
            </w:pPr>
          </w:p>
        </w:tc>
        <w:tc>
          <w:tcPr>
            <w:tcW w:w="709" w:type="dxa"/>
            <w:tcBorders>
              <w:top w:val="nil"/>
              <w:left w:val="nil"/>
              <w:bottom w:val="single" w:sz="4" w:space="0" w:color="auto"/>
              <w:right w:val="single" w:sz="4" w:space="0" w:color="auto"/>
            </w:tcBorders>
            <w:shd w:val="clear" w:color="auto" w:fill="auto"/>
            <w:vAlign w:val="center"/>
          </w:tcPr>
          <w:p w:rsidR="00353D0C" w:rsidRDefault="00353D0C">
            <w:pPr>
              <w:widowControl/>
              <w:jc w:val="center"/>
              <w:rPr>
                <w:rFonts w:ascii="宋体" w:hAnsi="宋体" w:cs="宋体"/>
                <w:color w:val="000000"/>
                <w:kern w:val="0"/>
                <w:sz w:val="20"/>
                <w:szCs w:val="20"/>
              </w:rPr>
            </w:pPr>
          </w:p>
        </w:tc>
      </w:tr>
      <w:tr w:rsidR="00353D0C">
        <w:trPr>
          <w:trHeight w:val="584"/>
        </w:trPr>
        <w:tc>
          <w:tcPr>
            <w:tcW w:w="567" w:type="dxa"/>
            <w:tcBorders>
              <w:top w:val="nil"/>
              <w:left w:val="single" w:sz="4" w:space="0" w:color="auto"/>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66" w:type="dxa"/>
            <w:vMerge/>
            <w:tcBorders>
              <w:top w:val="nil"/>
              <w:left w:val="single" w:sz="4" w:space="0" w:color="auto"/>
              <w:bottom w:val="single" w:sz="4" w:space="0" w:color="auto"/>
              <w:right w:val="single" w:sz="4" w:space="0" w:color="auto"/>
            </w:tcBorders>
            <w:vAlign w:val="center"/>
          </w:tcPr>
          <w:p w:rsidR="00353D0C" w:rsidRDefault="00353D0C">
            <w:pPr>
              <w:widowControl/>
              <w:jc w:val="left"/>
              <w:rPr>
                <w:rFonts w:ascii="宋体" w:hAnsi="宋体" w:cs="宋体"/>
                <w:color w:val="000000"/>
                <w:kern w:val="0"/>
                <w:sz w:val="20"/>
                <w:szCs w:val="20"/>
              </w:rPr>
            </w:pPr>
          </w:p>
        </w:tc>
        <w:tc>
          <w:tcPr>
            <w:tcW w:w="752" w:type="dxa"/>
            <w:vMerge/>
            <w:tcBorders>
              <w:top w:val="nil"/>
              <w:left w:val="single" w:sz="4" w:space="0" w:color="auto"/>
              <w:bottom w:val="single" w:sz="4" w:space="0" w:color="auto"/>
              <w:right w:val="single" w:sz="4" w:space="0" w:color="auto"/>
            </w:tcBorders>
            <w:vAlign w:val="center"/>
          </w:tcPr>
          <w:p w:rsidR="00353D0C" w:rsidRDefault="00353D0C">
            <w:pPr>
              <w:widowControl/>
              <w:jc w:val="left"/>
              <w:rPr>
                <w:rFonts w:ascii="宋体" w:hAnsi="宋体" w:cs="宋体"/>
                <w:color w:val="000000"/>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53D0C" w:rsidRDefault="00353D0C">
            <w:pPr>
              <w:widowControl/>
              <w:jc w:val="left"/>
              <w:rPr>
                <w:rFonts w:ascii="宋体" w:hAnsi="宋体" w:cs="宋体"/>
                <w:color w:val="000000"/>
                <w:kern w:val="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CPD541A</w:t>
            </w:r>
          </w:p>
        </w:tc>
        <w:tc>
          <w:tcPr>
            <w:tcW w:w="1276" w:type="dxa"/>
            <w:tcBorders>
              <w:top w:val="nil"/>
              <w:left w:val="nil"/>
              <w:bottom w:val="single" w:sz="4" w:space="0" w:color="auto"/>
              <w:right w:val="single" w:sz="4" w:space="0" w:color="auto"/>
            </w:tcBorders>
            <w:shd w:val="clear" w:color="auto" w:fill="auto"/>
            <w:vAlign w:val="center"/>
          </w:tcPr>
          <w:p w:rsidR="00353D0C" w:rsidRDefault="00353D0C">
            <w:pPr>
              <w:widowControl/>
              <w:jc w:val="center"/>
              <w:rPr>
                <w:rFonts w:ascii="宋体" w:hAnsi="宋体" w:cs="宋体"/>
                <w:color w:val="000000"/>
                <w:kern w:val="0"/>
                <w:sz w:val="20"/>
                <w:szCs w:val="20"/>
              </w:rPr>
            </w:pPr>
          </w:p>
        </w:tc>
        <w:tc>
          <w:tcPr>
            <w:tcW w:w="709" w:type="dxa"/>
            <w:tcBorders>
              <w:top w:val="nil"/>
              <w:left w:val="nil"/>
              <w:bottom w:val="single" w:sz="4" w:space="0" w:color="auto"/>
              <w:right w:val="single" w:sz="4" w:space="0" w:color="auto"/>
            </w:tcBorders>
            <w:shd w:val="clear" w:color="auto" w:fill="auto"/>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275" w:type="dxa"/>
            <w:tcBorders>
              <w:top w:val="nil"/>
              <w:left w:val="nil"/>
              <w:bottom w:val="single" w:sz="4" w:space="0" w:color="auto"/>
              <w:right w:val="single" w:sz="4" w:space="0" w:color="auto"/>
            </w:tcBorders>
            <w:shd w:val="clear" w:color="auto" w:fill="auto"/>
            <w:vAlign w:val="center"/>
          </w:tcPr>
          <w:p w:rsidR="00353D0C" w:rsidRDefault="00353D0C">
            <w:pPr>
              <w:widowControl/>
              <w:jc w:val="center"/>
              <w:rPr>
                <w:rFonts w:ascii="宋体" w:hAnsi="宋体" w:cs="宋体"/>
                <w:color w:val="000000"/>
                <w:kern w:val="0"/>
                <w:sz w:val="20"/>
                <w:szCs w:val="20"/>
              </w:rPr>
            </w:pPr>
          </w:p>
        </w:tc>
        <w:tc>
          <w:tcPr>
            <w:tcW w:w="709" w:type="dxa"/>
            <w:tcBorders>
              <w:top w:val="nil"/>
              <w:left w:val="nil"/>
              <w:bottom w:val="single" w:sz="4" w:space="0" w:color="auto"/>
              <w:right w:val="single" w:sz="4" w:space="0" w:color="auto"/>
            </w:tcBorders>
            <w:shd w:val="clear" w:color="auto" w:fill="auto"/>
            <w:vAlign w:val="center"/>
          </w:tcPr>
          <w:p w:rsidR="00353D0C" w:rsidRDefault="00353D0C">
            <w:pPr>
              <w:widowControl/>
              <w:jc w:val="center"/>
              <w:rPr>
                <w:rFonts w:ascii="宋体" w:hAnsi="宋体" w:cs="宋体"/>
                <w:color w:val="000000"/>
                <w:kern w:val="0"/>
                <w:sz w:val="20"/>
                <w:szCs w:val="20"/>
              </w:rPr>
            </w:pPr>
          </w:p>
        </w:tc>
      </w:tr>
      <w:tr w:rsidR="00353D0C">
        <w:trPr>
          <w:trHeight w:val="49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53D0C" w:rsidRDefault="00E46BCA">
            <w:pPr>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820" w:type="dxa"/>
            <w:gridSpan w:val="5"/>
            <w:tcBorders>
              <w:top w:val="single" w:sz="4" w:space="0" w:color="auto"/>
              <w:left w:val="single" w:sz="4" w:space="0" w:color="auto"/>
              <w:bottom w:val="single" w:sz="4" w:space="0" w:color="auto"/>
              <w:right w:val="single" w:sz="4" w:space="0" w:color="auto"/>
            </w:tcBorders>
            <w:vAlign w:val="center"/>
          </w:tcPr>
          <w:p w:rsidR="00353D0C" w:rsidRDefault="00E46BCA">
            <w:pPr>
              <w:widowControl/>
              <w:jc w:val="center"/>
              <w:rPr>
                <w:rFonts w:ascii="宋体" w:hAnsi="宋体" w:cs="宋体"/>
                <w:color w:val="000000"/>
                <w:kern w:val="0"/>
                <w:sz w:val="20"/>
                <w:szCs w:val="20"/>
              </w:rPr>
            </w:pPr>
            <w:r>
              <w:rPr>
                <w:rFonts w:ascii="宋体" w:hAnsi="宋体" w:cs="宋体" w:hint="eastAsia"/>
                <w:kern w:val="0"/>
                <w:sz w:val="24"/>
                <w:szCs w:val="32"/>
              </w:rPr>
              <w:t>总计</w:t>
            </w:r>
            <w:r>
              <w:rPr>
                <w:rFonts w:ascii="宋体" w:hAnsi="宋体" w:cs="宋体" w:hint="eastAsia"/>
                <w:sz w:val="24"/>
              </w:rPr>
              <w:t>（人民币元）</w:t>
            </w:r>
          </w:p>
        </w:tc>
        <w:tc>
          <w:tcPr>
            <w:tcW w:w="709" w:type="dxa"/>
            <w:tcBorders>
              <w:top w:val="single" w:sz="4" w:space="0" w:color="auto"/>
              <w:left w:val="nil"/>
              <w:bottom w:val="single" w:sz="4" w:space="0" w:color="auto"/>
              <w:right w:val="single" w:sz="4" w:space="0" w:color="auto"/>
            </w:tcBorders>
            <w:shd w:val="clear" w:color="auto" w:fill="auto"/>
            <w:vAlign w:val="center"/>
          </w:tcPr>
          <w:p w:rsidR="00353D0C" w:rsidRDefault="00E46BCA">
            <w:pPr>
              <w:jc w:val="center"/>
              <w:rPr>
                <w:rFonts w:ascii="宋体" w:hAnsi="宋体" w:cs="宋体"/>
                <w:color w:val="000000"/>
                <w:kern w:val="0"/>
                <w:sz w:val="20"/>
                <w:szCs w:val="20"/>
              </w:rPr>
            </w:pPr>
            <w:r>
              <w:rPr>
                <w:rFonts w:ascii="宋体" w:hAnsi="宋体" w:cs="宋体" w:hint="eastAsia"/>
                <w:color w:val="000000"/>
                <w:kern w:val="0"/>
                <w:sz w:val="20"/>
                <w:szCs w:val="20"/>
              </w:rPr>
              <w:t>17</w:t>
            </w:r>
          </w:p>
        </w:tc>
        <w:tc>
          <w:tcPr>
            <w:tcW w:w="1275" w:type="dxa"/>
            <w:tcBorders>
              <w:top w:val="single" w:sz="4" w:space="0" w:color="auto"/>
              <w:left w:val="nil"/>
              <w:bottom w:val="single" w:sz="4" w:space="0" w:color="auto"/>
              <w:right w:val="single" w:sz="4" w:space="0" w:color="auto"/>
            </w:tcBorders>
            <w:shd w:val="clear" w:color="auto" w:fill="auto"/>
            <w:vAlign w:val="center"/>
          </w:tcPr>
          <w:p w:rsidR="00353D0C" w:rsidRDefault="00353D0C">
            <w:pPr>
              <w:widowControl/>
              <w:jc w:val="center"/>
              <w:rPr>
                <w:rFonts w:ascii="宋体" w:hAnsi="宋体" w:cs="宋体"/>
                <w:color w:val="000000"/>
                <w:kern w:val="0"/>
                <w:sz w:val="20"/>
                <w:szCs w:val="20"/>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353D0C" w:rsidRDefault="00353D0C">
            <w:pPr>
              <w:widowControl/>
              <w:jc w:val="center"/>
              <w:rPr>
                <w:rFonts w:ascii="宋体" w:hAnsi="宋体" w:cs="宋体"/>
                <w:color w:val="000000"/>
                <w:kern w:val="0"/>
                <w:sz w:val="20"/>
                <w:szCs w:val="20"/>
              </w:rPr>
            </w:pPr>
          </w:p>
        </w:tc>
      </w:tr>
    </w:tbl>
    <w:p w:rsidR="00353D0C" w:rsidRDefault="00E46BCA">
      <w:pPr>
        <w:pStyle w:val="a3"/>
        <w:spacing w:line="440" w:lineRule="exact"/>
        <w:ind w:firstLine="0"/>
        <w:rPr>
          <w:rFonts w:ascii="宋体"/>
          <w:b/>
          <w:color w:val="000000"/>
          <w:sz w:val="24"/>
        </w:rPr>
      </w:pPr>
      <w:r>
        <w:rPr>
          <w:rFonts w:ascii="宋体" w:hint="eastAsia"/>
          <w:b/>
          <w:color w:val="000000"/>
          <w:sz w:val="24"/>
        </w:rPr>
        <w:t>说明：</w:t>
      </w:r>
    </w:p>
    <w:p w:rsidR="00353D0C" w:rsidRDefault="00E46BCA">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353D0C" w:rsidRDefault="00E46BCA">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353D0C" w:rsidRDefault="00E46BCA">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E46BCA">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353D0C" w:rsidRDefault="00353D0C">
      <w:pPr>
        <w:pStyle w:val="30"/>
        <w:ind w:firstLineChars="200" w:firstLine="480"/>
        <w:rPr>
          <w:rFonts w:hAnsi="宋体"/>
          <w:color w:val="000000"/>
          <w:sz w:val="24"/>
        </w:rPr>
      </w:pPr>
    </w:p>
    <w:p w:rsidR="00353D0C" w:rsidRDefault="00353D0C">
      <w:pPr>
        <w:spacing w:line="380" w:lineRule="exact"/>
        <w:rPr>
          <w:rFonts w:ascii="宋体" w:hAnsi="宋体"/>
          <w:color w:val="000000"/>
          <w:sz w:val="24"/>
        </w:rPr>
      </w:pPr>
    </w:p>
    <w:p w:rsidR="00353D0C" w:rsidRDefault="00353D0C">
      <w:pPr>
        <w:spacing w:line="380" w:lineRule="exact"/>
        <w:rPr>
          <w:rFonts w:ascii="宋体" w:hAnsi="宋体"/>
          <w:color w:val="000000"/>
          <w:sz w:val="24"/>
        </w:rPr>
      </w:pPr>
    </w:p>
    <w:p w:rsidR="00353D0C" w:rsidRDefault="00E46BCA">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353D0C" w:rsidRDefault="00353D0C">
      <w:pPr>
        <w:widowControl/>
        <w:jc w:val="left"/>
        <w:rPr>
          <w:rFonts w:ascii="宋体" w:hAnsi="Courier New"/>
          <w:sz w:val="28"/>
          <w:szCs w:val="20"/>
        </w:rPr>
        <w:sectPr w:rsidR="00353D0C">
          <w:pgSz w:w="11906" w:h="16838"/>
          <w:pgMar w:top="1440" w:right="1800" w:bottom="1440" w:left="1800" w:header="851" w:footer="992" w:gutter="0"/>
          <w:cols w:space="720"/>
          <w:docGrid w:type="lines" w:linePitch="312"/>
        </w:sectPr>
      </w:pPr>
    </w:p>
    <w:p w:rsidR="00353D0C" w:rsidRDefault="00E46BCA">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353D0C" w:rsidRDefault="00353D0C">
      <w:pPr>
        <w:widowControl/>
        <w:jc w:val="left"/>
        <w:rPr>
          <w:rFonts w:ascii="黑体" w:eastAsia="黑体"/>
        </w:rPr>
      </w:pPr>
    </w:p>
    <w:p w:rsidR="00353D0C" w:rsidRDefault="00E46BCA">
      <w:pPr>
        <w:pStyle w:val="30"/>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53D0C">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380" w:lineRule="exact"/>
              <w:rPr>
                <w:rFonts w:ascii="宋体" w:hAnsi="宋体"/>
                <w:sz w:val="24"/>
              </w:rPr>
            </w:pPr>
            <w:r>
              <w:rPr>
                <w:rFonts w:ascii="宋体" w:hAnsi="宋体" w:hint="eastAsia"/>
                <w:sz w:val="24"/>
              </w:rPr>
              <w:t>偏离说明</w:t>
            </w:r>
          </w:p>
        </w:tc>
      </w:tr>
      <w:tr w:rsidR="00353D0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r>
      <w:tr w:rsidR="00353D0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r>
      <w:tr w:rsidR="00353D0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r>
      <w:tr w:rsidR="00353D0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r>
      <w:tr w:rsidR="00353D0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r>
      <w:tr w:rsidR="00353D0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r>
      <w:tr w:rsidR="00353D0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r>
      <w:tr w:rsidR="00353D0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r>
      <w:tr w:rsidR="00353D0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r>
      <w:tr w:rsidR="00353D0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r>
    </w:tbl>
    <w:p w:rsidR="00353D0C" w:rsidRDefault="00E46BCA">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353D0C" w:rsidRDefault="00353D0C">
      <w:pPr>
        <w:rPr>
          <w:rFonts w:ascii="宋体" w:hAnsi="宋体"/>
          <w:sz w:val="24"/>
        </w:rPr>
      </w:pPr>
    </w:p>
    <w:p w:rsidR="00353D0C" w:rsidRDefault="00353D0C">
      <w:pPr>
        <w:rPr>
          <w:rFonts w:ascii="宋体" w:hAnsi="宋体"/>
          <w:sz w:val="24"/>
        </w:rPr>
      </w:pPr>
    </w:p>
    <w:p w:rsidR="00353D0C" w:rsidRDefault="00E46BCA">
      <w:pPr>
        <w:rPr>
          <w:rFonts w:ascii="宋体" w:hAnsi="宋体"/>
          <w:sz w:val="24"/>
        </w:rPr>
      </w:pPr>
      <w:r>
        <w:rPr>
          <w:rFonts w:ascii="宋体" w:hAnsi="宋体" w:hint="eastAsia"/>
          <w:sz w:val="24"/>
        </w:rPr>
        <w:t>报价人授权代表签字：_________________</w:t>
      </w:r>
    </w:p>
    <w:p w:rsidR="00353D0C" w:rsidRDefault="00353D0C">
      <w:pPr>
        <w:pStyle w:val="30"/>
        <w:rPr>
          <w:rFonts w:hAnsi="宋体"/>
          <w:sz w:val="21"/>
        </w:rPr>
      </w:pPr>
    </w:p>
    <w:p w:rsidR="00353D0C" w:rsidRDefault="00353D0C">
      <w:pPr>
        <w:pStyle w:val="30"/>
      </w:pPr>
    </w:p>
    <w:p w:rsidR="00353D0C" w:rsidRDefault="00E46BCA">
      <w:pPr>
        <w:pStyle w:val="30"/>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353D0C" w:rsidRDefault="00353D0C">
      <w:pPr>
        <w:pStyle w:val="30"/>
        <w:rPr>
          <w:rFonts w:ascii="仿宋_GB2312" w:eastAsia="仿宋_GB2312"/>
          <w:sz w:val="36"/>
        </w:rPr>
      </w:pPr>
    </w:p>
    <w:p w:rsidR="00353D0C" w:rsidRDefault="00353D0C">
      <w:pPr>
        <w:pStyle w:val="30"/>
      </w:pPr>
    </w:p>
    <w:p w:rsidR="00353D0C" w:rsidRDefault="00E46BCA">
      <w:pPr>
        <w:pStyle w:val="30"/>
        <w:rPr>
          <w:rFonts w:ascii="仿宋_GB2312" w:eastAsia="仿宋_GB2312"/>
          <w:b/>
          <w:sz w:val="32"/>
        </w:rPr>
      </w:pPr>
      <w:r>
        <w:rPr>
          <w:rFonts w:hint="eastAsia"/>
          <w:sz w:val="21"/>
        </w:rPr>
        <w:t xml:space="preserve">附件5-1                       </w:t>
      </w:r>
      <w:r>
        <w:rPr>
          <w:rFonts w:hint="eastAsia"/>
          <w:b/>
          <w:sz w:val="32"/>
        </w:rPr>
        <w:t>关于资格的声明函</w:t>
      </w:r>
    </w:p>
    <w:p w:rsidR="00353D0C" w:rsidRDefault="00353D0C">
      <w:pPr>
        <w:pStyle w:val="30"/>
        <w:rPr>
          <w:sz w:val="24"/>
        </w:rPr>
      </w:pPr>
    </w:p>
    <w:p w:rsidR="00353D0C" w:rsidRDefault="00E46BCA">
      <w:pPr>
        <w:pStyle w:val="30"/>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353D0C" w:rsidRDefault="00353D0C">
      <w:pPr>
        <w:pStyle w:val="30"/>
        <w:rPr>
          <w:sz w:val="24"/>
        </w:rPr>
      </w:pPr>
    </w:p>
    <w:p w:rsidR="00353D0C" w:rsidRDefault="00353D0C">
      <w:pPr>
        <w:spacing w:line="400" w:lineRule="exact"/>
        <w:rPr>
          <w:sz w:val="24"/>
        </w:rPr>
      </w:pPr>
    </w:p>
    <w:p w:rsidR="00353D0C" w:rsidRDefault="00E46BCA">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353D0C" w:rsidRDefault="00353D0C">
      <w:pPr>
        <w:spacing w:line="400" w:lineRule="exact"/>
        <w:ind w:firstLineChars="200" w:firstLine="480"/>
        <w:rPr>
          <w:rFonts w:ascii="宋体" w:hAnsi="宋体"/>
          <w:sz w:val="24"/>
        </w:rPr>
      </w:pPr>
    </w:p>
    <w:p w:rsidR="00353D0C" w:rsidRDefault="00E46BCA">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353D0C" w:rsidRDefault="00E46BCA">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353D0C" w:rsidRDefault="00353D0C">
      <w:pPr>
        <w:spacing w:line="400" w:lineRule="exact"/>
        <w:ind w:firstLineChars="200" w:firstLine="480"/>
        <w:rPr>
          <w:rFonts w:ascii="宋体" w:hAnsi="宋体"/>
          <w:sz w:val="24"/>
        </w:rPr>
      </w:pPr>
    </w:p>
    <w:p w:rsidR="00353D0C" w:rsidRDefault="00353D0C">
      <w:pPr>
        <w:spacing w:line="400" w:lineRule="exact"/>
        <w:rPr>
          <w:rFonts w:ascii="宋体" w:hAnsi="宋体"/>
          <w:sz w:val="24"/>
        </w:rPr>
      </w:pPr>
    </w:p>
    <w:p w:rsidR="00353D0C" w:rsidRDefault="00353D0C">
      <w:pPr>
        <w:pStyle w:val="a6"/>
        <w:spacing w:line="400" w:lineRule="exact"/>
        <w:jc w:val="left"/>
        <w:rPr>
          <w:sz w:val="24"/>
        </w:rPr>
      </w:pPr>
    </w:p>
    <w:p w:rsidR="00353D0C" w:rsidRDefault="00353D0C">
      <w:pPr>
        <w:pStyle w:val="a6"/>
        <w:spacing w:line="400" w:lineRule="exact"/>
        <w:jc w:val="left"/>
        <w:rPr>
          <w:sz w:val="24"/>
        </w:rPr>
      </w:pPr>
    </w:p>
    <w:p w:rsidR="00353D0C" w:rsidRDefault="00E46BCA">
      <w:pPr>
        <w:pStyle w:val="a6"/>
        <w:spacing w:line="400" w:lineRule="exact"/>
        <w:jc w:val="left"/>
        <w:rPr>
          <w:sz w:val="24"/>
        </w:rPr>
      </w:pPr>
      <w:r>
        <w:rPr>
          <w:rFonts w:hint="eastAsia"/>
          <w:sz w:val="24"/>
        </w:rPr>
        <w:t>报价人名称和地址 ：          授权签署本资格文件人签字：______________</w:t>
      </w:r>
    </w:p>
    <w:p w:rsidR="00353D0C" w:rsidRDefault="00E46BCA">
      <w:pPr>
        <w:pStyle w:val="a6"/>
        <w:spacing w:line="400" w:lineRule="exact"/>
        <w:jc w:val="left"/>
        <w:rPr>
          <w:sz w:val="24"/>
        </w:rPr>
      </w:pPr>
      <w:r>
        <w:rPr>
          <w:rFonts w:hint="eastAsia"/>
          <w:sz w:val="24"/>
        </w:rPr>
        <w:t>名称：       签字人姓名、职务（印刷体）：______________</w:t>
      </w:r>
    </w:p>
    <w:p w:rsidR="00353D0C" w:rsidRDefault="00E46BCA">
      <w:pPr>
        <w:pStyle w:val="a6"/>
        <w:spacing w:line="400" w:lineRule="exact"/>
        <w:jc w:val="left"/>
        <w:rPr>
          <w:sz w:val="24"/>
        </w:rPr>
      </w:pPr>
      <w:r>
        <w:rPr>
          <w:rFonts w:hint="eastAsia"/>
          <w:sz w:val="24"/>
        </w:rPr>
        <w:t>地址：       电话：</w:t>
      </w:r>
    </w:p>
    <w:p w:rsidR="00353D0C" w:rsidRDefault="00E46BCA">
      <w:pPr>
        <w:pStyle w:val="a6"/>
        <w:spacing w:line="400" w:lineRule="exact"/>
        <w:jc w:val="left"/>
        <w:rPr>
          <w:sz w:val="24"/>
        </w:rPr>
      </w:pPr>
      <w:r>
        <w:rPr>
          <w:rFonts w:hint="eastAsia"/>
          <w:sz w:val="24"/>
        </w:rPr>
        <w:t>邮编：       传真：___________________</w:t>
      </w:r>
    </w:p>
    <w:p w:rsidR="00353D0C" w:rsidRDefault="00353D0C">
      <w:pPr>
        <w:pStyle w:val="a6"/>
        <w:spacing w:line="400" w:lineRule="exact"/>
        <w:jc w:val="left"/>
        <w:rPr>
          <w:sz w:val="24"/>
        </w:rPr>
      </w:pPr>
    </w:p>
    <w:p w:rsidR="00353D0C" w:rsidRDefault="00353D0C">
      <w:pPr>
        <w:pStyle w:val="30"/>
        <w:spacing w:line="380" w:lineRule="exact"/>
        <w:rPr>
          <w:sz w:val="24"/>
        </w:rPr>
      </w:pPr>
    </w:p>
    <w:p w:rsidR="00353D0C" w:rsidRDefault="00353D0C">
      <w:pPr>
        <w:pStyle w:val="30"/>
        <w:spacing w:line="380" w:lineRule="exact"/>
        <w:rPr>
          <w:sz w:val="24"/>
        </w:rPr>
      </w:pPr>
    </w:p>
    <w:p w:rsidR="00353D0C" w:rsidRDefault="00353D0C">
      <w:pPr>
        <w:pStyle w:val="30"/>
        <w:rPr>
          <w:sz w:val="21"/>
        </w:rPr>
      </w:pPr>
    </w:p>
    <w:p w:rsidR="00353D0C" w:rsidRDefault="00E46BCA">
      <w:pPr>
        <w:pStyle w:val="30"/>
        <w:rPr>
          <w:sz w:val="36"/>
        </w:rPr>
      </w:pPr>
      <w:r>
        <w:rPr>
          <w:rFonts w:hint="eastAsia"/>
        </w:rPr>
        <w:br w:type="page"/>
      </w:r>
      <w:r>
        <w:rPr>
          <w:rFonts w:hint="eastAsia"/>
          <w:sz w:val="21"/>
        </w:rPr>
        <w:lastRenderedPageBreak/>
        <w:t xml:space="preserve">附件5-2                   </w:t>
      </w:r>
      <w:r>
        <w:rPr>
          <w:rFonts w:hint="eastAsia"/>
          <w:b/>
          <w:sz w:val="36"/>
        </w:rPr>
        <w:t>报价人的资格声明</w:t>
      </w:r>
    </w:p>
    <w:p w:rsidR="00353D0C" w:rsidRDefault="00353D0C">
      <w:pPr>
        <w:pStyle w:val="30"/>
      </w:pPr>
    </w:p>
    <w:p w:rsidR="00353D0C" w:rsidRDefault="00E46BCA">
      <w:pPr>
        <w:pStyle w:val="30"/>
        <w:rPr>
          <w:rFonts w:hAnsi="宋体"/>
          <w:sz w:val="24"/>
        </w:rPr>
      </w:pPr>
      <w:r>
        <w:rPr>
          <w:rFonts w:hAnsi="宋体" w:hint="eastAsia"/>
          <w:sz w:val="24"/>
        </w:rPr>
        <w:t>1．报价人概况：</w:t>
      </w:r>
    </w:p>
    <w:p w:rsidR="00353D0C" w:rsidRDefault="00E46BCA">
      <w:pPr>
        <w:pStyle w:val="30"/>
        <w:rPr>
          <w:rFonts w:hAnsi="宋体"/>
          <w:sz w:val="24"/>
        </w:rPr>
      </w:pPr>
      <w:r>
        <w:rPr>
          <w:rFonts w:hAnsi="宋体" w:hint="eastAsia"/>
          <w:sz w:val="24"/>
        </w:rPr>
        <w:t xml:space="preserve">    Ａ．报价人名称：_____________________________________</w:t>
      </w:r>
    </w:p>
    <w:p w:rsidR="00353D0C" w:rsidRDefault="00E46BCA">
      <w:pPr>
        <w:pStyle w:val="30"/>
        <w:rPr>
          <w:rFonts w:hAnsi="宋体"/>
          <w:sz w:val="24"/>
        </w:rPr>
      </w:pPr>
      <w:r>
        <w:rPr>
          <w:rFonts w:hAnsi="宋体" w:hint="eastAsia"/>
          <w:sz w:val="24"/>
        </w:rPr>
        <w:t xml:space="preserve">    Ｂ．注册地址：_____________________________________</w:t>
      </w:r>
    </w:p>
    <w:p w:rsidR="00353D0C" w:rsidRDefault="00E46BCA">
      <w:pPr>
        <w:pStyle w:val="30"/>
        <w:rPr>
          <w:rFonts w:hAnsi="宋体"/>
          <w:sz w:val="24"/>
        </w:rPr>
      </w:pPr>
      <w:r>
        <w:rPr>
          <w:rFonts w:hAnsi="宋体" w:hint="eastAsia"/>
          <w:sz w:val="24"/>
        </w:rPr>
        <w:t xml:space="preserve">        传真：电话：_________  邮编：__________</w:t>
      </w:r>
    </w:p>
    <w:p w:rsidR="00353D0C" w:rsidRDefault="00E46BCA">
      <w:pPr>
        <w:pStyle w:val="30"/>
        <w:rPr>
          <w:rFonts w:hAnsi="宋体"/>
          <w:sz w:val="24"/>
        </w:rPr>
      </w:pPr>
      <w:r>
        <w:rPr>
          <w:rFonts w:hAnsi="宋体" w:hint="eastAsia"/>
          <w:sz w:val="24"/>
        </w:rPr>
        <w:t xml:space="preserve">    Ｃ．成立或注册日期：_____________________________</w:t>
      </w:r>
    </w:p>
    <w:p w:rsidR="00353D0C" w:rsidRDefault="00E46BCA">
      <w:pPr>
        <w:pStyle w:val="30"/>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353D0C" w:rsidRDefault="00E46BCA">
      <w:pPr>
        <w:spacing w:line="380" w:lineRule="exact"/>
        <w:rPr>
          <w:rFonts w:ascii="宋体" w:hAnsi="宋体"/>
          <w:sz w:val="24"/>
        </w:rPr>
      </w:pPr>
      <w:r>
        <w:rPr>
          <w:rFonts w:ascii="宋体" w:hAnsi="宋体" w:hint="eastAsia"/>
          <w:sz w:val="24"/>
        </w:rPr>
        <w:t xml:space="preserve">        实收资本：________________________________</w:t>
      </w:r>
    </w:p>
    <w:p w:rsidR="00353D0C" w:rsidRDefault="00E46BCA">
      <w:pPr>
        <w:spacing w:line="380" w:lineRule="exact"/>
        <w:rPr>
          <w:rFonts w:ascii="宋体" w:hAnsi="宋体"/>
          <w:sz w:val="24"/>
        </w:rPr>
      </w:pPr>
      <w:r>
        <w:rPr>
          <w:rFonts w:ascii="宋体" w:hAnsi="宋体" w:hint="eastAsia"/>
          <w:sz w:val="24"/>
        </w:rPr>
        <w:t xml:space="preserve">        其中 国家资本：法人资本：</w:t>
      </w:r>
    </w:p>
    <w:p w:rsidR="00353D0C" w:rsidRDefault="00E46BCA">
      <w:pPr>
        <w:spacing w:line="380" w:lineRule="exact"/>
        <w:rPr>
          <w:rFonts w:ascii="宋体" w:hAnsi="宋体"/>
          <w:sz w:val="24"/>
        </w:rPr>
      </w:pPr>
      <w:r>
        <w:rPr>
          <w:rFonts w:ascii="宋体" w:hAnsi="宋体" w:hint="eastAsia"/>
          <w:sz w:val="24"/>
        </w:rPr>
        <w:t xml:space="preserve">             个人资本：外商资本：</w:t>
      </w:r>
    </w:p>
    <w:p w:rsidR="00353D0C" w:rsidRDefault="00E46BCA">
      <w:pPr>
        <w:spacing w:line="380" w:lineRule="exact"/>
        <w:rPr>
          <w:rFonts w:ascii="宋体" w:hAnsi="宋体"/>
          <w:sz w:val="24"/>
        </w:rPr>
      </w:pPr>
      <w:r>
        <w:rPr>
          <w:rFonts w:ascii="宋体" w:hAnsi="宋体" w:hint="eastAsia"/>
          <w:sz w:val="24"/>
        </w:rPr>
        <w:t xml:space="preserve">    Ｅ．最近资产负债表（到     年     月      日为止）。</w:t>
      </w:r>
    </w:p>
    <w:p w:rsidR="00353D0C" w:rsidRDefault="00E46BCA">
      <w:pPr>
        <w:spacing w:line="380" w:lineRule="exact"/>
        <w:rPr>
          <w:rFonts w:ascii="宋体" w:hAnsi="宋体"/>
          <w:sz w:val="24"/>
        </w:rPr>
      </w:pPr>
      <w:r>
        <w:rPr>
          <w:rFonts w:ascii="宋体" w:hAnsi="宋体" w:hint="eastAsia"/>
          <w:sz w:val="24"/>
        </w:rPr>
        <w:t xml:space="preserve">        (1)固定资产合计:______________________</w:t>
      </w:r>
    </w:p>
    <w:p w:rsidR="00353D0C" w:rsidRDefault="00E46BCA">
      <w:pPr>
        <w:spacing w:line="380" w:lineRule="exact"/>
        <w:rPr>
          <w:rFonts w:ascii="宋体" w:hAnsi="宋体"/>
          <w:sz w:val="24"/>
        </w:rPr>
      </w:pPr>
      <w:r>
        <w:rPr>
          <w:rFonts w:ascii="宋体" w:hAnsi="宋体" w:hint="eastAsia"/>
          <w:sz w:val="24"/>
        </w:rPr>
        <w:t xml:space="preserve">        (2)流动资产合计:______________________</w:t>
      </w:r>
    </w:p>
    <w:p w:rsidR="00353D0C" w:rsidRDefault="00E46BCA">
      <w:pPr>
        <w:spacing w:line="380" w:lineRule="exact"/>
        <w:rPr>
          <w:rFonts w:ascii="宋体" w:hAnsi="宋体"/>
          <w:sz w:val="24"/>
        </w:rPr>
      </w:pPr>
      <w:r>
        <w:rPr>
          <w:rFonts w:ascii="宋体" w:hAnsi="宋体" w:hint="eastAsia"/>
          <w:sz w:val="24"/>
        </w:rPr>
        <w:t xml:space="preserve">        (3)长期负债合计:______________________</w:t>
      </w:r>
    </w:p>
    <w:p w:rsidR="00353D0C" w:rsidRDefault="00E46BCA">
      <w:pPr>
        <w:spacing w:line="380" w:lineRule="exact"/>
        <w:rPr>
          <w:rFonts w:ascii="宋体" w:hAnsi="宋体"/>
          <w:sz w:val="24"/>
        </w:rPr>
      </w:pPr>
      <w:r>
        <w:rPr>
          <w:rFonts w:ascii="宋体" w:hAnsi="宋体" w:hint="eastAsia"/>
          <w:sz w:val="24"/>
        </w:rPr>
        <w:t xml:space="preserve">        (4)流动负债合计:______________________</w:t>
      </w:r>
    </w:p>
    <w:p w:rsidR="00353D0C" w:rsidRDefault="00E46BCA">
      <w:pPr>
        <w:spacing w:line="380" w:lineRule="exact"/>
        <w:rPr>
          <w:rFonts w:ascii="宋体" w:hAnsi="宋体"/>
          <w:sz w:val="24"/>
        </w:rPr>
      </w:pPr>
      <w:r>
        <w:rPr>
          <w:rFonts w:ascii="宋体" w:hAnsi="宋体" w:hint="eastAsia"/>
          <w:sz w:val="24"/>
        </w:rPr>
        <w:t xml:space="preserve">    Ｆ．最近损失表（到 年 月  日为止）。</w:t>
      </w:r>
    </w:p>
    <w:p w:rsidR="00353D0C" w:rsidRDefault="00E46BCA">
      <w:pPr>
        <w:spacing w:line="380" w:lineRule="exact"/>
        <w:ind w:firstLineChars="300" w:firstLine="720"/>
        <w:rPr>
          <w:rFonts w:ascii="宋体" w:hAnsi="宋体"/>
          <w:sz w:val="24"/>
        </w:rPr>
      </w:pPr>
      <w:r>
        <w:rPr>
          <w:rFonts w:ascii="宋体" w:hAnsi="宋体" w:hint="eastAsia"/>
          <w:sz w:val="24"/>
        </w:rPr>
        <w:t>本年（期）利润总额累计：</w:t>
      </w:r>
    </w:p>
    <w:p w:rsidR="00353D0C" w:rsidRDefault="00E46BCA">
      <w:pPr>
        <w:spacing w:line="380" w:lineRule="exact"/>
        <w:ind w:firstLineChars="300" w:firstLine="720"/>
        <w:rPr>
          <w:rFonts w:ascii="宋体" w:hAnsi="宋体"/>
          <w:sz w:val="24"/>
        </w:rPr>
      </w:pPr>
      <w:r>
        <w:rPr>
          <w:rFonts w:ascii="宋体" w:hAnsi="宋体" w:hint="eastAsia"/>
          <w:sz w:val="24"/>
        </w:rPr>
        <w:t>本年（期）净利润累计：</w:t>
      </w:r>
    </w:p>
    <w:p w:rsidR="00353D0C" w:rsidRDefault="00353D0C">
      <w:pPr>
        <w:spacing w:line="380" w:lineRule="exact"/>
        <w:rPr>
          <w:rFonts w:ascii="宋体" w:hAnsi="宋体"/>
          <w:sz w:val="24"/>
        </w:rPr>
      </w:pPr>
    </w:p>
    <w:p w:rsidR="00353D0C" w:rsidRDefault="00E46BCA">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53D0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53D0C" w:rsidRDefault="00E46BCA">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53D0C" w:rsidRDefault="00E46BCA">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53D0C" w:rsidRDefault="00E46BCA">
            <w:pPr>
              <w:spacing w:line="380" w:lineRule="exact"/>
              <w:rPr>
                <w:rFonts w:ascii="宋体" w:hAnsi="宋体"/>
                <w:sz w:val="24"/>
              </w:rPr>
            </w:pPr>
            <w:r>
              <w:rPr>
                <w:rFonts w:ascii="宋体" w:hAnsi="宋体" w:hint="eastAsia"/>
                <w:sz w:val="24"/>
              </w:rPr>
              <w:t>使用情况</w:t>
            </w:r>
          </w:p>
        </w:tc>
      </w:tr>
      <w:tr w:rsidR="00353D0C">
        <w:trPr>
          <w:cantSplit/>
        </w:trPr>
        <w:tc>
          <w:tcPr>
            <w:tcW w:w="1344"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53D0C" w:rsidRDefault="00353D0C">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r>
      <w:tr w:rsidR="00353D0C">
        <w:trPr>
          <w:cantSplit/>
        </w:trPr>
        <w:tc>
          <w:tcPr>
            <w:tcW w:w="1344"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r>
      <w:tr w:rsidR="00353D0C">
        <w:trPr>
          <w:cantSplit/>
        </w:trPr>
        <w:tc>
          <w:tcPr>
            <w:tcW w:w="1344"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r>
      <w:tr w:rsidR="00353D0C">
        <w:trPr>
          <w:cantSplit/>
        </w:trPr>
        <w:tc>
          <w:tcPr>
            <w:tcW w:w="1344"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r>
      <w:tr w:rsidR="00353D0C">
        <w:trPr>
          <w:cantSplit/>
        </w:trPr>
        <w:tc>
          <w:tcPr>
            <w:tcW w:w="1344"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r>
      <w:tr w:rsidR="00353D0C">
        <w:trPr>
          <w:cantSplit/>
        </w:trPr>
        <w:tc>
          <w:tcPr>
            <w:tcW w:w="1344"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3D0C" w:rsidRDefault="00353D0C">
            <w:pPr>
              <w:spacing w:line="380" w:lineRule="exact"/>
              <w:rPr>
                <w:rFonts w:ascii="宋体" w:hAnsi="宋体"/>
                <w:sz w:val="24"/>
              </w:rPr>
            </w:pPr>
          </w:p>
        </w:tc>
      </w:tr>
    </w:tbl>
    <w:p w:rsidR="00353D0C" w:rsidRDefault="00353D0C">
      <w:pPr>
        <w:spacing w:line="380" w:lineRule="exact"/>
        <w:rPr>
          <w:rFonts w:ascii="宋体" w:hAnsi="宋体"/>
          <w:sz w:val="24"/>
        </w:rPr>
      </w:pPr>
    </w:p>
    <w:p w:rsidR="00353D0C" w:rsidRDefault="00E46BCA">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353D0C" w:rsidRDefault="00E46BCA">
      <w:pPr>
        <w:spacing w:line="380" w:lineRule="exact"/>
        <w:rPr>
          <w:rFonts w:ascii="宋体" w:hAnsi="宋体"/>
          <w:sz w:val="24"/>
        </w:rPr>
      </w:pPr>
      <w:r>
        <w:rPr>
          <w:rFonts w:ascii="宋体" w:hAnsi="宋体" w:hint="eastAsia"/>
          <w:sz w:val="24"/>
        </w:rPr>
        <w:t xml:space="preserve">  (1)具有独立承担民事责任的能力；</w:t>
      </w:r>
    </w:p>
    <w:p w:rsidR="00353D0C" w:rsidRDefault="00E46BCA">
      <w:pPr>
        <w:spacing w:line="380" w:lineRule="exact"/>
        <w:rPr>
          <w:rFonts w:ascii="宋体" w:hAnsi="宋体"/>
          <w:sz w:val="24"/>
        </w:rPr>
      </w:pPr>
      <w:r>
        <w:rPr>
          <w:rFonts w:ascii="宋体" w:hAnsi="宋体" w:hint="eastAsia"/>
          <w:sz w:val="24"/>
        </w:rPr>
        <w:t xml:space="preserve">  (2)具有良好的商业信誉和健全的财务会计制度；</w:t>
      </w:r>
    </w:p>
    <w:p w:rsidR="00353D0C" w:rsidRDefault="00E46BCA">
      <w:pPr>
        <w:spacing w:line="380" w:lineRule="exact"/>
        <w:rPr>
          <w:rFonts w:ascii="宋体" w:hAnsi="宋体"/>
          <w:sz w:val="24"/>
        </w:rPr>
      </w:pPr>
      <w:r>
        <w:rPr>
          <w:rFonts w:ascii="宋体" w:hAnsi="宋体" w:hint="eastAsia"/>
          <w:sz w:val="24"/>
        </w:rPr>
        <w:t xml:space="preserve">  (3)具有履行合同所必需的设备和专业技术能力；</w:t>
      </w:r>
    </w:p>
    <w:p w:rsidR="00353D0C" w:rsidRDefault="00E46BCA">
      <w:pPr>
        <w:spacing w:line="380" w:lineRule="exact"/>
        <w:rPr>
          <w:rFonts w:ascii="宋体" w:hAnsi="宋体"/>
          <w:sz w:val="24"/>
        </w:rPr>
      </w:pPr>
      <w:r>
        <w:rPr>
          <w:rFonts w:ascii="宋体" w:hAnsi="宋体" w:hint="eastAsia"/>
          <w:sz w:val="24"/>
        </w:rPr>
        <w:t xml:space="preserve">  (4)有依法缴纳税收和社会保障资金的良好记录；</w:t>
      </w:r>
    </w:p>
    <w:p w:rsidR="00353D0C" w:rsidRDefault="00E46BCA">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353D0C" w:rsidRDefault="00353D0C">
      <w:pPr>
        <w:spacing w:line="380" w:lineRule="exact"/>
        <w:rPr>
          <w:rFonts w:ascii="宋体" w:hAnsi="宋体"/>
          <w:sz w:val="24"/>
        </w:rPr>
      </w:pPr>
    </w:p>
    <w:p w:rsidR="00353D0C" w:rsidRDefault="00E46BCA">
      <w:pPr>
        <w:spacing w:line="380" w:lineRule="exact"/>
        <w:rPr>
          <w:rFonts w:ascii="宋体" w:hAnsi="宋体"/>
          <w:sz w:val="24"/>
        </w:rPr>
      </w:pPr>
      <w:r>
        <w:rPr>
          <w:rFonts w:ascii="宋体" w:hAnsi="宋体" w:hint="eastAsia"/>
          <w:sz w:val="24"/>
        </w:rPr>
        <w:lastRenderedPageBreak/>
        <w:t xml:space="preserve"> 4.营业执照见附件5－4。</w:t>
      </w:r>
    </w:p>
    <w:p w:rsidR="00353D0C" w:rsidRDefault="00E46BCA">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353D0C" w:rsidRDefault="00353D0C">
      <w:pPr>
        <w:spacing w:line="380" w:lineRule="exact"/>
        <w:rPr>
          <w:rFonts w:ascii="宋体" w:hAnsi="宋体"/>
          <w:sz w:val="24"/>
        </w:rPr>
      </w:pPr>
    </w:p>
    <w:p w:rsidR="00353D0C" w:rsidRDefault="00E46BCA">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353D0C" w:rsidRDefault="00E46BCA">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353D0C" w:rsidRDefault="00E46BCA">
      <w:pPr>
        <w:spacing w:line="380" w:lineRule="exact"/>
        <w:rPr>
          <w:rFonts w:ascii="宋体" w:hAnsi="宋体"/>
          <w:sz w:val="24"/>
        </w:rPr>
      </w:pPr>
      <w:r>
        <w:rPr>
          <w:rFonts w:ascii="宋体" w:hAnsi="宋体" w:hint="eastAsia"/>
          <w:sz w:val="24"/>
        </w:rPr>
        <w:t xml:space="preserve">    日      期：年月  日</w:t>
      </w:r>
    </w:p>
    <w:p w:rsidR="00353D0C" w:rsidRDefault="00E46BCA">
      <w:pPr>
        <w:spacing w:line="380" w:lineRule="exact"/>
        <w:ind w:firstLineChars="200" w:firstLine="480"/>
        <w:rPr>
          <w:rFonts w:ascii="宋体" w:hAnsi="宋体"/>
          <w:sz w:val="24"/>
          <w:u w:val="single"/>
        </w:rPr>
      </w:pPr>
      <w:r>
        <w:rPr>
          <w:rFonts w:ascii="宋体" w:hAnsi="宋体" w:hint="eastAsia"/>
          <w:sz w:val="24"/>
        </w:rPr>
        <w:t>电      传：</w:t>
      </w:r>
    </w:p>
    <w:p w:rsidR="00353D0C" w:rsidRDefault="00E46BCA">
      <w:pPr>
        <w:spacing w:line="380" w:lineRule="exact"/>
        <w:ind w:firstLineChars="200" w:firstLine="480"/>
        <w:rPr>
          <w:rFonts w:ascii="宋体" w:hAnsi="宋体"/>
          <w:sz w:val="24"/>
          <w:u w:val="single"/>
        </w:rPr>
      </w:pPr>
      <w:r>
        <w:rPr>
          <w:rFonts w:ascii="宋体" w:hAnsi="宋体" w:hint="eastAsia"/>
          <w:sz w:val="24"/>
        </w:rPr>
        <w:t>传      真：</w:t>
      </w:r>
    </w:p>
    <w:p w:rsidR="00353D0C" w:rsidRDefault="00E46BCA">
      <w:pPr>
        <w:spacing w:line="380" w:lineRule="exact"/>
        <w:ind w:firstLineChars="200" w:firstLine="480"/>
        <w:rPr>
          <w:rFonts w:ascii="宋体" w:hAnsi="宋体"/>
          <w:sz w:val="24"/>
        </w:rPr>
      </w:pPr>
      <w:r>
        <w:rPr>
          <w:rFonts w:ascii="宋体" w:hAnsi="宋体" w:hint="eastAsia"/>
          <w:sz w:val="24"/>
        </w:rPr>
        <w:t>电      话：</w:t>
      </w:r>
    </w:p>
    <w:p w:rsidR="00353D0C" w:rsidRDefault="00353D0C">
      <w:pPr>
        <w:spacing w:line="380" w:lineRule="exact"/>
        <w:rPr>
          <w:rFonts w:ascii="宋体" w:hAnsi="宋体"/>
          <w:sz w:val="24"/>
        </w:rPr>
      </w:pPr>
    </w:p>
    <w:p w:rsidR="00353D0C" w:rsidRDefault="00353D0C">
      <w:pPr>
        <w:spacing w:line="380" w:lineRule="exact"/>
        <w:rPr>
          <w:rFonts w:ascii="宋体" w:hAnsi="宋体"/>
          <w:sz w:val="24"/>
        </w:rPr>
      </w:pPr>
    </w:p>
    <w:p w:rsidR="00353D0C" w:rsidRDefault="00353D0C">
      <w:pPr>
        <w:pStyle w:val="30"/>
      </w:pPr>
    </w:p>
    <w:p w:rsidR="00353D0C" w:rsidRDefault="00353D0C">
      <w:pPr>
        <w:pStyle w:val="30"/>
      </w:pPr>
    </w:p>
    <w:p w:rsidR="00353D0C" w:rsidRDefault="00353D0C">
      <w:pPr>
        <w:pStyle w:val="30"/>
      </w:pPr>
    </w:p>
    <w:p w:rsidR="00353D0C" w:rsidRDefault="00353D0C">
      <w:pPr>
        <w:pStyle w:val="30"/>
      </w:pPr>
    </w:p>
    <w:p w:rsidR="00353D0C" w:rsidRDefault="00E46BCA">
      <w:pPr>
        <w:pStyle w:val="30"/>
      </w:pPr>
      <w:r>
        <w:rPr>
          <w:rFonts w:hint="eastAsia"/>
        </w:rPr>
        <w:br w:type="page"/>
      </w:r>
      <w:r>
        <w:rPr>
          <w:rFonts w:hint="eastAsia"/>
          <w:sz w:val="21"/>
        </w:rPr>
        <w:lastRenderedPageBreak/>
        <w:t xml:space="preserve">附件5-3                    </w:t>
      </w:r>
      <w:r>
        <w:rPr>
          <w:rFonts w:hint="eastAsia"/>
          <w:b/>
          <w:sz w:val="36"/>
        </w:rPr>
        <w:t>法定代表人授权书</w:t>
      </w:r>
    </w:p>
    <w:p w:rsidR="00353D0C" w:rsidRDefault="00353D0C">
      <w:pPr>
        <w:pStyle w:val="30"/>
        <w:rPr>
          <w:rFonts w:ascii="Times New Roman" w:hAnsi="Times New Roman"/>
          <w:sz w:val="24"/>
          <w:szCs w:val="24"/>
        </w:rPr>
      </w:pPr>
    </w:p>
    <w:p w:rsidR="00353D0C" w:rsidRDefault="00E46BCA">
      <w:pPr>
        <w:pStyle w:val="30"/>
        <w:rPr>
          <w:rFonts w:hAnsi="宋体"/>
          <w:sz w:val="24"/>
        </w:rPr>
      </w:pPr>
      <w:r>
        <w:rPr>
          <w:rFonts w:hAnsi="宋体" w:hint="eastAsia"/>
          <w:sz w:val="24"/>
        </w:rPr>
        <w:t>致 ：</w:t>
      </w:r>
      <w:r>
        <w:rPr>
          <w:rFonts w:hAnsi="宋体" w:hint="eastAsia"/>
          <w:sz w:val="24"/>
          <w:u w:val="single"/>
        </w:rPr>
        <w:t>福建广电网络集团股份有限公司泉州分公司</w:t>
      </w:r>
    </w:p>
    <w:p w:rsidR="00353D0C" w:rsidRDefault="00C43E10">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E46BC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E46BCA">
        <w:rPr>
          <w:rFonts w:hAnsi="宋体" w:hint="eastAsia"/>
          <w:sz w:val="24"/>
          <w:szCs w:val="28"/>
          <w:highlight w:val="yellow"/>
          <w:u w:val="single"/>
        </w:rPr>
        <w:t>（报价人全称）</w:t>
      </w:r>
      <w:r>
        <w:rPr>
          <w:rFonts w:hAnsi="宋体" w:hint="eastAsia"/>
          <w:sz w:val="24"/>
          <w:szCs w:val="28"/>
          <w:highlight w:val="yellow"/>
          <w:u w:val="single"/>
        </w:rPr>
        <w:fldChar w:fldCharType="end"/>
      </w:r>
      <w:r w:rsidR="00E46BCA">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E46BC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E46BCA">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E46BCA">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53D0C" w:rsidRDefault="00353D0C">
      <w:pPr>
        <w:snapToGrid w:val="0"/>
        <w:spacing w:line="380" w:lineRule="exact"/>
        <w:rPr>
          <w:rFonts w:ascii="宋体" w:hAnsi="宋体"/>
          <w:sz w:val="24"/>
        </w:rPr>
      </w:pPr>
    </w:p>
    <w:p w:rsidR="00353D0C" w:rsidRDefault="00E46BCA">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353D0C" w:rsidRDefault="00E46BCA">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353D0C" w:rsidRDefault="00E46BCA">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353D0C" w:rsidRDefault="00353D0C">
      <w:pPr>
        <w:snapToGrid w:val="0"/>
        <w:spacing w:line="380" w:lineRule="exact"/>
        <w:rPr>
          <w:rFonts w:ascii="宋体" w:hAnsi="宋体"/>
          <w:sz w:val="24"/>
        </w:rPr>
      </w:pPr>
    </w:p>
    <w:p w:rsidR="00353D0C" w:rsidRDefault="00353D0C">
      <w:pPr>
        <w:snapToGrid w:val="0"/>
        <w:spacing w:line="380" w:lineRule="exact"/>
        <w:rPr>
          <w:rFonts w:ascii="宋体" w:hAnsi="宋体"/>
          <w:sz w:val="24"/>
        </w:rPr>
      </w:pPr>
    </w:p>
    <w:p w:rsidR="00353D0C" w:rsidRDefault="00353D0C">
      <w:pPr>
        <w:snapToGrid w:val="0"/>
        <w:spacing w:line="380" w:lineRule="exact"/>
        <w:rPr>
          <w:rFonts w:ascii="宋体" w:hAnsi="宋体"/>
          <w:sz w:val="24"/>
        </w:rPr>
      </w:pPr>
    </w:p>
    <w:p w:rsidR="00353D0C" w:rsidRDefault="00353D0C">
      <w:pPr>
        <w:snapToGrid w:val="0"/>
        <w:spacing w:line="380" w:lineRule="exact"/>
        <w:rPr>
          <w:rFonts w:ascii="宋体" w:hAnsi="宋体"/>
          <w:sz w:val="24"/>
        </w:rPr>
      </w:pPr>
    </w:p>
    <w:p w:rsidR="00353D0C" w:rsidRDefault="00353D0C">
      <w:pPr>
        <w:snapToGrid w:val="0"/>
        <w:spacing w:line="380" w:lineRule="exact"/>
        <w:rPr>
          <w:rFonts w:ascii="宋体" w:hAnsi="宋体"/>
          <w:sz w:val="24"/>
        </w:rPr>
      </w:pPr>
    </w:p>
    <w:p w:rsidR="00353D0C" w:rsidRDefault="00353D0C">
      <w:pPr>
        <w:snapToGrid w:val="0"/>
        <w:spacing w:line="380" w:lineRule="exact"/>
        <w:rPr>
          <w:rFonts w:ascii="宋体" w:hAnsi="宋体"/>
          <w:sz w:val="24"/>
        </w:rPr>
      </w:pPr>
    </w:p>
    <w:p w:rsidR="00353D0C" w:rsidRDefault="00E46BCA">
      <w:pPr>
        <w:snapToGrid w:val="0"/>
        <w:spacing w:line="380" w:lineRule="exact"/>
        <w:ind w:firstLineChars="1700" w:firstLine="4080"/>
        <w:rPr>
          <w:rFonts w:ascii="宋体" w:hAnsi="宋体"/>
          <w:sz w:val="24"/>
        </w:rPr>
      </w:pPr>
      <w:r>
        <w:rPr>
          <w:rFonts w:ascii="宋体" w:hAnsi="宋体" w:hint="eastAsia"/>
          <w:sz w:val="24"/>
        </w:rPr>
        <w:t>授权方</w:t>
      </w:r>
    </w:p>
    <w:p w:rsidR="00353D0C" w:rsidRDefault="00353D0C">
      <w:pPr>
        <w:snapToGrid w:val="0"/>
        <w:spacing w:line="380" w:lineRule="exact"/>
        <w:rPr>
          <w:rFonts w:ascii="宋体" w:hAnsi="宋体"/>
          <w:sz w:val="24"/>
        </w:rPr>
      </w:pPr>
    </w:p>
    <w:p w:rsidR="00353D0C" w:rsidRDefault="00E46BCA">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353D0C" w:rsidRDefault="00353D0C">
      <w:pPr>
        <w:snapToGrid w:val="0"/>
        <w:spacing w:line="380" w:lineRule="exact"/>
        <w:rPr>
          <w:rFonts w:ascii="宋体" w:hAnsi="宋体"/>
          <w:sz w:val="24"/>
        </w:rPr>
      </w:pPr>
    </w:p>
    <w:p w:rsidR="00353D0C" w:rsidRDefault="00E46BCA">
      <w:pPr>
        <w:snapToGrid w:val="0"/>
        <w:spacing w:line="380" w:lineRule="exact"/>
        <w:rPr>
          <w:rFonts w:ascii="宋体" w:hAnsi="宋体"/>
          <w:sz w:val="24"/>
        </w:rPr>
      </w:pPr>
      <w:r>
        <w:rPr>
          <w:rFonts w:ascii="宋体" w:hAnsi="宋体" w:hint="eastAsia"/>
          <w:sz w:val="24"/>
        </w:rPr>
        <w:t xml:space="preserve">                                  法定代表人签字或盖章：</w:t>
      </w:r>
    </w:p>
    <w:p w:rsidR="00353D0C" w:rsidRDefault="00353D0C">
      <w:pPr>
        <w:snapToGrid w:val="0"/>
        <w:spacing w:line="380" w:lineRule="exact"/>
        <w:rPr>
          <w:rFonts w:ascii="宋体" w:hAnsi="宋体"/>
          <w:sz w:val="24"/>
        </w:rPr>
      </w:pPr>
    </w:p>
    <w:p w:rsidR="00353D0C" w:rsidRDefault="00E46BCA">
      <w:pPr>
        <w:snapToGrid w:val="0"/>
        <w:spacing w:line="380" w:lineRule="exact"/>
        <w:rPr>
          <w:rFonts w:ascii="宋体" w:hAnsi="宋体"/>
          <w:sz w:val="24"/>
        </w:rPr>
      </w:pPr>
      <w:r>
        <w:rPr>
          <w:rFonts w:ascii="宋体" w:hAnsi="宋体" w:hint="eastAsia"/>
          <w:sz w:val="24"/>
        </w:rPr>
        <w:t xml:space="preserve">                                  日     期：</w:t>
      </w:r>
    </w:p>
    <w:p w:rsidR="00353D0C" w:rsidRDefault="00353D0C">
      <w:pPr>
        <w:pStyle w:val="30"/>
        <w:snapToGrid w:val="0"/>
        <w:spacing w:line="380" w:lineRule="exact"/>
        <w:outlineLvl w:val="9"/>
        <w:rPr>
          <w:rFonts w:hAnsi="宋体"/>
          <w:sz w:val="24"/>
        </w:rPr>
      </w:pPr>
    </w:p>
    <w:p w:rsidR="00353D0C" w:rsidRDefault="00353D0C">
      <w:pPr>
        <w:pStyle w:val="30"/>
        <w:snapToGrid w:val="0"/>
        <w:spacing w:line="380" w:lineRule="exact"/>
        <w:outlineLvl w:val="9"/>
        <w:rPr>
          <w:rFonts w:hAnsi="宋体"/>
          <w:sz w:val="24"/>
        </w:rPr>
      </w:pPr>
    </w:p>
    <w:p w:rsidR="00353D0C" w:rsidRDefault="00E46BCA">
      <w:pPr>
        <w:pStyle w:val="30"/>
        <w:snapToGrid w:val="0"/>
        <w:spacing w:line="380" w:lineRule="exact"/>
        <w:ind w:firstLineChars="1700" w:firstLine="4080"/>
        <w:outlineLvl w:val="9"/>
        <w:rPr>
          <w:rFonts w:hAnsi="宋体"/>
          <w:sz w:val="24"/>
        </w:rPr>
      </w:pPr>
      <w:r>
        <w:rPr>
          <w:rFonts w:hAnsi="宋体" w:hint="eastAsia"/>
          <w:sz w:val="24"/>
        </w:rPr>
        <w:t>接受授权方</w:t>
      </w:r>
    </w:p>
    <w:p w:rsidR="00353D0C" w:rsidRDefault="00353D0C">
      <w:pPr>
        <w:pStyle w:val="30"/>
        <w:snapToGrid w:val="0"/>
        <w:spacing w:line="380" w:lineRule="exact"/>
        <w:outlineLvl w:val="9"/>
        <w:rPr>
          <w:rFonts w:hAnsi="宋体"/>
          <w:sz w:val="24"/>
        </w:rPr>
      </w:pPr>
    </w:p>
    <w:p w:rsidR="00353D0C" w:rsidRDefault="00E46BCA">
      <w:pPr>
        <w:snapToGrid w:val="0"/>
        <w:spacing w:line="380" w:lineRule="exact"/>
        <w:ind w:firstLineChars="1700" w:firstLine="4080"/>
        <w:rPr>
          <w:rFonts w:ascii="宋体" w:hAnsi="宋体"/>
          <w:sz w:val="24"/>
        </w:rPr>
      </w:pPr>
      <w:r>
        <w:rPr>
          <w:rFonts w:ascii="宋体" w:hAnsi="宋体" w:hint="eastAsia"/>
          <w:sz w:val="24"/>
        </w:rPr>
        <w:t>报价人授权代表签字：</w:t>
      </w:r>
    </w:p>
    <w:p w:rsidR="00353D0C" w:rsidRDefault="00353D0C">
      <w:pPr>
        <w:snapToGrid w:val="0"/>
        <w:spacing w:line="380" w:lineRule="exact"/>
        <w:rPr>
          <w:rFonts w:ascii="宋体" w:hAnsi="宋体"/>
          <w:sz w:val="24"/>
        </w:rPr>
      </w:pPr>
    </w:p>
    <w:p w:rsidR="00353D0C" w:rsidRDefault="00E46BCA">
      <w:pPr>
        <w:pStyle w:val="30"/>
        <w:spacing w:line="380" w:lineRule="exact"/>
        <w:ind w:firstLineChars="1700" w:firstLine="4080"/>
        <w:rPr>
          <w:rFonts w:hAnsi="宋体"/>
          <w:sz w:val="24"/>
        </w:rPr>
      </w:pPr>
      <w:r>
        <w:rPr>
          <w:rFonts w:hAnsi="宋体" w:hint="eastAsia"/>
          <w:sz w:val="24"/>
        </w:rPr>
        <w:t>日     期：</w:t>
      </w:r>
    </w:p>
    <w:p w:rsidR="00353D0C" w:rsidRDefault="00353D0C">
      <w:pPr>
        <w:pStyle w:val="30"/>
      </w:pPr>
    </w:p>
    <w:p w:rsidR="00353D0C" w:rsidRDefault="00353D0C">
      <w:pPr>
        <w:pStyle w:val="30"/>
      </w:pPr>
    </w:p>
    <w:p w:rsidR="00353D0C" w:rsidRDefault="00353D0C">
      <w:pPr>
        <w:pStyle w:val="30"/>
      </w:pPr>
    </w:p>
    <w:p w:rsidR="00353D0C" w:rsidRDefault="00E46BCA">
      <w:pPr>
        <w:pStyle w:val="30"/>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353D0C" w:rsidRDefault="00353D0C"/>
    <w:p w:rsidR="00353D0C" w:rsidRDefault="00E46BCA">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353D0C" w:rsidRDefault="00353D0C">
      <w:pPr>
        <w:spacing w:line="380" w:lineRule="exact"/>
        <w:rPr>
          <w:rFonts w:ascii="宋体" w:hAnsi="宋体"/>
          <w:sz w:val="24"/>
        </w:rPr>
      </w:pPr>
    </w:p>
    <w:p w:rsidR="00353D0C" w:rsidRDefault="00E46BCA">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353D0C" w:rsidRDefault="00E46BCA">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53D0C" w:rsidRDefault="00353D0C">
      <w:pPr>
        <w:spacing w:line="380" w:lineRule="exact"/>
        <w:rPr>
          <w:rFonts w:ascii="宋体" w:hAnsi="宋体"/>
          <w:sz w:val="24"/>
        </w:rPr>
      </w:pPr>
    </w:p>
    <w:p w:rsidR="00353D0C" w:rsidRDefault="00E46BCA">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53D0C" w:rsidRDefault="00353D0C">
      <w:pPr>
        <w:spacing w:line="380" w:lineRule="exact"/>
        <w:rPr>
          <w:rFonts w:ascii="宋体" w:hAnsi="宋体"/>
          <w:sz w:val="24"/>
        </w:rPr>
      </w:pPr>
    </w:p>
    <w:p w:rsidR="00353D0C" w:rsidRDefault="00353D0C">
      <w:pPr>
        <w:spacing w:line="380" w:lineRule="exact"/>
        <w:rPr>
          <w:rFonts w:ascii="宋体" w:hAnsi="宋体"/>
          <w:sz w:val="24"/>
        </w:rPr>
      </w:pPr>
    </w:p>
    <w:p w:rsidR="00353D0C" w:rsidRDefault="00353D0C">
      <w:pPr>
        <w:spacing w:line="380" w:lineRule="exact"/>
        <w:rPr>
          <w:rFonts w:ascii="宋体" w:hAnsi="宋体"/>
          <w:sz w:val="24"/>
        </w:rPr>
      </w:pPr>
    </w:p>
    <w:p w:rsidR="00353D0C" w:rsidRDefault="00353D0C">
      <w:pPr>
        <w:spacing w:line="380" w:lineRule="exact"/>
        <w:rPr>
          <w:rFonts w:ascii="宋体" w:hAnsi="宋体"/>
          <w:sz w:val="24"/>
        </w:rPr>
      </w:pPr>
    </w:p>
    <w:p w:rsidR="00353D0C" w:rsidRDefault="00353D0C">
      <w:pPr>
        <w:spacing w:line="380" w:lineRule="exact"/>
        <w:rPr>
          <w:rFonts w:ascii="宋体" w:hAnsi="宋体"/>
          <w:sz w:val="24"/>
        </w:rPr>
      </w:pPr>
    </w:p>
    <w:p w:rsidR="00353D0C" w:rsidRDefault="00353D0C">
      <w:pPr>
        <w:spacing w:line="380" w:lineRule="exact"/>
        <w:rPr>
          <w:rFonts w:ascii="宋体" w:hAnsi="宋体"/>
          <w:sz w:val="24"/>
        </w:rPr>
      </w:pPr>
    </w:p>
    <w:p w:rsidR="00353D0C" w:rsidRDefault="00353D0C">
      <w:pPr>
        <w:spacing w:line="380" w:lineRule="exact"/>
        <w:rPr>
          <w:rFonts w:ascii="宋体" w:hAnsi="宋体"/>
          <w:sz w:val="24"/>
        </w:rPr>
      </w:pPr>
    </w:p>
    <w:p w:rsidR="00353D0C" w:rsidRDefault="00E46BCA">
      <w:pPr>
        <w:spacing w:line="380" w:lineRule="exact"/>
        <w:rPr>
          <w:rFonts w:ascii="宋体" w:hAnsi="宋体"/>
          <w:sz w:val="24"/>
        </w:rPr>
      </w:pPr>
      <w:r>
        <w:rPr>
          <w:rFonts w:ascii="宋体" w:hAnsi="宋体" w:hint="eastAsia"/>
          <w:sz w:val="24"/>
        </w:rPr>
        <w:t xml:space="preserve">                         报  价 人（全称并加盖公章）：</w:t>
      </w:r>
    </w:p>
    <w:p w:rsidR="00353D0C" w:rsidRDefault="00E46BCA">
      <w:pPr>
        <w:spacing w:line="380" w:lineRule="exact"/>
        <w:rPr>
          <w:rFonts w:ascii="宋体" w:hAnsi="宋体"/>
          <w:sz w:val="24"/>
        </w:rPr>
      </w:pPr>
      <w:r>
        <w:rPr>
          <w:rFonts w:ascii="宋体" w:hAnsi="宋体" w:hint="eastAsia"/>
          <w:sz w:val="24"/>
        </w:rPr>
        <w:t xml:space="preserve">                         报价人代表签字：</w:t>
      </w:r>
    </w:p>
    <w:p w:rsidR="00353D0C" w:rsidRDefault="00E46BCA">
      <w:pPr>
        <w:pStyle w:val="30"/>
        <w:rPr>
          <w:rFonts w:hAnsi="宋体"/>
          <w:sz w:val="24"/>
        </w:rPr>
      </w:pPr>
      <w:r>
        <w:rPr>
          <w:rFonts w:hAnsi="宋体" w:hint="eastAsia"/>
          <w:sz w:val="24"/>
        </w:rPr>
        <w:t xml:space="preserve">                         日      期：</w:t>
      </w:r>
    </w:p>
    <w:p w:rsidR="00353D0C" w:rsidRDefault="00353D0C">
      <w:pPr>
        <w:spacing w:line="380" w:lineRule="exact"/>
        <w:rPr>
          <w:sz w:val="24"/>
          <w:u w:val="single"/>
        </w:rPr>
      </w:pPr>
    </w:p>
    <w:p w:rsidR="00353D0C" w:rsidRDefault="00353D0C">
      <w:pPr>
        <w:spacing w:line="380" w:lineRule="exact"/>
        <w:rPr>
          <w:sz w:val="24"/>
          <w:u w:val="single"/>
        </w:rPr>
      </w:pPr>
    </w:p>
    <w:p w:rsidR="00353D0C" w:rsidRDefault="00E46BCA">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353D0C" w:rsidRDefault="00353D0C">
      <w:pPr>
        <w:spacing w:line="420" w:lineRule="exact"/>
        <w:ind w:firstLine="480"/>
        <w:rPr>
          <w:rFonts w:ascii="宋体" w:hAnsi="宋体"/>
          <w:sz w:val="24"/>
        </w:rPr>
      </w:pPr>
    </w:p>
    <w:p w:rsidR="00353D0C" w:rsidRDefault="00E46BCA">
      <w:pPr>
        <w:numPr>
          <w:ilvl w:val="0"/>
          <w:numId w:val="9"/>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353D0C" w:rsidRDefault="00353D0C">
      <w:pPr>
        <w:spacing w:line="440" w:lineRule="exact"/>
        <w:rPr>
          <w:rFonts w:ascii="宋体" w:hAnsi="宋体"/>
        </w:rPr>
      </w:pPr>
    </w:p>
    <w:p w:rsidR="00353D0C" w:rsidRDefault="00E46BCA">
      <w:pPr>
        <w:pStyle w:val="30"/>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353D0C" w:rsidRDefault="00353D0C">
      <w:pPr>
        <w:pStyle w:val="30"/>
        <w:rPr>
          <w:sz w:val="21"/>
        </w:rPr>
      </w:pPr>
      <w:bookmarkStart w:id="12" w:name="_Toc430490696"/>
      <w:bookmarkStart w:id="13" w:name="_Toc430488699"/>
      <w:bookmarkStart w:id="14" w:name="_Toc430488905"/>
      <w:bookmarkStart w:id="15" w:name="_Toc430492211"/>
      <w:bookmarkStart w:id="16" w:name="_Toc430489173"/>
    </w:p>
    <w:bookmarkEnd w:id="12"/>
    <w:bookmarkEnd w:id="13"/>
    <w:bookmarkEnd w:id="14"/>
    <w:bookmarkEnd w:id="15"/>
    <w:bookmarkEnd w:id="16"/>
    <w:p w:rsidR="00353D0C" w:rsidRDefault="00353D0C">
      <w:pPr>
        <w:rPr>
          <w:rFonts w:ascii="宋体"/>
          <w:b/>
          <w:sz w:val="28"/>
        </w:rPr>
      </w:pPr>
    </w:p>
    <w:p w:rsidR="00353D0C" w:rsidRDefault="00E46BCA">
      <w:pPr>
        <w:spacing w:line="420" w:lineRule="exact"/>
        <w:ind w:firstLine="480"/>
        <w:rPr>
          <w:rFonts w:ascii="宋体"/>
          <w:color w:val="000000"/>
          <w:sz w:val="24"/>
        </w:rPr>
      </w:pPr>
      <w:r>
        <w:rPr>
          <w:rFonts w:ascii="宋体" w:hint="eastAsia"/>
          <w:color w:val="000000"/>
          <w:sz w:val="24"/>
        </w:rPr>
        <w:t>报价人根据自身实际情况编写有关资料包括：</w:t>
      </w:r>
    </w:p>
    <w:p w:rsidR="00353D0C" w:rsidRDefault="00E46BCA">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353D0C" w:rsidRDefault="00E46BCA">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353D0C" w:rsidRDefault="00E46BCA">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353D0C" w:rsidRDefault="00E46BCA">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353D0C" w:rsidRDefault="00E46BCA">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353D0C" w:rsidRDefault="00353D0C"/>
    <w:p w:rsidR="00353D0C" w:rsidRDefault="00353D0C"/>
    <w:sectPr w:rsidR="00353D0C" w:rsidSect="00353D0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3EF1" w:rsidRDefault="00BE3EF1" w:rsidP="00353D0C">
      <w:r>
        <w:separator/>
      </w:r>
    </w:p>
  </w:endnote>
  <w:endnote w:type="continuationSeparator" w:id="1">
    <w:p w:rsidR="00BE3EF1" w:rsidRDefault="00BE3EF1" w:rsidP="00353D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2" w:usb2="00000016" w:usb3="00000000" w:csb0="0004001F" w:csb1="00000000"/>
  </w:font>
  <w:font w:name="KaiTi_GB2312">
    <w:panose1 w:val="02010609060101010101"/>
    <w:charset w:val="86"/>
    <w:family w:val="modern"/>
    <w:pitch w:val="fixed"/>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幼圆">
    <w:panose1 w:val="02010509060101010101"/>
    <w:charset w:val="86"/>
    <w:family w:val="modern"/>
    <w:pitch w:val="fixed"/>
    <w:sig w:usb0="00000001" w:usb1="080E0000" w:usb2="0000001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353D0C" w:rsidRDefault="00C43E10">
            <w:pPr>
              <w:pStyle w:val="a8"/>
              <w:jc w:val="center"/>
            </w:pPr>
            <w:r>
              <w:rPr>
                <w:b/>
                <w:sz w:val="24"/>
                <w:szCs w:val="24"/>
              </w:rPr>
              <w:fldChar w:fldCharType="begin"/>
            </w:r>
            <w:r w:rsidR="00E46BCA">
              <w:rPr>
                <w:b/>
              </w:rPr>
              <w:instrText>PAGE</w:instrText>
            </w:r>
            <w:r>
              <w:rPr>
                <w:b/>
                <w:sz w:val="24"/>
                <w:szCs w:val="24"/>
              </w:rPr>
              <w:fldChar w:fldCharType="separate"/>
            </w:r>
            <w:r w:rsidR="0027620F">
              <w:rPr>
                <w:b/>
                <w:noProof/>
              </w:rPr>
              <w:t>32</w:t>
            </w:r>
            <w:r>
              <w:rPr>
                <w:b/>
                <w:sz w:val="24"/>
                <w:szCs w:val="24"/>
              </w:rPr>
              <w:fldChar w:fldCharType="end"/>
            </w:r>
            <w:r w:rsidR="00E46BCA">
              <w:rPr>
                <w:lang w:val="zh-CN"/>
              </w:rPr>
              <w:t xml:space="preserve"> / </w:t>
            </w:r>
            <w:r>
              <w:rPr>
                <w:b/>
                <w:sz w:val="24"/>
                <w:szCs w:val="24"/>
              </w:rPr>
              <w:fldChar w:fldCharType="begin"/>
            </w:r>
            <w:r w:rsidR="00E46BCA">
              <w:rPr>
                <w:b/>
              </w:rPr>
              <w:instrText>NUMPAGES</w:instrText>
            </w:r>
            <w:r>
              <w:rPr>
                <w:b/>
                <w:sz w:val="24"/>
                <w:szCs w:val="24"/>
              </w:rPr>
              <w:fldChar w:fldCharType="separate"/>
            </w:r>
            <w:r w:rsidR="0027620F">
              <w:rPr>
                <w:b/>
                <w:noProof/>
              </w:rPr>
              <w:t>32</w:t>
            </w:r>
            <w:r>
              <w:rPr>
                <w:b/>
                <w:sz w:val="24"/>
                <w:szCs w:val="24"/>
              </w:rPr>
              <w:fldChar w:fldCharType="end"/>
            </w:r>
          </w:p>
        </w:sdtContent>
      </w:sdt>
    </w:sdtContent>
  </w:sdt>
  <w:p w:rsidR="00353D0C" w:rsidRDefault="00353D0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3EF1" w:rsidRDefault="00BE3EF1" w:rsidP="00353D0C">
      <w:r>
        <w:separator/>
      </w:r>
    </w:p>
  </w:footnote>
  <w:footnote w:type="continuationSeparator" w:id="1">
    <w:p w:rsidR="00BE3EF1" w:rsidRDefault="00BE3EF1" w:rsidP="00353D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257B9"/>
    <w:multiLevelType w:val="multilevel"/>
    <w:tmpl w:val="135257B9"/>
    <w:lvl w:ilvl="0">
      <w:start w:val="1"/>
      <w:numFmt w:val="decimal"/>
      <w:lvlText w:val="%1"/>
      <w:lvlJc w:val="left"/>
      <w:pPr>
        <w:tabs>
          <w:tab w:val="left" w:pos="425"/>
        </w:tabs>
        <w:ind w:left="425" w:hanging="425"/>
      </w:pPr>
      <w:rPr>
        <w:rFonts w:hint="eastAsia"/>
      </w:rPr>
    </w:lvl>
    <w:lvl w:ilvl="1">
      <w:start w:val="1"/>
      <w:numFmt w:val="decimal"/>
      <w:lvlText w:val="%2."/>
      <w:lvlJc w:val="left"/>
      <w:pPr>
        <w:tabs>
          <w:tab w:val="left" w:pos="964"/>
        </w:tabs>
        <w:ind w:left="0" w:firstLine="425"/>
      </w:pPr>
      <w:rPr>
        <w:rFonts w:hint="eastAsia"/>
      </w:rPr>
    </w:lvl>
    <w:lvl w:ilvl="2">
      <w:start w:val="1"/>
      <w:numFmt w:val="decimal"/>
      <w:lvlText w:val="%2.%3"/>
      <w:lvlJc w:val="left"/>
      <w:pPr>
        <w:tabs>
          <w:tab w:val="left" w:pos="964"/>
        </w:tabs>
        <w:ind w:left="0" w:firstLine="425"/>
      </w:pPr>
      <w:rPr>
        <w:rFonts w:hint="eastAsia"/>
      </w:rPr>
    </w:lvl>
    <w:lvl w:ilvl="3">
      <w:start w:val="1"/>
      <w:numFmt w:val="decimal"/>
      <w:lvlText w:val="%1.%2.%3.%4"/>
      <w:lvlJc w:val="left"/>
      <w:pPr>
        <w:tabs>
          <w:tab w:val="left" w:pos="2356"/>
        </w:tabs>
        <w:ind w:left="1984" w:hanging="708"/>
      </w:pPr>
      <w:rPr>
        <w:rFonts w:hint="eastAsia"/>
      </w:rPr>
    </w:lvl>
    <w:lvl w:ilvl="4">
      <w:start w:val="1"/>
      <w:numFmt w:val="decimal"/>
      <w:lvlText w:val="%1.%2.%3.%4.%5"/>
      <w:lvlJc w:val="left"/>
      <w:pPr>
        <w:tabs>
          <w:tab w:val="left" w:pos="3141"/>
        </w:tabs>
        <w:ind w:left="2551" w:hanging="850"/>
      </w:pPr>
      <w:rPr>
        <w:rFonts w:hint="eastAsia"/>
      </w:rPr>
    </w:lvl>
    <w:lvl w:ilvl="5">
      <w:start w:val="1"/>
      <w:numFmt w:val="decimal"/>
      <w:lvlText w:val="%1.%2.%3.%4.%5.%6"/>
      <w:lvlJc w:val="left"/>
      <w:pPr>
        <w:tabs>
          <w:tab w:val="left" w:pos="3566"/>
        </w:tabs>
        <w:ind w:left="3260" w:hanging="1134"/>
      </w:pPr>
      <w:rPr>
        <w:rFonts w:hint="eastAsia"/>
      </w:rPr>
    </w:lvl>
    <w:lvl w:ilvl="6">
      <w:start w:val="1"/>
      <w:numFmt w:val="decimal"/>
      <w:lvlText w:val="%1.%2.%3.%4.%5.%6.%7"/>
      <w:lvlJc w:val="left"/>
      <w:pPr>
        <w:tabs>
          <w:tab w:val="left" w:pos="4351"/>
        </w:tabs>
        <w:ind w:left="3827" w:hanging="1276"/>
      </w:pPr>
      <w:rPr>
        <w:rFonts w:hint="eastAsia"/>
      </w:rPr>
    </w:lvl>
    <w:lvl w:ilvl="7">
      <w:start w:val="1"/>
      <w:numFmt w:val="decimal"/>
      <w:lvlText w:val="%1.%2.%3.%4.%5.%6.%7.%8"/>
      <w:lvlJc w:val="left"/>
      <w:pPr>
        <w:tabs>
          <w:tab w:val="left" w:pos="5136"/>
        </w:tabs>
        <w:ind w:left="4394" w:hanging="1418"/>
      </w:pPr>
      <w:rPr>
        <w:rFonts w:hint="eastAsia"/>
      </w:rPr>
    </w:lvl>
    <w:lvl w:ilvl="8">
      <w:start w:val="1"/>
      <w:numFmt w:val="decimal"/>
      <w:lvlText w:val="%1.%2.%3.%4.%5.%6.%7.%8.%9"/>
      <w:lvlJc w:val="left"/>
      <w:pPr>
        <w:tabs>
          <w:tab w:val="left" w:pos="5562"/>
        </w:tabs>
        <w:ind w:left="5102" w:hanging="1700"/>
      </w:pPr>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15BF6C1D"/>
    <w:multiLevelType w:val="multilevel"/>
    <w:tmpl w:val="15BF6C1D"/>
    <w:lvl w:ilvl="0">
      <w:start w:val="1"/>
      <w:numFmt w:val="decimal"/>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nsid w:val="3FF7A82C"/>
    <w:multiLevelType w:val="singleLevel"/>
    <w:tmpl w:val="3FF7A82C"/>
    <w:lvl w:ilvl="0">
      <w:start w:val="5"/>
      <w:numFmt w:val="chineseCounting"/>
      <w:suff w:val="nothing"/>
      <w:lvlText w:val="%1、"/>
      <w:lvlJc w:val="left"/>
      <w:rPr>
        <w:rFonts w:hint="eastAsia"/>
      </w:rPr>
    </w:lvl>
  </w:abstractNum>
  <w:abstractNum w:abstractNumId="4">
    <w:nsid w:val="44B22CBF"/>
    <w:multiLevelType w:val="multilevel"/>
    <w:tmpl w:val="44B22CBF"/>
    <w:lvl w:ilvl="0">
      <w:start w:val="1"/>
      <w:numFmt w:val="decimal"/>
      <w:lvlText w:val="%1"/>
      <w:lvlJc w:val="left"/>
      <w:pPr>
        <w:ind w:left="425" w:hanging="425"/>
      </w:pPr>
      <w:rPr>
        <w:rFonts w:hint="eastAsia"/>
      </w:rPr>
    </w:lvl>
    <w:lvl w:ilvl="1">
      <w:start w:val="1"/>
      <w:numFmt w:val="decimal"/>
      <w:lvlText w:val="2.%2"/>
      <w:lvlJc w:val="left"/>
      <w:pPr>
        <w:ind w:left="992" w:hanging="567"/>
      </w:pPr>
      <w:rPr>
        <w:rFonts w:hint="eastAsia"/>
      </w:rPr>
    </w:lvl>
    <w:lvl w:ilvl="2">
      <w:start w:val="1"/>
      <w:numFmt w:val="decimal"/>
      <w:lvlText w:val="2.%3"/>
      <w:lvlJc w:val="left"/>
      <w:pPr>
        <w:ind w:left="1418" w:hanging="964"/>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4CE95018"/>
    <w:multiLevelType w:val="multilevel"/>
    <w:tmpl w:val="4CE95018"/>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4D17B23E"/>
    <w:multiLevelType w:val="multilevel"/>
    <w:tmpl w:val="4D17B23E"/>
    <w:lvl w:ilvl="0">
      <w:start w:val="1"/>
      <w:numFmt w:val="decimal"/>
      <w:suff w:val="nothing"/>
      <w:lvlText w:val="（%1）"/>
      <w:lvlJc w:val="left"/>
    </w:lvl>
    <w:lvl w:ilvl="1">
      <w:start w:val="1"/>
      <w:numFmt w:val="decimal"/>
      <w:lvlText w:val="%1.%2"/>
      <w:lvlJc w:val="left"/>
      <w:pPr>
        <w:ind w:left="992" w:hanging="567"/>
      </w:pPr>
      <w:rPr>
        <w:rFonts w:hint="eastAsia"/>
      </w:rPr>
    </w:lvl>
    <w:lvl w:ilvl="2">
      <w:start w:val="1"/>
      <w:numFmt w:val="decimal"/>
      <w:lvlText w:val="%1.%2.%3"/>
      <w:lvlJc w:val="left"/>
      <w:pPr>
        <w:ind w:left="226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nsid w:val="612F08A9"/>
    <w:multiLevelType w:val="multilevel"/>
    <w:tmpl w:val="612F08A9"/>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nsid w:val="62FB14D6"/>
    <w:multiLevelType w:val="multilevel"/>
    <w:tmpl w:val="62FB14D6"/>
    <w:lvl w:ilvl="0">
      <w:start w:val="1"/>
      <w:numFmt w:val="decimal"/>
      <w:lvlText w:val="%1"/>
      <w:lvlJc w:val="left"/>
      <w:pPr>
        <w:tabs>
          <w:tab w:val="left" w:pos="425"/>
        </w:tabs>
        <w:ind w:left="425" w:hanging="425"/>
      </w:pPr>
      <w:rPr>
        <w:rFonts w:hint="eastAsia"/>
      </w:rPr>
    </w:lvl>
    <w:lvl w:ilvl="1">
      <w:start w:val="1"/>
      <w:numFmt w:val="decimal"/>
      <w:lvlText w:val="%2."/>
      <w:lvlJc w:val="left"/>
      <w:pPr>
        <w:tabs>
          <w:tab w:val="left" w:pos="964"/>
        </w:tabs>
        <w:ind w:left="0" w:firstLine="425"/>
      </w:pPr>
      <w:rPr>
        <w:rFonts w:hint="eastAsia"/>
      </w:rPr>
    </w:lvl>
    <w:lvl w:ilvl="2">
      <w:start w:val="1"/>
      <w:numFmt w:val="decimal"/>
      <w:lvlText w:val="%1.%2.%3"/>
      <w:lvlJc w:val="left"/>
      <w:pPr>
        <w:tabs>
          <w:tab w:val="left" w:pos="964"/>
        </w:tabs>
        <w:ind w:left="0" w:firstLine="425"/>
      </w:pPr>
      <w:rPr>
        <w:rFonts w:hint="eastAsia"/>
      </w:rPr>
    </w:lvl>
    <w:lvl w:ilvl="3">
      <w:start w:val="1"/>
      <w:numFmt w:val="decimal"/>
      <w:lvlText w:val="%1.%2.%3.%4"/>
      <w:lvlJc w:val="left"/>
      <w:pPr>
        <w:tabs>
          <w:tab w:val="left" w:pos="2356"/>
        </w:tabs>
        <w:ind w:left="1984" w:hanging="708"/>
      </w:pPr>
      <w:rPr>
        <w:rFonts w:hint="eastAsia"/>
      </w:rPr>
    </w:lvl>
    <w:lvl w:ilvl="4">
      <w:start w:val="1"/>
      <w:numFmt w:val="decimal"/>
      <w:lvlText w:val="%1.%2.%3.%4.%5"/>
      <w:lvlJc w:val="left"/>
      <w:pPr>
        <w:tabs>
          <w:tab w:val="left" w:pos="3141"/>
        </w:tabs>
        <w:ind w:left="2551" w:hanging="850"/>
      </w:pPr>
      <w:rPr>
        <w:rFonts w:hint="eastAsia"/>
      </w:rPr>
    </w:lvl>
    <w:lvl w:ilvl="5">
      <w:start w:val="1"/>
      <w:numFmt w:val="decimal"/>
      <w:lvlText w:val="%1.%2.%3.%4.%5.%6"/>
      <w:lvlJc w:val="left"/>
      <w:pPr>
        <w:tabs>
          <w:tab w:val="left" w:pos="3566"/>
        </w:tabs>
        <w:ind w:left="3260" w:hanging="1134"/>
      </w:pPr>
      <w:rPr>
        <w:rFonts w:hint="eastAsia"/>
      </w:rPr>
    </w:lvl>
    <w:lvl w:ilvl="6">
      <w:start w:val="1"/>
      <w:numFmt w:val="decimal"/>
      <w:lvlText w:val="%1.%2.%3.%4.%5.%6.%7"/>
      <w:lvlJc w:val="left"/>
      <w:pPr>
        <w:tabs>
          <w:tab w:val="left" w:pos="4351"/>
        </w:tabs>
        <w:ind w:left="3827" w:hanging="1276"/>
      </w:pPr>
      <w:rPr>
        <w:rFonts w:hint="eastAsia"/>
      </w:rPr>
    </w:lvl>
    <w:lvl w:ilvl="7">
      <w:start w:val="1"/>
      <w:numFmt w:val="decimal"/>
      <w:lvlText w:val="%1.%2.%3.%4.%5.%6.%7.%8"/>
      <w:lvlJc w:val="left"/>
      <w:pPr>
        <w:tabs>
          <w:tab w:val="left" w:pos="5136"/>
        </w:tabs>
        <w:ind w:left="4394" w:hanging="1418"/>
      </w:pPr>
      <w:rPr>
        <w:rFonts w:hint="eastAsia"/>
      </w:rPr>
    </w:lvl>
    <w:lvl w:ilvl="8">
      <w:start w:val="1"/>
      <w:numFmt w:val="decimal"/>
      <w:lvlText w:val="%1.%2.%3.%4.%5.%6.%7.%8.%9"/>
      <w:lvlJc w:val="left"/>
      <w:pPr>
        <w:tabs>
          <w:tab w:val="left" w:pos="5562"/>
        </w:tabs>
        <w:ind w:left="5102" w:hanging="1700"/>
      </w:pPr>
      <w:rPr>
        <w:rFonts w:hint="eastAsia"/>
      </w:rPr>
    </w:lvl>
  </w:abstractNum>
  <w:num w:numId="1">
    <w:abstractNumId w:val="6"/>
  </w:num>
  <w:num w:numId="2">
    <w:abstractNumId w:val="5"/>
  </w:num>
  <w:num w:numId="3">
    <w:abstractNumId w:val="3"/>
  </w:num>
  <w:num w:numId="4">
    <w:abstractNumId w:val="8"/>
  </w:num>
  <w:num w:numId="5">
    <w:abstractNumId w:val="2"/>
  </w:num>
  <w:num w:numId="6">
    <w:abstractNumId w:val="7"/>
  </w:num>
  <w:num w:numId="7">
    <w:abstractNumId w:val="4"/>
  </w:num>
  <w:num w:numId="8">
    <w:abstractNumId w:val="0"/>
  </w:num>
  <w:num w:numId="9">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6238"/>
    <w:rsid w:val="000211A2"/>
    <w:rsid w:val="00036075"/>
    <w:rsid w:val="00051C69"/>
    <w:rsid w:val="00054C10"/>
    <w:rsid w:val="00057AB7"/>
    <w:rsid w:val="000600F6"/>
    <w:rsid w:val="000723ED"/>
    <w:rsid w:val="00085D29"/>
    <w:rsid w:val="00090FFE"/>
    <w:rsid w:val="000A5B89"/>
    <w:rsid w:val="000A5F07"/>
    <w:rsid w:val="000A633A"/>
    <w:rsid w:val="000C5562"/>
    <w:rsid w:val="000D4C08"/>
    <w:rsid w:val="000F1C22"/>
    <w:rsid w:val="000F6BE3"/>
    <w:rsid w:val="00103CE2"/>
    <w:rsid w:val="001072D1"/>
    <w:rsid w:val="0011183B"/>
    <w:rsid w:val="00121213"/>
    <w:rsid w:val="00135679"/>
    <w:rsid w:val="00137475"/>
    <w:rsid w:val="00143A4F"/>
    <w:rsid w:val="001565C3"/>
    <w:rsid w:val="00173042"/>
    <w:rsid w:val="00175896"/>
    <w:rsid w:val="00180C0D"/>
    <w:rsid w:val="00181902"/>
    <w:rsid w:val="00186F27"/>
    <w:rsid w:val="001933FA"/>
    <w:rsid w:val="001A3B3F"/>
    <w:rsid w:val="001B4E71"/>
    <w:rsid w:val="001B7C2D"/>
    <w:rsid w:val="001C14EB"/>
    <w:rsid w:val="001C1AB1"/>
    <w:rsid w:val="001D3133"/>
    <w:rsid w:val="001D3676"/>
    <w:rsid w:val="001E38BB"/>
    <w:rsid w:val="001F3425"/>
    <w:rsid w:val="00201EC5"/>
    <w:rsid w:val="00216C6C"/>
    <w:rsid w:val="00235FC3"/>
    <w:rsid w:val="00250477"/>
    <w:rsid w:val="0025681F"/>
    <w:rsid w:val="002646C2"/>
    <w:rsid w:val="002648B1"/>
    <w:rsid w:val="0027620F"/>
    <w:rsid w:val="00277DA9"/>
    <w:rsid w:val="00280E05"/>
    <w:rsid w:val="002811DF"/>
    <w:rsid w:val="00282F54"/>
    <w:rsid w:val="00283992"/>
    <w:rsid w:val="002C3717"/>
    <w:rsid w:val="002D5644"/>
    <w:rsid w:val="002F44DA"/>
    <w:rsid w:val="00327011"/>
    <w:rsid w:val="00334B95"/>
    <w:rsid w:val="00335607"/>
    <w:rsid w:val="00335FC8"/>
    <w:rsid w:val="00340512"/>
    <w:rsid w:val="00353D0C"/>
    <w:rsid w:val="003610DA"/>
    <w:rsid w:val="00361D71"/>
    <w:rsid w:val="003740EA"/>
    <w:rsid w:val="00384539"/>
    <w:rsid w:val="003C03E7"/>
    <w:rsid w:val="003D0506"/>
    <w:rsid w:val="003F0DCD"/>
    <w:rsid w:val="003F7C58"/>
    <w:rsid w:val="00401856"/>
    <w:rsid w:val="00402F2E"/>
    <w:rsid w:val="00453316"/>
    <w:rsid w:val="00455FC7"/>
    <w:rsid w:val="00475212"/>
    <w:rsid w:val="004753F4"/>
    <w:rsid w:val="00491467"/>
    <w:rsid w:val="004B5A8E"/>
    <w:rsid w:val="004C2E65"/>
    <w:rsid w:val="004E54C2"/>
    <w:rsid w:val="00561D03"/>
    <w:rsid w:val="005707F6"/>
    <w:rsid w:val="0058047A"/>
    <w:rsid w:val="00581DC6"/>
    <w:rsid w:val="00594485"/>
    <w:rsid w:val="005C390F"/>
    <w:rsid w:val="005E0034"/>
    <w:rsid w:val="00603112"/>
    <w:rsid w:val="00611F5F"/>
    <w:rsid w:val="00612E82"/>
    <w:rsid w:val="00620304"/>
    <w:rsid w:val="006236D0"/>
    <w:rsid w:val="00626949"/>
    <w:rsid w:val="006361AF"/>
    <w:rsid w:val="00636E12"/>
    <w:rsid w:val="0065580E"/>
    <w:rsid w:val="00657B09"/>
    <w:rsid w:val="006714D8"/>
    <w:rsid w:val="00681696"/>
    <w:rsid w:val="006871D6"/>
    <w:rsid w:val="00694E96"/>
    <w:rsid w:val="00697551"/>
    <w:rsid w:val="006A2751"/>
    <w:rsid w:val="006B3A7F"/>
    <w:rsid w:val="006C2ADA"/>
    <w:rsid w:val="00704420"/>
    <w:rsid w:val="007442E1"/>
    <w:rsid w:val="007477AF"/>
    <w:rsid w:val="00761810"/>
    <w:rsid w:val="00766025"/>
    <w:rsid w:val="00786CA2"/>
    <w:rsid w:val="007C7BBE"/>
    <w:rsid w:val="007D0976"/>
    <w:rsid w:val="007D5873"/>
    <w:rsid w:val="007F1FED"/>
    <w:rsid w:val="00806B1C"/>
    <w:rsid w:val="00815C60"/>
    <w:rsid w:val="00820BB9"/>
    <w:rsid w:val="00833DF3"/>
    <w:rsid w:val="0085323C"/>
    <w:rsid w:val="00855385"/>
    <w:rsid w:val="008841FA"/>
    <w:rsid w:val="00885DF4"/>
    <w:rsid w:val="008900D3"/>
    <w:rsid w:val="008965C2"/>
    <w:rsid w:val="008A2230"/>
    <w:rsid w:val="008A4D85"/>
    <w:rsid w:val="008B4526"/>
    <w:rsid w:val="008B4D71"/>
    <w:rsid w:val="008C1AB4"/>
    <w:rsid w:val="008C6735"/>
    <w:rsid w:val="008F057D"/>
    <w:rsid w:val="009233FE"/>
    <w:rsid w:val="009545C6"/>
    <w:rsid w:val="009612A2"/>
    <w:rsid w:val="00971E05"/>
    <w:rsid w:val="009734B8"/>
    <w:rsid w:val="009753C7"/>
    <w:rsid w:val="00976BC7"/>
    <w:rsid w:val="009B0E9C"/>
    <w:rsid w:val="009B1E74"/>
    <w:rsid w:val="009C1340"/>
    <w:rsid w:val="009C6ED0"/>
    <w:rsid w:val="009D54DE"/>
    <w:rsid w:val="009E2323"/>
    <w:rsid w:val="009E7D8B"/>
    <w:rsid w:val="009F1D9D"/>
    <w:rsid w:val="009F70F4"/>
    <w:rsid w:val="00A03D17"/>
    <w:rsid w:val="00A15DC6"/>
    <w:rsid w:val="00A37680"/>
    <w:rsid w:val="00A60ED0"/>
    <w:rsid w:val="00A8389E"/>
    <w:rsid w:val="00A83B24"/>
    <w:rsid w:val="00AB7856"/>
    <w:rsid w:val="00AC3357"/>
    <w:rsid w:val="00AC3737"/>
    <w:rsid w:val="00B008A8"/>
    <w:rsid w:val="00B008E8"/>
    <w:rsid w:val="00B00B42"/>
    <w:rsid w:val="00B15BA9"/>
    <w:rsid w:val="00B26809"/>
    <w:rsid w:val="00B276FA"/>
    <w:rsid w:val="00B65D0A"/>
    <w:rsid w:val="00B80320"/>
    <w:rsid w:val="00B811D5"/>
    <w:rsid w:val="00B8328D"/>
    <w:rsid w:val="00B876F1"/>
    <w:rsid w:val="00B93076"/>
    <w:rsid w:val="00B93F74"/>
    <w:rsid w:val="00B94CDC"/>
    <w:rsid w:val="00BA04E7"/>
    <w:rsid w:val="00BA1EE9"/>
    <w:rsid w:val="00BB0305"/>
    <w:rsid w:val="00BB0B15"/>
    <w:rsid w:val="00BB6809"/>
    <w:rsid w:val="00BD5C18"/>
    <w:rsid w:val="00BE3EF1"/>
    <w:rsid w:val="00BF4C7C"/>
    <w:rsid w:val="00C075AD"/>
    <w:rsid w:val="00C13388"/>
    <w:rsid w:val="00C43E10"/>
    <w:rsid w:val="00C9115A"/>
    <w:rsid w:val="00C92464"/>
    <w:rsid w:val="00CA4087"/>
    <w:rsid w:val="00CD414B"/>
    <w:rsid w:val="00CD4FB2"/>
    <w:rsid w:val="00CD5192"/>
    <w:rsid w:val="00CD5319"/>
    <w:rsid w:val="00CE0C2A"/>
    <w:rsid w:val="00CF3041"/>
    <w:rsid w:val="00CF5204"/>
    <w:rsid w:val="00D00B0E"/>
    <w:rsid w:val="00D305EA"/>
    <w:rsid w:val="00D40DB6"/>
    <w:rsid w:val="00D62AA5"/>
    <w:rsid w:val="00D767E1"/>
    <w:rsid w:val="00D8092B"/>
    <w:rsid w:val="00D84516"/>
    <w:rsid w:val="00D8577C"/>
    <w:rsid w:val="00D85BED"/>
    <w:rsid w:val="00D902D8"/>
    <w:rsid w:val="00DA504E"/>
    <w:rsid w:val="00DE5305"/>
    <w:rsid w:val="00DE7CD1"/>
    <w:rsid w:val="00DF52C7"/>
    <w:rsid w:val="00E0619F"/>
    <w:rsid w:val="00E07B5F"/>
    <w:rsid w:val="00E2118F"/>
    <w:rsid w:val="00E22420"/>
    <w:rsid w:val="00E33462"/>
    <w:rsid w:val="00E41BD5"/>
    <w:rsid w:val="00E46BCA"/>
    <w:rsid w:val="00E646CE"/>
    <w:rsid w:val="00E92D9F"/>
    <w:rsid w:val="00E95343"/>
    <w:rsid w:val="00EA51C8"/>
    <w:rsid w:val="00EB0B08"/>
    <w:rsid w:val="00EB5EAA"/>
    <w:rsid w:val="00EC38E0"/>
    <w:rsid w:val="00ED69C1"/>
    <w:rsid w:val="00EF53FC"/>
    <w:rsid w:val="00EF58AF"/>
    <w:rsid w:val="00F16814"/>
    <w:rsid w:val="00F179A8"/>
    <w:rsid w:val="00F20AA5"/>
    <w:rsid w:val="00F36CF3"/>
    <w:rsid w:val="00F408CA"/>
    <w:rsid w:val="00F477F6"/>
    <w:rsid w:val="00F62432"/>
    <w:rsid w:val="00F74B78"/>
    <w:rsid w:val="00F76119"/>
    <w:rsid w:val="00F966DC"/>
    <w:rsid w:val="00FB79C1"/>
    <w:rsid w:val="00FC74E4"/>
    <w:rsid w:val="00FD327D"/>
    <w:rsid w:val="00FE5A4D"/>
    <w:rsid w:val="00FE73A8"/>
    <w:rsid w:val="040D310F"/>
    <w:rsid w:val="118D5989"/>
    <w:rsid w:val="160E459A"/>
    <w:rsid w:val="1AE86EF1"/>
    <w:rsid w:val="1D4D61F1"/>
    <w:rsid w:val="1E860E86"/>
    <w:rsid w:val="212E0215"/>
    <w:rsid w:val="322D45FB"/>
    <w:rsid w:val="329374DC"/>
    <w:rsid w:val="32A07AB1"/>
    <w:rsid w:val="689A016F"/>
    <w:rsid w:val="7B3240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semiHidden="0"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D0C"/>
    <w:pPr>
      <w:widowControl w:val="0"/>
      <w:jc w:val="both"/>
    </w:pPr>
    <w:rPr>
      <w:kern w:val="2"/>
      <w:sz w:val="21"/>
      <w:szCs w:val="24"/>
    </w:rPr>
  </w:style>
  <w:style w:type="paragraph" w:styleId="1">
    <w:name w:val="heading 1"/>
    <w:basedOn w:val="a"/>
    <w:next w:val="a"/>
    <w:link w:val="1Char"/>
    <w:uiPriority w:val="9"/>
    <w:qFormat/>
    <w:rsid w:val="00353D0C"/>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353D0C"/>
    <w:pPr>
      <w:keepNext/>
      <w:keepLines/>
      <w:spacing w:before="260" w:after="260" w:line="415" w:lineRule="auto"/>
      <w:outlineLvl w:val="1"/>
    </w:pPr>
    <w:rPr>
      <w:rFonts w:ascii="Arial" w:eastAsia="黑体" w:hAnsi="Arial"/>
      <w:b/>
      <w:bCs/>
      <w:sz w:val="30"/>
      <w:szCs w:val="32"/>
      <w:lang w:val="zh-CN"/>
    </w:rPr>
  </w:style>
  <w:style w:type="paragraph" w:styleId="3">
    <w:name w:val="heading 3"/>
    <w:basedOn w:val="a"/>
    <w:next w:val="a"/>
    <w:link w:val="3Char"/>
    <w:qFormat/>
    <w:rsid w:val="00353D0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353D0C"/>
    <w:pPr>
      <w:ind w:firstLine="420"/>
    </w:pPr>
    <w:rPr>
      <w:rFonts w:ascii="Calibri" w:eastAsiaTheme="minorEastAsia" w:hAnsi="Calibri" w:cs="Calibri"/>
      <w:szCs w:val="22"/>
    </w:rPr>
  </w:style>
  <w:style w:type="paragraph" w:styleId="a4">
    <w:name w:val="annotation text"/>
    <w:basedOn w:val="a"/>
    <w:link w:val="Char1"/>
    <w:unhideWhenUsed/>
    <w:qFormat/>
    <w:rsid w:val="00353D0C"/>
    <w:pPr>
      <w:jc w:val="left"/>
    </w:pPr>
    <w:rPr>
      <w:rFonts w:ascii="Calibri" w:hAnsi="Calibri"/>
      <w:szCs w:val="22"/>
    </w:rPr>
  </w:style>
  <w:style w:type="paragraph" w:styleId="a5">
    <w:name w:val="Body Text"/>
    <w:basedOn w:val="a"/>
    <w:link w:val="Char0"/>
    <w:unhideWhenUsed/>
    <w:qFormat/>
    <w:rsid w:val="00353D0C"/>
    <w:pPr>
      <w:spacing w:after="120"/>
    </w:pPr>
    <w:rPr>
      <w:szCs w:val="20"/>
    </w:rPr>
  </w:style>
  <w:style w:type="paragraph" w:styleId="a6">
    <w:name w:val="Plain Text"/>
    <w:basedOn w:val="a"/>
    <w:link w:val="Char2"/>
    <w:unhideWhenUsed/>
    <w:qFormat/>
    <w:rsid w:val="00353D0C"/>
    <w:rPr>
      <w:rFonts w:ascii="宋体" w:hAnsi="Courier New"/>
      <w:szCs w:val="20"/>
    </w:rPr>
  </w:style>
  <w:style w:type="paragraph" w:styleId="a7">
    <w:name w:val="Balloon Text"/>
    <w:basedOn w:val="a"/>
    <w:link w:val="Char3"/>
    <w:uiPriority w:val="99"/>
    <w:semiHidden/>
    <w:unhideWhenUsed/>
    <w:qFormat/>
    <w:rsid w:val="00353D0C"/>
    <w:rPr>
      <w:sz w:val="18"/>
      <w:szCs w:val="18"/>
    </w:rPr>
  </w:style>
  <w:style w:type="paragraph" w:styleId="a8">
    <w:name w:val="footer"/>
    <w:basedOn w:val="a"/>
    <w:link w:val="Char4"/>
    <w:uiPriority w:val="99"/>
    <w:unhideWhenUsed/>
    <w:qFormat/>
    <w:rsid w:val="00353D0C"/>
    <w:pPr>
      <w:tabs>
        <w:tab w:val="center" w:pos="4153"/>
        <w:tab w:val="right" w:pos="8306"/>
      </w:tabs>
      <w:snapToGrid w:val="0"/>
      <w:jc w:val="left"/>
    </w:pPr>
    <w:rPr>
      <w:sz w:val="18"/>
      <w:szCs w:val="18"/>
    </w:rPr>
  </w:style>
  <w:style w:type="paragraph" w:styleId="a9">
    <w:name w:val="header"/>
    <w:basedOn w:val="a"/>
    <w:link w:val="Char5"/>
    <w:unhideWhenUsed/>
    <w:qFormat/>
    <w:rsid w:val="00353D0C"/>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353D0C"/>
    <w:rPr>
      <w:sz w:val="24"/>
    </w:rPr>
  </w:style>
  <w:style w:type="paragraph" w:styleId="ab">
    <w:name w:val="annotation subject"/>
    <w:basedOn w:val="a4"/>
    <w:next w:val="a4"/>
    <w:link w:val="Char6"/>
    <w:uiPriority w:val="99"/>
    <w:semiHidden/>
    <w:unhideWhenUsed/>
    <w:qFormat/>
    <w:rsid w:val="00353D0C"/>
    <w:rPr>
      <w:rFonts w:ascii="Times New Roman" w:hAnsi="Times New Roman"/>
      <w:b/>
      <w:bCs/>
      <w:szCs w:val="24"/>
    </w:rPr>
  </w:style>
  <w:style w:type="character" w:styleId="ac">
    <w:name w:val="Strong"/>
    <w:basedOn w:val="a0"/>
    <w:uiPriority w:val="22"/>
    <w:qFormat/>
    <w:rsid w:val="00353D0C"/>
    <w:rPr>
      <w:b/>
      <w:bCs/>
    </w:rPr>
  </w:style>
  <w:style w:type="character" w:styleId="ad">
    <w:name w:val="annotation reference"/>
    <w:basedOn w:val="a0"/>
    <w:uiPriority w:val="99"/>
    <w:semiHidden/>
    <w:unhideWhenUsed/>
    <w:qFormat/>
    <w:rsid w:val="00353D0C"/>
    <w:rPr>
      <w:sz w:val="21"/>
      <w:szCs w:val="21"/>
    </w:rPr>
  </w:style>
  <w:style w:type="character" w:customStyle="1" w:styleId="1Char">
    <w:name w:val="标题 1 Char"/>
    <w:basedOn w:val="a0"/>
    <w:link w:val="1"/>
    <w:uiPriority w:val="9"/>
    <w:qFormat/>
    <w:rsid w:val="00353D0C"/>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353D0C"/>
    <w:rPr>
      <w:rFonts w:ascii="Arial" w:eastAsia="黑体" w:hAnsi="Arial" w:cs="Times New Roman"/>
      <w:b/>
      <w:bCs/>
      <w:sz w:val="30"/>
      <w:szCs w:val="32"/>
      <w:lang w:val="zh-CN" w:eastAsia="zh-CN"/>
    </w:rPr>
  </w:style>
  <w:style w:type="character" w:customStyle="1" w:styleId="Char">
    <w:name w:val="正文缩进 Char"/>
    <w:link w:val="a3"/>
    <w:qFormat/>
    <w:locked/>
    <w:rsid w:val="00353D0C"/>
    <w:rPr>
      <w:rFonts w:ascii="Calibri" w:hAnsi="Calibri" w:cs="Calibri"/>
    </w:rPr>
  </w:style>
  <w:style w:type="character" w:customStyle="1" w:styleId="Char5">
    <w:name w:val="页眉 Char"/>
    <w:basedOn w:val="a0"/>
    <w:link w:val="a9"/>
    <w:qFormat/>
    <w:rsid w:val="00353D0C"/>
    <w:rPr>
      <w:rFonts w:ascii="Times New Roman" w:eastAsia="宋体" w:hAnsi="Times New Roman" w:cs="Times New Roman"/>
      <w:sz w:val="18"/>
      <w:szCs w:val="18"/>
    </w:rPr>
  </w:style>
  <w:style w:type="character" w:customStyle="1" w:styleId="Char4">
    <w:name w:val="页脚 Char"/>
    <w:basedOn w:val="a0"/>
    <w:link w:val="a8"/>
    <w:uiPriority w:val="99"/>
    <w:qFormat/>
    <w:rsid w:val="00353D0C"/>
    <w:rPr>
      <w:rFonts w:ascii="Times New Roman" w:eastAsia="宋体" w:hAnsi="Times New Roman" w:cs="Times New Roman"/>
      <w:sz w:val="18"/>
      <w:szCs w:val="18"/>
    </w:rPr>
  </w:style>
  <w:style w:type="character" w:customStyle="1" w:styleId="Char0">
    <w:name w:val="正文文本 Char"/>
    <w:basedOn w:val="a0"/>
    <w:link w:val="a5"/>
    <w:qFormat/>
    <w:rsid w:val="00353D0C"/>
    <w:rPr>
      <w:rFonts w:ascii="Times New Roman" w:eastAsia="宋体" w:hAnsi="Times New Roman" w:cs="Times New Roman"/>
      <w:szCs w:val="20"/>
    </w:rPr>
  </w:style>
  <w:style w:type="character" w:customStyle="1" w:styleId="Char2">
    <w:name w:val="纯文本 Char"/>
    <w:basedOn w:val="a0"/>
    <w:link w:val="a6"/>
    <w:qFormat/>
    <w:rsid w:val="00353D0C"/>
    <w:rPr>
      <w:rFonts w:ascii="宋体" w:eastAsia="宋体" w:hAnsi="Courier New" w:cs="Times New Roman"/>
      <w:szCs w:val="20"/>
    </w:rPr>
  </w:style>
  <w:style w:type="paragraph" w:customStyle="1" w:styleId="30">
    <w:name w:val="样式3"/>
    <w:basedOn w:val="a6"/>
    <w:qFormat/>
    <w:rsid w:val="00353D0C"/>
    <w:pPr>
      <w:spacing w:line="0" w:lineRule="atLeast"/>
      <w:outlineLvl w:val="0"/>
    </w:pPr>
    <w:rPr>
      <w:sz w:val="28"/>
    </w:rPr>
  </w:style>
  <w:style w:type="paragraph" w:customStyle="1" w:styleId="0">
    <w:name w:val="正文0"/>
    <w:basedOn w:val="a"/>
    <w:qFormat/>
    <w:rsid w:val="00353D0C"/>
    <w:pPr>
      <w:autoSpaceDE w:val="0"/>
      <w:autoSpaceDN w:val="0"/>
      <w:adjustRightInd w:val="0"/>
      <w:spacing w:before="240" w:after="60" w:line="360" w:lineRule="atLeast"/>
    </w:pPr>
    <w:rPr>
      <w:b/>
      <w:kern w:val="0"/>
      <w:sz w:val="24"/>
      <w:szCs w:val="20"/>
    </w:rPr>
  </w:style>
  <w:style w:type="paragraph" w:customStyle="1" w:styleId="p0">
    <w:name w:val="p0"/>
    <w:basedOn w:val="a"/>
    <w:qFormat/>
    <w:rsid w:val="00353D0C"/>
    <w:pPr>
      <w:widowControl/>
    </w:pPr>
    <w:rPr>
      <w:kern w:val="0"/>
      <w:szCs w:val="21"/>
    </w:rPr>
  </w:style>
  <w:style w:type="character" w:customStyle="1" w:styleId="Char10">
    <w:name w:val="纯文本 Char1"/>
    <w:basedOn w:val="a0"/>
    <w:uiPriority w:val="99"/>
    <w:semiHidden/>
    <w:qFormat/>
    <w:rsid w:val="00353D0C"/>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353D0C"/>
    <w:rPr>
      <w:kern w:val="2"/>
      <w:sz w:val="18"/>
      <w:szCs w:val="18"/>
    </w:rPr>
  </w:style>
  <w:style w:type="character" w:customStyle="1" w:styleId="Char12">
    <w:name w:val="页脚 Char1"/>
    <w:basedOn w:val="a0"/>
    <w:uiPriority w:val="99"/>
    <w:semiHidden/>
    <w:qFormat/>
    <w:rsid w:val="00353D0C"/>
    <w:rPr>
      <w:kern w:val="2"/>
      <w:sz w:val="18"/>
      <w:szCs w:val="18"/>
    </w:rPr>
  </w:style>
  <w:style w:type="character" w:customStyle="1" w:styleId="Char13">
    <w:name w:val="正文文本 Char1"/>
    <w:basedOn w:val="a0"/>
    <w:uiPriority w:val="99"/>
    <w:semiHidden/>
    <w:qFormat/>
    <w:rsid w:val="00353D0C"/>
    <w:rPr>
      <w:kern w:val="2"/>
      <w:sz w:val="21"/>
      <w:szCs w:val="24"/>
    </w:rPr>
  </w:style>
  <w:style w:type="character" w:customStyle="1" w:styleId="Char7">
    <w:name w:val="批注文字 Char"/>
    <w:basedOn w:val="a0"/>
    <w:qFormat/>
    <w:rsid w:val="00353D0C"/>
    <w:rPr>
      <w:rFonts w:ascii="Times New Roman" w:eastAsia="宋体" w:hAnsi="Times New Roman" w:cs="Times New Roman"/>
      <w:szCs w:val="24"/>
    </w:rPr>
  </w:style>
  <w:style w:type="character" w:customStyle="1" w:styleId="Char1">
    <w:name w:val="批注文字 Char1"/>
    <w:link w:val="a4"/>
    <w:semiHidden/>
    <w:qFormat/>
    <w:locked/>
    <w:rsid w:val="00353D0C"/>
    <w:rPr>
      <w:rFonts w:ascii="Calibri" w:eastAsia="宋体" w:hAnsi="Calibri" w:cs="Times New Roman"/>
    </w:rPr>
  </w:style>
  <w:style w:type="character" w:customStyle="1" w:styleId="Char6">
    <w:name w:val="批注主题 Char"/>
    <w:basedOn w:val="Char1"/>
    <w:link w:val="ab"/>
    <w:uiPriority w:val="99"/>
    <w:semiHidden/>
    <w:qFormat/>
    <w:rsid w:val="00353D0C"/>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353D0C"/>
    <w:rPr>
      <w:rFonts w:ascii="Times New Roman" w:eastAsia="宋体" w:hAnsi="Times New Roman" w:cs="Times New Roman"/>
      <w:sz w:val="18"/>
      <w:szCs w:val="18"/>
    </w:rPr>
  </w:style>
  <w:style w:type="paragraph" w:styleId="ae">
    <w:name w:val="List Paragraph"/>
    <w:basedOn w:val="a"/>
    <w:uiPriority w:val="99"/>
    <w:unhideWhenUsed/>
    <w:qFormat/>
    <w:rsid w:val="00353D0C"/>
    <w:pPr>
      <w:ind w:firstLineChars="200" w:firstLine="420"/>
    </w:pPr>
  </w:style>
  <w:style w:type="paragraph" w:customStyle="1" w:styleId="Char14">
    <w:name w:val="Char1"/>
    <w:basedOn w:val="a"/>
    <w:qFormat/>
    <w:rsid w:val="00353D0C"/>
    <w:rPr>
      <w:rFonts w:ascii="Tahoma" w:hAnsi="Tahoma"/>
      <w:sz w:val="24"/>
      <w:szCs w:val="20"/>
    </w:rPr>
  </w:style>
  <w:style w:type="character" w:customStyle="1" w:styleId="3Char">
    <w:name w:val="标题 3 Char"/>
    <w:basedOn w:val="a0"/>
    <w:link w:val="3"/>
    <w:qFormat/>
    <w:rsid w:val="00353D0C"/>
    <w:rPr>
      <w:b/>
      <w:bCs/>
      <w:kern w:val="2"/>
      <w:sz w:val="32"/>
      <w:szCs w:val="32"/>
    </w:rPr>
  </w:style>
  <w:style w:type="character" w:customStyle="1" w:styleId="20">
    <w:name w:val="正文文本 (2)_"/>
    <w:link w:val="21"/>
    <w:uiPriority w:val="99"/>
    <w:unhideWhenUsed/>
    <w:locked/>
    <w:rsid w:val="00353D0C"/>
    <w:rPr>
      <w:rFonts w:ascii="微软雅黑" w:eastAsia="微软雅黑"/>
      <w:sz w:val="30"/>
      <w:szCs w:val="30"/>
      <w:shd w:val="clear" w:color="auto" w:fill="FFFFFF"/>
    </w:rPr>
  </w:style>
  <w:style w:type="paragraph" w:customStyle="1" w:styleId="21">
    <w:name w:val="正文文本 (2)"/>
    <w:basedOn w:val="a"/>
    <w:link w:val="20"/>
    <w:uiPriority w:val="99"/>
    <w:unhideWhenUsed/>
    <w:qFormat/>
    <w:rsid w:val="00353D0C"/>
    <w:pPr>
      <w:shd w:val="clear" w:color="auto" w:fill="FFFFFF"/>
      <w:spacing w:before="240" w:line="566" w:lineRule="exact"/>
      <w:ind w:hanging="780"/>
      <w:jc w:val="distribute"/>
    </w:pPr>
    <w:rPr>
      <w:rFonts w:ascii="微软雅黑" w:eastAsia="微软雅黑"/>
      <w:kern w:val="0"/>
      <w:sz w:val="30"/>
      <w:szCs w:val="30"/>
    </w:rPr>
  </w:style>
  <w:style w:type="paragraph" w:customStyle="1" w:styleId="af">
    <w:name w:val="缺省文本"/>
    <w:basedOn w:val="a"/>
    <w:qFormat/>
    <w:rsid w:val="00353D0C"/>
    <w:pPr>
      <w:jc w:val="left"/>
    </w:pPr>
    <w:rPr>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32</Pages>
  <Words>2447</Words>
  <Characters>13948</Characters>
  <Application>Microsoft Office Word</Application>
  <DocSecurity>0</DocSecurity>
  <Lines>116</Lines>
  <Paragraphs>32</Paragraphs>
  <ScaleCrop>false</ScaleCrop>
  <Company/>
  <LinksUpToDate>false</LinksUpToDate>
  <CharactersWithSpaces>16363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8</cp:revision>
  <dcterms:created xsi:type="dcterms:W3CDTF">2019-06-10T09:14:00Z</dcterms:created>
  <dcterms:modified xsi:type="dcterms:W3CDTF">2020-12-15T08:01:00Z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