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669" w:rsidRDefault="00932669">
      <w:pPr>
        <w:pStyle w:val="a7"/>
        <w:spacing w:line="0" w:lineRule="atLeast"/>
        <w:jc w:val="left"/>
        <w:outlineLvl w:val="0"/>
      </w:pPr>
    </w:p>
    <w:p w:rsidR="00932669" w:rsidRDefault="00932669">
      <w:pPr>
        <w:pStyle w:val="a7"/>
        <w:spacing w:line="0" w:lineRule="atLeast"/>
        <w:jc w:val="left"/>
        <w:outlineLvl w:val="0"/>
      </w:pPr>
    </w:p>
    <w:p w:rsidR="00932669" w:rsidRDefault="00932669">
      <w:pPr>
        <w:pStyle w:val="a7"/>
        <w:spacing w:line="0" w:lineRule="atLeast"/>
        <w:outlineLvl w:val="0"/>
      </w:pPr>
    </w:p>
    <w:p w:rsidR="00932669" w:rsidRDefault="00932669">
      <w:pPr>
        <w:pStyle w:val="a7"/>
        <w:spacing w:line="0" w:lineRule="atLeast"/>
        <w:jc w:val="left"/>
        <w:outlineLvl w:val="0"/>
      </w:pPr>
    </w:p>
    <w:p w:rsidR="00932669" w:rsidRDefault="00932669">
      <w:pPr>
        <w:pStyle w:val="a7"/>
        <w:spacing w:line="0" w:lineRule="atLeast"/>
        <w:jc w:val="left"/>
        <w:outlineLvl w:val="0"/>
      </w:pPr>
    </w:p>
    <w:p w:rsidR="00932669" w:rsidRDefault="00932669">
      <w:pPr>
        <w:pStyle w:val="a7"/>
        <w:spacing w:line="0" w:lineRule="atLeast"/>
        <w:jc w:val="left"/>
        <w:outlineLvl w:val="0"/>
      </w:pPr>
    </w:p>
    <w:p w:rsidR="00932669" w:rsidRDefault="00932669">
      <w:pPr>
        <w:jc w:val="center"/>
        <w:rPr>
          <w:b/>
          <w:sz w:val="72"/>
        </w:rPr>
      </w:pPr>
    </w:p>
    <w:p w:rsidR="00932669" w:rsidRDefault="001A3CF6">
      <w:pPr>
        <w:pStyle w:val="a7"/>
        <w:spacing w:line="0" w:lineRule="atLeast"/>
        <w:jc w:val="center"/>
        <w:outlineLvl w:val="0"/>
        <w:rPr>
          <w:b/>
          <w:spacing w:val="16"/>
          <w:sz w:val="72"/>
        </w:rPr>
      </w:pPr>
      <w:r>
        <w:rPr>
          <w:rFonts w:ascii="Times New Roman" w:hAnsi="Times New Roman" w:hint="eastAsia"/>
          <w:b/>
          <w:sz w:val="72"/>
        </w:rPr>
        <w:t>比选文件</w:t>
      </w:r>
    </w:p>
    <w:p w:rsidR="00932669" w:rsidRDefault="00932669">
      <w:pPr>
        <w:pStyle w:val="a7"/>
        <w:spacing w:line="0" w:lineRule="atLeast"/>
        <w:jc w:val="center"/>
        <w:outlineLvl w:val="0"/>
        <w:rPr>
          <w:rFonts w:hAnsi="宋体"/>
        </w:rPr>
      </w:pPr>
    </w:p>
    <w:p w:rsidR="00932669" w:rsidRDefault="00932669">
      <w:pPr>
        <w:pStyle w:val="a7"/>
        <w:spacing w:line="0" w:lineRule="atLeast"/>
        <w:jc w:val="center"/>
        <w:rPr>
          <w:rFonts w:ascii="楷体_GB2312" w:eastAsia="楷体_GB2312"/>
          <w:sz w:val="36"/>
        </w:rPr>
      </w:pPr>
    </w:p>
    <w:p w:rsidR="00932669" w:rsidRDefault="00932669">
      <w:pPr>
        <w:pStyle w:val="a7"/>
        <w:spacing w:line="0" w:lineRule="atLeast"/>
        <w:jc w:val="left"/>
        <w:rPr>
          <w:sz w:val="28"/>
        </w:rPr>
      </w:pPr>
    </w:p>
    <w:p w:rsidR="00932669" w:rsidRDefault="00932669">
      <w:pPr>
        <w:pStyle w:val="a7"/>
        <w:spacing w:line="0" w:lineRule="atLeast"/>
        <w:jc w:val="left"/>
        <w:rPr>
          <w:sz w:val="28"/>
        </w:rPr>
      </w:pPr>
    </w:p>
    <w:p w:rsidR="00932669" w:rsidRDefault="00932669">
      <w:pPr>
        <w:pStyle w:val="a7"/>
        <w:spacing w:line="0" w:lineRule="atLeast"/>
        <w:jc w:val="left"/>
        <w:rPr>
          <w:sz w:val="28"/>
        </w:rPr>
      </w:pPr>
    </w:p>
    <w:p w:rsidR="00932669" w:rsidRDefault="001A3CF6">
      <w:pPr>
        <w:pStyle w:val="a5"/>
        <w:jc w:val="center"/>
        <w:rPr>
          <w:rFonts w:ascii="宋体" w:hAnsi="宋体"/>
          <w:b/>
          <w:bCs/>
          <w:spacing w:val="-8"/>
          <w:sz w:val="30"/>
          <w:szCs w:val="30"/>
        </w:rPr>
      </w:pPr>
      <w:r>
        <w:rPr>
          <w:rFonts w:ascii="宋体" w:hAnsi="宋体" w:hint="eastAsia"/>
          <w:b/>
          <w:bCs/>
          <w:spacing w:val="-8"/>
          <w:sz w:val="30"/>
          <w:szCs w:val="30"/>
        </w:rPr>
        <w:t>项目名称：福建广电网络集团石狮分公司</w:t>
      </w:r>
    </w:p>
    <w:p w:rsidR="00932669" w:rsidRDefault="001A3CF6">
      <w:pPr>
        <w:pStyle w:val="a5"/>
        <w:jc w:val="center"/>
        <w:rPr>
          <w:rFonts w:ascii="宋体" w:hAnsi="宋体"/>
          <w:b/>
          <w:bCs/>
          <w:spacing w:val="-8"/>
          <w:sz w:val="30"/>
          <w:szCs w:val="30"/>
        </w:rPr>
      </w:pPr>
      <w:r>
        <w:rPr>
          <w:rFonts w:ascii="宋体" w:hAnsi="宋体" w:hint="eastAsia"/>
          <w:b/>
          <w:bCs/>
          <w:spacing w:val="-8"/>
          <w:sz w:val="30"/>
          <w:szCs w:val="30"/>
        </w:rPr>
        <w:t>小区驻地网项目</w:t>
      </w:r>
    </w:p>
    <w:p w:rsidR="00932669" w:rsidRDefault="00932669">
      <w:pPr>
        <w:jc w:val="left"/>
        <w:rPr>
          <w:rFonts w:ascii="宋体" w:hAnsi="宋体"/>
          <w:kern w:val="0"/>
          <w:sz w:val="30"/>
          <w:szCs w:val="30"/>
        </w:rPr>
      </w:pPr>
    </w:p>
    <w:p w:rsidR="00932669" w:rsidRDefault="00932669">
      <w:pPr>
        <w:pStyle w:val="a7"/>
        <w:spacing w:line="0" w:lineRule="atLeast"/>
        <w:jc w:val="center"/>
        <w:rPr>
          <w:b/>
          <w:sz w:val="28"/>
        </w:rPr>
      </w:pPr>
    </w:p>
    <w:p w:rsidR="00932669" w:rsidRDefault="00932669">
      <w:pPr>
        <w:pStyle w:val="a7"/>
        <w:spacing w:line="0" w:lineRule="atLeast"/>
        <w:jc w:val="center"/>
        <w:rPr>
          <w:b/>
          <w:sz w:val="28"/>
        </w:rPr>
      </w:pPr>
    </w:p>
    <w:p w:rsidR="00932669" w:rsidRDefault="00932669">
      <w:pPr>
        <w:pStyle w:val="a7"/>
        <w:spacing w:line="0" w:lineRule="atLeast"/>
        <w:jc w:val="center"/>
        <w:rPr>
          <w:b/>
          <w:sz w:val="28"/>
        </w:rPr>
      </w:pPr>
    </w:p>
    <w:p w:rsidR="00932669" w:rsidRDefault="00932669">
      <w:pPr>
        <w:pStyle w:val="a7"/>
        <w:spacing w:line="0" w:lineRule="atLeast"/>
        <w:rPr>
          <w:b/>
          <w:sz w:val="28"/>
        </w:rPr>
      </w:pPr>
    </w:p>
    <w:p w:rsidR="00932669" w:rsidRDefault="001A3CF6">
      <w:pPr>
        <w:pStyle w:val="a7"/>
        <w:spacing w:line="500" w:lineRule="exact"/>
        <w:jc w:val="center"/>
        <w:outlineLvl w:val="0"/>
        <w:rPr>
          <w:rFonts w:hAnsi="宋体"/>
          <w:b/>
          <w:sz w:val="24"/>
        </w:rPr>
      </w:pPr>
      <w:r>
        <w:rPr>
          <w:rFonts w:hAnsi="宋体" w:hint="eastAsia"/>
          <w:b/>
          <w:sz w:val="24"/>
        </w:rPr>
        <w:t>二零二零年十二月</w:t>
      </w:r>
    </w:p>
    <w:p w:rsidR="00932669" w:rsidRDefault="001A3CF6">
      <w:pPr>
        <w:pStyle w:val="a7"/>
        <w:jc w:val="center"/>
        <w:outlineLvl w:val="0"/>
        <w:rPr>
          <w:rFonts w:hAnsi="宋体"/>
          <w:b/>
          <w:bCs/>
          <w:sz w:val="32"/>
        </w:rPr>
      </w:pPr>
      <w:r>
        <w:rPr>
          <w:rFonts w:hint="eastAsia"/>
          <w:b/>
          <w:sz w:val="28"/>
        </w:rPr>
        <w:br w:type="page"/>
      </w:r>
      <w:r>
        <w:rPr>
          <w:rFonts w:hAnsi="宋体" w:hint="eastAsia"/>
          <w:b/>
          <w:bCs/>
          <w:sz w:val="32"/>
        </w:rPr>
        <w:lastRenderedPageBreak/>
        <w:t>总目录</w:t>
      </w:r>
    </w:p>
    <w:p w:rsidR="00932669" w:rsidRDefault="00932669">
      <w:pPr>
        <w:pStyle w:val="a3"/>
        <w:snapToGrid w:val="0"/>
        <w:spacing w:line="440" w:lineRule="exact"/>
        <w:ind w:firstLine="0"/>
        <w:rPr>
          <w:rFonts w:ascii="宋体" w:hAnsi="宋体"/>
          <w:sz w:val="28"/>
        </w:rPr>
      </w:pPr>
    </w:p>
    <w:p w:rsidR="00932669" w:rsidRDefault="001A3CF6">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932669" w:rsidRDefault="001A3CF6">
      <w:pPr>
        <w:pStyle w:val="a3"/>
        <w:snapToGrid w:val="0"/>
        <w:spacing w:line="440" w:lineRule="exact"/>
        <w:ind w:firstLine="0"/>
        <w:rPr>
          <w:rFonts w:ascii="宋体" w:hAnsi="宋体"/>
          <w:sz w:val="24"/>
        </w:rPr>
      </w:pPr>
      <w:r>
        <w:rPr>
          <w:rFonts w:ascii="宋体" w:hAnsi="宋体" w:hint="eastAsia"/>
          <w:sz w:val="24"/>
        </w:rPr>
        <w:t>第二部分报价人须知----------------------------------------(5)</w:t>
      </w:r>
    </w:p>
    <w:p w:rsidR="00932669" w:rsidRDefault="001A3CF6">
      <w:pPr>
        <w:pStyle w:val="a3"/>
        <w:snapToGrid w:val="0"/>
        <w:spacing w:line="440" w:lineRule="exact"/>
        <w:ind w:firstLine="0"/>
        <w:rPr>
          <w:rFonts w:ascii="宋体" w:hAnsi="宋体"/>
          <w:sz w:val="24"/>
        </w:rPr>
      </w:pPr>
      <w:r>
        <w:rPr>
          <w:rFonts w:ascii="宋体" w:hAnsi="宋体" w:hint="eastAsia"/>
          <w:sz w:val="24"/>
        </w:rPr>
        <w:t>第三部分比选内容及要求----------------------------------- (12)</w:t>
      </w:r>
    </w:p>
    <w:p w:rsidR="00932669" w:rsidRDefault="001A3CF6">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ascii="宋体" w:hAnsi="宋体" w:hint="eastAsia"/>
          <w:sz w:val="24"/>
        </w:rPr>
        <w:t>------------------------------(19)</w:t>
      </w:r>
    </w:p>
    <w:p w:rsidR="00932669" w:rsidRDefault="001A3CF6">
      <w:pPr>
        <w:widowControl/>
        <w:jc w:val="left"/>
      </w:pPr>
      <w:r>
        <w:br w:type="page"/>
      </w:r>
    </w:p>
    <w:p w:rsidR="00932669" w:rsidRDefault="001A3CF6">
      <w:pPr>
        <w:jc w:val="center"/>
        <w:rPr>
          <w:b/>
          <w:bCs/>
          <w:sz w:val="36"/>
        </w:rPr>
      </w:pPr>
      <w:bookmarkStart w:id="0" w:name="_Toc430488634"/>
      <w:bookmarkStart w:id="1" w:name="_Toc430492116"/>
      <w:bookmarkStart w:id="2" w:name="_Toc430422402"/>
      <w:bookmarkStart w:id="3" w:name="_Ref414870478"/>
      <w:bookmarkStart w:id="4" w:name="_Toc430489109"/>
      <w:bookmarkStart w:id="5" w:name="_Toc430490602"/>
      <w:bookmarkStart w:id="6" w:name="_Toc415567487"/>
      <w:bookmarkStart w:id="7" w:name="_Toc415565710"/>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32669" w:rsidRDefault="00932669">
      <w:pPr>
        <w:pStyle w:val="a7"/>
        <w:spacing w:line="400" w:lineRule="exact"/>
      </w:pPr>
    </w:p>
    <w:p w:rsidR="00932669" w:rsidRDefault="001A3CF6">
      <w:pPr>
        <w:pStyle w:val="a5"/>
        <w:ind w:firstLineChars="200" w:firstLine="480"/>
        <w:jc w:val="left"/>
        <w:rPr>
          <w:b/>
          <w:bCs/>
          <w:kern w:val="0"/>
          <w:sz w:val="30"/>
          <w:szCs w:val="30"/>
        </w:rPr>
      </w:pPr>
      <w:r>
        <w:rPr>
          <w:sz w:val="24"/>
          <w:szCs w:val="24"/>
        </w:rPr>
        <w:t>福建广电网络集团股份有限公司泉州</w:t>
      </w:r>
      <w:r>
        <w:rPr>
          <w:rFonts w:hint="eastAsia"/>
          <w:sz w:val="24"/>
          <w:szCs w:val="24"/>
        </w:rPr>
        <w:t>分公司受</w:t>
      </w:r>
      <w:r>
        <w:rPr>
          <w:rFonts w:hint="eastAsia"/>
          <w:sz w:val="24"/>
          <w:szCs w:val="24"/>
          <w:u w:val="single"/>
        </w:rPr>
        <w:t>石狮</w:t>
      </w:r>
      <w:r>
        <w:rPr>
          <w:rFonts w:hint="eastAsia"/>
          <w:sz w:val="24"/>
          <w:szCs w:val="24"/>
        </w:rPr>
        <w:t>分公司委托，对项目下述内容进行国内比选采购。现欢迎国内合格报价人对该比选货物及服务进行密封报价。</w:t>
      </w:r>
    </w:p>
    <w:p w:rsidR="00932669" w:rsidRDefault="001A3CF6">
      <w:pPr>
        <w:spacing w:line="400" w:lineRule="exact"/>
        <w:ind w:firstLineChars="200" w:firstLine="480"/>
        <w:rPr>
          <w:sz w:val="24"/>
        </w:rPr>
      </w:pPr>
      <w:r>
        <w:rPr>
          <w:sz w:val="24"/>
        </w:rPr>
        <w:t>1.</w:t>
      </w:r>
      <w:r>
        <w:rPr>
          <w:rFonts w:hAnsi="宋体"/>
          <w:sz w:val="24"/>
        </w:rPr>
        <w:t>比选文件编号</w:t>
      </w:r>
    </w:p>
    <w:p w:rsidR="00932669" w:rsidRDefault="001A3CF6">
      <w:pPr>
        <w:spacing w:line="400" w:lineRule="exact"/>
        <w:ind w:firstLineChars="200" w:firstLine="480"/>
        <w:rPr>
          <w:sz w:val="24"/>
        </w:rPr>
      </w:pPr>
      <w:r>
        <w:rPr>
          <w:sz w:val="24"/>
        </w:rPr>
        <w:t>2.</w:t>
      </w:r>
      <w:r>
        <w:rPr>
          <w:rFonts w:hAnsi="宋体"/>
          <w:sz w:val="24"/>
        </w:rPr>
        <w:t>比选内容：详见比选文件第三部分</w:t>
      </w:r>
      <w:r>
        <w:rPr>
          <w:sz w:val="24"/>
        </w:rPr>
        <w:t>“</w:t>
      </w:r>
      <w:r>
        <w:rPr>
          <w:rFonts w:hAnsi="宋体"/>
          <w:sz w:val="24"/>
        </w:rPr>
        <w:t>比选内容及要求</w:t>
      </w:r>
      <w:r>
        <w:rPr>
          <w:sz w:val="24"/>
        </w:rPr>
        <w:t xml:space="preserve">” </w:t>
      </w:r>
    </w:p>
    <w:p w:rsidR="00932669" w:rsidRDefault="001A3CF6">
      <w:pPr>
        <w:spacing w:line="400" w:lineRule="exact"/>
        <w:ind w:firstLineChars="200" w:firstLine="480"/>
        <w:rPr>
          <w:sz w:val="24"/>
        </w:rPr>
      </w:pPr>
      <w:r>
        <w:rPr>
          <w:sz w:val="24"/>
        </w:rPr>
        <w:t>3.</w:t>
      </w:r>
      <w:r>
        <w:rPr>
          <w:rFonts w:hAnsi="宋体"/>
          <w:sz w:val="24"/>
        </w:rPr>
        <w:t>交货期要求：</w:t>
      </w:r>
      <w:r>
        <w:rPr>
          <w:rFonts w:hint="eastAsia"/>
          <w:sz w:val="24"/>
        </w:rPr>
        <w:t>详见比选内容一览表</w:t>
      </w:r>
    </w:p>
    <w:p w:rsidR="00932669" w:rsidRDefault="001A3CF6">
      <w:pPr>
        <w:spacing w:line="440" w:lineRule="exact"/>
        <w:ind w:firstLineChars="200" w:firstLine="480"/>
        <w:rPr>
          <w:sz w:val="24"/>
        </w:rPr>
      </w:pPr>
      <w:r>
        <w:rPr>
          <w:sz w:val="24"/>
        </w:rPr>
        <w:t>4.</w:t>
      </w:r>
      <w:r>
        <w:rPr>
          <w:rFonts w:hAnsi="宋体"/>
          <w:spacing w:val="-4"/>
          <w:sz w:val="24"/>
        </w:rPr>
        <w:t>凡愿意参加报价的报价人</w:t>
      </w:r>
      <w:r>
        <w:rPr>
          <w:rFonts w:hAnsi="宋体"/>
          <w:sz w:val="24"/>
        </w:rPr>
        <w:t>在</w:t>
      </w:r>
      <w:r>
        <w:rPr>
          <w:sz w:val="24"/>
        </w:rPr>
        <w:t>2020</w:t>
      </w:r>
      <w:r>
        <w:rPr>
          <w:rFonts w:hAnsi="宋体"/>
          <w:sz w:val="24"/>
        </w:rPr>
        <w:t>年</w:t>
      </w:r>
      <w:r>
        <w:rPr>
          <w:rFonts w:hAnsi="宋体" w:hint="eastAsia"/>
          <w:sz w:val="24"/>
        </w:rPr>
        <w:t>12</w:t>
      </w:r>
      <w:r>
        <w:rPr>
          <w:rFonts w:hAnsi="宋体"/>
          <w:sz w:val="24"/>
        </w:rPr>
        <w:t>月</w:t>
      </w:r>
      <w:r>
        <w:rPr>
          <w:rFonts w:hAnsi="宋体" w:hint="eastAsia"/>
          <w:sz w:val="24"/>
        </w:rPr>
        <w:t>16</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w:t>
      </w:r>
    </w:p>
    <w:p w:rsidR="00932669" w:rsidRDefault="001A3CF6">
      <w:pPr>
        <w:spacing w:line="440" w:lineRule="exact"/>
        <w:ind w:firstLineChars="200" w:firstLine="480"/>
        <w:rPr>
          <w:sz w:val="24"/>
        </w:rPr>
      </w:pPr>
      <w:r>
        <w:rPr>
          <w:sz w:val="24"/>
        </w:rPr>
        <w:t>5.</w:t>
      </w:r>
      <w:r>
        <w:rPr>
          <w:rFonts w:hAnsi="宋体"/>
          <w:sz w:val="24"/>
        </w:rPr>
        <w:t>报价文件应在</w:t>
      </w:r>
      <w:r>
        <w:rPr>
          <w:spacing w:val="-4"/>
          <w:sz w:val="24"/>
        </w:rPr>
        <w:t>2020</w:t>
      </w:r>
      <w:r>
        <w:rPr>
          <w:rFonts w:hAnsi="宋体"/>
          <w:spacing w:val="-4"/>
          <w:sz w:val="24"/>
        </w:rPr>
        <w:t>年</w:t>
      </w:r>
      <w:r>
        <w:rPr>
          <w:rFonts w:hAnsi="宋体" w:hint="eastAsia"/>
          <w:sz w:val="24"/>
        </w:rPr>
        <w:t>12</w:t>
      </w:r>
      <w:r>
        <w:rPr>
          <w:rFonts w:hAnsi="宋体"/>
          <w:sz w:val="24"/>
        </w:rPr>
        <w:t>月</w:t>
      </w:r>
      <w:r>
        <w:rPr>
          <w:rFonts w:hAnsi="宋体" w:hint="eastAsia"/>
          <w:sz w:val="24"/>
        </w:rPr>
        <w:t>16</w:t>
      </w:r>
      <w:r>
        <w:rPr>
          <w:rFonts w:hAnsi="宋体"/>
          <w:spacing w:val="-4"/>
          <w:sz w:val="24"/>
        </w:rPr>
        <w:t>日</w:t>
      </w:r>
      <w:r>
        <w:rPr>
          <w:rFonts w:hAnsi="宋体"/>
          <w:sz w:val="24"/>
        </w:rPr>
        <w:t>上午</w:t>
      </w:r>
      <w:r>
        <w:rPr>
          <w:sz w:val="24"/>
          <w:u w:val="single"/>
        </w:rPr>
        <w:t>9:30</w:t>
      </w:r>
      <w:r>
        <w:rPr>
          <w:rFonts w:hAnsi="宋体"/>
          <w:sz w:val="24"/>
        </w:rPr>
        <w:t>（北京时间）前按下述地址送至泉州市丰泽区安吉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室，逾期收到或不符合规定的报价文件恕不接受。</w:t>
      </w:r>
    </w:p>
    <w:p w:rsidR="00932669" w:rsidRDefault="001A3CF6">
      <w:pPr>
        <w:spacing w:line="440" w:lineRule="exact"/>
        <w:rPr>
          <w:sz w:val="24"/>
        </w:rPr>
      </w:pPr>
      <w:r>
        <w:rPr>
          <w:sz w:val="24"/>
        </w:rPr>
        <w:t xml:space="preserve">    6.</w:t>
      </w:r>
      <w:r>
        <w:rPr>
          <w:rFonts w:hAnsi="宋体"/>
          <w:sz w:val="24"/>
        </w:rPr>
        <w:t>开标时间、地点：</w:t>
      </w:r>
      <w:r>
        <w:rPr>
          <w:spacing w:val="-4"/>
          <w:sz w:val="24"/>
        </w:rPr>
        <w:t>2020</w:t>
      </w:r>
      <w:r>
        <w:rPr>
          <w:rFonts w:hAnsi="宋体"/>
          <w:spacing w:val="-4"/>
          <w:sz w:val="24"/>
        </w:rPr>
        <w:t>年</w:t>
      </w:r>
      <w:r>
        <w:rPr>
          <w:rFonts w:hAnsi="宋体" w:hint="eastAsia"/>
          <w:sz w:val="24"/>
        </w:rPr>
        <w:t>12</w:t>
      </w:r>
      <w:r>
        <w:rPr>
          <w:rFonts w:hAnsi="宋体"/>
          <w:sz w:val="24"/>
        </w:rPr>
        <w:t>月</w:t>
      </w:r>
      <w:r>
        <w:rPr>
          <w:rFonts w:hAnsi="宋体" w:hint="eastAsia"/>
          <w:sz w:val="24"/>
        </w:rPr>
        <w:t>16</w:t>
      </w:r>
      <w:r>
        <w:rPr>
          <w:rFonts w:hAnsi="宋体"/>
          <w:spacing w:val="-4"/>
          <w:sz w:val="24"/>
        </w:rPr>
        <w:t>日</w:t>
      </w:r>
      <w:r>
        <w:rPr>
          <w:rFonts w:hAnsi="宋体"/>
          <w:sz w:val="24"/>
        </w:rPr>
        <w:t>上午</w:t>
      </w:r>
      <w:r>
        <w:rPr>
          <w:sz w:val="24"/>
          <w:u w:val="single"/>
        </w:rPr>
        <w:t>9:30</w:t>
      </w:r>
      <w:r>
        <w:rPr>
          <w:rFonts w:hAnsi="宋体"/>
          <w:sz w:val="24"/>
        </w:rPr>
        <w:t>（北京时间）在泉州市丰泽区安吉</w:t>
      </w:r>
      <w:r>
        <w:rPr>
          <w:rFonts w:hint="eastAsia"/>
          <w:sz w:val="24"/>
        </w:rPr>
        <w:t>南</w:t>
      </w:r>
      <w:r>
        <w:rPr>
          <w:rFonts w:hAnsi="宋体"/>
          <w:sz w:val="24"/>
        </w:rPr>
        <w:t>路</w:t>
      </w:r>
      <w:r>
        <w:rPr>
          <w:sz w:val="24"/>
        </w:rPr>
        <w:t>555</w:t>
      </w:r>
      <w:r>
        <w:rPr>
          <w:rFonts w:hint="eastAsia"/>
          <w:sz w:val="24"/>
        </w:rPr>
        <w:t>号</w:t>
      </w:r>
      <w:r>
        <w:rPr>
          <w:rFonts w:hAnsi="宋体"/>
          <w:sz w:val="24"/>
        </w:rPr>
        <w:t>福建广电网络集团泉州分公司</w:t>
      </w:r>
      <w:r>
        <w:rPr>
          <w:sz w:val="24"/>
        </w:rPr>
        <w:t>207</w:t>
      </w:r>
      <w:r>
        <w:rPr>
          <w:rFonts w:hAnsi="宋体"/>
          <w:sz w:val="24"/>
        </w:rPr>
        <w:t>室。</w:t>
      </w:r>
    </w:p>
    <w:p w:rsidR="00932669" w:rsidRDefault="00932669">
      <w:pPr>
        <w:spacing w:line="440" w:lineRule="exact"/>
        <w:ind w:firstLineChars="200" w:firstLine="480"/>
        <w:rPr>
          <w:sz w:val="24"/>
        </w:rPr>
      </w:pPr>
    </w:p>
    <w:p w:rsidR="00932669" w:rsidRDefault="001A3CF6">
      <w:pPr>
        <w:spacing w:line="440" w:lineRule="exact"/>
        <w:ind w:firstLineChars="249" w:firstLine="600"/>
        <w:rPr>
          <w:bCs/>
          <w:sz w:val="24"/>
        </w:rPr>
      </w:pPr>
      <w:r>
        <w:rPr>
          <w:rFonts w:hAnsi="宋体"/>
          <w:b/>
          <w:bCs/>
          <w:sz w:val="24"/>
        </w:rPr>
        <w:t>联系方式：福建广电网络集团股份有限公泉州分公司</w:t>
      </w:r>
    </w:p>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932669">
      <w:pPr>
        <w:pStyle w:val="a7"/>
        <w:spacing w:line="400" w:lineRule="exact"/>
        <w:rPr>
          <w:rFonts w:hAnsi="宋体"/>
          <w:sz w:val="24"/>
          <w:szCs w:val="24"/>
        </w:rPr>
      </w:pPr>
    </w:p>
    <w:p w:rsidR="00932669" w:rsidRDefault="001A3CF6">
      <w:pPr>
        <w:pStyle w:val="a7"/>
        <w:spacing w:line="400" w:lineRule="exact"/>
        <w:rPr>
          <w:rFonts w:hAnsi="宋体"/>
          <w:sz w:val="24"/>
          <w:szCs w:val="24"/>
        </w:rPr>
      </w:pPr>
      <w:r>
        <w:rPr>
          <w:rFonts w:hAnsi="宋体" w:hint="eastAsia"/>
          <w:sz w:val="24"/>
          <w:szCs w:val="24"/>
        </w:rPr>
        <w:t>附：比选内容一览表</w:t>
      </w:r>
    </w:p>
    <w:p w:rsidR="00932669" w:rsidRDefault="00932669">
      <w:pPr>
        <w:pStyle w:val="a7"/>
        <w:spacing w:line="400" w:lineRule="exact"/>
        <w:rPr>
          <w:rFonts w:hAnsi="宋体"/>
          <w:sz w:val="24"/>
          <w:szCs w:val="24"/>
        </w:rPr>
      </w:pPr>
    </w:p>
    <w:p w:rsidR="00932669" w:rsidRDefault="001A3CF6">
      <w:pPr>
        <w:pStyle w:val="a7"/>
        <w:spacing w:line="400" w:lineRule="exact"/>
        <w:rPr>
          <w:rFonts w:hAnsi="宋体"/>
          <w:sz w:val="24"/>
          <w:szCs w:val="24"/>
        </w:rPr>
      </w:pPr>
      <w:r>
        <w:rPr>
          <w:rFonts w:hAnsi="宋体" w:hint="eastAsia"/>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932669">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Pr="00932669" w:rsidRDefault="00B07A23">
            <w:pPr>
              <w:pStyle w:val="a7"/>
              <w:spacing w:line="400" w:lineRule="exact"/>
              <w:rPr>
                <w:rFonts w:hAnsi="宋体"/>
                <w:color w:val="FF0000"/>
                <w:sz w:val="24"/>
                <w:szCs w:val="24"/>
              </w:rPr>
            </w:pPr>
            <w:r w:rsidRPr="00B07A23">
              <w:rPr>
                <w:rFonts w:hAnsi="宋体" w:hint="eastAsia"/>
                <w:color w:val="FF0000"/>
                <w:sz w:val="24"/>
                <w:szCs w:val="24"/>
              </w:rPr>
              <w:t>完成期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Pr="00932669" w:rsidRDefault="00B07A23">
            <w:pPr>
              <w:pStyle w:val="a7"/>
              <w:spacing w:line="400" w:lineRule="exact"/>
              <w:rPr>
                <w:rFonts w:hAnsi="宋体"/>
                <w:color w:val="FF0000"/>
                <w:sz w:val="24"/>
                <w:szCs w:val="24"/>
              </w:rPr>
            </w:pPr>
            <w:r w:rsidRPr="00B07A23">
              <w:rPr>
                <w:rFonts w:hAnsi="宋体" w:hint="eastAsia"/>
                <w:color w:val="FF0000"/>
                <w:sz w:val="24"/>
                <w:szCs w:val="24"/>
              </w:rPr>
              <w:t>保修说明</w:t>
            </w:r>
          </w:p>
        </w:tc>
      </w:tr>
      <w:tr w:rsidR="00932669">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hint="eastAsia"/>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Default="001A3CF6">
            <w:pPr>
              <w:pStyle w:val="a7"/>
              <w:spacing w:line="400" w:lineRule="exact"/>
              <w:rPr>
                <w:rFonts w:hAnsi="宋体"/>
                <w:sz w:val="24"/>
                <w:szCs w:val="24"/>
              </w:rPr>
            </w:pPr>
            <w:r>
              <w:rPr>
                <w:rFonts w:hAnsi="宋体"/>
                <w:sz w:val="24"/>
                <w:szCs w:val="24"/>
              </w:rPr>
              <w:t>1</w:t>
            </w:r>
            <w:r>
              <w:rPr>
                <w:rFonts w:hAnsi="宋体" w:hint="eastAsia"/>
                <w:sz w:val="24"/>
                <w:szCs w:val="24"/>
              </w:rPr>
              <w:t>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Pr="00932669" w:rsidRDefault="00B07A23">
            <w:pPr>
              <w:pStyle w:val="ab"/>
              <w:spacing w:line="360" w:lineRule="atLeast"/>
              <w:jc w:val="center"/>
              <w:rPr>
                <w:rStyle w:val="ae"/>
                <w:rFonts w:ascii="Arial" w:hAnsi="Arial" w:cs="Arial"/>
                <w:color w:val="FF0000"/>
                <w:shd w:val="clear" w:color="auto" w:fill="FFFFFF"/>
              </w:rPr>
            </w:pPr>
            <w:r w:rsidRPr="00B07A23">
              <w:rPr>
                <w:rStyle w:val="ae"/>
                <w:rFonts w:ascii="Arial" w:hAnsi="Arial" w:cs="Arial" w:hint="eastAsia"/>
                <w:color w:val="FF0000"/>
                <w:shd w:val="clear" w:color="auto" w:fill="FFFFFF"/>
              </w:rPr>
              <w:t>合同签订后</w:t>
            </w:r>
            <w:r w:rsidRPr="00B07A23">
              <w:rPr>
                <w:rStyle w:val="ae"/>
                <w:rFonts w:ascii="Arial" w:hAnsi="Arial" w:cs="Arial"/>
                <w:color w:val="FF0000"/>
                <w:shd w:val="clear" w:color="auto" w:fill="FFFFFF"/>
              </w:rPr>
              <w:t>400</w:t>
            </w:r>
            <w:r w:rsidRPr="00B07A23">
              <w:rPr>
                <w:rStyle w:val="ae"/>
                <w:rFonts w:ascii="Arial" w:hAnsi="Arial" w:cs="Arial" w:hint="eastAsia"/>
                <w:color w:val="FF0000"/>
                <w:shd w:val="clear" w:color="auto" w:fill="FFFFFF"/>
              </w:rPr>
              <w:t>个日历日内完成</w:t>
            </w:r>
          </w:p>
          <w:p w:rsidR="00932669" w:rsidRPr="00932669" w:rsidRDefault="00932669">
            <w:pPr>
              <w:pStyle w:val="a7"/>
              <w:keepNext/>
              <w:keepLines/>
              <w:spacing w:before="340" w:after="330" w:line="400" w:lineRule="exact"/>
              <w:jc w:val="center"/>
              <w:outlineLvl w:val="0"/>
              <w:rPr>
                <w:rFonts w:hAnsi="宋体"/>
                <w:color w:val="FF0000"/>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932669" w:rsidRPr="00932669" w:rsidRDefault="00B07A23">
            <w:pPr>
              <w:pStyle w:val="a7"/>
              <w:spacing w:line="400" w:lineRule="exact"/>
              <w:rPr>
                <w:rFonts w:hAnsi="宋体"/>
                <w:color w:val="FF0000"/>
                <w:sz w:val="24"/>
                <w:szCs w:val="24"/>
              </w:rPr>
            </w:pPr>
            <w:r w:rsidRPr="00B07A23">
              <w:rPr>
                <w:rFonts w:hAnsi="宋体" w:hint="eastAsia"/>
                <w:color w:val="FF0000"/>
                <w:sz w:val="24"/>
                <w:szCs w:val="24"/>
              </w:rPr>
              <w:t>验收合格后贰年</w:t>
            </w:r>
          </w:p>
        </w:tc>
      </w:tr>
    </w:tbl>
    <w:p w:rsidR="00932669" w:rsidRDefault="001A3CF6">
      <w:pPr>
        <w:spacing w:line="340" w:lineRule="exact"/>
        <w:ind w:firstLineChars="200" w:firstLine="480"/>
        <w:rPr>
          <w:rFonts w:ascii="宋体" w:hAnsi="宋体"/>
          <w:sz w:val="24"/>
        </w:rPr>
      </w:pPr>
      <w:r>
        <w:rPr>
          <w:rFonts w:ascii="宋体" w:hAnsi="宋体" w:hint="eastAsia"/>
          <w:sz w:val="24"/>
        </w:rPr>
        <w:t>注：</w:t>
      </w:r>
    </w:p>
    <w:p w:rsidR="00932669" w:rsidRDefault="001A3CF6">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、报价人所投的设备必须与中选产品一致。</w:t>
      </w:r>
    </w:p>
    <w:p w:rsidR="00932669" w:rsidRDefault="001A3CF6">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932669" w:rsidRDefault="001A3CF6">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932669" w:rsidRDefault="001A3CF6">
      <w:pPr>
        <w:spacing w:line="340" w:lineRule="exact"/>
        <w:ind w:firstLineChars="200" w:firstLine="480"/>
        <w:rPr>
          <w:rFonts w:ascii="宋体" w:hAnsi="宋体"/>
          <w:sz w:val="24"/>
        </w:rPr>
      </w:pPr>
      <w:r>
        <w:rPr>
          <w:rFonts w:ascii="宋体" w:hAnsi="宋体"/>
          <w:sz w:val="24"/>
        </w:rPr>
        <w:t>4</w:t>
      </w:r>
      <w:r>
        <w:rPr>
          <w:rFonts w:ascii="宋体" w:hAnsi="宋体" w:hint="eastAsia"/>
          <w:sz w:val="24"/>
        </w:rPr>
        <w:t>、交货地点：现场地点为买方指定的地点。</w:t>
      </w:r>
    </w:p>
    <w:p w:rsidR="00932669" w:rsidRDefault="001A3CF6">
      <w:pPr>
        <w:widowControl/>
        <w:jc w:val="left"/>
        <w:rPr>
          <w:rFonts w:ascii="宋体" w:hAnsi="宋体"/>
          <w:sz w:val="24"/>
        </w:rPr>
      </w:pPr>
      <w:r>
        <w:rPr>
          <w:rFonts w:ascii="宋体" w:hAnsi="宋体" w:hint="eastAsia"/>
          <w:sz w:val="24"/>
        </w:rPr>
        <w:br w:type="page"/>
      </w:r>
    </w:p>
    <w:p w:rsidR="00932669" w:rsidRDefault="001A3CF6">
      <w:pPr>
        <w:jc w:val="center"/>
        <w:rPr>
          <w:b/>
          <w:bCs/>
          <w:sz w:val="36"/>
        </w:rPr>
      </w:pPr>
      <w:r>
        <w:rPr>
          <w:rFonts w:hint="eastAsia"/>
          <w:b/>
          <w:bCs/>
          <w:sz w:val="36"/>
        </w:rPr>
        <w:t>第二部分报价人须知</w:t>
      </w:r>
    </w:p>
    <w:p w:rsidR="00932669" w:rsidRDefault="001A3CF6">
      <w:pPr>
        <w:spacing w:line="440" w:lineRule="exact"/>
        <w:jc w:val="center"/>
        <w:rPr>
          <w:rFonts w:ascii="宋体" w:hAnsi="宋体"/>
          <w:b/>
          <w:bCs/>
          <w:sz w:val="32"/>
        </w:rPr>
      </w:pPr>
      <w:r>
        <w:rPr>
          <w:rFonts w:ascii="宋体" w:hAnsi="宋体" w:hint="eastAsia"/>
          <w:b/>
          <w:bCs/>
          <w:sz w:val="32"/>
        </w:rPr>
        <w:t>报价人须知前附表</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32669">
        <w:trPr>
          <w:trHeight w:val="20"/>
        </w:trPr>
        <w:tc>
          <w:tcPr>
            <w:tcW w:w="900" w:type="dxa"/>
            <w:tcBorders>
              <w:top w:val="single" w:sz="4" w:space="0" w:color="auto"/>
              <w:left w:val="single" w:sz="4" w:space="0" w:color="auto"/>
              <w:bottom w:val="single" w:sz="4" w:space="0" w:color="auto"/>
              <w:right w:val="single" w:sz="4" w:space="0" w:color="auto"/>
            </w:tcBorders>
          </w:tcPr>
          <w:p w:rsidR="00932669" w:rsidRDefault="001A3CF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32669" w:rsidRDefault="001A3CF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32669" w:rsidRDefault="001A3CF6">
            <w:pPr>
              <w:spacing w:line="420" w:lineRule="exact"/>
              <w:jc w:val="center"/>
              <w:rPr>
                <w:rFonts w:ascii="宋体" w:hAnsi="宋体"/>
                <w:sz w:val="24"/>
              </w:rPr>
            </w:pPr>
            <w:r>
              <w:rPr>
                <w:rFonts w:ascii="宋体" w:hAnsi="宋体" w:hint="eastAsia"/>
                <w:sz w:val="24"/>
              </w:rPr>
              <w:t>编列内容</w:t>
            </w:r>
          </w:p>
        </w:tc>
      </w:tr>
      <w:tr w:rsidR="009326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a5"/>
              <w:jc w:val="left"/>
              <w:rPr>
                <w:rFonts w:ascii="宋体" w:hAnsi="宋体"/>
                <w:sz w:val="24"/>
              </w:rPr>
            </w:pPr>
            <w:r>
              <w:rPr>
                <w:rFonts w:ascii="宋体" w:hAnsi="宋体" w:hint="eastAsia"/>
                <w:sz w:val="24"/>
              </w:rPr>
              <w:t>项目名称：小区驻地网项目比选采购</w:t>
            </w:r>
          </w:p>
          <w:p w:rsidR="00932669" w:rsidRDefault="001A3CF6">
            <w:pPr>
              <w:spacing w:line="420" w:lineRule="exact"/>
              <w:rPr>
                <w:rFonts w:ascii="宋体" w:hAnsi="宋体"/>
                <w:sz w:val="24"/>
                <w:szCs w:val="20"/>
              </w:rPr>
            </w:pPr>
            <w:r>
              <w:rPr>
                <w:rFonts w:ascii="宋体" w:hAnsi="宋体" w:hint="eastAsia"/>
                <w:sz w:val="24"/>
                <w:szCs w:val="20"/>
              </w:rPr>
              <w:t>买方名称：福建广电网络集团股份有限公司石狮分公司</w:t>
            </w:r>
          </w:p>
          <w:p w:rsidR="00932669" w:rsidRDefault="001A3CF6">
            <w:pPr>
              <w:spacing w:line="420" w:lineRule="exact"/>
              <w:rPr>
                <w:rFonts w:ascii="宋体" w:hAnsi="宋体"/>
                <w:sz w:val="24"/>
                <w:szCs w:val="20"/>
              </w:rPr>
            </w:pPr>
            <w:r>
              <w:rPr>
                <w:rFonts w:ascii="宋体" w:hAnsi="宋体" w:hint="eastAsia"/>
                <w:sz w:val="24"/>
                <w:szCs w:val="20"/>
              </w:rPr>
              <w:t>项目内容：具体内容详见比选文件</w:t>
            </w:r>
          </w:p>
        </w:tc>
      </w:tr>
      <w:tr w:rsidR="009326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szCs w:val="20"/>
              </w:rPr>
            </w:pPr>
            <w:r>
              <w:rPr>
                <w:rFonts w:ascii="宋体" w:hAnsi="宋体" w:hint="eastAsia"/>
                <w:sz w:val="24"/>
                <w:szCs w:val="20"/>
              </w:rPr>
              <w:t>报价人基本资格标准：</w:t>
            </w:r>
          </w:p>
          <w:p w:rsidR="00932669" w:rsidRDefault="001A3CF6">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rPr>
              <w:t>100万元，且注册时间不少于2年，并有能力提供询价货物及服务的国内企业；若报价人为分公司的，所属母公司须为上市企业或大型国有企业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932669" w:rsidRDefault="001A3CF6">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932669" w:rsidRDefault="001A3CF6">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3）投标供应商应提供投标日期最近半年任意一个月企业社保缴纳证明以及企业完税证明。</w:t>
            </w:r>
          </w:p>
          <w:p w:rsidR="00932669" w:rsidRDefault="001A3CF6">
            <w:pPr>
              <w:pStyle w:val="ab"/>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4）投标授权代表必须为在岗员工，提供投标日期前不少于3个月企业社保缴纳证明。</w:t>
            </w:r>
          </w:p>
          <w:p w:rsidR="00932669" w:rsidRDefault="001A3CF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932669" w:rsidRDefault="001A3CF6">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932669" w:rsidRDefault="001A3CF6">
            <w:pPr>
              <w:pStyle w:val="ab"/>
              <w:widowControl/>
              <w:shd w:val="clear" w:color="auto" w:fill="FFFFFF"/>
              <w:spacing w:line="420" w:lineRule="atLeast"/>
              <w:ind w:firstLine="420"/>
              <w:rPr>
                <w:rFonts w:ascii="宋体" w:hAnsi="宋体"/>
                <w:szCs w:val="20"/>
              </w:rPr>
            </w:pPr>
            <w:r>
              <w:rPr>
                <w:rFonts w:ascii="宋体" w:hAnsi="宋体" w:cs="宋体" w:hint="eastAsia"/>
                <w:szCs w:val="20"/>
              </w:rPr>
              <w:t>（</w:t>
            </w:r>
            <w:r>
              <w:rPr>
                <w:rFonts w:ascii="宋体" w:hAnsi="宋体" w:cs="宋体"/>
                <w:szCs w:val="20"/>
              </w:rPr>
              <w:t>7）</w:t>
            </w:r>
            <w:r>
              <w:rPr>
                <w:rFonts w:ascii="宋体" w:hAnsi="宋体" w:hint="eastAsia"/>
                <w:szCs w:val="20"/>
              </w:rPr>
              <w:t>本项目不接受联合体报价。</w:t>
            </w:r>
          </w:p>
        </w:tc>
      </w:tr>
      <w:tr w:rsidR="009326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93266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联系人：谢先生</w:t>
            </w:r>
          </w:p>
          <w:p w:rsidR="00932669" w:rsidRDefault="001A3CF6">
            <w:pPr>
              <w:pStyle w:val="a7"/>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932669" w:rsidRDefault="001A3CF6">
            <w:pPr>
              <w:spacing w:line="420" w:lineRule="exact"/>
              <w:ind w:firstLineChars="200" w:firstLine="480"/>
              <w:rPr>
                <w:rFonts w:ascii="宋体" w:hAnsi="宋体"/>
                <w:sz w:val="24"/>
                <w:szCs w:val="20"/>
              </w:rPr>
            </w:pPr>
            <w:r>
              <w:rPr>
                <w:rFonts w:ascii="宋体" w:hAnsi="宋体" w:hint="eastAsia"/>
                <w:sz w:val="24"/>
                <w:szCs w:val="20"/>
              </w:rPr>
              <w:t>报价截止时间：</w:t>
            </w:r>
            <w:r>
              <w:rPr>
                <w:rFonts w:ascii="宋体" w:hAnsi="宋体"/>
                <w:sz w:val="24"/>
                <w:szCs w:val="20"/>
              </w:rPr>
              <w:t>2020</w:t>
            </w:r>
            <w:r>
              <w:rPr>
                <w:rFonts w:ascii="宋体" w:hAnsi="宋体" w:hint="eastAsia"/>
                <w:sz w:val="24"/>
                <w:szCs w:val="20"/>
              </w:rPr>
              <w:t>年</w:t>
            </w:r>
            <w:r>
              <w:rPr>
                <w:rFonts w:hAnsi="宋体" w:hint="eastAsia"/>
                <w:sz w:val="24"/>
              </w:rPr>
              <w:t>12</w:t>
            </w:r>
            <w:r>
              <w:rPr>
                <w:rFonts w:hAnsi="宋体"/>
                <w:sz w:val="24"/>
              </w:rPr>
              <w:t>月</w:t>
            </w:r>
            <w:r>
              <w:rPr>
                <w:rFonts w:hAnsi="宋体" w:hint="eastAsia"/>
                <w:sz w:val="24"/>
              </w:rPr>
              <w:t>16</w:t>
            </w:r>
            <w:r>
              <w:rPr>
                <w:rFonts w:ascii="宋体" w:hAnsi="宋体" w:hint="eastAsia"/>
                <w:sz w:val="24"/>
                <w:szCs w:val="20"/>
              </w:rPr>
              <w:t>日上午</w:t>
            </w:r>
            <w:r>
              <w:rPr>
                <w:rFonts w:ascii="宋体" w:hAnsi="宋体"/>
                <w:sz w:val="24"/>
                <w:szCs w:val="20"/>
              </w:rPr>
              <w:t>9：30（北京时间）</w:t>
            </w:r>
          </w:p>
        </w:tc>
      </w:tr>
      <w:tr w:rsidR="009326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932669" w:rsidRDefault="001A3CF6">
            <w:pPr>
              <w:spacing w:line="380" w:lineRule="exact"/>
              <w:ind w:firstLineChars="200" w:firstLine="480"/>
              <w:rPr>
                <w:rFonts w:ascii="宋体" w:hAnsi="宋体"/>
                <w:sz w:val="24"/>
              </w:rPr>
            </w:pPr>
            <w:r>
              <w:rPr>
                <w:rFonts w:ascii="宋体" w:hAnsi="宋体" w:hint="eastAsia"/>
                <w:sz w:val="24"/>
              </w:rPr>
              <w:t xml:space="preserve">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　</w:t>
            </w:r>
          </w:p>
        </w:tc>
      </w:tr>
      <w:tr w:rsidR="009326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a3"/>
              <w:spacing w:line="420" w:lineRule="exact"/>
              <w:ind w:firstLine="0"/>
              <w:rPr>
                <w:rFonts w:ascii="宋体" w:hAnsi="宋体"/>
                <w:sz w:val="24"/>
                <w:szCs w:val="24"/>
              </w:rPr>
            </w:pPr>
            <w:r>
              <w:rPr>
                <w:rFonts w:ascii="宋体" w:hAnsi="宋体" w:hint="eastAsia"/>
                <w:b/>
                <w:kern w:val="0"/>
                <w:sz w:val="24"/>
              </w:rPr>
              <w:t>项目咨询及其他</w:t>
            </w:r>
          </w:p>
          <w:p w:rsidR="00932669" w:rsidRDefault="001A3CF6">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9326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hAnsi="宋体"/>
                <w:b/>
                <w:bCs/>
                <w:sz w:val="24"/>
              </w:rPr>
            </w:pPr>
            <w:r>
              <w:rPr>
                <w:rFonts w:hAnsi="宋体" w:hint="eastAsia"/>
                <w:b/>
                <w:bCs/>
                <w:sz w:val="24"/>
              </w:rPr>
              <w:t>其他重要须知：</w:t>
            </w:r>
          </w:p>
          <w:p w:rsidR="00932669" w:rsidRDefault="001A3CF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32669" w:rsidRDefault="001A3CF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32669" w:rsidRDefault="001A3CF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32669" w:rsidRDefault="001A3CF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32669" w:rsidRDefault="001A3CF6">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9326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b/>
                <w:sz w:val="24"/>
                <w:szCs w:val="20"/>
              </w:rPr>
            </w:pPr>
            <w:r>
              <w:rPr>
                <w:rFonts w:ascii="宋体" w:hAnsi="宋体" w:hint="eastAsia"/>
                <w:b/>
                <w:sz w:val="24"/>
                <w:szCs w:val="20"/>
              </w:rPr>
              <w:t>最高限价：</w:t>
            </w:r>
          </w:p>
          <w:p w:rsidR="00932669" w:rsidRPr="00932669" w:rsidRDefault="00B07A23">
            <w:pPr>
              <w:spacing w:line="420" w:lineRule="exact"/>
              <w:ind w:firstLineChars="200" w:firstLine="482"/>
              <w:rPr>
                <w:rFonts w:ascii="宋体" w:hAnsi="宋体"/>
                <w:b/>
                <w:color w:val="FF0000"/>
                <w:sz w:val="24"/>
                <w:szCs w:val="20"/>
              </w:rPr>
            </w:pPr>
            <w:r w:rsidRPr="00B07A23">
              <w:rPr>
                <w:rFonts w:ascii="宋体" w:hAnsi="宋体" w:hint="eastAsia"/>
                <w:b/>
                <w:color w:val="FF0000"/>
                <w:sz w:val="24"/>
                <w:szCs w:val="20"/>
              </w:rPr>
              <w:t>本项目最高限价为：</w:t>
            </w:r>
            <w:r w:rsidRPr="00B07A23">
              <w:rPr>
                <w:rFonts w:ascii="宋体" w:hAnsi="宋体"/>
                <w:b/>
                <w:color w:val="FF0000"/>
                <w:sz w:val="24"/>
                <w:szCs w:val="20"/>
              </w:rPr>
              <w:t>27.8740</w:t>
            </w:r>
            <w:r w:rsidRPr="00B07A23">
              <w:rPr>
                <w:rFonts w:ascii="宋体" w:hAnsi="宋体" w:hint="eastAsia"/>
                <w:b/>
                <w:color w:val="FF0000"/>
                <w:sz w:val="24"/>
                <w:szCs w:val="20"/>
              </w:rPr>
              <w:t>万元人民币。</w:t>
            </w:r>
          </w:p>
          <w:p w:rsidR="00932669" w:rsidRDefault="001A3CF6">
            <w:pPr>
              <w:adjustRightInd w:val="0"/>
              <w:snapToGrid w:val="0"/>
              <w:spacing w:line="420" w:lineRule="exact"/>
              <w:ind w:firstLineChars="200" w:firstLine="482"/>
              <w:rPr>
                <w:rFonts w:ascii="宋体" w:hAnsi="宋体"/>
                <w:b/>
                <w:sz w:val="24"/>
                <w:szCs w:val="20"/>
              </w:rPr>
            </w:pPr>
            <w:r>
              <w:rPr>
                <w:rFonts w:ascii="宋体" w:hAnsi="宋体" w:hint="eastAsia"/>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32669">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0"/>
              <w:autoSpaceDE/>
              <w:adjustRightInd/>
              <w:spacing w:before="0" w:after="0" w:line="380" w:lineRule="exact"/>
              <w:rPr>
                <w:rFonts w:ascii="宋体" w:hAnsi="宋体"/>
                <w:kern w:val="2"/>
              </w:rPr>
            </w:pPr>
            <w:r>
              <w:rPr>
                <w:rFonts w:ascii="宋体" w:hAnsi="宋体" w:hint="eastAsia"/>
                <w:kern w:val="2"/>
              </w:rPr>
              <w:t>履约保证金：</w:t>
            </w:r>
          </w:p>
          <w:p w:rsidR="00932669" w:rsidRDefault="001A3CF6">
            <w:pPr>
              <w:spacing w:line="420" w:lineRule="exact"/>
              <w:rPr>
                <w:rFonts w:ascii="宋体" w:hAnsi="宋体"/>
                <w:b/>
                <w:sz w:val="24"/>
                <w:szCs w:val="20"/>
              </w:rPr>
            </w:pPr>
            <w:r>
              <w:rPr>
                <w:rFonts w:ascii="宋体" w:hAnsi="宋体" w:hint="eastAsia"/>
                <w:b/>
                <w:sz w:val="24"/>
                <w:szCs w:val="20"/>
              </w:rPr>
              <w:t>不需要提交履约保证金，中选公告或中选通知发出之日起十日内，中选报价人应与采购人签订合同，并履行合同条款。</w:t>
            </w:r>
          </w:p>
          <w:p w:rsidR="00932669" w:rsidRDefault="00932669">
            <w:pPr>
              <w:pStyle w:val="0"/>
              <w:spacing w:line="380" w:lineRule="exact"/>
              <w:ind w:firstLineChars="100" w:firstLine="241"/>
              <w:rPr>
                <w:rFonts w:ascii="宋体" w:hAnsi="宋体"/>
                <w:kern w:val="2"/>
              </w:rPr>
            </w:pPr>
          </w:p>
        </w:tc>
      </w:tr>
      <w:tr w:rsidR="009326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rPr>
                <w:rFonts w:ascii="宋体" w:hAnsi="宋体"/>
                <w:sz w:val="24"/>
              </w:rPr>
            </w:pPr>
            <w:r>
              <w:rPr>
                <w:rFonts w:ascii="宋体" w:hAnsi="宋体" w:hint="eastAsia"/>
                <w:sz w:val="24"/>
              </w:rPr>
              <w:t>比选文件更正公告（如果有的话）等相关公告、公示发布网站：</w:t>
            </w:r>
          </w:p>
          <w:p w:rsidR="00932669" w:rsidRDefault="001A3CF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32669" w:rsidRDefault="001A3CF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326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32669" w:rsidRDefault="001A3CF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32669" w:rsidRDefault="001A3CF6">
      <w:pPr>
        <w:jc w:val="center"/>
        <w:rPr>
          <w:b/>
          <w:bCs/>
          <w:sz w:val="32"/>
        </w:rPr>
      </w:pPr>
      <w:r>
        <w:rPr>
          <w:b/>
          <w:bCs/>
          <w:sz w:val="32"/>
        </w:rPr>
        <w:br w:type="page"/>
      </w:r>
      <w:r>
        <w:rPr>
          <w:rFonts w:hint="eastAsia"/>
          <w:b/>
          <w:bCs/>
          <w:sz w:val="32"/>
        </w:rPr>
        <w:t>报价人须知</w:t>
      </w:r>
    </w:p>
    <w:p w:rsidR="00932669" w:rsidRDefault="00932669">
      <w:pPr>
        <w:spacing w:line="440" w:lineRule="exact"/>
        <w:rPr>
          <w:rFonts w:ascii="宋体" w:hAnsi="宋体"/>
          <w:sz w:val="24"/>
        </w:rPr>
      </w:pPr>
    </w:p>
    <w:p w:rsidR="00932669" w:rsidRDefault="001A3CF6">
      <w:pPr>
        <w:spacing w:line="440" w:lineRule="exact"/>
        <w:jc w:val="center"/>
        <w:rPr>
          <w:rFonts w:ascii="宋体" w:hAnsi="宋体"/>
          <w:b/>
          <w:bCs/>
          <w:sz w:val="24"/>
        </w:rPr>
      </w:pPr>
      <w:r>
        <w:rPr>
          <w:rFonts w:ascii="宋体" w:hAnsi="宋体" w:hint="eastAsia"/>
          <w:b/>
          <w:bCs/>
          <w:sz w:val="24"/>
        </w:rPr>
        <w:t>A  说明</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1. 适用范围</w:t>
      </w:r>
    </w:p>
    <w:p w:rsidR="00932669" w:rsidRDefault="001A3CF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932669" w:rsidRDefault="001A3CF6">
      <w:pPr>
        <w:spacing w:line="440" w:lineRule="exact"/>
        <w:rPr>
          <w:rFonts w:ascii="宋体" w:hAnsi="宋体"/>
          <w:sz w:val="24"/>
        </w:rPr>
      </w:pPr>
      <w:r>
        <w:rPr>
          <w:rFonts w:ascii="宋体" w:hAnsi="宋体" w:hint="eastAsia"/>
          <w:sz w:val="24"/>
        </w:rPr>
        <w:t>2. 定义</w:t>
      </w:r>
    </w:p>
    <w:p w:rsidR="00932669" w:rsidRDefault="001A3CF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32669" w:rsidRDefault="001A3CF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32669" w:rsidRDefault="001A3CF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932669" w:rsidRDefault="001A3CF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932669" w:rsidRDefault="001A3CF6">
      <w:pPr>
        <w:spacing w:line="440" w:lineRule="exact"/>
        <w:rPr>
          <w:rFonts w:ascii="宋体" w:hAnsi="宋体"/>
          <w:sz w:val="24"/>
        </w:rPr>
      </w:pPr>
      <w:r>
        <w:rPr>
          <w:rFonts w:ascii="宋体" w:hAnsi="宋体" w:hint="eastAsia"/>
          <w:sz w:val="24"/>
        </w:rPr>
        <w:t>3. 合格的报价人</w:t>
      </w:r>
    </w:p>
    <w:p w:rsidR="00932669" w:rsidRDefault="001A3CF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932669" w:rsidRDefault="001A3CF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32669" w:rsidRDefault="001A3CF6">
      <w:pPr>
        <w:spacing w:line="440" w:lineRule="exact"/>
        <w:rPr>
          <w:rFonts w:ascii="宋体" w:hAnsi="宋体"/>
          <w:sz w:val="24"/>
        </w:rPr>
      </w:pPr>
      <w:r>
        <w:rPr>
          <w:rFonts w:ascii="宋体" w:hAnsi="宋体" w:hint="eastAsia"/>
          <w:sz w:val="24"/>
        </w:rPr>
        <w:t>4. 报价费用</w:t>
      </w:r>
    </w:p>
    <w:p w:rsidR="00932669" w:rsidRDefault="001A3CF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32669" w:rsidRDefault="00932669">
      <w:pPr>
        <w:spacing w:line="440" w:lineRule="exact"/>
        <w:rPr>
          <w:rFonts w:ascii="宋体" w:hAnsi="宋体"/>
          <w:sz w:val="24"/>
        </w:rPr>
      </w:pPr>
    </w:p>
    <w:p w:rsidR="00932669" w:rsidRDefault="001A3CF6">
      <w:pPr>
        <w:spacing w:line="440" w:lineRule="exact"/>
        <w:jc w:val="center"/>
        <w:rPr>
          <w:rFonts w:ascii="宋体" w:hAnsi="宋体"/>
          <w:b/>
          <w:bCs/>
          <w:sz w:val="24"/>
        </w:rPr>
      </w:pPr>
      <w:r>
        <w:rPr>
          <w:rFonts w:ascii="宋体" w:hAnsi="宋体" w:hint="eastAsia"/>
          <w:b/>
          <w:bCs/>
          <w:sz w:val="24"/>
        </w:rPr>
        <w:t>B  比选采购文件</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5. 比选采购文件的组成</w:t>
      </w:r>
    </w:p>
    <w:p w:rsidR="00932669" w:rsidRDefault="001A3CF6">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32669" w:rsidRDefault="001A3CF6">
      <w:pPr>
        <w:spacing w:line="440" w:lineRule="exact"/>
        <w:ind w:firstLineChars="200" w:firstLine="480"/>
        <w:rPr>
          <w:rFonts w:ascii="宋体" w:hAnsi="宋体"/>
          <w:sz w:val="24"/>
        </w:rPr>
      </w:pPr>
      <w:r>
        <w:rPr>
          <w:rFonts w:ascii="宋体" w:hAnsi="宋体" w:hint="eastAsia"/>
          <w:sz w:val="24"/>
        </w:rPr>
        <w:t>(1)比选邀请</w:t>
      </w:r>
    </w:p>
    <w:p w:rsidR="00932669" w:rsidRDefault="001A3CF6">
      <w:pPr>
        <w:spacing w:line="440" w:lineRule="exact"/>
        <w:ind w:firstLineChars="200" w:firstLine="480"/>
        <w:rPr>
          <w:rFonts w:ascii="宋体" w:hAnsi="宋体"/>
          <w:sz w:val="24"/>
        </w:rPr>
      </w:pPr>
      <w:r>
        <w:rPr>
          <w:rFonts w:ascii="宋体" w:hAnsi="宋体" w:hint="eastAsia"/>
          <w:sz w:val="24"/>
        </w:rPr>
        <w:t>(2)报价人须知</w:t>
      </w:r>
    </w:p>
    <w:p w:rsidR="00932669" w:rsidRDefault="001A3CF6">
      <w:pPr>
        <w:spacing w:line="440" w:lineRule="exact"/>
        <w:ind w:firstLineChars="200" w:firstLine="480"/>
        <w:rPr>
          <w:rFonts w:ascii="宋体" w:hAnsi="宋体"/>
          <w:sz w:val="24"/>
        </w:rPr>
      </w:pPr>
      <w:r>
        <w:rPr>
          <w:rFonts w:ascii="宋体" w:hAnsi="宋体" w:hint="eastAsia"/>
          <w:sz w:val="24"/>
        </w:rPr>
        <w:t>(3)比选内容及要求</w:t>
      </w:r>
    </w:p>
    <w:p w:rsidR="00932669" w:rsidRDefault="001A3CF6">
      <w:pPr>
        <w:spacing w:line="440" w:lineRule="exact"/>
        <w:ind w:firstLineChars="200" w:firstLine="480"/>
        <w:rPr>
          <w:rFonts w:ascii="宋体" w:hAnsi="宋体"/>
          <w:sz w:val="24"/>
        </w:rPr>
      </w:pPr>
      <w:r>
        <w:rPr>
          <w:rFonts w:ascii="宋体" w:hAnsi="宋体" w:hint="eastAsia"/>
          <w:sz w:val="24"/>
        </w:rPr>
        <w:t>(4)合同主要条款</w:t>
      </w:r>
    </w:p>
    <w:p w:rsidR="00932669" w:rsidRDefault="001A3CF6">
      <w:pPr>
        <w:spacing w:line="440" w:lineRule="exact"/>
        <w:ind w:firstLineChars="200" w:firstLine="480"/>
        <w:rPr>
          <w:rFonts w:ascii="宋体" w:hAnsi="宋体"/>
          <w:sz w:val="24"/>
        </w:rPr>
      </w:pPr>
      <w:r>
        <w:rPr>
          <w:rFonts w:ascii="宋体" w:hAnsi="宋体" w:hint="eastAsia"/>
          <w:sz w:val="24"/>
        </w:rPr>
        <w:t>(5)附件－报价文件格式</w:t>
      </w:r>
    </w:p>
    <w:p w:rsidR="00932669" w:rsidRDefault="00932669">
      <w:pPr>
        <w:spacing w:line="440" w:lineRule="exact"/>
        <w:rPr>
          <w:rFonts w:ascii="宋体" w:hAnsi="宋体"/>
          <w:sz w:val="24"/>
        </w:rPr>
      </w:pPr>
    </w:p>
    <w:p w:rsidR="00932669" w:rsidRDefault="001A3CF6">
      <w:pPr>
        <w:spacing w:line="440" w:lineRule="exact"/>
        <w:jc w:val="center"/>
        <w:rPr>
          <w:rFonts w:ascii="宋体" w:hAnsi="宋体"/>
          <w:b/>
          <w:bCs/>
          <w:sz w:val="24"/>
        </w:rPr>
      </w:pPr>
      <w:r>
        <w:rPr>
          <w:rFonts w:ascii="宋体" w:hAnsi="宋体" w:hint="eastAsia"/>
          <w:b/>
          <w:bCs/>
          <w:sz w:val="24"/>
        </w:rPr>
        <w:t>C  报价文件的编写</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6. 要求</w:t>
      </w:r>
    </w:p>
    <w:p w:rsidR="00932669" w:rsidRDefault="001A3CF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32669" w:rsidRDefault="001A3CF6">
      <w:pPr>
        <w:spacing w:line="440" w:lineRule="exact"/>
        <w:rPr>
          <w:rFonts w:ascii="宋体" w:hAnsi="宋体"/>
          <w:sz w:val="24"/>
        </w:rPr>
      </w:pPr>
      <w:r>
        <w:rPr>
          <w:rFonts w:ascii="宋体" w:hAnsi="宋体" w:hint="eastAsia"/>
          <w:sz w:val="24"/>
        </w:rPr>
        <w:t>7. 报价语言及报价要求</w:t>
      </w:r>
    </w:p>
    <w:p w:rsidR="00932669" w:rsidRDefault="001A3CF6">
      <w:pPr>
        <w:spacing w:line="440" w:lineRule="exact"/>
        <w:rPr>
          <w:rFonts w:ascii="宋体" w:hAnsi="宋体"/>
          <w:sz w:val="24"/>
        </w:rPr>
      </w:pPr>
      <w:r>
        <w:rPr>
          <w:rFonts w:ascii="宋体" w:hAnsi="宋体" w:hint="eastAsia"/>
          <w:sz w:val="24"/>
        </w:rPr>
        <w:t xml:space="preserve">    7.1报价文件应用中文书写。</w:t>
      </w:r>
    </w:p>
    <w:p w:rsidR="00932669" w:rsidRDefault="001A3CF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32669" w:rsidRDefault="001A3CF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32669" w:rsidRDefault="001A3CF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32669" w:rsidRDefault="001A3CF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32669" w:rsidRDefault="001A3CF6">
      <w:pPr>
        <w:spacing w:line="440" w:lineRule="exact"/>
        <w:rPr>
          <w:rFonts w:ascii="宋体" w:hAnsi="宋体"/>
          <w:sz w:val="24"/>
        </w:rPr>
      </w:pPr>
      <w:r>
        <w:rPr>
          <w:rFonts w:ascii="宋体" w:hAnsi="宋体" w:hint="eastAsia"/>
          <w:sz w:val="24"/>
        </w:rPr>
        <w:t>8. 报价文件的组成</w:t>
      </w:r>
    </w:p>
    <w:p w:rsidR="00932669" w:rsidRDefault="001A3CF6">
      <w:pPr>
        <w:spacing w:line="440" w:lineRule="exact"/>
        <w:rPr>
          <w:rFonts w:ascii="宋体" w:hAnsi="宋体"/>
          <w:sz w:val="24"/>
        </w:rPr>
      </w:pPr>
      <w:r>
        <w:rPr>
          <w:rFonts w:ascii="宋体" w:hAnsi="宋体" w:hint="eastAsia"/>
          <w:sz w:val="24"/>
        </w:rPr>
        <w:t xml:space="preserve">    8.1报价文件应包括下列部分：</w:t>
      </w:r>
    </w:p>
    <w:p w:rsidR="00932669" w:rsidRDefault="001A3CF6">
      <w:pPr>
        <w:spacing w:line="440" w:lineRule="exact"/>
        <w:ind w:firstLineChars="200" w:firstLine="480"/>
        <w:rPr>
          <w:rFonts w:ascii="宋体" w:hAnsi="宋体"/>
          <w:sz w:val="24"/>
        </w:rPr>
      </w:pPr>
      <w:r>
        <w:rPr>
          <w:rFonts w:ascii="宋体" w:hAnsi="宋体" w:hint="eastAsia"/>
          <w:sz w:val="24"/>
        </w:rPr>
        <w:t>(1)报价书</w:t>
      </w:r>
    </w:p>
    <w:p w:rsidR="00932669" w:rsidRDefault="001A3CF6">
      <w:pPr>
        <w:spacing w:line="420" w:lineRule="exact"/>
        <w:ind w:firstLineChars="200" w:firstLine="480"/>
        <w:rPr>
          <w:rFonts w:ascii="宋体" w:hAnsi="宋体"/>
          <w:bCs/>
          <w:sz w:val="24"/>
        </w:rPr>
      </w:pPr>
      <w:r>
        <w:rPr>
          <w:rFonts w:ascii="宋体" w:hAnsi="宋体" w:hint="eastAsia"/>
          <w:bCs/>
          <w:sz w:val="24"/>
        </w:rPr>
        <w:t>(2)报价一览表</w:t>
      </w:r>
    </w:p>
    <w:p w:rsidR="00932669" w:rsidRDefault="001A3CF6">
      <w:pPr>
        <w:spacing w:line="420" w:lineRule="exact"/>
        <w:ind w:firstLineChars="200" w:firstLine="480"/>
        <w:rPr>
          <w:rFonts w:ascii="宋体" w:hAnsi="宋体"/>
          <w:bCs/>
          <w:sz w:val="24"/>
        </w:rPr>
      </w:pPr>
      <w:r>
        <w:rPr>
          <w:rFonts w:ascii="宋体" w:hAnsi="宋体" w:hint="eastAsia"/>
          <w:bCs/>
          <w:sz w:val="24"/>
        </w:rPr>
        <w:t>(3)详细报价书</w:t>
      </w:r>
    </w:p>
    <w:p w:rsidR="00932669" w:rsidRDefault="001A3CF6">
      <w:pPr>
        <w:spacing w:line="420" w:lineRule="exact"/>
        <w:ind w:firstLineChars="200" w:firstLine="480"/>
        <w:rPr>
          <w:rFonts w:ascii="宋体" w:hAnsi="宋体"/>
          <w:bCs/>
          <w:sz w:val="24"/>
        </w:rPr>
      </w:pPr>
      <w:r>
        <w:rPr>
          <w:rFonts w:ascii="宋体" w:hAnsi="宋体" w:hint="eastAsia"/>
          <w:bCs/>
          <w:sz w:val="24"/>
        </w:rPr>
        <w:t>(4)技术和商务偏离表</w:t>
      </w:r>
    </w:p>
    <w:p w:rsidR="00932669" w:rsidRDefault="001A3CF6">
      <w:pPr>
        <w:spacing w:line="420" w:lineRule="exact"/>
        <w:ind w:firstLineChars="200" w:firstLine="480"/>
        <w:rPr>
          <w:rFonts w:ascii="宋体" w:hAnsi="宋体"/>
          <w:bCs/>
          <w:sz w:val="24"/>
        </w:rPr>
      </w:pPr>
      <w:r>
        <w:rPr>
          <w:rFonts w:ascii="宋体" w:hAnsi="宋体" w:hint="eastAsia"/>
          <w:bCs/>
          <w:sz w:val="24"/>
        </w:rPr>
        <w:t>(5)报价人的资格证明文件</w:t>
      </w:r>
    </w:p>
    <w:p w:rsidR="00932669" w:rsidRDefault="001A3CF6">
      <w:pPr>
        <w:spacing w:line="420" w:lineRule="exact"/>
        <w:ind w:firstLineChars="200" w:firstLine="480"/>
        <w:rPr>
          <w:rFonts w:ascii="宋体" w:hAnsi="宋体"/>
          <w:bCs/>
          <w:sz w:val="24"/>
        </w:rPr>
      </w:pPr>
      <w:r>
        <w:rPr>
          <w:rFonts w:ascii="宋体" w:hAnsi="宋体" w:hint="eastAsia"/>
          <w:bCs/>
          <w:sz w:val="24"/>
        </w:rPr>
        <w:t>(6)报价人应交的其它资料</w:t>
      </w:r>
    </w:p>
    <w:p w:rsidR="00932669" w:rsidRDefault="001A3CF6">
      <w:pPr>
        <w:spacing w:line="440" w:lineRule="exact"/>
        <w:rPr>
          <w:rFonts w:ascii="宋体" w:hAnsi="宋体"/>
          <w:sz w:val="24"/>
        </w:rPr>
      </w:pPr>
      <w:r>
        <w:rPr>
          <w:rFonts w:ascii="宋体" w:hAnsi="宋体" w:hint="eastAsia"/>
          <w:sz w:val="24"/>
        </w:rPr>
        <w:t>9. 报价有效期</w:t>
      </w:r>
    </w:p>
    <w:p w:rsidR="00932669" w:rsidRDefault="001A3CF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32669" w:rsidRDefault="00932669">
      <w:pPr>
        <w:spacing w:line="440" w:lineRule="exact"/>
        <w:ind w:firstLine="480"/>
        <w:rPr>
          <w:rFonts w:ascii="宋体" w:hAnsi="宋体"/>
          <w:sz w:val="24"/>
        </w:rPr>
      </w:pPr>
    </w:p>
    <w:p w:rsidR="00932669" w:rsidRDefault="00932669">
      <w:pPr>
        <w:spacing w:line="440" w:lineRule="exact"/>
        <w:rPr>
          <w:rFonts w:ascii="宋体" w:hAnsi="宋体"/>
          <w:sz w:val="24"/>
        </w:rPr>
      </w:pPr>
    </w:p>
    <w:p w:rsidR="00932669" w:rsidRDefault="001A3CF6">
      <w:pPr>
        <w:spacing w:line="440" w:lineRule="exact"/>
        <w:jc w:val="center"/>
        <w:rPr>
          <w:rFonts w:ascii="宋体" w:hAnsi="宋体"/>
          <w:b/>
          <w:bCs/>
          <w:sz w:val="24"/>
        </w:rPr>
      </w:pPr>
      <w:r>
        <w:rPr>
          <w:rFonts w:ascii="宋体" w:hAnsi="宋体" w:hint="eastAsia"/>
          <w:b/>
          <w:bCs/>
          <w:sz w:val="24"/>
        </w:rPr>
        <w:t>D  报价文件的格式与递交</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11. 报价文件的格式</w:t>
      </w:r>
    </w:p>
    <w:p w:rsidR="00932669" w:rsidRDefault="001A3CF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32669" w:rsidRDefault="001A3CF6">
      <w:pPr>
        <w:spacing w:line="440" w:lineRule="exact"/>
        <w:rPr>
          <w:rFonts w:ascii="宋体" w:hAnsi="宋体"/>
          <w:sz w:val="24"/>
        </w:rPr>
      </w:pPr>
      <w:r>
        <w:rPr>
          <w:rFonts w:ascii="宋体" w:hAnsi="宋体" w:hint="eastAsia"/>
          <w:sz w:val="24"/>
        </w:rPr>
        <w:t xml:space="preserve">    11.2报价文件应由报价人授权代表签字并加盖公章。</w:t>
      </w:r>
    </w:p>
    <w:p w:rsidR="00932669" w:rsidRDefault="001A3CF6">
      <w:pPr>
        <w:spacing w:line="440" w:lineRule="exact"/>
        <w:rPr>
          <w:rFonts w:ascii="宋体" w:hAnsi="宋体"/>
          <w:sz w:val="24"/>
        </w:rPr>
      </w:pPr>
      <w:r>
        <w:rPr>
          <w:rFonts w:ascii="宋体" w:hAnsi="宋体" w:hint="eastAsia"/>
          <w:sz w:val="24"/>
        </w:rPr>
        <w:t xml:space="preserve">    11.3报价使用货币为人民币。</w:t>
      </w:r>
    </w:p>
    <w:p w:rsidR="00932669" w:rsidRDefault="001A3CF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32669" w:rsidRDefault="001A3CF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932669" w:rsidRDefault="001A3CF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32669" w:rsidRDefault="001A3CF6">
      <w:pPr>
        <w:spacing w:line="440" w:lineRule="exact"/>
        <w:rPr>
          <w:rFonts w:ascii="宋体" w:hAnsi="宋体"/>
          <w:sz w:val="24"/>
        </w:rPr>
      </w:pPr>
      <w:r>
        <w:rPr>
          <w:rFonts w:ascii="宋体" w:hAnsi="宋体" w:hint="eastAsia"/>
          <w:sz w:val="24"/>
        </w:rPr>
        <w:t>12. 报价文件的递交</w:t>
      </w:r>
    </w:p>
    <w:p w:rsidR="00932669" w:rsidRDefault="001A3CF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32669" w:rsidRDefault="001A3CF6">
      <w:pPr>
        <w:spacing w:line="440" w:lineRule="exact"/>
        <w:rPr>
          <w:rFonts w:ascii="宋体" w:hAnsi="宋体"/>
          <w:sz w:val="24"/>
        </w:rPr>
      </w:pPr>
      <w:r>
        <w:rPr>
          <w:rFonts w:ascii="宋体" w:hAnsi="宋体" w:hint="eastAsia"/>
          <w:sz w:val="24"/>
        </w:rPr>
        <w:t xml:space="preserve">    12.2报价文件可以邮寄或派人送达，传真件不被接受。</w:t>
      </w:r>
    </w:p>
    <w:p w:rsidR="00932669" w:rsidRDefault="001A3CF6">
      <w:pPr>
        <w:spacing w:line="440" w:lineRule="exact"/>
        <w:rPr>
          <w:rFonts w:ascii="宋体" w:hAnsi="宋体"/>
          <w:sz w:val="24"/>
        </w:rPr>
      </w:pPr>
      <w:r>
        <w:rPr>
          <w:rFonts w:ascii="宋体" w:hAnsi="宋体" w:hint="eastAsia"/>
          <w:sz w:val="24"/>
        </w:rPr>
        <w:t xml:space="preserve">    12.3报价人提交的文件将给予保密，但不退回。</w:t>
      </w:r>
    </w:p>
    <w:p w:rsidR="00932669" w:rsidRDefault="00932669">
      <w:pPr>
        <w:spacing w:line="440" w:lineRule="exact"/>
        <w:rPr>
          <w:rFonts w:ascii="宋体" w:hAnsi="宋体"/>
          <w:sz w:val="24"/>
        </w:rPr>
      </w:pPr>
    </w:p>
    <w:p w:rsidR="00932669" w:rsidRDefault="001A3CF6">
      <w:pPr>
        <w:spacing w:line="440" w:lineRule="exact"/>
        <w:jc w:val="center"/>
        <w:rPr>
          <w:rFonts w:ascii="宋体" w:hAnsi="宋体"/>
          <w:b/>
          <w:bCs/>
          <w:sz w:val="24"/>
        </w:rPr>
      </w:pPr>
      <w:r>
        <w:rPr>
          <w:rFonts w:ascii="宋体" w:hAnsi="宋体" w:hint="eastAsia"/>
          <w:b/>
          <w:bCs/>
          <w:sz w:val="24"/>
        </w:rPr>
        <w:t>E  报价文件的评估和比较</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13．评议时间</w:t>
      </w:r>
    </w:p>
    <w:p w:rsidR="00932669" w:rsidRDefault="001A3CF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32669" w:rsidRDefault="001A3CF6">
      <w:pPr>
        <w:spacing w:line="440" w:lineRule="exact"/>
        <w:rPr>
          <w:rFonts w:ascii="宋体" w:hAnsi="宋体"/>
          <w:sz w:val="24"/>
        </w:rPr>
      </w:pPr>
      <w:r>
        <w:rPr>
          <w:rFonts w:ascii="宋体" w:hAnsi="宋体" w:hint="eastAsia"/>
          <w:sz w:val="24"/>
        </w:rPr>
        <w:t>14．评审委员会</w:t>
      </w:r>
    </w:p>
    <w:p w:rsidR="00932669" w:rsidRDefault="001A3CF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32669" w:rsidRDefault="001A3CF6">
      <w:pPr>
        <w:spacing w:line="440" w:lineRule="exact"/>
        <w:rPr>
          <w:rFonts w:ascii="宋体" w:hAnsi="宋体"/>
          <w:sz w:val="24"/>
        </w:rPr>
      </w:pPr>
      <w:r>
        <w:rPr>
          <w:rFonts w:ascii="宋体" w:hAnsi="宋体" w:hint="eastAsia"/>
          <w:sz w:val="24"/>
        </w:rPr>
        <w:t>15. 对报价文件的审查和响应性的确定</w:t>
      </w:r>
    </w:p>
    <w:p w:rsidR="00932669" w:rsidRDefault="001A3CF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32669" w:rsidRDefault="001A3CF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932669" w:rsidRDefault="001A3CF6">
      <w:pPr>
        <w:spacing w:line="440" w:lineRule="exact"/>
        <w:rPr>
          <w:rFonts w:ascii="宋体" w:hAnsi="宋体"/>
          <w:sz w:val="24"/>
        </w:rPr>
      </w:pPr>
      <w:r>
        <w:rPr>
          <w:rFonts w:ascii="宋体" w:hAnsi="宋体" w:hint="eastAsia"/>
          <w:sz w:val="24"/>
        </w:rPr>
        <w:t>16．评估原则及方法</w:t>
      </w:r>
    </w:p>
    <w:p w:rsidR="00932669" w:rsidRDefault="001A3CF6">
      <w:pPr>
        <w:spacing w:line="440" w:lineRule="exact"/>
        <w:rPr>
          <w:rFonts w:ascii="宋体" w:hAnsi="宋体"/>
          <w:sz w:val="24"/>
        </w:rPr>
      </w:pPr>
      <w:r>
        <w:rPr>
          <w:rFonts w:ascii="宋体" w:hAnsi="宋体" w:hint="eastAsia"/>
          <w:sz w:val="24"/>
        </w:rPr>
        <w:t xml:space="preserve">    16.1对所有报价人的评估，都采用相同的程序和标准。</w:t>
      </w:r>
    </w:p>
    <w:p w:rsidR="00932669" w:rsidRDefault="001A3CF6">
      <w:pPr>
        <w:spacing w:line="440" w:lineRule="exact"/>
        <w:rPr>
          <w:rFonts w:ascii="宋体" w:hAnsi="宋体"/>
          <w:sz w:val="24"/>
        </w:rPr>
      </w:pPr>
      <w:r>
        <w:rPr>
          <w:rFonts w:ascii="宋体" w:hAnsi="宋体" w:hint="eastAsia"/>
          <w:sz w:val="24"/>
        </w:rPr>
        <w:t xml:space="preserve">    16.2评议过程将严格按照比选文件的要求和条件进行。</w:t>
      </w:r>
    </w:p>
    <w:p w:rsidR="00932669" w:rsidRDefault="001A3CF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32669" w:rsidRDefault="00932669">
      <w:pPr>
        <w:spacing w:line="440" w:lineRule="exact"/>
        <w:jc w:val="center"/>
        <w:rPr>
          <w:rFonts w:ascii="宋体" w:hAnsi="宋体"/>
          <w:b/>
          <w:bCs/>
          <w:sz w:val="24"/>
        </w:rPr>
      </w:pPr>
    </w:p>
    <w:p w:rsidR="00932669" w:rsidRDefault="001A3CF6">
      <w:pPr>
        <w:spacing w:line="440" w:lineRule="exact"/>
        <w:jc w:val="center"/>
        <w:rPr>
          <w:rFonts w:ascii="宋体" w:hAnsi="宋体"/>
          <w:b/>
          <w:bCs/>
          <w:sz w:val="24"/>
        </w:rPr>
      </w:pPr>
      <w:r>
        <w:rPr>
          <w:rFonts w:ascii="宋体" w:hAnsi="宋体" w:hint="eastAsia"/>
          <w:b/>
          <w:bCs/>
          <w:sz w:val="24"/>
        </w:rPr>
        <w:t>F  授予合同</w:t>
      </w:r>
    </w:p>
    <w:p w:rsidR="00932669" w:rsidRDefault="00932669">
      <w:pPr>
        <w:spacing w:line="440" w:lineRule="exact"/>
        <w:rPr>
          <w:rFonts w:ascii="宋体" w:hAnsi="宋体"/>
          <w:sz w:val="24"/>
        </w:rPr>
      </w:pPr>
    </w:p>
    <w:p w:rsidR="00932669" w:rsidRDefault="001A3CF6">
      <w:pPr>
        <w:spacing w:line="440" w:lineRule="exact"/>
        <w:rPr>
          <w:rFonts w:ascii="宋体" w:hAnsi="宋体"/>
          <w:sz w:val="24"/>
        </w:rPr>
      </w:pPr>
      <w:r>
        <w:rPr>
          <w:rFonts w:ascii="宋体" w:hAnsi="宋体" w:hint="eastAsia"/>
          <w:sz w:val="24"/>
        </w:rPr>
        <w:t>17. 授予合同的准则</w:t>
      </w:r>
    </w:p>
    <w:p w:rsidR="00932669" w:rsidRDefault="001A3CF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32669" w:rsidRDefault="001A3CF6">
      <w:pPr>
        <w:spacing w:line="440" w:lineRule="exact"/>
        <w:ind w:firstLine="468"/>
        <w:rPr>
          <w:rFonts w:ascii="宋体" w:hAnsi="宋体"/>
          <w:sz w:val="24"/>
        </w:rPr>
      </w:pPr>
      <w:r>
        <w:rPr>
          <w:rFonts w:ascii="宋体" w:hAnsi="宋体" w:hint="eastAsia"/>
          <w:sz w:val="24"/>
        </w:rPr>
        <w:t>17.2 最低报价不是被授予合同的保证。</w:t>
      </w:r>
    </w:p>
    <w:p w:rsidR="00932669" w:rsidRDefault="001A3CF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32669" w:rsidRDefault="001A3CF6">
      <w:pPr>
        <w:spacing w:line="440" w:lineRule="exact"/>
        <w:rPr>
          <w:rFonts w:ascii="宋体" w:hAnsi="宋体"/>
          <w:sz w:val="24"/>
        </w:rPr>
      </w:pPr>
      <w:r>
        <w:rPr>
          <w:rFonts w:ascii="宋体" w:hAnsi="宋体" w:hint="eastAsia"/>
          <w:sz w:val="24"/>
        </w:rPr>
        <w:t>18. 结果通知</w:t>
      </w:r>
    </w:p>
    <w:p w:rsidR="00932669" w:rsidRDefault="001A3CF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32669" w:rsidRDefault="001A3CF6">
      <w:pPr>
        <w:spacing w:line="440" w:lineRule="exact"/>
        <w:rPr>
          <w:rFonts w:ascii="宋体" w:hAnsi="宋体"/>
          <w:sz w:val="24"/>
        </w:rPr>
      </w:pPr>
      <w:r>
        <w:rPr>
          <w:rFonts w:ascii="宋体" w:hAnsi="宋体" w:hint="eastAsia"/>
          <w:sz w:val="24"/>
        </w:rPr>
        <w:t>19．签订合同</w:t>
      </w:r>
    </w:p>
    <w:p w:rsidR="00932669" w:rsidRDefault="001A3CF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32669" w:rsidRDefault="001A3CF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32669" w:rsidRDefault="001A3CF6">
      <w:pPr>
        <w:widowControl/>
        <w:jc w:val="left"/>
        <w:rPr>
          <w:rFonts w:ascii="宋体" w:hAnsi="宋体"/>
          <w:sz w:val="24"/>
        </w:rPr>
      </w:pPr>
      <w:r>
        <w:rPr>
          <w:rFonts w:ascii="宋体" w:hAnsi="宋体" w:hint="eastAsia"/>
          <w:sz w:val="24"/>
        </w:rPr>
        <w:br w:type="page"/>
      </w:r>
    </w:p>
    <w:p w:rsidR="00932669" w:rsidRDefault="001A3CF6">
      <w:pPr>
        <w:jc w:val="center"/>
        <w:rPr>
          <w:b/>
          <w:bCs/>
          <w:sz w:val="36"/>
        </w:rPr>
      </w:pPr>
      <w:r>
        <w:rPr>
          <w:rFonts w:hint="eastAsia"/>
          <w:b/>
          <w:bCs/>
          <w:sz w:val="36"/>
        </w:rPr>
        <w:t>第三部分比选内容及要求</w:t>
      </w:r>
    </w:p>
    <w:p w:rsidR="00932669" w:rsidRDefault="00932669">
      <w:pPr>
        <w:pStyle w:val="a7"/>
        <w:snapToGrid w:val="0"/>
        <w:spacing w:line="420" w:lineRule="exact"/>
        <w:jc w:val="center"/>
        <w:rPr>
          <w:b/>
          <w:bCs/>
          <w:sz w:val="24"/>
          <w:szCs w:val="24"/>
        </w:rPr>
      </w:pPr>
    </w:p>
    <w:p w:rsidR="00932669" w:rsidRDefault="001A3CF6">
      <w:pPr>
        <w:pStyle w:val="af0"/>
        <w:numPr>
          <w:ilvl w:val="0"/>
          <w:numId w:val="2"/>
        </w:numPr>
        <w:ind w:firstLineChars="0"/>
        <w:rPr>
          <w:b/>
          <w:sz w:val="24"/>
        </w:rPr>
      </w:pPr>
      <w:r>
        <w:rPr>
          <w:rFonts w:hint="eastAsia"/>
          <w:b/>
          <w:sz w:val="24"/>
        </w:rPr>
        <w:t>技术规格和要求</w:t>
      </w:r>
    </w:p>
    <w:p w:rsidR="00932669" w:rsidRDefault="00932669">
      <w:pPr>
        <w:pStyle w:val="af0"/>
        <w:ind w:left="510" w:firstLineChars="0" w:firstLine="0"/>
        <w:rPr>
          <w:b/>
          <w:sz w:val="24"/>
        </w:rPr>
      </w:pPr>
    </w:p>
    <w:tbl>
      <w:tblP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2274"/>
        <w:gridCol w:w="1269"/>
        <w:gridCol w:w="1134"/>
      </w:tblGrid>
      <w:tr w:rsidR="00932669">
        <w:trPr>
          <w:trHeight w:val="849"/>
        </w:trPr>
        <w:tc>
          <w:tcPr>
            <w:tcW w:w="988" w:type="dxa"/>
            <w:vAlign w:val="center"/>
          </w:tcPr>
          <w:p w:rsidR="00932669" w:rsidRDefault="001A3CF6">
            <w:pPr>
              <w:jc w:val="center"/>
              <w:rPr>
                <w:sz w:val="22"/>
                <w:szCs w:val="21"/>
              </w:rPr>
            </w:pPr>
            <w:r>
              <w:rPr>
                <w:rFonts w:hAnsi="宋体"/>
                <w:sz w:val="22"/>
                <w:szCs w:val="21"/>
              </w:rPr>
              <w:t>序号</w:t>
            </w:r>
          </w:p>
        </w:tc>
        <w:tc>
          <w:tcPr>
            <w:tcW w:w="2274" w:type="dxa"/>
            <w:vAlign w:val="center"/>
          </w:tcPr>
          <w:p w:rsidR="00932669" w:rsidRDefault="001A3CF6">
            <w:pPr>
              <w:jc w:val="center"/>
              <w:rPr>
                <w:sz w:val="22"/>
                <w:szCs w:val="21"/>
              </w:rPr>
            </w:pPr>
            <w:r>
              <w:rPr>
                <w:rFonts w:hAnsi="宋体"/>
                <w:sz w:val="22"/>
                <w:szCs w:val="21"/>
              </w:rPr>
              <w:t>项目名称</w:t>
            </w:r>
          </w:p>
        </w:tc>
        <w:tc>
          <w:tcPr>
            <w:tcW w:w="1269" w:type="dxa"/>
            <w:vAlign w:val="center"/>
          </w:tcPr>
          <w:p w:rsidR="00932669" w:rsidRDefault="001A3CF6">
            <w:pPr>
              <w:jc w:val="center"/>
              <w:rPr>
                <w:sz w:val="22"/>
                <w:szCs w:val="21"/>
              </w:rPr>
            </w:pPr>
            <w:r>
              <w:rPr>
                <w:rFonts w:hAnsi="宋体"/>
                <w:sz w:val="22"/>
                <w:szCs w:val="21"/>
              </w:rPr>
              <w:t>数量</w:t>
            </w:r>
          </w:p>
        </w:tc>
        <w:tc>
          <w:tcPr>
            <w:tcW w:w="1134" w:type="dxa"/>
            <w:vAlign w:val="center"/>
          </w:tcPr>
          <w:p w:rsidR="00932669" w:rsidRDefault="001A3CF6">
            <w:pPr>
              <w:jc w:val="center"/>
              <w:rPr>
                <w:sz w:val="22"/>
                <w:szCs w:val="21"/>
              </w:rPr>
            </w:pPr>
            <w:r>
              <w:rPr>
                <w:rFonts w:hAnsi="宋体"/>
                <w:sz w:val="22"/>
                <w:szCs w:val="21"/>
              </w:rPr>
              <w:t>单位</w:t>
            </w:r>
          </w:p>
        </w:tc>
      </w:tr>
      <w:tr w:rsidR="00932669">
        <w:trPr>
          <w:trHeight w:val="814"/>
        </w:trPr>
        <w:tc>
          <w:tcPr>
            <w:tcW w:w="988" w:type="dxa"/>
            <w:vAlign w:val="center"/>
          </w:tcPr>
          <w:p w:rsidR="00932669" w:rsidRDefault="001A3CF6">
            <w:pPr>
              <w:jc w:val="center"/>
              <w:rPr>
                <w:sz w:val="22"/>
                <w:szCs w:val="21"/>
              </w:rPr>
            </w:pPr>
            <w:r>
              <w:rPr>
                <w:sz w:val="22"/>
                <w:szCs w:val="21"/>
              </w:rPr>
              <w:t>1</w:t>
            </w:r>
          </w:p>
        </w:tc>
        <w:tc>
          <w:tcPr>
            <w:tcW w:w="2274" w:type="dxa"/>
            <w:vAlign w:val="center"/>
          </w:tcPr>
          <w:p w:rsidR="00932669" w:rsidRDefault="001A3CF6">
            <w:pPr>
              <w:jc w:val="center"/>
              <w:rPr>
                <w:sz w:val="22"/>
                <w:szCs w:val="21"/>
              </w:rPr>
            </w:pPr>
            <w:r>
              <w:rPr>
                <w:rFonts w:hAnsi="宋体"/>
                <w:sz w:val="22"/>
                <w:szCs w:val="21"/>
              </w:rPr>
              <w:t>住宅及配套用房驻地网</w:t>
            </w:r>
          </w:p>
        </w:tc>
        <w:tc>
          <w:tcPr>
            <w:tcW w:w="1269" w:type="dxa"/>
            <w:vAlign w:val="center"/>
          </w:tcPr>
          <w:p w:rsidR="00932669" w:rsidRDefault="001A3CF6">
            <w:pPr>
              <w:jc w:val="center"/>
              <w:rPr>
                <w:sz w:val="22"/>
                <w:szCs w:val="21"/>
              </w:rPr>
            </w:pPr>
            <w:r>
              <w:rPr>
                <w:rFonts w:hint="eastAsia"/>
                <w:sz w:val="22"/>
                <w:szCs w:val="21"/>
              </w:rPr>
              <w:t>1267</w:t>
            </w:r>
          </w:p>
        </w:tc>
        <w:tc>
          <w:tcPr>
            <w:tcW w:w="1134" w:type="dxa"/>
            <w:vAlign w:val="center"/>
          </w:tcPr>
          <w:p w:rsidR="00932669" w:rsidRDefault="001A3CF6">
            <w:pPr>
              <w:jc w:val="center"/>
              <w:rPr>
                <w:sz w:val="22"/>
                <w:szCs w:val="21"/>
              </w:rPr>
            </w:pPr>
            <w:r>
              <w:rPr>
                <w:rFonts w:hAnsi="宋体"/>
                <w:sz w:val="22"/>
                <w:szCs w:val="21"/>
              </w:rPr>
              <w:t>户</w:t>
            </w:r>
          </w:p>
        </w:tc>
      </w:tr>
    </w:tbl>
    <w:p w:rsidR="00932669" w:rsidRDefault="00932669">
      <w:pPr>
        <w:ind w:left="482" w:hangingChars="200" w:hanging="482"/>
        <w:rPr>
          <w:b/>
          <w:sz w:val="24"/>
          <w:highlight w:val="yellow"/>
        </w:rPr>
      </w:pPr>
    </w:p>
    <w:tbl>
      <w:tblPr>
        <w:tblW w:w="9644" w:type="dxa"/>
        <w:tblInd w:w="103" w:type="dxa"/>
        <w:tblLook w:val="04A0"/>
      </w:tblPr>
      <w:tblGrid>
        <w:gridCol w:w="5720"/>
        <w:gridCol w:w="1120"/>
        <w:gridCol w:w="2804"/>
      </w:tblGrid>
      <w:tr w:rsidR="00932669">
        <w:trPr>
          <w:trHeight w:val="372"/>
        </w:trPr>
        <w:tc>
          <w:tcPr>
            <w:tcW w:w="57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932669" w:rsidRDefault="001A3CF6">
            <w:pPr>
              <w:widowControl/>
              <w:jc w:val="center"/>
              <w:rPr>
                <w:rFonts w:ascii="宋体" w:hAnsi="宋体" w:cs="宋体"/>
                <w:kern w:val="0"/>
                <w:sz w:val="18"/>
                <w:szCs w:val="18"/>
              </w:rPr>
            </w:pPr>
            <w:r>
              <w:rPr>
                <w:rFonts w:ascii="宋体" w:hAnsi="宋体" w:cs="宋体" w:hint="eastAsia"/>
                <w:kern w:val="0"/>
                <w:sz w:val="18"/>
                <w:szCs w:val="18"/>
              </w:rPr>
              <w:t>名 称</w:t>
            </w:r>
          </w:p>
        </w:tc>
        <w:tc>
          <w:tcPr>
            <w:tcW w:w="11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932669" w:rsidRDefault="001A3CF6">
            <w:pPr>
              <w:widowControl/>
              <w:jc w:val="center"/>
              <w:rPr>
                <w:rFonts w:ascii="宋体" w:hAnsi="宋体" w:cs="宋体"/>
                <w:kern w:val="0"/>
                <w:sz w:val="18"/>
                <w:szCs w:val="18"/>
              </w:rPr>
            </w:pPr>
            <w:r>
              <w:rPr>
                <w:rFonts w:ascii="宋体" w:hAnsi="宋体" w:cs="宋体" w:hint="eastAsia"/>
                <w:kern w:val="0"/>
                <w:sz w:val="18"/>
                <w:szCs w:val="18"/>
              </w:rPr>
              <w:t>单  位</w:t>
            </w:r>
          </w:p>
        </w:tc>
        <w:tc>
          <w:tcPr>
            <w:tcW w:w="28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932669" w:rsidRDefault="001A3CF6">
            <w:pPr>
              <w:widowControl/>
              <w:jc w:val="center"/>
              <w:rPr>
                <w:rFonts w:ascii="宋体" w:hAnsi="宋体" w:cs="宋体"/>
                <w:kern w:val="0"/>
                <w:sz w:val="18"/>
                <w:szCs w:val="18"/>
              </w:rPr>
            </w:pPr>
            <w:r>
              <w:rPr>
                <w:rFonts w:ascii="宋体" w:hAnsi="宋体" w:cs="宋体" w:hint="eastAsia"/>
                <w:kern w:val="0"/>
                <w:sz w:val="18"/>
                <w:szCs w:val="18"/>
              </w:rPr>
              <w:t>数量</w:t>
            </w:r>
          </w:p>
        </w:tc>
      </w:tr>
      <w:tr w:rsidR="00932669">
        <w:trPr>
          <w:trHeight w:val="372"/>
        </w:trPr>
        <w:tc>
          <w:tcPr>
            <w:tcW w:w="5720" w:type="dxa"/>
            <w:vMerge/>
            <w:tcBorders>
              <w:top w:val="single" w:sz="4" w:space="0" w:color="auto"/>
              <w:left w:val="single" w:sz="4" w:space="0" w:color="auto"/>
              <w:bottom w:val="single" w:sz="4" w:space="0" w:color="000000"/>
              <w:right w:val="single" w:sz="4" w:space="0" w:color="auto"/>
            </w:tcBorders>
            <w:vAlign w:val="center"/>
          </w:tcPr>
          <w:p w:rsidR="00932669" w:rsidRDefault="00932669">
            <w:pPr>
              <w:widowControl/>
              <w:jc w:val="left"/>
              <w:rPr>
                <w:rFonts w:ascii="宋体" w:hAnsi="宋体" w:cs="宋体"/>
                <w:kern w:val="0"/>
                <w:sz w:val="18"/>
                <w:szCs w:val="18"/>
              </w:rPr>
            </w:pPr>
          </w:p>
        </w:tc>
        <w:tc>
          <w:tcPr>
            <w:tcW w:w="1120" w:type="dxa"/>
            <w:vMerge/>
            <w:tcBorders>
              <w:top w:val="single" w:sz="4" w:space="0" w:color="auto"/>
              <w:left w:val="single" w:sz="4" w:space="0" w:color="auto"/>
              <w:bottom w:val="single" w:sz="4" w:space="0" w:color="000000"/>
              <w:right w:val="single" w:sz="4" w:space="0" w:color="auto"/>
            </w:tcBorders>
            <w:vAlign w:val="center"/>
          </w:tcPr>
          <w:p w:rsidR="00932669" w:rsidRDefault="00932669">
            <w:pPr>
              <w:widowControl/>
              <w:jc w:val="left"/>
              <w:rPr>
                <w:rFonts w:ascii="宋体" w:hAnsi="宋体" w:cs="宋体"/>
                <w:kern w:val="0"/>
                <w:sz w:val="18"/>
                <w:szCs w:val="18"/>
              </w:rPr>
            </w:pPr>
          </w:p>
        </w:tc>
        <w:tc>
          <w:tcPr>
            <w:tcW w:w="2804" w:type="dxa"/>
            <w:vMerge/>
            <w:tcBorders>
              <w:top w:val="single" w:sz="4" w:space="0" w:color="auto"/>
              <w:left w:val="single" w:sz="4" w:space="0" w:color="auto"/>
              <w:bottom w:val="single" w:sz="4" w:space="0" w:color="000000"/>
              <w:right w:val="single" w:sz="4" w:space="0" w:color="auto"/>
            </w:tcBorders>
            <w:vAlign w:val="center"/>
          </w:tcPr>
          <w:p w:rsidR="00932669" w:rsidRDefault="00932669">
            <w:pPr>
              <w:widowControl/>
              <w:jc w:val="left"/>
              <w:rPr>
                <w:rFonts w:ascii="宋体" w:hAnsi="宋体" w:cs="宋体"/>
                <w:kern w:val="0"/>
                <w:sz w:val="18"/>
                <w:szCs w:val="18"/>
              </w:rPr>
            </w:pP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架空光</w:t>
            </w:r>
            <w:r>
              <w:rPr>
                <w:kern w:val="0"/>
                <w:sz w:val="18"/>
                <w:szCs w:val="18"/>
              </w:rPr>
              <w:t>(</w:t>
            </w:r>
            <w:r>
              <w:rPr>
                <w:kern w:val="0"/>
                <w:sz w:val="18"/>
                <w:szCs w:val="18"/>
              </w:rPr>
              <w:t>电</w:t>
            </w:r>
            <w:r>
              <w:rPr>
                <w:kern w:val="0"/>
                <w:sz w:val="18"/>
                <w:szCs w:val="18"/>
              </w:rPr>
              <w:t>)</w:t>
            </w:r>
            <w:r>
              <w:rPr>
                <w:kern w:val="0"/>
                <w:sz w:val="18"/>
                <w:szCs w:val="18"/>
              </w:rPr>
              <w:t>缆工程施工测量（新建杆路）</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百米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18.000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槽道光缆</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百米条</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130.500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光缆成端接头（束状）</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芯</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1080.000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用户光缆测试</w:t>
            </w:r>
            <w:r>
              <w:rPr>
                <w:kern w:val="0"/>
                <w:sz w:val="18"/>
                <w:szCs w:val="18"/>
              </w:rPr>
              <w:t>(12</w:t>
            </w:r>
            <w:r>
              <w:rPr>
                <w:kern w:val="0"/>
                <w:sz w:val="18"/>
                <w:szCs w:val="18"/>
              </w:rPr>
              <w:t>芯以下</w:t>
            </w:r>
            <w:r>
              <w:rPr>
                <w:kern w:val="0"/>
                <w:sz w:val="18"/>
                <w:szCs w:val="18"/>
              </w:rPr>
              <w:t>)</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段</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45.000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安装光分纤箱、光分路箱（墙壁式）</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套</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45.000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安装落地式光缆交接箱（</w:t>
            </w:r>
            <w:r>
              <w:rPr>
                <w:kern w:val="0"/>
                <w:sz w:val="18"/>
                <w:szCs w:val="18"/>
              </w:rPr>
              <w:t>288</w:t>
            </w:r>
            <w:r>
              <w:rPr>
                <w:kern w:val="0"/>
                <w:sz w:val="18"/>
                <w:szCs w:val="18"/>
              </w:rPr>
              <w:t>芯以上）</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个</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2.000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砌筑交接箱基座</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个</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2.000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金属线槽开孔</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个</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1276.000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布放皮线光缆（明布）</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百米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174.000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布放皮线光缆（暗布）</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百米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145.000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皮线光缆测试</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段</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1276.000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皮线光缆连接</w:t>
            </w:r>
            <w:r>
              <w:rPr>
                <w:kern w:val="0"/>
                <w:sz w:val="18"/>
                <w:szCs w:val="18"/>
              </w:rPr>
              <w:t>-</w:t>
            </w:r>
            <w:r>
              <w:rPr>
                <w:kern w:val="0"/>
                <w:sz w:val="18"/>
                <w:szCs w:val="18"/>
              </w:rPr>
              <w:t>熔接法（单模）</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芯</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kern w:val="0"/>
                <w:sz w:val="18"/>
                <w:szCs w:val="18"/>
              </w:rPr>
              <w:t xml:space="preserve">2552.000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光缆成端接头（束状）</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芯</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 xml:space="preserve">1080.000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架空光</w:t>
            </w:r>
            <w:r>
              <w:rPr>
                <w:rFonts w:hint="eastAsia"/>
                <w:kern w:val="0"/>
                <w:sz w:val="18"/>
                <w:szCs w:val="18"/>
              </w:rPr>
              <w:t>(</w:t>
            </w:r>
            <w:r>
              <w:rPr>
                <w:rFonts w:hint="eastAsia"/>
                <w:kern w:val="0"/>
                <w:sz w:val="18"/>
                <w:szCs w:val="18"/>
              </w:rPr>
              <w:t>电</w:t>
            </w:r>
            <w:r>
              <w:rPr>
                <w:rFonts w:hint="eastAsia"/>
                <w:kern w:val="0"/>
                <w:sz w:val="18"/>
                <w:szCs w:val="18"/>
              </w:rPr>
              <w:t>)</w:t>
            </w:r>
            <w:r>
              <w:rPr>
                <w:rFonts w:hint="eastAsia"/>
                <w:kern w:val="0"/>
                <w:sz w:val="18"/>
                <w:szCs w:val="18"/>
              </w:rPr>
              <w:t>缆工程施工测量（新建杆路）</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 xml:space="preserve">18.000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光缆成端接头（束状）</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芯</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 xml:space="preserve">1080.000 </w:t>
            </w:r>
          </w:p>
        </w:tc>
      </w:tr>
      <w:tr w:rsidR="00932669">
        <w:trPr>
          <w:trHeight w:val="37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用户光缆测试</w:t>
            </w:r>
            <w:r>
              <w:rPr>
                <w:rFonts w:hint="eastAsia"/>
                <w:kern w:val="0"/>
                <w:sz w:val="18"/>
                <w:szCs w:val="18"/>
              </w:rPr>
              <w:t>(12</w:t>
            </w:r>
            <w:r>
              <w:rPr>
                <w:rFonts w:hint="eastAsia"/>
                <w:kern w:val="0"/>
                <w:sz w:val="18"/>
                <w:szCs w:val="18"/>
              </w:rPr>
              <w:t>芯以下</w:t>
            </w:r>
            <w:r>
              <w:rPr>
                <w:rFonts w:hint="eastAsia"/>
                <w:kern w:val="0"/>
                <w:sz w:val="18"/>
                <w:szCs w:val="18"/>
              </w:rPr>
              <w:t>)</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段</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kern w:val="0"/>
                <w:sz w:val="18"/>
                <w:szCs w:val="18"/>
              </w:rPr>
            </w:pPr>
            <w:r>
              <w:rPr>
                <w:rFonts w:hint="eastAsia"/>
                <w:kern w:val="0"/>
                <w:sz w:val="18"/>
                <w:szCs w:val="18"/>
              </w:rPr>
              <w:t xml:space="preserve">45.000 </w:t>
            </w:r>
          </w:p>
        </w:tc>
      </w:tr>
      <w:tr w:rsidR="00932669">
        <w:trPr>
          <w:trHeight w:val="390"/>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中心束管式光缆</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光缆-GYXTW-单模G.652D-12芯</w:t>
            </w:r>
          </w:p>
        </w:tc>
        <w:tc>
          <w:tcPr>
            <w:tcW w:w="1120" w:type="dxa"/>
            <w:tcBorders>
              <w:top w:val="single" w:sz="4" w:space="0" w:color="auto"/>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米</w:t>
            </w:r>
          </w:p>
        </w:tc>
        <w:tc>
          <w:tcPr>
            <w:tcW w:w="2804" w:type="dxa"/>
            <w:tcBorders>
              <w:top w:val="single" w:sz="4" w:space="0" w:color="auto"/>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13050.000 </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中心束管式光缆</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光缆-GYXTW-单模G.652D-36芯 </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280.000 </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光缆分纤箱</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壁挂式36芯</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套</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45.000 </w:t>
            </w:r>
          </w:p>
        </w:tc>
      </w:tr>
      <w:tr w:rsidR="00932669">
        <w:trPr>
          <w:trHeight w:val="85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光缆交接箱基础配置-SX2016</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576芯不锈钢落地满配-满配主干</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台</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2.000 </w:t>
            </w:r>
          </w:p>
        </w:tc>
      </w:tr>
      <w:tr w:rsidR="00932669">
        <w:trPr>
          <w:trHeight w:val="645"/>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皮线光缆</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自承式双芯室外皮线光缆/GJYXCH-2B</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16800.000 </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光纤热熔管 </w:t>
            </w:r>
          </w:p>
          <w:p w:rsidR="00932669" w:rsidRDefault="001A3CF6">
            <w:pPr>
              <w:widowControl/>
              <w:jc w:val="left"/>
              <w:rPr>
                <w:rFonts w:ascii="宋体" w:hAnsi="宋体" w:cs="宋体"/>
                <w:kern w:val="0"/>
                <w:sz w:val="18"/>
                <w:szCs w:val="18"/>
              </w:rPr>
            </w:pPr>
            <w:r>
              <w:rPr>
                <w:rFonts w:ascii="宋体" w:hAnsi="宋体" w:cs="宋体" w:hint="eastAsia"/>
                <w:kern w:val="0"/>
                <w:sz w:val="18"/>
                <w:szCs w:val="18"/>
              </w:rPr>
              <w:t>CT-GXF09T-光纤热熔管/单芯</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只</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1080.000 </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膨胀螺丝</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付</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12*100</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光电缆挂牌</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块</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80*55*1.5</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水泥</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吨</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32.50</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粗砂</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立方米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　</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碎石</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立方米</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5~32</w:t>
            </w:r>
          </w:p>
        </w:tc>
      </w:tr>
      <w:tr w:rsidR="00932669">
        <w:trPr>
          <w:trHeight w:val="390"/>
        </w:trPr>
        <w:tc>
          <w:tcPr>
            <w:tcW w:w="5720" w:type="dxa"/>
            <w:tcBorders>
              <w:top w:val="nil"/>
              <w:left w:val="single" w:sz="4" w:space="0" w:color="auto"/>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机制砖</w:t>
            </w:r>
          </w:p>
        </w:tc>
        <w:tc>
          <w:tcPr>
            <w:tcW w:w="1120"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kern w:val="0"/>
                <w:sz w:val="18"/>
                <w:szCs w:val="18"/>
              </w:rPr>
              <w:t>块</w:t>
            </w:r>
          </w:p>
        </w:tc>
        <w:tc>
          <w:tcPr>
            <w:tcW w:w="2804" w:type="dxa"/>
            <w:tcBorders>
              <w:top w:val="nil"/>
              <w:left w:val="nil"/>
              <w:bottom w:val="single" w:sz="4" w:space="0" w:color="auto"/>
              <w:right w:val="single" w:sz="4" w:space="0" w:color="auto"/>
            </w:tcBorders>
            <w:shd w:val="clear" w:color="auto" w:fill="auto"/>
            <w:noWrap/>
            <w:vAlign w:val="center"/>
          </w:tcPr>
          <w:p w:rsidR="00932669" w:rsidRDefault="001A3CF6">
            <w:pPr>
              <w:widowControl/>
              <w:jc w:val="left"/>
              <w:rPr>
                <w:rFonts w:ascii="宋体" w:hAnsi="宋体" w:cs="宋体"/>
                <w:kern w:val="0"/>
                <w:sz w:val="18"/>
                <w:szCs w:val="18"/>
              </w:rPr>
            </w:pPr>
            <w:r>
              <w:rPr>
                <w:rFonts w:ascii="宋体" w:hAnsi="宋体" w:cs="宋体" w:hint="eastAsia"/>
                <w:kern w:val="0"/>
                <w:sz w:val="18"/>
                <w:szCs w:val="18"/>
              </w:rPr>
              <w:t xml:space="preserve">　</w:t>
            </w:r>
          </w:p>
        </w:tc>
      </w:tr>
    </w:tbl>
    <w:p w:rsidR="00932669" w:rsidRDefault="00932669">
      <w:pPr>
        <w:rPr>
          <w:b/>
          <w:color w:val="FF0000"/>
          <w:sz w:val="24"/>
        </w:rPr>
      </w:pPr>
    </w:p>
    <w:p w:rsidR="00932669" w:rsidRDefault="001A3CF6">
      <w:pPr>
        <w:spacing w:line="380" w:lineRule="exact"/>
        <w:rPr>
          <w:bCs/>
          <w:szCs w:val="21"/>
        </w:rPr>
      </w:pPr>
      <w:r>
        <w:rPr>
          <w:bCs/>
          <w:szCs w:val="21"/>
        </w:rPr>
        <w:t>1</w:t>
      </w:r>
      <w:r>
        <w:rPr>
          <w:rFonts w:hAnsi="宋体"/>
          <w:bCs/>
          <w:szCs w:val="21"/>
        </w:rPr>
        <w:t>、光缆参数</w:t>
      </w:r>
    </w:p>
    <w:p w:rsidR="00932669" w:rsidRDefault="001A3CF6">
      <w:pPr>
        <w:widowControl/>
        <w:numPr>
          <w:ilvl w:val="0"/>
          <w:numId w:val="3"/>
        </w:numPr>
        <w:adjustRightInd w:val="0"/>
        <w:snapToGrid w:val="0"/>
        <w:spacing w:line="380" w:lineRule="exact"/>
        <w:jc w:val="left"/>
        <w:rPr>
          <w:szCs w:val="21"/>
        </w:rPr>
      </w:pPr>
      <w:r>
        <w:rPr>
          <w:rFonts w:hAnsi="宋体"/>
          <w:szCs w:val="21"/>
        </w:rPr>
        <w:t>聚乙烯护层的厚度：</w:t>
      </w:r>
    </w:p>
    <w:p w:rsidR="00932669" w:rsidRDefault="001A3CF6">
      <w:pPr>
        <w:spacing w:line="380" w:lineRule="exact"/>
        <w:ind w:left="420"/>
        <w:rPr>
          <w:szCs w:val="21"/>
        </w:rPr>
      </w:pPr>
      <w:r>
        <w:rPr>
          <w:rFonts w:hAnsi="宋体"/>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932669">
        <w:trPr>
          <w:cantSplit/>
          <w:trHeight w:val="625"/>
        </w:trPr>
        <w:tc>
          <w:tcPr>
            <w:tcW w:w="1904" w:type="dxa"/>
            <w:vAlign w:val="center"/>
          </w:tcPr>
          <w:p w:rsidR="00932669" w:rsidRDefault="001A3CF6">
            <w:pPr>
              <w:spacing w:line="380" w:lineRule="exact"/>
              <w:jc w:val="center"/>
              <w:rPr>
                <w:szCs w:val="21"/>
              </w:rPr>
            </w:pPr>
            <w:r>
              <w:rPr>
                <w:rFonts w:hAnsi="宋体"/>
                <w:szCs w:val="21"/>
              </w:rPr>
              <w:t>外护层厚度</w:t>
            </w:r>
          </w:p>
        </w:tc>
        <w:tc>
          <w:tcPr>
            <w:tcW w:w="5076" w:type="dxa"/>
            <w:vAlign w:val="center"/>
          </w:tcPr>
          <w:p w:rsidR="00932669" w:rsidRDefault="001A3CF6">
            <w:pPr>
              <w:spacing w:line="380" w:lineRule="exact"/>
              <w:jc w:val="center"/>
              <w:rPr>
                <w:szCs w:val="21"/>
              </w:rPr>
            </w:pPr>
            <w:r>
              <w:rPr>
                <w:rFonts w:hAnsi="宋体"/>
                <w:szCs w:val="21"/>
              </w:rPr>
              <w:t>管道光缆、直埋光缆（Ⅰ、Ⅱ、Ⅲ）</w:t>
            </w:r>
          </w:p>
          <w:p w:rsidR="00932669" w:rsidRDefault="001A3CF6">
            <w:pPr>
              <w:spacing w:line="380" w:lineRule="exact"/>
              <w:jc w:val="center"/>
              <w:rPr>
                <w:szCs w:val="21"/>
              </w:rPr>
            </w:pPr>
            <w:r>
              <w:rPr>
                <w:rFonts w:hAnsi="宋体"/>
                <w:szCs w:val="21"/>
              </w:rPr>
              <w:t>阻燃光缆、防蚁光缆等</w:t>
            </w:r>
          </w:p>
        </w:tc>
        <w:tc>
          <w:tcPr>
            <w:tcW w:w="2173" w:type="dxa"/>
            <w:vAlign w:val="center"/>
          </w:tcPr>
          <w:p w:rsidR="00932669" w:rsidRDefault="001A3CF6">
            <w:pPr>
              <w:spacing w:line="380" w:lineRule="exact"/>
              <w:jc w:val="center"/>
              <w:rPr>
                <w:szCs w:val="21"/>
              </w:rPr>
            </w:pPr>
            <w:r>
              <w:rPr>
                <w:rFonts w:hAnsi="宋体"/>
                <w:szCs w:val="21"/>
              </w:rPr>
              <w:t>直埋光缆（Ⅳ）、水底光缆</w:t>
            </w:r>
          </w:p>
        </w:tc>
      </w:tr>
      <w:tr w:rsidR="00932669">
        <w:trPr>
          <w:trHeight w:val="151"/>
        </w:trPr>
        <w:tc>
          <w:tcPr>
            <w:tcW w:w="1904" w:type="dxa"/>
            <w:vAlign w:val="center"/>
          </w:tcPr>
          <w:p w:rsidR="00932669" w:rsidRDefault="001A3CF6">
            <w:pPr>
              <w:spacing w:line="380" w:lineRule="exact"/>
              <w:jc w:val="center"/>
              <w:rPr>
                <w:szCs w:val="21"/>
              </w:rPr>
            </w:pPr>
            <w:r>
              <w:rPr>
                <w:rFonts w:hAnsi="宋体"/>
                <w:szCs w:val="21"/>
              </w:rPr>
              <w:t>标称值</w:t>
            </w:r>
          </w:p>
        </w:tc>
        <w:tc>
          <w:tcPr>
            <w:tcW w:w="5076" w:type="dxa"/>
            <w:vAlign w:val="center"/>
          </w:tcPr>
          <w:p w:rsidR="00932669" w:rsidRDefault="001A3CF6">
            <w:pPr>
              <w:spacing w:line="380" w:lineRule="exact"/>
              <w:jc w:val="center"/>
              <w:rPr>
                <w:szCs w:val="21"/>
              </w:rPr>
            </w:pPr>
            <w:r>
              <w:rPr>
                <w:szCs w:val="21"/>
              </w:rPr>
              <w:t>2.0mm</w:t>
            </w:r>
          </w:p>
        </w:tc>
        <w:tc>
          <w:tcPr>
            <w:tcW w:w="2173" w:type="dxa"/>
            <w:vAlign w:val="center"/>
          </w:tcPr>
          <w:p w:rsidR="00932669" w:rsidRDefault="001A3CF6">
            <w:pPr>
              <w:spacing w:line="380" w:lineRule="exact"/>
              <w:jc w:val="center"/>
              <w:rPr>
                <w:szCs w:val="21"/>
              </w:rPr>
            </w:pPr>
            <w:r>
              <w:rPr>
                <w:szCs w:val="21"/>
              </w:rPr>
              <w:t>2.5mm</w:t>
            </w:r>
          </w:p>
        </w:tc>
      </w:tr>
      <w:tr w:rsidR="00932669">
        <w:trPr>
          <w:trHeight w:val="375"/>
        </w:trPr>
        <w:tc>
          <w:tcPr>
            <w:tcW w:w="1904" w:type="dxa"/>
            <w:vAlign w:val="center"/>
          </w:tcPr>
          <w:p w:rsidR="00932669" w:rsidRDefault="001A3CF6">
            <w:pPr>
              <w:spacing w:line="380" w:lineRule="exact"/>
              <w:jc w:val="center"/>
              <w:rPr>
                <w:szCs w:val="21"/>
              </w:rPr>
            </w:pPr>
            <w:r>
              <w:rPr>
                <w:rFonts w:hAnsi="宋体"/>
                <w:szCs w:val="21"/>
              </w:rPr>
              <w:t>平均值</w:t>
            </w:r>
          </w:p>
        </w:tc>
        <w:tc>
          <w:tcPr>
            <w:tcW w:w="5076" w:type="dxa"/>
            <w:vAlign w:val="center"/>
          </w:tcPr>
          <w:p w:rsidR="00932669" w:rsidRDefault="001A3CF6">
            <w:pPr>
              <w:spacing w:line="380" w:lineRule="exact"/>
              <w:jc w:val="center"/>
              <w:rPr>
                <w:szCs w:val="21"/>
              </w:rPr>
            </w:pPr>
            <w:r>
              <w:rPr>
                <w:szCs w:val="21"/>
              </w:rPr>
              <w:t>1.9mm</w:t>
            </w:r>
          </w:p>
        </w:tc>
        <w:tc>
          <w:tcPr>
            <w:tcW w:w="2173" w:type="dxa"/>
            <w:vAlign w:val="center"/>
          </w:tcPr>
          <w:p w:rsidR="00932669" w:rsidRDefault="001A3CF6">
            <w:pPr>
              <w:spacing w:line="380" w:lineRule="exact"/>
              <w:jc w:val="center"/>
              <w:rPr>
                <w:szCs w:val="21"/>
              </w:rPr>
            </w:pPr>
            <w:r>
              <w:rPr>
                <w:szCs w:val="21"/>
              </w:rPr>
              <w:t>2.3mm</w:t>
            </w:r>
          </w:p>
        </w:tc>
      </w:tr>
      <w:tr w:rsidR="00932669">
        <w:trPr>
          <w:trHeight w:val="375"/>
        </w:trPr>
        <w:tc>
          <w:tcPr>
            <w:tcW w:w="1904" w:type="dxa"/>
            <w:vAlign w:val="center"/>
          </w:tcPr>
          <w:p w:rsidR="00932669" w:rsidRDefault="001A3CF6">
            <w:pPr>
              <w:spacing w:line="380" w:lineRule="exact"/>
              <w:jc w:val="center"/>
              <w:rPr>
                <w:szCs w:val="21"/>
              </w:rPr>
            </w:pPr>
            <w:r>
              <w:rPr>
                <w:rFonts w:hAnsi="宋体"/>
                <w:szCs w:val="21"/>
              </w:rPr>
              <w:t>最小值</w:t>
            </w:r>
          </w:p>
        </w:tc>
        <w:tc>
          <w:tcPr>
            <w:tcW w:w="5076" w:type="dxa"/>
            <w:vAlign w:val="center"/>
          </w:tcPr>
          <w:p w:rsidR="00932669" w:rsidRDefault="001A3CF6">
            <w:pPr>
              <w:spacing w:line="380" w:lineRule="exact"/>
              <w:jc w:val="center"/>
              <w:rPr>
                <w:szCs w:val="21"/>
              </w:rPr>
            </w:pPr>
            <w:r>
              <w:rPr>
                <w:szCs w:val="21"/>
              </w:rPr>
              <w:t>1.8mm</w:t>
            </w:r>
          </w:p>
        </w:tc>
        <w:tc>
          <w:tcPr>
            <w:tcW w:w="2173" w:type="dxa"/>
            <w:vAlign w:val="center"/>
          </w:tcPr>
          <w:p w:rsidR="00932669" w:rsidRDefault="001A3CF6">
            <w:pPr>
              <w:spacing w:line="380" w:lineRule="exact"/>
              <w:jc w:val="center"/>
              <w:rPr>
                <w:szCs w:val="21"/>
              </w:rPr>
            </w:pPr>
            <w:r>
              <w:rPr>
                <w:szCs w:val="21"/>
              </w:rPr>
              <w:t>2.1mm</w:t>
            </w:r>
          </w:p>
        </w:tc>
      </w:tr>
    </w:tbl>
    <w:p w:rsidR="00932669" w:rsidRDefault="001A3CF6">
      <w:pPr>
        <w:spacing w:line="380" w:lineRule="exact"/>
        <w:ind w:firstLineChars="200" w:firstLine="420"/>
        <w:rPr>
          <w:szCs w:val="21"/>
        </w:rPr>
      </w:pPr>
      <w:r>
        <w:rPr>
          <w:rFonts w:hAnsi="宋体"/>
          <w:szCs w:val="21"/>
        </w:rPr>
        <w:t>内护层：标称值：</w:t>
      </w:r>
      <w:r>
        <w:rPr>
          <w:szCs w:val="21"/>
        </w:rPr>
        <w:t>≥1.0mm</w:t>
      </w:r>
      <w:r>
        <w:rPr>
          <w:rFonts w:hAnsi="宋体"/>
          <w:szCs w:val="21"/>
        </w:rPr>
        <w:t>。</w:t>
      </w:r>
    </w:p>
    <w:p w:rsidR="00932669" w:rsidRDefault="001A3CF6">
      <w:pPr>
        <w:spacing w:line="380" w:lineRule="exact"/>
        <w:ind w:firstLineChars="200" w:firstLine="420"/>
        <w:rPr>
          <w:szCs w:val="21"/>
        </w:rPr>
      </w:pPr>
      <w:r>
        <w:rPr>
          <w:rFonts w:hAnsi="宋体"/>
          <w:szCs w:val="21"/>
        </w:rPr>
        <w:t>聚乙烯护层表面应光滑平整，任何横断面上均应无目力可见的气泡、砂眼和裂纹。</w:t>
      </w:r>
    </w:p>
    <w:p w:rsidR="00932669" w:rsidRDefault="001A3CF6">
      <w:pPr>
        <w:widowControl/>
        <w:numPr>
          <w:ilvl w:val="0"/>
          <w:numId w:val="3"/>
        </w:numPr>
        <w:adjustRightInd w:val="0"/>
        <w:snapToGrid w:val="0"/>
        <w:spacing w:line="380" w:lineRule="exact"/>
        <w:jc w:val="left"/>
        <w:rPr>
          <w:szCs w:val="21"/>
        </w:rPr>
      </w:pPr>
      <w:r>
        <w:rPr>
          <w:rFonts w:hAnsi="宋体"/>
          <w:szCs w:val="21"/>
        </w:rPr>
        <w:t>铝带厚度</w:t>
      </w:r>
      <w:r>
        <w:rPr>
          <w:szCs w:val="21"/>
        </w:rPr>
        <w:t>≥0.15mm</w:t>
      </w:r>
      <w:r>
        <w:rPr>
          <w:rFonts w:hAnsi="宋体"/>
          <w:szCs w:val="21"/>
        </w:rPr>
        <w:t>。钢带厚度</w:t>
      </w:r>
      <w:r>
        <w:rPr>
          <w:szCs w:val="21"/>
        </w:rPr>
        <w:t>≥0.15mm</w:t>
      </w:r>
      <w:r>
        <w:rPr>
          <w:rFonts w:hAnsi="宋体"/>
          <w:szCs w:val="21"/>
        </w:rPr>
        <w:t>。涂塑层厚度</w:t>
      </w:r>
      <w:r>
        <w:rPr>
          <w:szCs w:val="21"/>
        </w:rPr>
        <w:t>≥0.05mm</w:t>
      </w:r>
      <w:r>
        <w:rPr>
          <w:rFonts w:hAnsi="宋体"/>
          <w:szCs w:val="21"/>
        </w:rPr>
        <w:t>。</w:t>
      </w:r>
    </w:p>
    <w:p w:rsidR="00932669" w:rsidRDefault="001A3CF6">
      <w:pPr>
        <w:widowControl/>
        <w:numPr>
          <w:ilvl w:val="0"/>
          <w:numId w:val="3"/>
        </w:numPr>
        <w:adjustRightInd w:val="0"/>
        <w:snapToGrid w:val="0"/>
        <w:spacing w:line="380" w:lineRule="exact"/>
        <w:jc w:val="left"/>
        <w:rPr>
          <w:szCs w:val="21"/>
        </w:rPr>
      </w:pPr>
      <w:r>
        <w:rPr>
          <w:rFonts w:hAnsi="宋体"/>
          <w:szCs w:val="21"/>
        </w:rPr>
        <w:t>为了便于识别，光纤和松套管必须有色谱标志，光纤应采用全色谱标志。</w:t>
      </w:r>
    </w:p>
    <w:p w:rsidR="00932669" w:rsidRDefault="001A3CF6">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宋体"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932669">
        <w:trPr>
          <w:trHeight w:val="330"/>
        </w:trPr>
        <w:tc>
          <w:tcPr>
            <w:tcW w:w="826" w:type="dxa"/>
            <w:tcBorders>
              <w:top w:val="single" w:sz="12" w:space="0" w:color="auto"/>
              <w:left w:val="single" w:sz="12" w:space="0" w:color="auto"/>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932669">
        <w:trPr>
          <w:trHeight w:val="330"/>
        </w:trPr>
        <w:tc>
          <w:tcPr>
            <w:tcW w:w="826" w:type="dxa"/>
            <w:tcBorders>
              <w:top w:val="nil"/>
              <w:left w:val="single" w:sz="12" w:space="0" w:color="auto"/>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颜色</w:t>
            </w:r>
          </w:p>
        </w:tc>
        <w:tc>
          <w:tcPr>
            <w:tcW w:w="583"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蓝</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桔</w:t>
            </w:r>
          </w:p>
        </w:tc>
        <w:tc>
          <w:tcPr>
            <w:tcW w:w="660"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绿</w:t>
            </w:r>
          </w:p>
        </w:tc>
        <w:tc>
          <w:tcPr>
            <w:tcW w:w="630"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棕</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灰</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白</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红</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黑</w:t>
            </w:r>
          </w:p>
        </w:tc>
        <w:tc>
          <w:tcPr>
            <w:tcW w:w="703"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黄</w:t>
            </w:r>
          </w:p>
        </w:tc>
        <w:tc>
          <w:tcPr>
            <w:tcW w:w="705"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紫</w:t>
            </w:r>
          </w:p>
        </w:tc>
        <w:tc>
          <w:tcPr>
            <w:tcW w:w="819" w:type="dxa"/>
            <w:tcBorders>
              <w:top w:val="nil"/>
              <w:left w:val="nil"/>
              <w:bottom w:val="single" w:sz="12" w:space="0" w:color="auto"/>
              <w:right w:val="single" w:sz="4"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粉红</w:t>
            </w:r>
          </w:p>
        </w:tc>
        <w:tc>
          <w:tcPr>
            <w:tcW w:w="819" w:type="dxa"/>
            <w:tcBorders>
              <w:top w:val="nil"/>
              <w:left w:val="nil"/>
              <w:bottom w:val="single" w:sz="12" w:space="0" w:color="auto"/>
              <w:right w:val="single" w:sz="12" w:space="0" w:color="auto"/>
            </w:tcBorders>
          </w:tcPr>
          <w:p w:rsidR="00932669" w:rsidRDefault="001A3CF6">
            <w:pPr>
              <w:pStyle w:val="af1"/>
              <w:spacing w:before="0" w:after="0" w:line="380" w:lineRule="exact"/>
              <w:rPr>
                <w:rFonts w:ascii="Times New Roman" w:eastAsia="宋体" w:hAnsi="Times New Roman" w:cs="Times New Roman"/>
                <w:kern w:val="2"/>
                <w:sz w:val="21"/>
                <w:szCs w:val="21"/>
              </w:rPr>
            </w:pPr>
            <w:r>
              <w:rPr>
                <w:rFonts w:ascii="Times New Roman" w:eastAsia="宋体" w:hAnsi="宋体" w:cs="Times New Roman"/>
                <w:kern w:val="2"/>
                <w:sz w:val="21"/>
                <w:szCs w:val="21"/>
              </w:rPr>
              <w:t>青绿</w:t>
            </w:r>
          </w:p>
        </w:tc>
      </w:tr>
    </w:tbl>
    <w:p w:rsidR="00932669" w:rsidRDefault="00932669">
      <w:pPr>
        <w:pStyle w:val="1252"/>
        <w:spacing w:after="0" w:line="380" w:lineRule="exact"/>
        <w:ind w:firstLineChars="0" w:firstLine="0"/>
        <w:rPr>
          <w:rFonts w:ascii="Times New Roman" w:eastAsia="宋体" w:hAnsi="Times New Roman" w:cs="Times New Roman"/>
          <w:color w:val="auto"/>
          <w:kern w:val="2"/>
          <w:sz w:val="21"/>
          <w:szCs w:val="21"/>
        </w:rPr>
      </w:pPr>
    </w:p>
    <w:p w:rsidR="00932669" w:rsidRDefault="001A3CF6">
      <w:pPr>
        <w:widowControl/>
        <w:numPr>
          <w:ilvl w:val="0"/>
          <w:numId w:val="3"/>
        </w:numPr>
        <w:adjustRightInd w:val="0"/>
        <w:snapToGrid w:val="0"/>
        <w:spacing w:line="380" w:lineRule="exact"/>
        <w:jc w:val="left"/>
        <w:rPr>
          <w:szCs w:val="21"/>
        </w:rPr>
      </w:pPr>
      <w:r>
        <w:rPr>
          <w:rFonts w:hAnsi="宋体"/>
          <w:szCs w:val="21"/>
        </w:rPr>
        <w:t>每盘光缆两端应分别有端别识别标志；面向光缆看，在顺时针方向上松套管序号增大时为</w:t>
      </w:r>
      <w:r>
        <w:rPr>
          <w:szCs w:val="21"/>
        </w:rPr>
        <w:t>A</w:t>
      </w:r>
      <w:r>
        <w:rPr>
          <w:rFonts w:hAnsi="宋体"/>
          <w:szCs w:val="21"/>
        </w:rPr>
        <w:t>端，反之为</w:t>
      </w:r>
      <w:r>
        <w:rPr>
          <w:szCs w:val="21"/>
        </w:rPr>
        <w:t>B</w:t>
      </w:r>
      <w:r>
        <w:rPr>
          <w:rFonts w:hAnsi="宋体"/>
          <w:szCs w:val="21"/>
        </w:rPr>
        <w:t>端；</w:t>
      </w:r>
      <w:r>
        <w:rPr>
          <w:szCs w:val="21"/>
        </w:rPr>
        <w:t>A</w:t>
      </w:r>
      <w:r>
        <w:rPr>
          <w:rFonts w:hAnsi="宋体"/>
          <w:szCs w:val="21"/>
        </w:rPr>
        <w:t>端标志为红色，</w:t>
      </w:r>
      <w:r>
        <w:rPr>
          <w:szCs w:val="21"/>
        </w:rPr>
        <w:t>B</w:t>
      </w:r>
      <w:r>
        <w:rPr>
          <w:rFonts w:hAnsi="宋体"/>
          <w:szCs w:val="21"/>
        </w:rPr>
        <w:t>端标志为绿色。</w:t>
      </w:r>
    </w:p>
    <w:p w:rsidR="00932669" w:rsidRDefault="001A3CF6">
      <w:pPr>
        <w:widowControl/>
        <w:numPr>
          <w:ilvl w:val="0"/>
          <w:numId w:val="3"/>
        </w:numPr>
        <w:adjustRightInd w:val="0"/>
        <w:snapToGrid w:val="0"/>
        <w:spacing w:line="380" w:lineRule="exact"/>
        <w:jc w:val="left"/>
        <w:rPr>
          <w:szCs w:val="21"/>
        </w:rPr>
      </w:pPr>
      <w:r>
        <w:rPr>
          <w:rFonts w:hAnsi="宋体"/>
          <w:szCs w:val="21"/>
        </w:rPr>
        <w:t>光缆允许的曲率半径</w:t>
      </w:r>
    </w:p>
    <w:p w:rsidR="00932669" w:rsidRDefault="001A3CF6">
      <w:pPr>
        <w:spacing w:line="380" w:lineRule="exact"/>
        <w:ind w:firstLineChars="200" w:firstLine="420"/>
        <w:rPr>
          <w:szCs w:val="21"/>
        </w:rPr>
      </w:pPr>
      <w:r>
        <w:rPr>
          <w:rFonts w:hAnsi="宋体"/>
          <w:szCs w:val="21"/>
        </w:rPr>
        <w:t>受力时（敷设中）：光缆外径的</w:t>
      </w:r>
      <w:r>
        <w:rPr>
          <w:szCs w:val="21"/>
        </w:rPr>
        <w:t>20</w:t>
      </w:r>
      <w:r>
        <w:rPr>
          <w:rFonts w:hAnsi="宋体"/>
          <w:szCs w:val="21"/>
        </w:rPr>
        <w:t>倍（对直埋光缆Ⅱ、Ⅲ、Ⅳ型为</w:t>
      </w:r>
      <w:r>
        <w:rPr>
          <w:szCs w:val="21"/>
        </w:rPr>
        <w:t>25</w:t>
      </w:r>
      <w:r>
        <w:rPr>
          <w:rFonts w:hAnsi="宋体"/>
          <w:szCs w:val="21"/>
        </w:rPr>
        <w:t>倍）。</w:t>
      </w:r>
    </w:p>
    <w:p w:rsidR="00932669" w:rsidRDefault="001A3CF6">
      <w:pPr>
        <w:spacing w:line="380" w:lineRule="exact"/>
        <w:ind w:firstLineChars="200" w:firstLine="420"/>
        <w:rPr>
          <w:szCs w:val="21"/>
        </w:rPr>
      </w:pPr>
      <w:r>
        <w:rPr>
          <w:rFonts w:hAnsi="宋体"/>
          <w:szCs w:val="21"/>
        </w:rPr>
        <w:t>不受力时（敷设后固定）：光缆外径</w:t>
      </w:r>
      <w:r>
        <w:rPr>
          <w:szCs w:val="21"/>
        </w:rPr>
        <w:t>10</w:t>
      </w:r>
      <w:r>
        <w:rPr>
          <w:rFonts w:hAnsi="宋体"/>
          <w:szCs w:val="21"/>
        </w:rPr>
        <w:t>倍（对直埋光缆Ⅱ、Ⅲ、Ⅳ型为</w:t>
      </w:r>
      <w:r>
        <w:rPr>
          <w:szCs w:val="21"/>
        </w:rPr>
        <w:t>15</w:t>
      </w:r>
      <w:r>
        <w:rPr>
          <w:rFonts w:hAnsi="宋体"/>
          <w:szCs w:val="21"/>
        </w:rPr>
        <w:t>倍）。</w:t>
      </w:r>
    </w:p>
    <w:p w:rsidR="00932669" w:rsidRDefault="001A3CF6">
      <w:pPr>
        <w:widowControl/>
        <w:numPr>
          <w:ilvl w:val="0"/>
          <w:numId w:val="3"/>
        </w:numPr>
        <w:adjustRightInd w:val="0"/>
        <w:snapToGrid w:val="0"/>
        <w:spacing w:line="380" w:lineRule="exact"/>
        <w:jc w:val="left"/>
        <w:rPr>
          <w:szCs w:val="21"/>
        </w:rPr>
      </w:pPr>
      <w:r>
        <w:rPr>
          <w:rFonts w:hAnsi="宋体"/>
          <w:szCs w:val="21"/>
        </w:rPr>
        <w:t>光缆温度特性：工作时：－</w:t>
      </w:r>
      <w:r>
        <w:rPr>
          <w:szCs w:val="21"/>
        </w:rPr>
        <w:t>40</w:t>
      </w:r>
      <w:r>
        <w:rPr>
          <w:rFonts w:hAnsi="宋体"/>
          <w:szCs w:val="21"/>
        </w:rPr>
        <w:t>℃～＋</w:t>
      </w:r>
      <w:r>
        <w:rPr>
          <w:szCs w:val="21"/>
        </w:rPr>
        <w:t>70</w:t>
      </w:r>
      <w:r>
        <w:rPr>
          <w:rFonts w:hAnsi="宋体"/>
          <w:szCs w:val="21"/>
        </w:rPr>
        <w:t>℃。敷设时：－</w:t>
      </w:r>
      <w:r>
        <w:rPr>
          <w:szCs w:val="21"/>
        </w:rPr>
        <w:t>15</w:t>
      </w:r>
      <w:r>
        <w:rPr>
          <w:rFonts w:hAnsi="宋体"/>
          <w:szCs w:val="21"/>
        </w:rPr>
        <w:t>℃～＋</w:t>
      </w:r>
      <w:r>
        <w:rPr>
          <w:szCs w:val="21"/>
        </w:rPr>
        <w:t>60</w:t>
      </w:r>
      <w:r>
        <w:rPr>
          <w:rFonts w:hAnsi="宋体"/>
          <w:szCs w:val="21"/>
        </w:rPr>
        <w:t>℃。运输、储存时：－</w:t>
      </w:r>
      <w:r>
        <w:rPr>
          <w:szCs w:val="21"/>
        </w:rPr>
        <w:t>30</w:t>
      </w:r>
      <w:r>
        <w:rPr>
          <w:rFonts w:hAnsi="宋体"/>
          <w:szCs w:val="21"/>
        </w:rPr>
        <w:t>℃～＋</w:t>
      </w:r>
      <w:r>
        <w:rPr>
          <w:szCs w:val="21"/>
        </w:rPr>
        <w:t>70</w:t>
      </w:r>
      <w:r>
        <w:rPr>
          <w:rFonts w:hAnsi="宋体"/>
          <w:szCs w:val="21"/>
        </w:rPr>
        <w:t>℃。</w:t>
      </w:r>
    </w:p>
    <w:p w:rsidR="00932669" w:rsidRDefault="001A3CF6">
      <w:pPr>
        <w:widowControl/>
        <w:numPr>
          <w:ilvl w:val="0"/>
          <w:numId w:val="3"/>
        </w:numPr>
        <w:adjustRightInd w:val="0"/>
        <w:snapToGrid w:val="0"/>
        <w:spacing w:line="380" w:lineRule="exact"/>
        <w:jc w:val="left"/>
        <w:rPr>
          <w:szCs w:val="21"/>
        </w:rPr>
      </w:pPr>
      <w:r>
        <w:rPr>
          <w:rFonts w:hAnsi="宋体"/>
          <w:szCs w:val="21"/>
        </w:rPr>
        <w:t>光缆外护层绝缘电阻（外护层内铠装层与大地间），在光缆浸水</w:t>
      </w:r>
      <w:r>
        <w:rPr>
          <w:szCs w:val="21"/>
        </w:rPr>
        <w:t>24</w:t>
      </w:r>
      <w:r>
        <w:rPr>
          <w:rFonts w:hAnsi="宋体"/>
          <w:szCs w:val="21"/>
        </w:rPr>
        <w:t>小时后测试，不小于</w:t>
      </w:r>
      <w:r>
        <w:rPr>
          <w:szCs w:val="21"/>
        </w:rPr>
        <w:t>2000MΩ·km</w:t>
      </w:r>
      <w:r>
        <w:rPr>
          <w:rFonts w:hAnsi="宋体"/>
          <w:szCs w:val="21"/>
        </w:rPr>
        <w:t>（直流</w:t>
      </w:r>
      <w:r>
        <w:rPr>
          <w:szCs w:val="21"/>
        </w:rPr>
        <w:t>500</w:t>
      </w:r>
      <w:r>
        <w:rPr>
          <w:rFonts w:hAnsi="宋体"/>
          <w:szCs w:val="21"/>
        </w:rPr>
        <w:t>伏测试）。</w:t>
      </w:r>
    </w:p>
    <w:p w:rsidR="00932669" w:rsidRDefault="001A3CF6">
      <w:pPr>
        <w:widowControl/>
        <w:numPr>
          <w:ilvl w:val="0"/>
          <w:numId w:val="3"/>
        </w:numPr>
        <w:adjustRightInd w:val="0"/>
        <w:snapToGrid w:val="0"/>
        <w:spacing w:line="380" w:lineRule="exact"/>
        <w:jc w:val="left"/>
        <w:rPr>
          <w:szCs w:val="21"/>
        </w:rPr>
      </w:pPr>
      <w:r>
        <w:rPr>
          <w:rFonts w:hAnsi="宋体"/>
          <w:szCs w:val="21"/>
        </w:rPr>
        <w:t>光缆预期使用寿命应不小于</w:t>
      </w:r>
      <w:r>
        <w:rPr>
          <w:szCs w:val="21"/>
        </w:rPr>
        <w:t>25</w:t>
      </w:r>
      <w:r>
        <w:rPr>
          <w:rFonts w:hAnsi="宋体"/>
          <w:szCs w:val="21"/>
        </w:rPr>
        <w:t>年。</w:t>
      </w:r>
    </w:p>
    <w:p w:rsidR="00932669" w:rsidRDefault="001A3CF6">
      <w:pPr>
        <w:widowControl/>
        <w:numPr>
          <w:ilvl w:val="0"/>
          <w:numId w:val="3"/>
        </w:numPr>
        <w:adjustRightInd w:val="0"/>
        <w:snapToGrid w:val="0"/>
        <w:spacing w:line="380" w:lineRule="exact"/>
        <w:jc w:val="left"/>
        <w:rPr>
          <w:szCs w:val="21"/>
        </w:rPr>
      </w:pPr>
      <w:r>
        <w:rPr>
          <w:rFonts w:hAnsi="宋体"/>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rFonts w:hAnsi="宋体"/>
          <w:szCs w:val="21"/>
        </w:rPr>
        <w:t>。供货方应同时提供该盘光缆中所有光纤在</w:t>
      </w:r>
      <w:r>
        <w:rPr>
          <w:szCs w:val="21"/>
        </w:rPr>
        <w:t>1310nm</w:t>
      </w:r>
      <w:r>
        <w:rPr>
          <w:rFonts w:hAnsi="宋体"/>
          <w:szCs w:val="21"/>
        </w:rPr>
        <w:t>及</w:t>
      </w:r>
      <w:r>
        <w:rPr>
          <w:szCs w:val="21"/>
        </w:rPr>
        <w:t>1550nm</w:t>
      </w:r>
      <w:r>
        <w:rPr>
          <w:rFonts w:hAnsi="宋体"/>
          <w:szCs w:val="21"/>
        </w:rPr>
        <w:t>处的衰减值、模场直径、折射率以及</w:t>
      </w:r>
      <w:r>
        <w:rPr>
          <w:szCs w:val="21"/>
        </w:rPr>
        <w:t>1550nm</w:t>
      </w:r>
      <w:r>
        <w:rPr>
          <w:rFonts w:hAnsi="宋体"/>
          <w:szCs w:val="21"/>
        </w:rPr>
        <w:t>的偏振模色散。</w:t>
      </w:r>
    </w:p>
    <w:p w:rsidR="00932669" w:rsidRDefault="001A3CF6">
      <w:pPr>
        <w:widowControl/>
        <w:numPr>
          <w:ilvl w:val="0"/>
          <w:numId w:val="3"/>
        </w:numPr>
        <w:adjustRightInd w:val="0"/>
        <w:snapToGrid w:val="0"/>
        <w:spacing w:line="380" w:lineRule="exact"/>
        <w:jc w:val="left"/>
        <w:rPr>
          <w:szCs w:val="21"/>
        </w:rPr>
      </w:pPr>
      <w:r>
        <w:rPr>
          <w:rFonts w:hAnsi="宋体"/>
          <w:szCs w:val="21"/>
        </w:rPr>
        <w:t>光缆外护层上应以</w:t>
      </w:r>
      <w:r>
        <w:rPr>
          <w:szCs w:val="21"/>
        </w:rPr>
        <w:t>1</w:t>
      </w:r>
      <w:r>
        <w:rPr>
          <w:rFonts w:hAnsi="宋体"/>
          <w:szCs w:val="21"/>
        </w:rPr>
        <w:t>米间隔印出以下内容：</w:t>
      </w:r>
    </w:p>
    <w:p w:rsidR="00932669" w:rsidRDefault="001A3CF6">
      <w:pPr>
        <w:spacing w:line="380" w:lineRule="exact"/>
        <w:ind w:firstLineChars="200" w:firstLine="420"/>
        <w:rPr>
          <w:szCs w:val="21"/>
        </w:rPr>
      </w:pPr>
      <w:r>
        <w:rPr>
          <w:rFonts w:hAnsi="宋体"/>
          <w:szCs w:val="21"/>
        </w:rPr>
        <w:t>①光纤数量和类型。②制造厂家。③制造年份。</w:t>
      </w:r>
      <w:bookmarkStart w:id="9" w:name="_Toc445853194"/>
      <w:bookmarkStart w:id="10" w:name="_Toc301520375"/>
    </w:p>
    <w:p w:rsidR="00932669" w:rsidRDefault="001A3CF6">
      <w:pPr>
        <w:pStyle w:val="a6"/>
        <w:spacing w:line="380" w:lineRule="exact"/>
        <w:rPr>
          <w:bCs/>
          <w:szCs w:val="21"/>
        </w:rPr>
      </w:pPr>
      <w:r>
        <w:rPr>
          <w:bCs/>
          <w:szCs w:val="21"/>
        </w:rPr>
        <w:t>2</w:t>
      </w:r>
      <w:r>
        <w:rPr>
          <w:rFonts w:hAnsi="宋体"/>
          <w:bCs/>
          <w:szCs w:val="21"/>
        </w:rPr>
        <w:t>、光缆接头盒</w:t>
      </w:r>
      <w:bookmarkEnd w:id="9"/>
      <w:bookmarkEnd w:id="10"/>
      <w:r>
        <w:rPr>
          <w:rFonts w:hAnsi="宋体"/>
          <w:bCs/>
          <w:szCs w:val="21"/>
        </w:rPr>
        <w:t>参数</w:t>
      </w:r>
    </w:p>
    <w:p w:rsidR="00932669" w:rsidRDefault="001A3CF6">
      <w:pPr>
        <w:widowControl/>
        <w:numPr>
          <w:ilvl w:val="0"/>
          <w:numId w:val="4"/>
        </w:numPr>
        <w:adjustRightInd w:val="0"/>
        <w:snapToGrid w:val="0"/>
        <w:spacing w:line="380" w:lineRule="exact"/>
        <w:jc w:val="left"/>
        <w:rPr>
          <w:szCs w:val="21"/>
        </w:rPr>
      </w:pPr>
      <w:r>
        <w:rPr>
          <w:rFonts w:hAnsi="宋体"/>
          <w:szCs w:val="21"/>
        </w:rPr>
        <w:t>光缆接头盒应满足本工程各种结构和各种纤芯数量的光缆在各种敷设方式中的光缆直通或光缆分歧接续使用要求；</w:t>
      </w:r>
    </w:p>
    <w:p w:rsidR="00932669" w:rsidRDefault="001A3CF6">
      <w:pPr>
        <w:widowControl/>
        <w:numPr>
          <w:ilvl w:val="0"/>
          <w:numId w:val="4"/>
        </w:numPr>
        <w:adjustRightInd w:val="0"/>
        <w:snapToGrid w:val="0"/>
        <w:spacing w:line="380" w:lineRule="exact"/>
        <w:jc w:val="left"/>
        <w:rPr>
          <w:szCs w:val="21"/>
        </w:rPr>
      </w:pPr>
      <w:r>
        <w:rPr>
          <w:rFonts w:hAnsi="宋体"/>
          <w:szCs w:val="21"/>
        </w:rPr>
        <w:t>光缆接头盒应具有提供光纤接头的安放和余留光纤存储的功能，且对盒内盘留光纤不产生附加衰减；</w:t>
      </w:r>
    </w:p>
    <w:p w:rsidR="00932669" w:rsidRDefault="001A3CF6">
      <w:pPr>
        <w:widowControl/>
        <w:numPr>
          <w:ilvl w:val="0"/>
          <w:numId w:val="4"/>
        </w:numPr>
        <w:adjustRightInd w:val="0"/>
        <w:snapToGrid w:val="0"/>
        <w:spacing w:line="380" w:lineRule="exact"/>
        <w:jc w:val="left"/>
        <w:rPr>
          <w:szCs w:val="21"/>
        </w:rPr>
      </w:pPr>
      <w:r>
        <w:rPr>
          <w:rFonts w:hAnsi="宋体"/>
          <w:szCs w:val="21"/>
        </w:rPr>
        <w:t>接头盒应能重复开启，并具有良好的密封、绝缘、机械和温度特性：</w:t>
      </w:r>
    </w:p>
    <w:p w:rsidR="00932669" w:rsidRDefault="001A3CF6">
      <w:pPr>
        <w:spacing w:line="380" w:lineRule="exact"/>
        <w:ind w:firstLineChars="200" w:firstLine="420"/>
        <w:rPr>
          <w:szCs w:val="21"/>
        </w:rPr>
      </w:pPr>
      <w:r>
        <w:rPr>
          <w:rFonts w:hAnsi="宋体"/>
          <w:szCs w:val="21"/>
        </w:rPr>
        <w:t>①工作时环境温度：－</w:t>
      </w:r>
      <w:r>
        <w:rPr>
          <w:szCs w:val="21"/>
        </w:rPr>
        <w:t>40</w:t>
      </w:r>
      <w:r>
        <w:rPr>
          <w:rFonts w:hAnsi="宋体"/>
          <w:szCs w:val="21"/>
        </w:rPr>
        <w:t>～＋</w:t>
      </w:r>
      <w:r>
        <w:rPr>
          <w:szCs w:val="21"/>
        </w:rPr>
        <w:t>60</w:t>
      </w:r>
      <w:r>
        <w:rPr>
          <w:rFonts w:hAnsi="宋体"/>
          <w:szCs w:val="21"/>
        </w:rPr>
        <w:t>℃；大气压力：</w:t>
      </w:r>
      <w:r>
        <w:rPr>
          <w:szCs w:val="21"/>
        </w:rPr>
        <w:t>70kPa</w:t>
      </w:r>
      <w:r>
        <w:rPr>
          <w:rFonts w:hAnsi="宋体"/>
          <w:szCs w:val="21"/>
        </w:rPr>
        <w:t>～</w:t>
      </w:r>
      <w:r>
        <w:rPr>
          <w:szCs w:val="21"/>
        </w:rPr>
        <w:t>106kPa</w:t>
      </w:r>
      <w:r>
        <w:rPr>
          <w:rFonts w:hAnsi="宋体"/>
          <w:szCs w:val="21"/>
        </w:rPr>
        <w:t>。</w:t>
      </w:r>
    </w:p>
    <w:p w:rsidR="00932669" w:rsidRDefault="001A3CF6">
      <w:pPr>
        <w:spacing w:line="380" w:lineRule="exact"/>
        <w:ind w:firstLineChars="200" w:firstLine="420"/>
        <w:rPr>
          <w:szCs w:val="21"/>
        </w:rPr>
      </w:pPr>
      <w:r>
        <w:rPr>
          <w:rFonts w:hAnsi="宋体"/>
          <w:szCs w:val="21"/>
        </w:rPr>
        <w:t>②接头盒安装光缆后，盒内充入</w:t>
      </w:r>
      <w:r>
        <w:rPr>
          <w:szCs w:val="21"/>
        </w:rPr>
        <w:t>60</w:t>
      </w:r>
      <w:r>
        <w:rPr>
          <w:szCs w:val="21"/>
        </w:rPr>
        <w:sym w:font="Courier New" w:char="00B1"/>
      </w:r>
      <w:r>
        <w:rPr>
          <w:szCs w:val="21"/>
        </w:rPr>
        <w:t>5kPa</w:t>
      </w:r>
      <w:r>
        <w:rPr>
          <w:rFonts w:hAnsi="宋体"/>
          <w:szCs w:val="21"/>
        </w:rPr>
        <w:t>气压，应能承受</w:t>
      </w:r>
      <w:r>
        <w:rPr>
          <w:szCs w:val="21"/>
        </w:rPr>
        <w:t>1000N</w:t>
      </w:r>
      <w:r>
        <w:rPr>
          <w:rFonts w:hAnsi="宋体"/>
          <w:szCs w:val="21"/>
        </w:rPr>
        <w:t>轴向拉力或</w:t>
      </w:r>
      <w:r>
        <w:rPr>
          <w:szCs w:val="21"/>
        </w:rPr>
        <w:t>3000N/10cm</w:t>
      </w:r>
      <w:r>
        <w:rPr>
          <w:rFonts w:hAnsi="宋体"/>
          <w:szCs w:val="21"/>
        </w:rPr>
        <w:t>侧向均匀压力，加力时间不小于</w:t>
      </w:r>
      <w:r>
        <w:rPr>
          <w:szCs w:val="21"/>
        </w:rPr>
        <w:t>1min</w:t>
      </w:r>
      <w:r>
        <w:rPr>
          <w:rFonts w:hAnsi="宋体"/>
          <w:szCs w:val="21"/>
        </w:rPr>
        <w:t>，接头盒不漏气、无变形、无损伤。接口处连接的光缆无松动、无移位。接头盒在－</w:t>
      </w:r>
      <w:r>
        <w:rPr>
          <w:szCs w:val="21"/>
        </w:rPr>
        <w:t>20</w:t>
      </w:r>
      <w:r>
        <w:rPr>
          <w:rFonts w:hAnsi="宋体"/>
          <w:szCs w:val="21"/>
        </w:rPr>
        <w:t>℃时进行冲击试验，接头盒应不漏气、不变形、不开裂。接头盒内充气</w:t>
      </w:r>
      <w:r>
        <w:rPr>
          <w:szCs w:val="21"/>
        </w:rPr>
        <w:t>100</w:t>
      </w:r>
      <w:r>
        <w:rPr>
          <w:szCs w:val="21"/>
        </w:rPr>
        <w:sym w:font="Courier New" w:char="00B1"/>
      </w:r>
      <w:r>
        <w:rPr>
          <w:szCs w:val="21"/>
        </w:rPr>
        <w:t>5kPa</w:t>
      </w:r>
      <w:r>
        <w:rPr>
          <w:rFonts w:hAnsi="宋体"/>
          <w:szCs w:val="21"/>
        </w:rPr>
        <w:t>进行温度试验，接头盒应不漏气，不变形，不龟裂。</w:t>
      </w:r>
    </w:p>
    <w:p w:rsidR="00932669" w:rsidRDefault="001A3CF6">
      <w:pPr>
        <w:spacing w:line="380" w:lineRule="exact"/>
        <w:ind w:firstLineChars="200" w:firstLine="420"/>
        <w:rPr>
          <w:szCs w:val="21"/>
        </w:rPr>
      </w:pPr>
      <w:r>
        <w:rPr>
          <w:rFonts w:hAnsi="宋体"/>
          <w:szCs w:val="21"/>
        </w:rPr>
        <w:t>③光缆接头盒内的所有金属件与大地之间的绝缘电阻应不小于</w:t>
      </w:r>
      <w:r>
        <w:rPr>
          <w:szCs w:val="21"/>
        </w:rPr>
        <w:t>20000MΩ</w:t>
      </w:r>
      <w:r>
        <w:rPr>
          <w:rFonts w:hAnsi="宋体"/>
          <w:szCs w:val="21"/>
        </w:rPr>
        <w:t>。</w:t>
      </w:r>
    </w:p>
    <w:p w:rsidR="00932669" w:rsidRDefault="001A3CF6">
      <w:pPr>
        <w:spacing w:line="380" w:lineRule="exact"/>
        <w:ind w:firstLineChars="200" w:firstLine="420"/>
        <w:rPr>
          <w:szCs w:val="21"/>
        </w:rPr>
      </w:pPr>
      <w:r>
        <w:rPr>
          <w:rFonts w:hAnsi="宋体"/>
          <w:szCs w:val="21"/>
        </w:rPr>
        <w:t>④光缆接头盒内金属构件之间、金属构件与大地之间的耐电压性能不小于</w:t>
      </w:r>
      <w:r>
        <w:rPr>
          <w:szCs w:val="21"/>
        </w:rPr>
        <w:t>15kV</w:t>
      </w:r>
      <w:r>
        <w:rPr>
          <w:rFonts w:hAnsi="宋体"/>
          <w:szCs w:val="21"/>
        </w:rPr>
        <w:t>，不击穿，无飞弧现象。</w:t>
      </w:r>
      <w:bookmarkStart w:id="11" w:name="_Toc439174721"/>
      <w:bookmarkStart w:id="12" w:name="_Toc445853195"/>
    </w:p>
    <w:p w:rsidR="00932669" w:rsidRDefault="001A3CF6">
      <w:pPr>
        <w:spacing w:line="380" w:lineRule="exact"/>
        <w:rPr>
          <w:bCs/>
          <w:szCs w:val="21"/>
        </w:rPr>
      </w:pPr>
      <w:r>
        <w:rPr>
          <w:rFonts w:hint="eastAsia"/>
          <w:bCs/>
          <w:szCs w:val="21"/>
        </w:rPr>
        <w:t>2</w:t>
      </w:r>
      <w:r>
        <w:rPr>
          <w:rFonts w:hAnsi="宋体"/>
          <w:bCs/>
          <w:szCs w:val="21"/>
        </w:rPr>
        <w:t>、光分纤箱</w:t>
      </w:r>
      <w:bookmarkEnd w:id="11"/>
      <w:bookmarkEnd w:id="12"/>
      <w:r>
        <w:rPr>
          <w:rFonts w:hAnsi="宋体"/>
          <w:bCs/>
          <w:szCs w:val="21"/>
        </w:rPr>
        <w:t>参数</w:t>
      </w:r>
    </w:p>
    <w:p w:rsidR="00932669" w:rsidRDefault="001A3CF6">
      <w:pPr>
        <w:spacing w:line="380" w:lineRule="exact"/>
        <w:rPr>
          <w:szCs w:val="21"/>
        </w:rPr>
      </w:pPr>
      <w:r>
        <w:rPr>
          <w:rFonts w:hAnsi="宋体"/>
          <w:szCs w:val="21"/>
        </w:rPr>
        <w:t>（</w:t>
      </w:r>
      <w:r>
        <w:rPr>
          <w:szCs w:val="21"/>
        </w:rPr>
        <w:t>1</w:t>
      </w:r>
      <w:r>
        <w:rPr>
          <w:rFonts w:hAnsi="宋体"/>
          <w:szCs w:val="21"/>
        </w:rPr>
        <w:t>）、产品结构</w:t>
      </w:r>
    </w:p>
    <w:p w:rsidR="00932669" w:rsidRDefault="001A3CF6">
      <w:pPr>
        <w:spacing w:line="380" w:lineRule="exact"/>
        <w:ind w:firstLine="480"/>
        <w:rPr>
          <w:szCs w:val="21"/>
        </w:rPr>
      </w:pPr>
      <w:r>
        <w:rPr>
          <w:rFonts w:hAnsi="宋体"/>
          <w:szCs w:val="21"/>
        </w:rPr>
        <w:t>光纤分配箱是由箱体、插边式模块分光器、接地防护装置、绕线座组成。</w:t>
      </w:r>
    </w:p>
    <w:p w:rsidR="00932669" w:rsidRDefault="001A3CF6">
      <w:pPr>
        <w:spacing w:line="380" w:lineRule="exact"/>
        <w:ind w:firstLine="480"/>
        <w:rPr>
          <w:szCs w:val="21"/>
        </w:rPr>
      </w:pPr>
      <w:r>
        <w:rPr>
          <w:szCs w:val="21"/>
        </w:rPr>
        <w:t>A</w:t>
      </w:r>
      <w:r>
        <w:rPr>
          <w:rFonts w:hAnsi="宋体"/>
          <w:szCs w:val="21"/>
        </w:rPr>
        <w:t>、采用优质镀锌板，其厚度为</w:t>
      </w:r>
      <w:r>
        <w:rPr>
          <w:szCs w:val="21"/>
        </w:rPr>
        <w:t>1.2mm</w:t>
      </w:r>
      <w:r>
        <w:rPr>
          <w:rFonts w:hAnsi="宋体"/>
          <w:szCs w:val="21"/>
        </w:rPr>
        <w:t>，采用全封闭机箱，表面经喷塑处理</w:t>
      </w:r>
      <w:r>
        <w:rPr>
          <w:szCs w:val="21"/>
        </w:rPr>
        <w:t>,</w:t>
      </w:r>
      <w:r>
        <w:rPr>
          <w:rFonts w:hAnsi="宋体"/>
          <w:szCs w:val="21"/>
        </w:rPr>
        <w:t>美观、实用、耐腐蚀。</w:t>
      </w:r>
    </w:p>
    <w:p w:rsidR="00932669" w:rsidRDefault="001A3CF6">
      <w:pPr>
        <w:spacing w:line="380" w:lineRule="exact"/>
        <w:ind w:firstLine="480"/>
        <w:rPr>
          <w:szCs w:val="21"/>
        </w:rPr>
      </w:pPr>
      <w:r>
        <w:rPr>
          <w:szCs w:val="21"/>
        </w:rPr>
        <w:t>B</w:t>
      </w:r>
      <w:r>
        <w:rPr>
          <w:rFonts w:hAnsi="宋体"/>
          <w:szCs w:val="21"/>
        </w:rPr>
        <w:t>、走纤规范，满足光纤弯曲半径不小于</w:t>
      </w:r>
      <w:r>
        <w:rPr>
          <w:szCs w:val="21"/>
        </w:rPr>
        <w:t>30mm</w:t>
      </w:r>
      <w:r>
        <w:rPr>
          <w:rFonts w:hAnsi="宋体"/>
          <w:szCs w:val="21"/>
        </w:rPr>
        <w:t>。</w:t>
      </w:r>
    </w:p>
    <w:p w:rsidR="00932669" w:rsidRDefault="001A3CF6">
      <w:pPr>
        <w:spacing w:line="380" w:lineRule="exact"/>
        <w:ind w:firstLine="480"/>
        <w:rPr>
          <w:szCs w:val="21"/>
        </w:rPr>
      </w:pPr>
      <w:r>
        <w:rPr>
          <w:szCs w:val="21"/>
        </w:rPr>
        <w:t>C</w:t>
      </w:r>
      <w:r>
        <w:rPr>
          <w:rFonts w:hAnsi="宋体"/>
          <w:szCs w:val="21"/>
        </w:rPr>
        <w:t>、全模块化设计，可根据客户要求灵活组装和拆卸。</w:t>
      </w:r>
    </w:p>
    <w:p w:rsidR="00932669" w:rsidRDefault="001A3CF6">
      <w:pPr>
        <w:spacing w:line="380" w:lineRule="exact"/>
        <w:ind w:firstLine="480"/>
        <w:rPr>
          <w:szCs w:val="21"/>
        </w:rPr>
      </w:pPr>
      <w:r>
        <w:rPr>
          <w:szCs w:val="21"/>
        </w:rPr>
        <w:t>D</w:t>
      </w:r>
      <w:r>
        <w:rPr>
          <w:rFonts w:hAnsi="宋体"/>
          <w:szCs w:val="21"/>
        </w:rPr>
        <w:t>、标识清楚，每芯光纤的接续和分配有明显的标识。</w:t>
      </w:r>
    </w:p>
    <w:p w:rsidR="00932669" w:rsidRDefault="001A3CF6">
      <w:pPr>
        <w:spacing w:line="380" w:lineRule="exact"/>
        <w:ind w:firstLine="480"/>
        <w:rPr>
          <w:szCs w:val="21"/>
        </w:rPr>
      </w:pPr>
      <w:r>
        <w:rPr>
          <w:szCs w:val="21"/>
        </w:rPr>
        <w:t>E</w:t>
      </w:r>
      <w:r>
        <w:rPr>
          <w:rFonts w:hAnsi="宋体"/>
          <w:szCs w:val="21"/>
        </w:rPr>
        <w:t>、熔接配线分开设计，便于资源管理。</w:t>
      </w:r>
    </w:p>
    <w:p w:rsidR="00932669" w:rsidRDefault="001A3CF6">
      <w:pPr>
        <w:spacing w:line="380" w:lineRule="exact"/>
        <w:ind w:firstLine="480"/>
        <w:rPr>
          <w:szCs w:val="21"/>
        </w:rPr>
      </w:pPr>
      <w:r>
        <w:rPr>
          <w:szCs w:val="21"/>
        </w:rPr>
        <w:t>F</w:t>
      </w:r>
      <w:r>
        <w:rPr>
          <w:rFonts w:hAnsi="宋体"/>
          <w:szCs w:val="21"/>
        </w:rPr>
        <w:t>、每个模块均可单独取出，便于施工和维护。</w:t>
      </w:r>
    </w:p>
    <w:p w:rsidR="00932669" w:rsidRDefault="001A3CF6">
      <w:pPr>
        <w:spacing w:line="380" w:lineRule="exact"/>
        <w:rPr>
          <w:szCs w:val="21"/>
        </w:rPr>
      </w:pPr>
      <w:r>
        <w:rPr>
          <w:rFonts w:hAnsi="宋体"/>
          <w:szCs w:val="21"/>
        </w:rPr>
        <w:t>（</w:t>
      </w:r>
      <w:r>
        <w:rPr>
          <w:szCs w:val="21"/>
        </w:rPr>
        <w:t>2</w:t>
      </w:r>
      <w:r>
        <w:rPr>
          <w:rFonts w:hAnsi="宋体"/>
          <w:szCs w:val="21"/>
        </w:rPr>
        <w:t>）、产品功能</w:t>
      </w:r>
    </w:p>
    <w:p w:rsidR="00932669" w:rsidRDefault="001A3CF6">
      <w:pPr>
        <w:spacing w:line="380" w:lineRule="exact"/>
        <w:ind w:firstLine="480"/>
        <w:rPr>
          <w:szCs w:val="21"/>
        </w:rPr>
      </w:pPr>
      <w:r>
        <w:rPr>
          <w:szCs w:val="21"/>
        </w:rPr>
        <w:t>A</w:t>
      </w:r>
      <w:r>
        <w:rPr>
          <w:rFonts w:hAnsi="宋体"/>
          <w:szCs w:val="21"/>
        </w:rPr>
        <w:t>、光缆的固定和保护功能</w:t>
      </w:r>
    </w:p>
    <w:p w:rsidR="00932669" w:rsidRDefault="001A3CF6">
      <w:pPr>
        <w:spacing w:line="380" w:lineRule="exact"/>
        <w:ind w:firstLine="480"/>
        <w:rPr>
          <w:szCs w:val="21"/>
        </w:rPr>
      </w:pPr>
      <w:r>
        <w:rPr>
          <w:rFonts w:hAnsi="宋体"/>
          <w:szCs w:val="21"/>
        </w:rPr>
        <w:t>光缆引入分配箱时，有可靠固定与保护装置，固定后的光缆金属挡潮层、凯装层及加强芯可靠连接至高压防护接地装置，光缆开剥后用塑料套管或螺旋管保护并固定引入光纤熔接装置。</w:t>
      </w:r>
    </w:p>
    <w:p w:rsidR="00932669" w:rsidRDefault="001A3CF6">
      <w:pPr>
        <w:spacing w:line="380" w:lineRule="exact"/>
        <w:ind w:firstLine="480"/>
        <w:rPr>
          <w:szCs w:val="21"/>
        </w:rPr>
      </w:pPr>
      <w:r>
        <w:rPr>
          <w:szCs w:val="21"/>
        </w:rPr>
        <w:t>B</w:t>
      </w:r>
      <w:r>
        <w:rPr>
          <w:rFonts w:hAnsi="宋体"/>
          <w:szCs w:val="21"/>
        </w:rPr>
        <w:t>、光缆纤芯的终接功能</w:t>
      </w:r>
    </w:p>
    <w:p w:rsidR="00932669" w:rsidRDefault="001A3CF6">
      <w:pPr>
        <w:spacing w:line="380" w:lineRule="exact"/>
        <w:ind w:firstLine="480"/>
        <w:rPr>
          <w:szCs w:val="21"/>
        </w:rPr>
      </w:pPr>
      <w:r>
        <w:rPr>
          <w:rFonts w:hAnsi="宋体"/>
          <w:szCs w:val="21"/>
        </w:rPr>
        <w:t>光纤终接装置有便于光缆光纤与光缆光纤或尾纤的熔接、安装和维护等操作，余纤缠绕采用内置翻转式，缠绕简便，外型整洁；同时也具有富余光纤光缆的储存空间。</w:t>
      </w:r>
    </w:p>
    <w:p w:rsidR="00932669" w:rsidRDefault="001A3CF6">
      <w:pPr>
        <w:spacing w:line="380" w:lineRule="exact"/>
        <w:ind w:firstLine="480"/>
        <w:rPr>
          <w:szCs w:val="21"/>
        </w:rPr>
      </w:pPr>
      <w:r>
        <w:rPr>
          <w:szCs w:val="21"/>
        </w:rPr>
        <w:t>C</w:t>
      </w:r>
      <w:r>
        <w:rPr>
          <w:rFonts w:hAnsi="宋体"/>
          <w:szCs w:val="21"/>
        </w:rPr>
        <w:t>、调线功能</w:t>
      </w:r>
    </w:p>
    <w:p w:rsidR="00932669" w:rsidRDefault="001A3CF6">
      <w:pPr>
        <w:spacing w:line="380" w:lineRule="exact"/>
        <w:ind w:firstLine="480"/>
        <w:rPr>
          <w:szCs w:val="21"/>
        </w:rPr>
      </w:pPr>
      <w:r>
        <w:rPr>
          <w:rFonts w:hAnsi="宋体"/>
          <w:szCs w:val="21"/>
        </w:rPr>
        <w:t>通过跳纤能迅速方便地调度光缆中光纤序号以及改变传输系统的路由。</w:t>
      </w:r>
    </w:p>
    <w:p w:rsidR="00932669" w:rsidRDefault="001A3CF6">
      <w:pPr>
        <w:numPr>
          <w:ilvl w:val="0"/>
          <w:numId w:val="5"/>
        </w:numPr>
        <w:spacing w:line="380" w:lineRule="exact"/>
        <w:rPr>
          <w:szCs w:val="21"/>
        </w:rPr>
      </w:pPr>
      <w:r>
        <w:rPr>
          <w:rFonts w:hAnsi="宋体"/>
          <w:szCs w:val="21"/>
        </w:rPr>
        <w:t>、技术特性</w:t>
      </w:r>
    </w:p>
    <w:p w:rsidR="00932669" w:rsidRDefault="001A3CF6">
      <w:pPr>
        <w:widowControl/>
        <w:adjustRightInd w:val="0"/>
        <w:snapToGrid w:val="0"/>
        <w:spacing w:line="380" w:lineRule="exact"/>
        <w:ind w:firstLineChars="200" w:firstLine="420"/>
        <w:jc w:val="left"/>
        <w:rPr>
          <w:szCs w:val="21"/>
        </w:rPr>
      </w:pPr>
      <w:r>
        <w:rPr>
          <w:szCs w:val="21"/>
        </w:rPr>
        <w:t>A</w:t>
      </w:r>
      <w:r>
        <w:rPr>
          <w:rFonts w:hAnsi="宋体"/>
          <w:szCs w:val="21"/>
        </w:rPr>
        <w:t>、光学性能</w:t>
      </w:r>
    </w:p>
    <w:p w:rsidR="00932669" w:rsidRDefault="001A3CF6">
      <w:pPr>
        <w:spacing w:line="380" w:lineRule="exact"/>
        <w:ind w:left="480"/>
        <w:rPr>
          <w:szCs w:val="21"/>
        </w:rPr>
      </w:pPr>
      <w:r>
        <w:rPr>
          <w:szCs w:val="21"/>
        </w:rPr>
        <w:t>a</w:t>
      </w:r>
      <w:r>
        <w:rPr>
          <w:rFonts w:hAnsi="宋体"/>
          <w:szCs w:val="21"/>
        </w:rPr>
        <w:t>、连接器衰减（插入、互换、重复）</w:t>
      </w:r>
      <w:r>
        <w:rPr>
          <w:szCs w:val="21"/>
        </w:rPr>
        <w:t>≤0.3dB</w:t>
      </w:r>
      <w:r>
        <w:rPr>
          <w:rFonts w:hAnsi="宋体"/>
          <w:szCs w:val="21"/>
        </w:rPr>
        <w:t>；</w:t>
      </w:r>
    </w:p>
    <w:p w:rsidR="00932669" w:rsidRDefault="001A3CF6">
      <w:pPr>
        <w:spacing w:line="380" w:lineRule="exact"/>
        <w:ind w:left="480"/>
        <w:rPr>
          <w:szCs w:val="21"/>
        </w:rPr>
      </w:pPr>
      <w:r>
        <w:rPr>
          <w:szCs w:val="21"/>
        </w:rPr>
        <w:t>b</w:t>
      </w:r>
      <w:r>
        <w:rPr>
          <w:rFonts w:hAnsi="宋体"/>
          <w:szCs w:val="21"/>
        </w:rPr>
        <w:t>、回波损耗：</w:t>
      </w:r>
      <w:r>
        <w:rPr>
          <w:szCs w:val="21"/>
        </w:rPr>
        <w:t>APC≥60dB,  UPC≥50dB,  PC≥45dB</w:t>
      </w:r>
      <w:r>
        <w:rPr>
          <w:rFonts w:hAnsi="宋体"/>
          <w:szCs w:val="21"/>
        </w:rPr>
        <w:t>。</w:t>
      </w:r>
    </w:p>
    <w:p w:rsidR="00932669" w:rsidRDefault="001A3CF6">
      <w:pPr>
        <w:spacing w:line="380" w:lineRule="exact"/>
        <w:ind w:firstLineChars="200" w:firstLine="420"/>
        <w:rPr>
          <w:szCs w:val="21"/>
        </w:rPr>
      </w:pPr>
      <w:r>
        <w:rPr>
          <w:szCs w:val="21"/>
        </w:rPr>
        <w:t>B</w:t>
      </w:r>
      <w:r>
        <w:rPr>
          <w:rFonts w:hAnsi="宋体"/>
          <w:szCs w:val="21"/>
        </w:rPr>
        <w:t>、高压防护接地装置</w:t>
      </w:r>
    </w:p>
    <w:p w:rsidR="00932669" w:rsidRDefault="001A3CF6">
      <w:pPr>
        <w:spacing w:line="380" w:lineRule="exact"/>
        <w:ind w:left="480"/>
        <w:rPr>
          <w:szCs w:val="21"/>
        </w:rPr>
      </w:pPr>
      <w:r>
        <w:rPr>
          <w:szCs w:val="21"/>
        </w:rPr>
        <w:t>a</w:t>
      </w:r>
      <w:r>
        <w:rPr>
          <w:rFonts w:hAnsi="宋体"/>
          <w:szCs w:val="21"/>
        </w:rPr>
        <w:t>、绝缘电阻</w:t>
      </w:r>
      <w:r>
        <w:rPr>
          <w:szCs w:val="21"/>
        </w:rPr>
        <w:t>≥2X104MΩ/500V</w:t>
      </w:r>
      <w:r>
        <w:rPr>
          <w:rFonts w:hAnsi="宋体"/>
          <w:szCs w:val="21"/>
        </w:rPr>
        <w:t>（直流）；</w:t>
      </w:r>
    </w:p>
    <w:p w:rsidR="00932669" w:rsidRDefault="001A3CF6">
      <w:pPr>
        <w:spacing w:line="380" w:lineRule="exact"/>
        <w:ind w:left="480"/>
        <w:rPr>
          <w:szCs w:val="21"/>
        </w:rPr>
      </w:pPr>
      <w:r>
        <w:rPr>
          <w:szCs w:val="21"/>
        </w:rPr>
        <w:t>b</w:t>
      </w:r>
      <w:r>
        <w:rPr>
          <w:rFonts w:hAnsi="宋体"/>
          <w:szCs w:val="21"/>
        </w:rPr>
        <w:t>、耐电压</w:t>
      </w:r>
      <w:r>
        <w:rPr>
          <w:szCs w:val="21"/>
        </w:rPr>
        <w:t>≥3000V</w:t>
      </w:r>
      <w:r>
        <w:rPr>
          <w:rFonts w:hAnsi="宋体"/>
          <w:szCs w:val="21"/>
        </w:rPr>
        <w:t>（直流）</w:t>
      </w:r>
      <w:r>
        <w:rPr>
          <w:szCs w:val="21"/>
        </w:rPr>
        <w:t>/1min</w:t>
      </w:r>
      <w:r>
        <w:rPr>
          <w:rFonts w:hAnsi="宋体"/>
          <w:szCs w:val="21"/>
        </w:rPr>
        <w:t>，不击穿、无飞弧；</w:t>
      </w:r>
    </w:p>
    <w:p w:rsidR="00932669" w:rsidRDefault="001A3CF6">
      <w:pPr>
        <w:spacing w:line="380" w:lineRule="exact"/>
        <w:ind w:firstLineChars="200" w:firstLine="420"/>
        <w:rPr>
          <w:szCs w:val="21"/>
        </w:rPr>
      </w:pPr>
      <w:r>
        <w:rPr>
          <w:szCs w:val="21"/>
        </w:rPr>
        <w:t>c</w:t>
      </w:r>
      <w:r>
        <w:rPr>
          <w:rFonts w:hAnsi="宋体"/>
          <w:szCs w:val="21"/>
        </w:rPr>
        <w:t>、接地线截面积</w:t>
      </w:r>
      <w:r>
        <w:rPr>
          <w:szCs w:val="21"/>
        </w:rPr>
        <w:t>&gt;6mm2,</w:t>
      </w:r>
      <w:r>
        <w:rPr>
          <w:rFonts w:hAnsi="宋体"/>
          <w:szCs w:val="21"/>
        </w:rPr>
        <w:t>接地处有明显的接地标志。</w:t>
      </w:r>
    </w:p>
    <w:p w:rsidR="00932669" w:rsidRDefault="00932669">
      <w:pPr>
        <w:rPr>
          <w:b/>
          <w:color w:val="FF0000"/>
          <w:sz w:val="24"/>
        </w:rPr>
      </w:pPr>
    </w:p>
    <w:p w:rsidR="00932669" w:rsidRDefault="001A3CF6">
      <w:pPr>
        <w:rPr>
          <w:b/>
          <w:color w:val="FF0000"/>
          <w:sz w:val="24"/>
        </w:rPr>
      </w:pPr>
      <w:r>
        <w:rPr>
          <w:rFonts w:hint="eastAsia"/>
          <w:b/>
          <w:color w:val="FF0000"/>
          <w:sz w:val="24"/>
        </w:rPr>
        <w:t>二、验收标准</w:t>
      </w:r>
    </w:p>
    <w:p w:rsidR="00932669" w:rsidRDefault="001A3CF6">
      <w:pPr>
        <w:spacing w:line="360" w:lineRule="auto"/>
        <w:ind w:firstLineChars="100" w:firstLine="210"/>
        <w:outlineLvl w:val="0"/>
        <w:rPr>
          <w:rFonts w:hAnsi="宋体"/>
          <w:szCs w:val="21"/>
        </w:rPr>
      </w:pPr>
      <w:r>
        <w:rPr>
          <w:rFonts w:hAnsi="宋体" w:hint="eastAsia"/>
          <w:szCs w:val="21"/>
        </w:rPr>
        <w:t>1.</w:t>
      </w:r>
      <w:r>
        <w:rPr>
          <w:rFonts w:hAnsi="宋体" w:hint="eastAsia"/>
          <w:szCs w:val="21"/>
        </w:rPr>
        <w:t>《电信网光纤数字传输系统工程及验收暂行技术规定》（</w:t>
      </w:r>
      <w:r>
        <w:rPr>
          <w:rFonts w:hAnsi="宋体" w:hint="eastAsia"/>
          <w:szCs w:val="21"/>
        </w:rPr>
        <w:t>YDJ44-89</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2.</w:t>
      </w:r>
      <w:r>
        <w:rPr>
          <w:rFonts w:hAnsi="宋体" w:hint="eastAsia"/>
          <w:szCs w:val="21"/>
        </w:rPr>
        <w:t>《长途通信干线光缆数字传输系统线路工程设计暂行技术规定》（</w:t>
      </w:r>
      <w:r>
        <w:rPr>
          <w:rFonts w:hAnsi="宋体" w:hint="eastAsia"/>
          <w:szCs w:val="21"/>
        </w:rPr>
        <w:t>YDJ14-91</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3. </w:t>
      </w:r>
      <w:r>
        <w:rPr>
          <w:rFonts w:hAnsi="宋体" w:hint="eastAsia"/>
          <w:szCs w:val="21"/>
        </w:rPr>
        <w:t>《光缆线路对地绝缘指标及测试方法》（</w:t>
      </w:r>
      <w:r>
        <w:rPr>
          <w:rFonts w:hAnsi="宋体" w:hint="eastAsia"/>
          <w:szCs w:val="21"/>
        </w:rPr>
        <w:t>YD5012-95</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4. </w:t>
      </w:r>
      <w:r>
        <w:rPr>
          <w:rFonts w:hAnsi="宋体" w:hint="eastAsia"/>
          <w:szCs w:val="21"/>
        </w:rPr>
        <w:t>《综合布线系统验收规范》（</w:t>
      </w:r>
      <w:r>
        <w:rPr>
          <w:rFonts w:hAnsi="宋体" w:hint="eastAsia"/>
          <w:szCs w:val="21"/>
        </w:rPr>
        <w:t>GB50312-2007</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5. </w:t>
      </w:r>
      <w:r>
        <w:rPr>
          <w:rFonts w:hAnsi="宋体" w:hint="eastAsia"/>
          <w:szCs w:val="21"/>
        </w:rPr>
        <w:t>《电气装置安装工程接地装置施工及验收规范》（</w:t>
      </w:r>
      <w:r>
        <w:rPr>
          <w:rFonts w:hAnsi="宋体" w:hint="eastAsia"/>
          <w:szCs w:val="21"/>
        </w:rPr>
        <w:t>GB50169-2006</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6. </w:t>
      </w:r>
      <w:r>
        <w:rPr>
          <w:rFonts w:hAnsi="宋体" w:hint="eastAsia"/>
          <w:szCs w:val="21"/>
        </w:rPr>
        <w:t>《数字复用设备安装工程施工及验收技术规范》（</w:t>
      </w:r>
      <w:r>
        <w:rPr>
          <w:rFonts w:hAnsi="宋体" w:hint="eastAsia"/>
          <w:szCs w:val="21"/>
        </w:rPr>
        <w:t>YD5014-95</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7. </w:t>
      </w:r>
      <w:r>
        <w:rPr>
          <w:rFonts w:hAnsi="宋体" w:hint="eastAsia"/>
          <w:szCs w:val="21"/>
        </w:rPr>
        <w:t>《长途通信光缆塑料管道工程验收暂行规定》（</w:t>
      </w:r>
      <w:r>
        <w:rPr>
          <w:rFonts w:hAnsi="宋体" w:hint="eastAsia"/>
          <w:szCs w:val="21"/>
        </w:rPr>
        <w:t>YD5043-97</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8. </w:t>
      </w:r>
      <w:r>
        <w:rPr>
          <w:rFonts w:hAnsi="宋体" w:hint="eastAsia"/>
          <w:szCs w:val="21"/>
        </w:rPr>
        <w:t>《通信管道工程施工及验收规范》（</w:t>
      </w:r>
      <w:r>
        <w:rPr>
          <w:rFonts w:hAnsi="宋体" w:hint="eastAsia"/>
          <w:szCs w:val="21"/>
        </w:rPr>
        <w:t>GB50374-2006</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9. </w:t>
      </w:r>
      <w:r>
        <w:rPr>
          <w:rFonts w:hAnsi="宋体" w:hint="eastAsia"/>
          <w:szCs w:val="21"/>
        </w:rPr>
        <w:t>《智能建筑工程质量验收规范》（</w:t>
      </w:r>
      <w:r>
        <w:rPr>
          <w:rFonts w:hAnsi="宋体" w:hint="eastAsia"/>
          <w:szCs w:val="21"/>
        </w:rPr>
        <w:t xml:space="preserve"> GB 50339</w:t>
      </w:r>
      <w:r>
        <w:rPr>
          <w:rFonts w:hAnsi="宋体" w:hint="eastAsia"/>
          <w:szCs w:val="21"/>
        </w:rPr>
        <w:t>━</w:t>
      </w:r>
      <w:r>
        <w:rPr>
          <w:rFonts w:hAnsi="宋体" w:hint="eastAsia"/>
          <w:szCs w:val="21"/>
        </w:rPr>
        <w:t>2003</w:t>
      </w:r>
      <w:r>
        <w:rPr>
          <w:rFonts w:hAnsi="宋体" w:hint="eastAsia"/>
          <w:szCs w:val="21"/>
        </w:rPr>
        <w:t>）</w:t>
      </w:r>
    </w:p>
    <w:p w:rsidR="00932669" w:rsidRDefault="001A3CF6">
      <w:pPr>
        <w:spacing w:line="360" w:lineRule="auto"/>
        <w:ind w:firstLineChars="100" w:firstLine="210"/>
        <w:outlineLvl w:val="0"/>
        <w:rPr>
          <w:rFonts w:hAnsi="宋体"/>
          <w:szCs w:val="21"/>
        </w:rPr>
      </w:pPr>
      <w:r>
        <w:rPr>
          <w:rFonts w:hAnsi="宋体" w:hint="eastAsia"/>
          <w:szCs w:val="21"/>
        </w:rPr>
        <w:t xml:space="preserve">10. </w:t>
      </w:r>
      <w:r>
        <w:rPr>
          <w:rFonts w:hAnsi="宋体" w:hint="eastAsia"/>
          <w:szCs w:val="21"/>
        </w:rPr>
        <w:t>图纸及其他强制性施工验收规范和相关工艺标准</w:t>
      </w:r>
    </w:p>
    <w:p w:rsidR="00000000" w:rsidRDefault="00B07A23">
      <w:pPr>
        <w:pStyle w:val="af0"/>
        <w:numPr>
          <w:ilvl w:val="255"/>
          <w:numId w:val="0"/>
        </w:numPr>
        <w:spacing w:line="360" w:lineRule="auto"/>
        <w:outlineLvl w:val="0"/>
        <w:rPr>
          <w:b/>
          <w:color w:val="FF0000"/>
          <w:sz w:val="24"/>
          <w:highlight w:val="yellow"/>
        </w:rPr>
      </w:pPr>
      <w:r w:rsidRPr="00B07A23">
        <w:rPr>
          <w:rFonts w:hint="eastAsia"/>
          <w:b/>
          <w:color w:val="FF0000"/>
          <w:sz w:val="24"/>
          <w:highlight w:val="yellow"/>
        </w:rPr>
        <w:t>三、系统技术要求及主要设备材料要求（设计部提供）：</w:t>
      </w:r>
    </w:p>
    <w:p w:rsidR="00932669" w:rsidRDefault="001A3CF6">
      <w:pPr>
        <w:spacing w:line="360" w:lineRule="auto"/>
        <w:ind w:firstLineChars="100" w:firstLine="210"/>
        <w:outlineLvl w:val="0"/>
        <w:rPr>
          <w:rFonts w:hAnsi="宋体"/>
          <w:szCs w:val="21"/>
        </w:rPr>
      </w:pPr>
      <w:r>
        <w:rPr>
          <w:rFonts w:hAnsi="宋体" w:hint="eastAsia"/>
          <w:szCs w:val="21"/>
        </w:rPr>
        <w:t>1.</w:t>
      </w:r>
      <w:r>
        <w:rPr>
          <w:rFonts w:hAnsi="宋体" w:hint="eastAsia"/>
          <w:szCs w:val="21"/>
        </w:rPr>
        <w:t>设计方案深度需满足通信管理局报建要求。</w:t>
      </w:r>
    </w:p>
    <w:p w:rsidR="00932669" w:rsidRDefault="001A3CF6">
      <w:pPr>
        <w:spacing w:line="360" w:lineRule="auto"/>
        <w:ind w:firstLineChars="100" w:firstLine="210"/>
        <w:outlineLvl w:val="0"/>
        <w:rPr>
          <w:rFonts w:hAnsi="宋体"/>
          <w:szCs w:val="21"/>
        </w:rPr>
      </w:pPr>
      <w:r>
        <w:rPr>
          <w:rFonts w:hAnsi="宋体" w:hint="eastAsia"/>
          <w:szCs w:val="21"/>
        </w:rPr>
        <w:t>2.</w:t>
      </w:r>
      <w:r>
        <w:rPr>
          <w:rFonts w:hAnsi="宋体" w:hint="eastAsia"/>
          <w:szCs w:val="21"/>
        </w:rPr>
        <w:t>设计方案需明确投资界面划分：如本工程哪些是采购人需投入的范围，包括红线内外界面，市政管井、破路等施工范围，明确哪些是采购人应该注意及需要协调的工作。</w:t>
      </w:r>
    </w:p>
    <w:p w:rsidR="00932669" w:rsidRDefault="001A3CF6">
      <w:pPr>
        <w:spacing w:line="360" w:lineRule="auto"/>
        <w:ind w:firstLineChars="100" w:firstLine="210"/>
        <w:outlineLvl w:val="0"/>
        <w:rPr>
          <w:rFonts w:hAnsi="宋体"/>
          <w:szCs w:val="21"/>
        </w:rPr>
      </w:pPr>
      <w:r>
        <w:rPr>
          <w:rFonts w:hAnsi="宋体" w:hint="eastAsia"/>
          <w:szCs w:val="21"/>
        </w:rPr>
        <w:t>3.</w:t>
      </w:r>
      <w:r>
        <w:rPr>
          <w:rFonts w:hAnsi="宋体" w:hint="eastAsia"/>
          <w:szCs w:val="21"/>
        </w:rPr>
        <w:t>图纸中需体现材料、设备规格以及主要材料贵公司使用品牌、推选品牌。</w:t>
      </w:r>
    </w:p>
    <w:p w:rsidR="00932669" w:rsidRDefault="001A3CF6">
      <w:pPr>
        <w:spacing w:line="360" w:lineRule="auto"/>
        <w:ind w:firstLineChars="100" w:firstLine="210"/>
        <w:outlineLvl w:val="0"/>
        <w:rPr>
          <w:rFonts w:hAnsi="宋体"/>
          <w:szCs w:val="21"/>
        </w:rPr>
      </w:pPr>
      <w:r>
        <w:rPr>
          <w:rFonts w:hAnsi="宋体" w:hint="eastAsia"/>
          <w:szCs w:val="21"/>
        </w:rPr>
        <w:t>4.</w:t>
      </w:r>
      <w:r>
        <w:rPr>
          <w:rFonts w:hAnsi="宋体" w:hint="eastAsia"/>
          <w:szCs w:val="21"/>
        </w:rPr>
        <w:t>其他要求：需审核其他建筑条件是否满足通信管理局要求（如机房、管道井、桥架规格等）。本项目通讯信号需覆盖电梯轿厢及地下室等。</w:t>
      </w:r>
    </w:p>
    <w:p w:rsidR="00932669" w:rsidRDefault="001A3CF6">
      <w:pPr>
        <w:spacing w:line="360" w:lineRule="auto"/>
        <w:outlineLvl w:val="0"/>
        <w:rPr>
          <w:b/>
          <w:color w:val="FF0000"/>
          <w:sz w:val="24"/>
        </w:rPr>
      </w:pPr>
      <w:r>
        <w:rPr>
          <w:rFonts w:hint="eastAsia"/>
          <w:b/>
          <w:color w:val="FF0000"/>
          <w:sz w:val="24"/>
        </w:rPr>
        <w:t>四、施工工艺要求</w:t>
      </w:r>
    </w:p>
    <w:p w:rsidR="00932669" w:rsidRDefault="001A3CF6">
      <w:pPr>
        <w:spacing w:line="360" w:lineRule="auto"/>
        <w:rPr>
          <w:rFonts w:hAnsi="宋体"/>
          <w:szCs w:val="21"/>
        </w:rPr>
      </w:pPr>
      <w:r>
        <w:rPr>
          <w:rFonts w:hAnsi="宋体" w:hint="eastAsia"/>
          <w:szCs w:val="21"/>
        </w:rPr>
        <w:t>1.</w:t>
      </w:r>
      <w:r>
        <w:rPr>
          <w:rFonts w:hAnsi="宋体" w:hint="eastAsia"/>
          <w:szCs w:val="21"/>
        </w:rPr>
        <w:t>普通线缆敷设方法 操作工艺 </w:t>
      </w:r>
    </w:p>
    <w:p w:rsidR="00932669" w:rsidRDefault="001A3CF6">
      <w:pPr>
        <w:spacing w:line="360" w:lineRule="auto"/>
        <w:ind w:firstLineChars="200" w:firstLine="420"/>
        <w:outlineLvl w:val="0"/>
        <w:rPr>
          <w:rFonts w:hAnsi="宋体"/>
          <w:szCs w:val="21"/>
        </w:rPr>
      </w:pPr>
      <w:r>
        <w:rPr>
          <w:rFonts w:hAnsi="宋体" w:hint="eastAsia"/>
          <w:szCs w:val="21"/>
        </w:rPr>
        <w:t>穿线前要检查管路护口是否齐全，缺损的应补齐。 </w:t>
      </w:r>
    </w:p>
    <w:p w:rsidR="00932669" w:rsidRDefault="001A3CF6">
      <w:pPr>
        <w:spacing w:line="360" w:lineRule="auto"/>
        <w:ind w:firstLineChars="200" w:firstLine="420"/>
        <w:outlineLvl w:val="0"/>
        <w:rPr>
          <w:rFonts w:hAnsi="宋体"/>
          <w:szCs w:val="21"/>
        </w:rPr>
      </w:pPr>
      <w:r>
        <w:rPr>
          <w:rFonts w:hAnsi="宋体" w:hint="eastAsia"/>
          <w:szCs w:val="21"/>
        </w:rPr>
        <w:t>PVC</w:t>
      </w:r>
      <w:r>
        <w:rPr>
          <w:rFonts w:hAnsi="宋体" w:hint="eastAsia"/>
          <w:szCs w:val="21"/>
        </w:rPr>
        <w:t>管穿线前应对所穿放的导线进行线间和对地绝缘测试，绝缘电阻不应低于</w:t>
      </w:r>
      <w:r>
        <w:rPr>
          <w:rFonts w:hAnsi="宋体" w:hint="eastAsia"/>
          <w:szCs w:val="21"/>
        </w:rPr>
        <w:t>30M</w:t>
      </w:r>
      <w:r>
        <w:rPr>
          <w:rFonts w:hAnsi="宋体" w:hint="eastAsia"/>
          <w:szCs w:val="21"/>
        </w:rPr>
        <w:t>Ω；摇测时，应选用相应电压等级的绝缘摇表测试。 </w:t>
      </w:r>
    </w:p>
    <w:p w:rsidR="00932669" w:rsidRDefault="001A3CF6">
      <w:pPr>
        <w:spacing w:line="360" w:lineRule="auto"/>
        <w:ind w:firstLineChars="200" w:firstLine="420"/>
        <w:outlineLvl w:val="0"/>
        <w:rPr>
          <w:rFonts w:hAnsi="宋体"/>
          <w:szCs w:val="21"/>
        </w:rPr>
      </w:pPr>
      <w:r>
        <w:rPr>
          <w:rFonts w:hAnsi="宋体" w:hint="eastAsia"/>
          <w:szCs w:val="21"/>
        </w:rPr>
        <w:t>管内穿线前应认真审阅图纸，管内所穿放导线的规格型号必须符合设计图纸的要求，并有产品合格证和验质单。 </w:t>
      </w:r>
    </w:p>
    <w:p w:rsidR="00932669" w:rsidRDefault="001A3CF6">
      <w:pPr>
        <w:spacing w:line="360" w:lineRule="auto"/>
        <w:ind w:firstLineChars="200" w:firstLine="420"/>
        <w:outlineLvl w:val="0"/>
        <w:rPr>
          <w:rFonts w:hAnsi="宋体"/>
          <w:szCs w:val="21"/>
        </w:rPr>
      </w:pPr>
      <w:r>
        <w:rPr>
          <w:rFonts w:hAnsi="宋体" w:hint="eastAsia"/>
          <w:szCs w:val="21"/>
        </w:rPr>
        <w:t>当查看导线规格、型号、长度、绝缘无误后。把导线放开顺直，做好标记，把芯线绑到所穿放</w:t>
      </w:r>
      <w:r>
        <w:rPr>
          <w:rFonts w:hAnsi="宋体" w:hint="eastAsia"/>
          <w:szCs w:val="21"/>
        </w:rPr>
        <w:t>PVC</w:t>
      </w:r>
      <w:r>
        <w:rPr>
          <w:rFonts w:hAnsi="宋体" w:hint="eastAsia"/>
          <w:szCs w:val="21"/>
        </w:rPr>
        <w:t>管的带线上，从一端缓缓拉出，拉时用力适度，两边配合进行，管路较长或转弯多时，需在中间或拐弯处，加以护送线或加滑石粉。以此类推逐管进行，最后按标志编好线头。 </w:t>
      </w:r>
    </w:p>
    <w:p w:rsidR="00932669" w:rsidRDefault="001A3CF6">
      <w:pPr>
        <w:spacing w:line="360" w:lineRule="auto"/>
        <w:ind w:firstLineChars="200" w:firstLine="420"/>
        <w:outlineLvl w:val="0"/>
        <w:rPr>
          <w:rFonts w:hAnsi="宋体"/>
          <w:szCs w:val="21"/>
        </w:rPr>
      </w:pPr>
      <w:r>
        <w:rPr>
          <w:rFonts w:hAnsi="宋体" w:hint="eastAsia"/>
          <w:szCs w:val="21"/>
        </w:rPr>
        <w:t>管内穿线时，应严格按照图纸施工，不同系统、不同电压的导线，严禁同管敷设。 管子的截面穿放导线的利用率小于或等于</w:t>
      </w:r>
      <w:r>
        <w:rPr>
          <w:rFonts w:hAnsi="宋体" w:hint="eastAsia"/>
          <w:szCs w:val="21"/>
        </w:rPr>
        <w:t>40%</w:t>
      </w:r>
      <w:r>
        <w:rPr>
          <w:rFonts w:hAnsi="宋体" w:hint="eastAsia"/>
          <w:szCs w:val="21"/>
        </w:rPr>
        <w:t>，导线在管内不允许有接头、背扣、拧花等现象。 </w:t>
      </w:r>
    </w:p>
    <w:p w:rsidR="00932669" w:rsidRDefault="001A3CF6">
      <w:pPr>
        <w:spacing w:line="360" w:lineRule="auto"/>
        <w:ind w:firstLineChars="200" w:firstLine="420"/>
        <w:outlineLvl w:val="0"/>
        <w:rPr>
          <w:rFonts w:hAnsi="宋体"/>
          <w:szCs w:val="21"/>
        </w:rPr>
      </w:pPr>
      <w:r>
        <w:rPr>
          <w:rFonts w:hAnsi="宋体" w:hint="eastAsia"/>
          <w:szCs w:val="21"/>
        </w:rPr>
        <w:t>导线连接应长度适宜、牢固、正确、不损伤线芯，应该缠绕紧密。 </w:t>
      </w:r>
    </w:p>
    <w:p w:rsidR="00932669" w:rsidRDefault="001A3CF6">
      <w:pPr>
        <w:spacing w:line="360" w:lineRule="auto"/>
        <w:ind w:firstLineChars="200" w:firstLine="420"/>
        <w:outlineLvl w:val="0"/>
        <w:rPr>
          <w:rFonts w:hAnsi="宋体"/>
          <w:szCs w:val="21"/>
        </w:rPr>
      </w:pPr>
      <w:r>
        <w:rPr>
          <w:rFonts w:hAnsi="宋体" w:hint="eastAsia"/>
          <w:szCs w:val="21"/>
        </w:rPr>
        <w:t>电缆布放时，在转弯或接线盒处应有专人把守，电缆的弯曲半径严禁小于其外径的</w:t>
      </w:r>
      <w:r>
        <w:rPr>
          <w:rFonts w:hAnsi="宋体" w:hint="eastAsia"/>
          <w:szCs w:val="21"/>
        </w:rPr>
        <w:t>6</w:t>
      </w:r>
      <w:r>
        <w:rPr>
          <w:rFonts w:hAnsi="宋体" w:hint="eastAsia"/>
          <w:szCs w:val="21"/>
        </w:rPr>
        <w:t>倍，并应留有适当余量。 </w:t>
      </w:r>
    </w:p>
    <w:p w:rsidR="00932669" w:rsidRDefault="001A3CF6">
      <w:pPr>
        <w:spacing w:line="360" w:lineRule="auto"/>
        <w:ind w:firstLineChars="200" w:firstLine="420"/>
        <w:outlineLvl w:val="0"/>
        <w:rPr>
          <w:rFonts w:hAnsi="宋体"/>
          <w:szCs w:val="21"/>
        </w:rPr>
      </w:pPr>
      <w:r>
        <w:rPr>
          <w:rFonts w:hAnsi="宋体" w:hint="eastAsia"/>
          <w:szCs w:val="21"/>
        </w:rPr>
        <w:t>线缆穿放完毕后，上设备前应用兆欧表对线路进行测试，检查所放线有无断线、混线、绝缘不好的情况，并做好测试记录。 </w:t>
      </w:r>
    </w:p>
    <w:p w:rsidR="00932669" w:rsidRDefault="001A3CF6">
      <w:pPr>
        <w:spacing w:line="360" w:lineRule="auto"/>
        <w:ind w:firstLineChars="200" w:firstLine="420"/>
        <w:outlineLvl w:val="0"/>
        <w:rPr>
          <w:rFonts w:hAnsi="宋体"/>
          <w:szCs w:val="21"/>
        </w:rPr>
      </w:pPr>
      <w:r>
        <w:rPr>
          <w:rFonts w:hAnsi="宋体" w:hint="eastAsia"/>
          <w:szCs w:val="21"/>
        </w:rPr>
        <w:t>当测试后发现线缆绝缘不良时，必须拉出换线或修复后重新布放。 </w:t>
      </w:r>
    </w:p>
    <w:p w:rsidR="00932669" w:rsidRDefault="001A3CF6">
      <w:pPr>
        <w:spacing w:line="360" w:lineRule="auto"/>
        <w:outlineLvl w:val="0"/>
        <w:rPr>
          <w:rFonts w:hAnsi="宋体"/>
          <w:szCs w:val="21"/>
        </w:rPr>
      </w:pPr>
      <w:r>
        <w:rPr>
          <w:rFonts w:hAnsi="宋体" w:hint="eastAsia"/>
          <w:szCs w:val="21"/>
        </w:rPr>
        <w:t>2.</w:t>
      </w:r>
      <w:r>
        <w:rPr>
          <w:rFonts w:hAnsi="宋体" w:hint="eastAsia"/>
          <w:szCs w:val="21"/>
        </w:rPr>
        <w:t>线缆敷设一般应符合下列要求：</w:t>
      </w:r>
    </w:p>
    <w:p w:rsidR="00932669" w:rsidRDefault="001A3CF6">
      <w:pPr>
        <w:spacing w:line="360" w:lineRule="auto"/>
        <w:ind w:firstLineChars="100" w:firstLine="210"/>
        <w:outlineLvl w:val="0"/>
        <w:rPr>
          <w:rFonts w:hAnsi="宋体"/>
          <w:szCs w:val="21"/>
        </w:rPr>
      </w:pPr>
      <w:r>
        <w:rPr>
          <w:rFonts w:hAnsi="宋体" w:hint="eastAsia"/>
          <w:szCs w:val="21"/>
        </w:rPr>
        <w:t>线缆的布放应自然平直，线缆间不得缠绕、交叉等。</w:t>
      </w:r>
    </w:p>
    <w:p w:rsidR="00932669" w:rsidRDefault="001A3CF6">
      <w:pPr>
        <w:spacing w:line="360" w:lineRule="auto"/>
        <w:ind w:firstLineChars="100" w:firstLine="210"/>
        <w:outlineLvl w:val="0"/>
        <w:rPr>
          <w:rFonts w:hAnsi="宋体"/>
          <w:szCs w:val="21"/>
        </w:rPr>
      </w:pPr>
      <w:r>
        <w:rPr>
          <w:rFonts w:hAnsi="宋体" w:hint="eastAsia"/>
          <w:szCs w:val="21"/>
        </w:rPr>
        <w:t>线缆不应受到外力的挤压，且与线缆接触的表面应平整、光滑，以免造成线缆的变形与损伤。</w:t>
      </w:r>
    </w:p>
    <w:p w:rsidR="00932669" w:rsidRDefault="001A3CF6">
      <w:pPr>
        <w:spacing w:line="360" w:lineRule="auto"/>
        <w:ind w:firstLineChars="100" w:firstLine="210"/>
        <w:outlineLvl w:val="0"/>
        <w:rPr>
          <w:rFonts w:hAnsi="宋体"/>
          <w:szCs w:val="21"/>
        </w:rPr>
      </w:pPr>
      <w:r>
        <w:rPr>
          <w:rFonts w:hAnsi="宋体" w:hint="eastAsia"/>
          <w:szCs w:val="21"/>
        </w:rPr>
        <w:t>线缆在布放前两端应贴有标签，以表明起始和终端位置，标签书写应清晰。</w:t>
      </w:r>
    </w:p>
    <w:p w:rsidR="00932669" w:rsidRDefault="001A3CF6">
      <w:pPr>
        <w:spacing w:line="360" w:lineRule="auto"/>
        <w:ind w:firstLineChars="100" w:firstLine="210"/>
        <w:outlineLvl w:val="0"/>
        <w:rPr>
          <w:rFonts w:hAnsi="宋体"/>
          <w:szCs w:val="21"/>
        </w:rPr>
      </w:pPr>
      <w:r>
        <w:rPr>
          <w:rFonts w:hAnsi="宋体" w:hint="eastAsia"/>
          <w:szCs w:val="21"/>
        </w:rPr>
        <w:t>对绞电缆、光缆及建筑物内其他弱电系统的线缆应分隔布放，且中间无接头。</w:t>
      </w:r>
    </w:p>
    <w:p w:rsidR="00932669" w:rsidRDefault="001A3CF6">
      <w:pPr>
        <w:spacing w:line="360" w:lineRule="auto"/>
        <w:ind w:firstLineChars="100" w:firstLine="210"/>
        <w:outlineLvl w:val="0"/>
        <w:rPr>
          <w:rFonts w:hAnsi="宋体"/>
          <w:szCs w:val="21"/>
        </w:rPr>
      </w:pPr>
      <w:r>
        <w:rPr>
          <w:rFonts w:hAnsi="宋体" w:hint="eastAsia"/>
          <w:szCs w:val="21"/>
        </w:rPr>
        <w:t>线缆端接后应有裕量。在交接间、设备间对绞电缆预留长度，一般为</w:t>
      </w:r>
      <w:r>
        <w:rPr>
          <w:rFonts w:hAnsi="宋体" w:hint="eastAsia"/>
          <w:szCs w:val="21"/>
        </w:rPr>
        <w:t>0</w:t>
      </w:r>
      <w:r>
        <w:rPr>
          <w:rFonts w:hAnsi="宋体" w:hint="eastAsia"/>
          <w:szCs w:val="21"/>
        </w:rPr>
        <w:t>．</w:t>
      </w:r>
      <w:r>
        <w:rPr>
          <w:rFonts w:hAnsi="宋体" w:hint="eastAsia"/>
          <w:szCs w:val="21"/>
        </w:rPr>
        <w:t>5m</w:t>
      </w:r>
      <w:r>
        <w:rPr>
          <w:rFonts w:hAnsi="宋体" w:hint="eastAsia"/>
          <w:szCs w:val="21"/>
        </w:rPr>
        <w:t>～</w:t>
      </w:r>
      <w:r>
        <w:rPr>
          <w:rFonts w:hAnsi="宋体" w:hint="eastAsia"/>
          <w:szCs w:val="21"/>
        </w:rPr>
        <w:t>lm</w:t>
      </w:r>
      <w:r>
        <w:rPr>
          <w:rFonts w:hAnsi="宋体" w:hint="eastAsia"/>
          <w:szCs w:val="21"/>
        </w:rPr>
        <w:t>；工作区为</w:t>
      </w:r>
      <w:r>
        <w:rPr>
          <w:rFonts w:hAnsi="宋体" w:hint="eastAsia"/>
          <w:szCs w:val="21"/>
        </w:rPr>
        <w:t>10mm</w:t>
      </w:r>
      <w:r>
        <w:rPr>
          <w:rFonts w:hAnsi="宋体" w:hint="eastAsia"/>
          <w:szCs w:val="21"/>
        </w:rPr>
        <w:t>～</w:t>
      </w:r>
      <w:r>
        <w:rPr>
          <w:rFonts w:hAnsi="宋体" w:hint="eastAsia"/>
          <w:szCs w:val="21"/>
        </w:rPr>
        <w:t>30mm</w:t>
      </w:r>
      <w:r>
        <w:rPr>
          <w:rFonts w:hAnsi="宋体" w:hint="eastAsia"/>
          <w:szCs w:val="21"/>
        </w:rPr>
        <w:t>；光缆在设备端预留长度一般为</w:t>
      </w:r>
      <w:r>
        <w:rPr>
          <w:rFonts w:hAnsi="宋体" w:hint="eastAsia"/>
          <w:szCs w:val="21"/>
        </w:rPr>
        <w:t>3m</w:t>
      </w:r>
      <w:r>
        <w:rPr>
          <w:rFonts w:hAnsi="宋体" w:hint="eastAsia"/>
          <w:szCs w:val="21"/>
        </w:rPr>
        <w:t>～</w:t>
      </w:r>
      <w:r>
        <w:rPr>
          <w:rFonts w:hAnsi="宋体" w:hint="eastAsia"/>
          <w:szCs w:val="21"/>
        </w:rPr>
        <w:t>5m</w:t>
      </w:r>
      <w:r>
        <w:rPr>
          <w:rFonts w:hAnsi="宋体" w:hint="eastAsia"/>
          <w:szCs w:val="21"/>
        </w:rPr>
        <w:t>，有特殊要求的应按设计要求预留长度。</w:t>
      </w:r>
    </w:p>
    <w:p w:rsidR="00932669" w:rsidRDefault="001A3CF6">
      <w:pPr>
        <w:spacing w:line="360" w:lineRule="auto"/>
        <w:ind w:firstLineChars="100" w:firstLine="210"/>
        <w:outlineLvl w:val="0"/>
        <w:rPr>
          <w:rFonts w:hAnsi="宋体"/>
          <w:szCs w:val="21"/>
        </w:rPr>
      </w:pPr>
      <w:r>
        <w:rPr>
          <w:rFonts w:hAnsi="宋体" w:hint="eastAsia"/>
          <w:szCs w:val="21"/>
        </w:rPr>
        <w:t>线缆的弯曲半径应符合下列规定：</w:t>
      </w:r>
    </w:p>
    <w:p w:rsidR="00932669" w:rsidRDefault="001A3CF6">
      <w:pPr>
        <w:spacing w:line="360" w:lineRule="auto"/>
        <w:ind w:firstLineChars="100" w:firstLine="210"/>
        <w:outlineLvl w:val="0"/>
        <w:rPr>
          <w:rFonts w:hAnsi="宋体"/>
          <w:szCs w:val="21"/>
        </w:rPr>
      </w:pPr>
      <w:r>
        <w:rPr>
          <w:rFonts w:hAnsi="宋体" w:hint="eastAsia"/>
          <w:szCs w:val="21"/>
        </w:rPr>
        <w:t>①对绞电缆的弯曲半径应大于电缆外径的</w:t>
      </w:r>
      <w:r>
        <w:rPr>
          <w:rFonts w:hAnsi="宋体" w:hint="eastAsia"/>
          <w:szCs w:val="21"/>
        </w:rPr>
        <w:t>8</w:t>
      </w:r>
      <w:r>
        <w:rPr>
          <w:rFonts w:hAnsi="宋体" w:hint="eastAsia"/>
          <w:szCs w:val="21"/>
        </w:rPr>
        <w:t>倍。</w:t>
      </w:r>
    </w:p>
    <w:p w:rsidR="00932669" w:rsidRDefault="001A3CF6">
      <w:pPr>
        <w:spacing w:line="360" w:lineRule="auto"/>
        <w:ind w:firstLineChars="100" w:firstLine="210"/>
        <w:outlineLvl w:val="0"/>
        <w:rPr>
          <w:rFonts w:hAnsi="宋体"/>
          <w:szCs w:val="21"/>
        </w:rPr>
      </w:pPr>
      <w:r>
        <w:rPr>
          <w:rFonts w:hAnsi="宋体" w:hint="eastAsia"/>
          <w:szCs w:val="21"/>
        </w:rPr>
        <w:t>②主干对绞电缆的弯曲半径应至少为电缆外径的</w:t>
      </w:r>
      <w:r>
        <w:rPr>
          <w:rFonts w:hAnsi="宋体" w:hint="eastAsia"/>
          <w:szCs w:val="21"/>
        </w:rPr>
        <w:t>10</w:t>
      </w:r>
      <w:r>
        <w:rPr>
          <w:rFonts w:hAnsi="宋体" w:hint="eastAsia"/>
          <w:szCs w:val="21"/>
        </w:rPr>
        <w:t>倍。</w:t>
      </w:r>
    </w:p>
    <w:p w:rsidR="00932669" w:rsidRDefault="001A3CF6">
      <w:pPr>
        <w:spacing w:line="360" w:lineRule="auto"/>
        <w:ind w:firstLineChars="100" w:firstLine="210"/>
        <w:outlineLvl w:val="0"/>
        <w:rPr>
          <w:rFonts w:hAnsi="宋体"/>
          <w:szCs w:val="21"/>
        </w:rPr>
      </w:pPr>
      <w:r>
        <w:rPr>
          <w:rFonts w:hAnsi="宋体" w:hint="eastAsia"/>
          <w:szCs w:val="21"/>
        </w:rPr>
        <w:t>③光缆的弯曲半径应大于光缆外径的</w:t>
      </w:r>
      <w:r>
        <w:rPr>
          <w:rFonts w:hAnsi="宋体" w:hint="eastAsia"/>
          <w:szCs w:val="21"/>
        </w:rPr>
        <w:t>20</w:t>
      </w:r>
      <w:r>
        <w:rPr>
          <w:rFonts w:hAnsi="宋体" w:hint="eastAsia"/>
          <w:szCs w:val="21"/>
        </w:rPr>
        <w:t>倍。</w:t>
      </w:r>
    </w:p>
    <w:p w:rsidR="00932669" w:rsidRDefault="001A3CF6">
      <w:pPr>
        <w:spacing w:line="360" w:lineRule="auto"/>
        <w:ind w:firstLineChars="100" w:firstLine="210"/>
        <w:outlineLvl w:val="0"/>
        <w:rPr>
          <w:rFonts w:hAnsi="宋体"/>
          <w:szCs w:val="21"/>
        </w:rPr>
      </w:pPr>
      <w:r>
        <w:rPr>
          <w:rFonts w:hAnsi="宋体" w:hint="eastAsia"/>
          <w:szCs w:val="21"/>
        </w:rPr>
        <w:t>采用牵引方式敷设大对数电缆和光缆时，应制作专用线缆牵引端头。</w:t>
      </w:r>
    </w:p>
    <w:p w:rsidR="00932669" w:rsidRDefault="001A3CF6">
      <w:pPr>
        <w:spacing w:line="360" w:lineRule="auto"/>
        <w:ind w:firstLineChars="100" w:firstLine="210"/>
        <w:outlineLvl w:val="0"/>
        <w:rPr>
          <w:rFonts w:hAnsi="宋体"/>
          <w:szCs w:val="21"/>
        </w:rPr>
      </w:pPr>
      <w:r>
        <w:rPr>
          <w:rFonts w:hAnsi="宋体" w:hint="eastAsia"/>
          <w:szCs w:val="21"/>
        </w:rPr>
        <w:t>布放光缆时，光缆盘转动应与光缆布放同步，光缆牵引的速度一般为</w:t>
      </w:r>
      <w:r>
        <w:rPr>
          <w:rFonts w:hAnsi="宋体" w:hint="eastAsia"/>
          <w:szCs w:val="21"/>
        </w:rPr>
        <w:t>10m</w:t>
      </w:r>
      <w:r>
        <w:rPr>
          <w:rFonts w:hAnsi="宋体" w:hint="eastAsia"/>
          <w:szCs w:val="21"/>
        </w:rPr>
        <w:t>／</w:t>
      </w:r>
      <w:r>
        <w:rPr>
          <w:rFonts w:hAnsi="宋体" w:hint="eastAsia"/>
          <w:szCs w:val="21"/>
        </w:rPr>
        <w:t>min</w:t>
      </w:r>
      <w:r>
        <w:rPr>
          <w:rFonts w:hAnsi="宋体" w:hint="eastAsia"/>
          <w:szCs w:val="21"/>
        </w:rPr>
        <w:t>。</w:t>
      </w:r>
    </w:p>
    <w:p w:rsidR="00932669" w:rsidRDefault="001A3CF6">
      <w:pPr>
        <w:spacing w:line="360" w:lineRule="auto"/>
        <w:ind w:firstLineChars="200" w:firstLine="420"/>
        <w:outlineLvl w:val="0"/>
        <w:rPr>
          <w:rFonts w:hAnsi="宋体"/>
          <w:szCs w:val="21"/>
        </w:rPr>
      </w:pPr>
      <w:r>
        <w:rPr>
          <w:rFonts w:hAnsi="宋体" w:hint="eastAsia"/>
          <w:szCs w:val="21"/>
        </w:rPr>
        <w:t>布放线缆的牵引力，应小于线缆允许张力的</w:t>
      </w:r>
      <w:r>
        <w:rPr>
          <w:rFonts w:hAnsi="宋体" w:hint="eastAsia"/>
          <w:szCs w:val="21"/>
        </w:rPr>
        <w:t>80</w:t>
      </w:r>
      <w:r>
        <w:rPr>
          <w:rFonts w:hAnsi="宋体" w:hint="eastAsia"/>
          <w:szCs w:val="21"/>
        </w:rPr>
        <w:t>％，对光缆瞬间最大牵引力不应超过光缆允许的张力，主要牵引力应加在光缆的加强芯上。</w:t>
      </w:r>
    </w:p>
    <w:p w:rsidR="00932669" w:rsidRDefault="001A3CF6">
      <w:pPr>
        <w:spacing w:line="360" w:lineRule="auto"/>
        <w:rPr>
          <w:rFonts w:hAnsi="宋体"/>
          <w:szCs w:val="21"/>
        </w:rPr>
      </w:pPr>
      <w:r>
        <w:rPr>
          <w:rFonts w:hAnsi="宋体" w:hint="eastAsia"/>
          <w:szCs w:val="21"/>
        </w:rPr>
        <w:t>3.</w:t>
      </w:r>
      <w:r>
        <w:rPr>
          <w:rFonts w:hAnsi="宋体" w:hint="eastAsia"/>
          <w:szCs w:val="21"/>
        </w:rPr>
        <w:t>标签标示铭牌要求：所有进场材料应有随材料进场的合格证明文件。</w:t>
      </w:r>
    </w:p>
    <w:p w:rsidR="00932669" w:rsidRDefault="001A3CF6">
      <w:pPr>
        <w:spacing w:line="360" w:lineRule="auto"/>
        <w:outlineLvl w:val="0"/>
        <w:rPr>
          <w:b/>
          <w:color w:val="FF0000"/>
          <w:sz w:val="24"/>
        </w:rPr>
      </w:pPr>
      <w:r>
        <w:rPr>
          <w:rFonts w:hint="eastAsia"/>
          <w:b/>
          <w:color w:val="FF0000"/>
          <w:sz w:val="24"/>
        </w:rPr>
        <w:t>五、维护保修要求：</w:t>
      </w:r>
    </w:p>
    <w:p w:rsidR="00000000" w:rsidRDefault="00B07A23">
      <w:pPr>
        <w:spacing w:line="360" w:lineRule="auto"/>
        <w:ind w:firstLineChars="100" w:firstLine="210"/>
        <w:outlineLvl w:val="0"/>
        <w:rPr>
          <w:rFonts w:hAnsi="宋体"/>
          <w:szCs w:val="21"/>
          <w:highlight w:val="yellow"/>
        </w:rPr>
      </w:pPr>
      <w:r w:rsidRPr="00B07A23">
        <w:rPr>
          <w:rFonts w:hAnsi="宋体"/>
          <w:szCs w:val="21"/>
          <w:highlight w:val="yellow"/>
        </w:rPr>
        <w:t>1.</w:t>
      </w:r>
      <w:r w:rsidRPr="00B07A23">
        <w:rPr>
          <w:rFonts w:hAnsi="宋体"/>
          <w:szCs w:val="21"/>
          <w:highlight w:val="yellow"/>
        </w:rPr>
        <w:t>质保期为项目竣工验收合格后，与物业完成移交后的</w:t>
      </w:r>
      <w:r w:rsidRPr="00B07A23">
        <w:rPr>
          <w:rFonts w:hAnsi="宋体"/>
          <w:szCs w:val="21"/>
          <w:highlight w:val="yellow"/>
        </w:rPr>
        <w:t>2</w:t>
      </w:r>
      <w:r w:rsidRPr="00B07A23">
        <w:rPr>
          <w:rFonts w:hAnsi="宋体"/>
          <w:szCs w:val="21"/>
          <w:highlight w:val="yellow"/>
        </w:rPr>
        <w:t>年的保修工作，并承诺接到报修电话后，</w:t>
      </w:r>
      <w:r w:rsidRPr="00B07A23">
        <w:rPr>
          <w:rFonts w:hAnsi="宋体"/>
          <w:szCs w:val="21"/>
          <w:highlight w:val="yellow"/>
        </w:rPr>
        <w:t>2</w:t>
      </w:r>
      <w:r w:rsidRPr="00B07A23">
        <w:rPr>
          <w:rFonts w:hAnsi="宋体"/>
          <w:szCs w:val="21"/>
          <w:highlight w:val="yellow"/>
        </w:rPr>
        <w:t>小时内赶到现场。</w:t>
      </w:r>
    </w:p>
    <w:p w:rsidR="00932669" w:rsidRDefault="001A3CF6">
      <w:pPr>
        <w:spacing w:line="360" w:lineRule="auto"/>
        <w:ind w:firstLineChars="100" w:firstLine="210"/>
        <w:outlineLvl w:val="0"/>
        <w:rPr>
          <w:rFonts w:hAnsi="宋体"/>
          <w:szCs w:val="21"/>
        </w:rPr>
      </w:pPr>
      <w:r>
        <w:rPr>
          <w:rFonts w:hAnsi="宋体" w:hint="eastAsia"/>
          <w:szCs w:val="21"/>
        </w:rPr>
        <w:t>保养保修期内非采购人的人为原因而出现质量问题，由中标供应商负责。中标供应商负责包修、包换或者包退，并承担修理、调换或退货的实际费用。中标供应商不能修理或不能调换，按不能交货处理。</w:t>
      </w:r>
    </w:p>
    <w:p w:rsidR="00932669" w:rsidRDefault="001A3CF6">
      <w:pPr>
        <w:spacing w:line="360" w:lineRule="auto"/>
        <w:ind w:firstLineChars="100" w:firstLine="210"/>
        <w:outlineLvl w:val="0"/>
        <w:rPr>
          <w:rFonts w:hAnsi="宋体"/>
          <w:szCs w:val="21"/>
        </w:rPr>
      </w:pPr>
      <w:r>
        <w:rPr>
          <w:rFonts w:hAnsi="宋体" w:hint="eastAsia"/>
          <w:szCs w:val="21"/>
        </w:rPr>
        <w:t>2.</w:t>
      </w:r>
      <w:r>
        <w:rPr>
          <w:rFonts w:hAnsi="宋体" w:hint="eastAsia"/>
          <w:szCs w:val="21"/>
        </w:rPr>
        <w:t>在设备安装调试期间，进行现场调试技术指导；</w:t>
      </w:r>
    </w:p>
    <w:p w:rsidR="00932669" w:rsidRDefault="001A3CF6">
      <w:pPr>
        <w:spacing w:line="360" w:lineRule="auto"/>
        <w:ind w:firstLineChars="100" w:firstLine="210"/>
        <w:outlineLvl w:val="0"/>
        <w:rPr>
          <w:rFonts w:hAnsi="宋体"/>
          <w:szCs w:val="21"/>
        </w:rPr>
      </w:pPr>
      <w:r>
        <w:rPr>
          <w:rFonts w:hAnsi="宋体" w:hint="eastAsia"/>
          <w:szCs w:val="21"/>
        </w:rPr>
        <w:t>3.</w:t>
      </w:r>
      <w:r>
        <w:rPr>
          <w:rFonts w:hAnsi="宋体" w:hint="eastAsia"/>
          <w:szCs w:val="21"/>
        </w:rPr>
        <w:t>设备投入运行后中标供应商负责对采购人操作人员和维修人员</w:t>
      </w:r>
      <w:r>
        <w:rPr>
          <w:rFonts w:hAnsi="宋体" w:hint="eastAsia"/>
          <w:szCs w:val="21"/>
        </w:rPr>
        <w:t>3-4</w:t>
      </w:r>
      <w:r>
        <w:rPr>
          <w:rFonts w:hAnsi="宋体" w:hint="eastAsia"/>
          <w:szCs w:val="21"/>
        </w:rPr>
        <w:t>人进行现场免费培训，培训至操作人员能独立且熟练操作，并能处理简单的设备故障，帮助采购人建立设备使用操作规程。</w:t>
      </w:r>
    </w:p>
    <w:p w:rsidR="00932669" w:rsidRDefault="001A3CF6">
      <w:pPr>
        <w:spacing w:line="360" w:lineRule="auto"/>
        <w:ind w:firstLineChars="100" w:firstLine="210"/>
        <w:outlineLvl w:val="0"/>
        <w:rPr>
          <w:rFonts w:hAnsi="宋体"/>
          <w:szCs w:val="21"/>
        </w:rPr>
      </w:pPr>
      <w:r>
        <w:rPr>
          <w:rFonts w:hAnsi="宋体" w:hint="eastAsia"/>
          <w:szCs w:val="21"/>
        </w:rPr>
        <w:t>4.</w:t>
      </w:r>
      <w:r>
        <w:rPr>
          <w:rFonts w:hAnsi="宋体" w:hint="eastAsia"/>
          <w:szCs w:val="21"/>
        </w:rPr>
        <w:t>保修期后的维护要求：</w:t>
      </w:r>
    </w:p>
    <w:p w:rsidR="00932669" w:rsidRDefault="001A3CF6">
      <w:pPr>
        <w:spacing w:line="360" w:lineRule="auto"/>
        <w:ind w:firstLineChars="100" w:firstLine="210"/>
        <w:outlineLvl w:val="0"/>
        <w:rPr>
          <w:rFonts w:hAnsi="宋体"/>
          <w:szCs w:val="21"/>
        </w:rPr>
      </w:pPr>
      <w:r>
        <w:rPr>
          <w:rFonts w:hAnsi="宋体" w:hint="eastAsia"/>
          <w:szCs w:val="21"/>
        </w:rPr>
        <w:t>4.1</w:t>
      </w:r>
      <w:r>
        <w:rPr>
          <w:rFonts w:hAnsi="宋体" w:hint="eastAsia"/>
          <w:szCs w:val="21"/>
        </w:rPr>
        <w:t>中标供应商应保证其所提供的产品，在质量保证期结束后至少十年内，设备的主要部件与易损件不会因产品的更新而无法提供；</w:t>
      </w:r>
    </w:p>
    <w:p w:rsidR="00932669" w:rsidRDefault="001A3CF6">
      <w:pPr>
        <w:spacing w:line="360" w:lineRule="auto"/>
        <w:ind w:firstLineChars="100" w:firstLine="210"/>
        <w:outlineLvl w:val="0"/>
        <w:rPr>
          <w:rFonts w:hAnsi="宋体"/>
          <w:szCs w:val="21"/>
        </w:rPr>
      </w:pPr>
      <w:r>
        <w:rPr>
          <w:rFonts w:hAnsi="宋体" w:hint="eastAsia"/>
          <w:szCs w:val="21"/>
        </w:rPr>
        <w:t>4.2</w:t>
      </w:r>
      <w:r>
        <w:rPr>
          <w:rFonts w:hAnsi="宋体" w:hint="eastAsia"/>
          <w:szCs w:val="21"/>
        </w:rPr>
        <w:t>备品备件：中标供货商应提供随机备品备件和专用工具以及正常运转两年所需备品备件、三年易损件的详细清单，由采购人审查确定。</w:t>
      </w:r>
    </w:p>
    <w:p w:rsidR="00932669" w:rsidRDefault="001A3CF6">
      <w:pPr>
        <w:spacing w:line="360" w:lineRule="auto"/>
        <w:ind w:firstLineChars="100" w:firstLine="210"/>
        <w:outlineLvl w:val="0"/>
        <w:rPr>
          <w:rFonts w:hAnsi="宋体"/>
          <w:szCs w:val="21"/>
        </w:rPr>
      </w:pPr>
      <w:r>
        <w:rPr>
          <w:rFonts w:hAnsi="宋体" w:hint="eastAsia"/>
          <w:szCs w:val="21"/>
        </w:rPr>
        <w:t>4.3</w:t>
      </w:r>
      <w:r>
        <w:rPr>
          <w:rFonts w:hAnsi="宋体" w:hint="eastAsia"/>
          <w:szCs w:val="21"/>
        </w:rPr>
        <w:t>所有的易损件和备件应具有互换性。易损件和备件的包装保护，应能保证其长期存放而不变质，且应有明显标志。</w:t>
      </w:r>
    </w:p>
    <w:p w:rsidR="00000000" w:rsidRDefault="00B07A23">
      <w:pPr>
        <w:spacing w:line="360" w:lineRule="auto"/>
        <w:ind w:firstLineChars="100" w:firstLine="210"/>
        <w:outlineLvl w:val="0"/>
        <w:rPr>
          <w:rFonts w:hAnsi="宋体"/>
          <w:szCs w:val="21"/>
          <w:highlight w:val="yellow"/>
        </w:rPr>
      </w:pPr>
      <w:r w:rsidRPr="00B07A23">
        <w:rPr>
          <w:rFonts w:hAnsi="宋体"/>
          <w:szCs w:val="21"/>
          <w:highlight w:val="yellow"/>
        </w:rPr>
        <w:t>4.4</w:t>
      </w:r>
      <w:r w:rsidRPr="00B07A23">
        <w:rPr>
          <w:rFonts w:hAnsi="宋体"/>
          <w:szCs w:val="21"/>
          <w:highlight w:val="yellow"/>
        </w:rPr>
        <w:t>中标供应商在福州市内设有维修中心或类似机构，保证在设备发生故障</w:t>
      </w:r>
      <w:r w:rsidRPr="00B07A23">
        <w:rPr>
          <w:rFonts w:hAnsi="宋体"/>
          <w:szCs w:val="21"/>
          <w:highlight w:val="yellow"/>
        </w:rPr>
        <w:t>24</w:t>
      </w:r>
      <w:r w:rsidRPr="00B07A23">
        <w:rPr>
          <w:rFonts w:hAnsi="宋体"/>
          <w:szCs w:val="21"/>
          <w:highlight w:val="yellow"/>
        </w:rPr>
        <w:t>小时内，可以派技术人员赴现场解决。</w:t>
      </w:r>
    </w:p>
    <w:p w:rsidR="00932669" w:rsidRDefault="001A3CF6">
      <w:pPr>
        <w:spacing w:line="360" w:lineRule="auto"/>
        <w:ind w:firstLineChars="100" w:firstLine="210"/>
        <w:outlineLvl w:val="0"/>
        <w:rPr>
          <w:rFonts w:hAnsi="宋体"/>
          <w:szCs w:val="21"/>
        </w:rPr>
      </w:pPr>
      <w:r>
        <w:rPr>
          <w:rFonts w:hAnsi="宋体" w:hint="eastAsia"/>
          <w:szCs w:val="21"/>
        </w:rPr>
        <w:t>4.5</w:t>
      </w:r>
      <w:r>
        <w:rPr>
          <w:rFonts w:hAnsi="宋体" w:hint="eastAsia"/>
          <w:szCs w:val="21"/>
        </w:rPr>
        <w:t>中标供应商须说明其用于维修的零部件储存地点，提供这些部件需要的时间；</w:t>
      </w:r>
    </w:p>
    <w:p w:rsidR="00932669" w:rsidRDefault="001A3CF6">
      <w:pPr>
        <w:spacing w:line="360" w:lineRule="auto"/>
        <w:outlineLvl w:val="0"/>
        <w:rPr>
          <w:b/>
          <w:color w:val="FF0000"/>
          <w:sz w:val="24"/>
        </w:rPr>
      </w:pPr>
      <w:r>
        <w:rPr>
          <w:rFonts w:hint="eastAsia"/>
          <w:b/>
          <w:color w:val="FF0000"/>
          <w:sz w:val="24"/>
        </w:rPr>
        <w:t>五、竣工资料要求：</w:t>
      </w:r>
    </w:p>
    <w:p w:rsidR="00932669" w:rsidRDefault="001A3CF6">
      <w:pPr>
        <w:spacing w:line="360" w:lineRule="auto"/>
        <w:ind w:firstLineChars="100" w:firstLine="210"/>
        <w:outlineLvl w:val="0"/>
        <w:rPr>
          <w:rFonts w:hAnsi="宋体"/>
          <w:szCs w:val="21"/>
        </w:rPr>
      </w:pPr>
      <w:r>
        <w:rPr>
          <w:rFonts w:hAnsi="宋体" w:hint="eastAsia"/>
          <w:szCs w:val="21"/>
        </w:rPr>
        <w:t>1.</w:t>
      </w:r>
      <w:r>
        <w:rPr>
          <w:rFonts w:hAnsi="宋体" w:hint="eastAsia"/>
          <w:szCs w:val="21"/>
        </w:rPr>
        <w:t>中标供应商应提供设备的中文技术资料，包括技术说明书，产品的电路图、安装装配图、使用说明书、维修手册壹套。</w:t>
      </w:r>
    </w:p>
    <w:p w:rsidR="00932669" w:rsidRDefault="001A3CF6">
      <w:pPr>
        <w:spacing w:line="360" w:lineRule="auto"/>
        <w:ind w:firstLineChars="100" w:firstLine="210"/>
        <w:outlineLvl w:val="0"/>
        <w:rPr>
          <w:rFonts w:hAnsi="宋体"/>
          <w:szCs w:val="21"/>
        </w:rPr>
      </w:pPr>
      <w:r>
        <w:rPr>
          <w:rFonts w:hAnsi="宋体" w:hint="eastAsia"/>
          <w:szCs w:val="21"/>
        </w:rPr>
        <w:t>2.</w:t>
      </w:r>
      <w:r>
        <w:rPr>
          <w:rFonts w:hAnsi="宋体" w:hint="eastAsia"/>
          <w:szCs w:val="21"/>
        </w:rPr>
        <w:t>工程竣工前</w:t>
      </w:r>
      <w:r>
        <w:rPr>
          <w:rFonts w:hAnsi="宋体" w:hint="eastAsia"/>
          <w:szCs w:val="21"/>
        </w:rPr>
        <w:t>10</w:t>
      </w:r>
      <w:r>
        <w:rPr>
          <w:rFonts w:hAnsi="宋体" w:hint="eastAsia"/>
          <w:szCs w:val="21"/>
        </w:rPr>
        <w:t>日内向采购人提供完整的竣工资料二套，交采购人审核；竣工后</w:t>
      </w:r>
      <w:r>
        <w:rPr>
          <w:rFonts w:hAnsi="宋体" w:hint="eastAsia"/>
          <w:szCs w:val="21"/>
        </w:rPr>
        <w:t>10</w:t>
      </w:r>
      <w:r>
        <w:rPr>
          <w:rFonts w:hAnsi="宋体" w:hint="eastAsia"/>
          <w:szCs w:val="21"/>
        </w:rPr>
        <w:t>日内向采购人提供完整的竣工资料肆套（须与采购人审核后的图纸保持一致），统一向采购人移交。</w:t>
      </w:r>
    </w:p>
    <w:p w:rsidR="00932669" w:rsidRDefault="001A3CF6">
      <w:pPr>
        <w:spacing w:line="360" w:lineRule="auto"/>
        <w:ind w:firstLineChars="100" w:firstLine="210"/>
        <w:outlineLvl w:val="0"/>
        <w:rPr>
          <w:rFonts w:hAnsi="宋体"/>
          <w:szCs w:val="21"/>
        </w:rPr>
      </w:pPr>
      <w:r>
        <w:rPr>
          <w:rFonts w:hAnsi="宋体" w:hint="eastAsia"/>
          <w:szCs w:val="21"/>
        </w:rPr>
        <w:t>3.</w:t>
      </w:r>
      <w:r>
        <w:rPr>
          <w:rFonts w:hAnsi="宋体" w:hint="eastAsia"/>
          <w:szCs w:val="21"/>
        </w:rPr>
        <w:t>符合归档要求</w:t>
      </w:r>
    </w:p>
    <w:p w:rsidR="00932669" w:rsidRDefault="001A3CF6">
      <w:pPr>
        <w:spacing w:line="360" w:lineRule="auto"/>
        <w:outlineLvl w:val="0"/>
        <w:rPr>
          <w:b/>
          <w:color w:val="FF0000"/>
          <w:sz w:val="24"/>
        </w:rPr>
      </w:pPr>
      <w:r>
        <w:rPr>
          <w:rFonts w:hint="eastAsia"/>
          <w:b/>
          <w:color w:val="FF0000"/>
          <w:sz w:val="24"/>
        </w:rPr>
        <w:t>六、其它技术要求：</w:t>
      </w:r>
    </w:p>
    <w:p w:rsidR="00932669" w:rsidRDefault="001A3CF6">
      <w:pPr>
        <w:spacing w:line="360" w:lineRule="auto"/>
        <w:ind w:firstLineChars="100" w:firstLine="210"/>
        <w:outlineLvl w:val="0"/>
        <w:rPr>
          <w:rFonts w:hAnsi="宋体"/>
          <w:szCs w:val="21"/>
        </w:rPr>
      </w:pPr>
      <w:r>
        <w:rPr>
          <w:rFonts w:hAnsi="宋体" w:hint="eastAsia"/>
          <w:szCs w:val="21"/>
        </w:rPr>
        <w:t>工程质量：达到国家及行业现行验收规范合格标准，并保证工程验收合格且保证接入电信运营企业公众网。</w:t>
      </w:r>
    </w:p>
    <w:p w:rsidR="00932669" w:rsidRDefault="001A3CF6">
      <w:pPr>
        <w:spacing w:line="360" w:lineRule="auto"/>
        <w:ind w:firstLineChars="100" w:firstLine="210"/>
        <w:outlineLvl w:val="0"/>
        <w:rPr>
          <w:rFonts w:hAnsi="宋体"/>
          <w:szCs w:val="21"/>
        </w:rPr>
      </w:pPr>
      <w:r>
        <w:rPr>
          <w:rFonts w:hAnsi="宋体" w:hint="eastAsia"/>
          <w:szCs w:val="21"/>
        </w:rPr>
        <w:t>工程施工部分：应认真按照通过通信管线主管部门及相关管理部门审查批准的通讯配套管线施工图组织施工，工程质量达到相应《工程施工验收规范》的合格标准，并负责通过通信主管部门的验收入网报验工作，达到入网要求，符合入网条件。</w:t>
      </w:r>
    </w:p>
    <w:p w:rsidR="00932669" w:rsidRDefault="001A3CF6">
      <w:pPr>
        <w:rPr>
          <w:b/>
          <w:color w:val="FF0000"/>
          <w:sz w:val="24"/>
        </w:rPr>
      </w:pPr>
      <w:r>
        <w:rPr>
          <w:b/>
          <w:color w:val="FF0000"/>
          <w:sz w:val="24"/>
        </w:rPr>
        <w:t>七、结算及付款方式</w:t>
      </w:r>
    </w:p>
    <w:p w:rsidR="00932669" w:rsidRPr="00932669" w:rsidRDefault="00B07A23">
      <w:pPr>
        <w:spacing w:line="520" w:lineRule="exact"/>
        <w:rPr>
          <w:rFonts w:hAnsi="宋体"/>
          <w:color w:val="FF0000"/>
          <w:szCs w:val="21"/>
        </w:rPr>
      </w:pPr>
      <w:r w:rsidRPr="00B07A23">
        <w:rPr>
          <w:rFonts w:hAnsi="宋体"/>
          <w:color w:val="FF0000"/>
          <w:szCs w:val="21"/>
        </w:rPr>
        <w:t>1</w:t>
      </w:r>
      <w:r w:rsidRPr="00B07A23">
        <w:rPr>
          <w:rFonts w:hAnsi="宋体" w:hint="eastAsia"/>
          <w:color w:val="FF0000"/>
          <w:szCs w:val="21"/>
        </w:rPr>
        <w:t>、结算办法：按包干价结算（除采购方要求设计变更、增加工程量外，本项目价款不因任何因素进行调整）。</w:t>
      </w:r>
    </w:p>
    <w:p w:rsidR="00932669" w:rsidRPr="00932669" w:rsidRDefault="00B07A23">
      <w:pPr>
        <w:spacing w:line="520" w:lineRule="exact"/>
        <w:rPr>
          <w:rFonts w:hAnsi="宋体"/>
          <w:color w:val="FF0000"/>
          <w:szCs w:val="21"/>
        </w:rPr>
      </w:pPr>
      <w:r w:rsidRPr="00B07A23">
        <w:rPr>
          <w:rFonts w:hAnsi="宋体"/>
          <w:color w:val="FF0000"/>
          <w:szCs w:val="21"/>
        </w:rPr>
        <w:t>2</w:t>
      </w:r>
      <w:r w:rsidRPr="00B07A23">
        <w:rPr>
          <w:rFonts w:hAnsi="宋体" w:hint="eastAsia"/>
          <w:color w:val="FF0000"/>
          <w:szCs w:val="21"/>
        </w:rPr>
        <w:t>、付款办法：项目价款分四期支付，第一期为：合同签订后，中标方进场连续施工</w:t>
      </w:r>
      <w:r w:rsidRPr="00B07A23">
        <w:rPr>
          <w:rFonts w:hAnsi="宋体"/>
          <w:color w:val="FF0000"/>
          <w:szCs w:val="21"/>
        </w:rPr>
        <w:t>15</w:t>
      </w:r>
      <w:r w:rsidRPr="00B07A23">
        <w:rPr>
          <w:rFonts w:hAnsi="宋体" w:hint="eastAsia"/>
          <w:color w:val="FF0000"/>
          <w:szCs w:val="21"/>
        </w:rPr>
        <w:t>天后，采购方在收到中标方提供的增值税专用发票后向中标方支付至合同总价的</w:t>
      </w:r>
      <w:r w:rsidRPr="00B07A23">
        <w:rPr>
          <w:rFonts w:hAnsi="宋体"/>
          <w:color w:val="FF0000"/>
          <w:szCs w:val="21"/>
        </w:rPr>
        <w:t>10%</w:t>
      </w:r>
      <w:r w:rsidRPr="00B07A23">
        <w:rPr>
          <w:rFonts w:hAnsi="宋体" w:hint="eastAsia"/>
          <w:color w:val="FF0000"/>
          <w:szCs w:val="21"/>
        </w:rPr>
        <w:t>；第二期为：中标方将工程全部施工安装完成，经现场工程师确认后，采购方在收到中标方提供的增值税专用发票后，向中标方支付至合同总价的</w:t>
      </w:r>
      <w:r w:rsidRPr="00B07A23">
        <w:rPr>
          <w:rFonts w:hAnsi="宋体"/>
          <w:color w:val="FF0000"/>
          <w:szCs w:val="21"/>
        </w:rPr>
        <w:t>80%</w:t>
      </w:r>
      <w:r w:rsidRPr="00B07A23">
        <w:rPr>
          <w:rFonts w:hAnsi="宋体" w:hint="eastAsia"/>
          <w:color w:val="FF0000"/>
          <w:szCs w:val="21"/>
        </w:rPr>
        <w:t>；第三期为：结算款：工程竣工验收合格后（采购方验收合格、通管局验收合格。并且宽带、电话开通）并提供完整的竣工结算资料送至采购方且经审核确认，采购方在收到中标方提供的增值税专用发票后向中标方支付至结算造价的</w:t>
      </w:r>
      <w:r w:rsidRPr="00B07A23">
        <w:rPr>
          <w:rFonts w:hAnsi="宋体"/>
          <w:color w:val="FF0000"/>
          <w:szCs w:val="21"/>
        </w:rPr>
        <w:t>95%</w:t>
      </w:r>
      <w:r w:rsidRPr="00B07A23">
        <w:rPr>
          <w:rFonts w:hAnsi="宋体" w:hint="eastAsia"/>
          <w:color w:val="FF0000"/>
          <w:szCs w:val="21"/>
        </w:rPr>
        <w:t>；第四期为：保修款为结算金额的</w:t>
      </w:r>
      <w:r w:rsidRPr="00B07A23">
        <w:rPr>
          <w:rFonts w:hAnsi="宋体"/>
          <w:color w:val="FF0000"/>
          <w:szCs w:val="21"/>
        </w:rPr>
        <w:t>5%</w:t>
      </w:r>
      <w:r w:rsidRPr="00B07A23">
        <w:rPr>
          <w:rFonts w:hAnsi="宋体" w:hint="eastAsia"/>
          <w:color w:val="FF0000"/>
          <w:szCs w:val="21"/>
        </w:rPr>
        <w:t>（保修期为两年，从工程验收合格到质保期结束，质保期满</w:t>
      </w:r>
      <w:r w:rsidR="001A3CF6">
        <w:rPr>
          <w:rFonts w:hAnsi="宋体" w:hint="eastAsia"/>
          <w:color w:val="FF0000"/>
          <w:szCs w:val="21"/>
        </w:rPr>
        <w:t>无质量及售后未了事宜时</w:t>
      </w:r>
      <w:bookmarkStart w:id="13" w:name="_GoBack"/>
      <w:bookmarkEnd w:id="13"/>
      <w:r w:rsidRPr="00B07A23">
        <w:rPr>
          <w:rFonts w:hAnsi="宋体" w:hint="eastAsia"/>
          <w:color w:val="FF0000"/>
          <w:szCs w:val="21"/>
        </w:rPr>
        <w:t>无息支付）。</w:t>
      </w:r>
    </w:p>
    <w:p w:rsidR="00932669" w:rsidRDefault="001A3CF6">
      <w:pPr>
        <w:spacing w:line="380" w:lineRule="exact"/>
        <w:ind w:firstLineChars="200" w:firstLine="420"/>
        <w:rPr>
          <w:rFonts w:hAnsi="宋体"/>
          <w:szCs w:val="21"/>
        </w:rPr>
      </w:pPr>
      <w:r>
        <w:rPr>
          <w:rFonts w:hAnsi="宋体"/>
          <w:szCs w:val="21"/>
        </w:rPr>
        <w:br w:type="page"/>
      </w:r>
    </w:p>
    <w:p w:rsidR="00932669" w:rsidRDefault="00932669">
      <w:pPr>
        <w:widowControl/>
        <w:jc w:val="left"/>
        <w:rPr>
          <w:rFonts w:ascii="宋体" w:hAnsi="宋体"/>
          <w:sz w:val="24"/>
        </w:rPr>
      </w:pPr>
    </w:p>
    <w:p w:rsidR="00932669" w:rsidRDefault="001A3CF6">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32669" w:rsidRDefault="00932669">
      <w:pPr>
        <w:jc w:val="center"/>
        <w:rPr>
          <w:rFonts w:ascii="黑体" w:eastAsia="黑体" w:hAnsi="Courier New"/>
          <w:b/>
          <w:sz w:val="36"/>
        </w:rPr>
      </w:pPr>
    </w:p>
    <w:p w:rsidR="00932669" w:rsidRDefault="00932669">
      <w:pPr>
        <w:jc w:val="center"/>
        <w:rPr>
          <w:rFonts w:ascii="黑体" w:eastAsia="黑体" w:hAnsi="Courier New"/>
          <w:b/>
          <w:sz w:val="36"/>
        </w:rPr>
      </w:pPr>
    </w:p>
    <w:p w:rsidR="00932669" w:rsidRDefault="00932669">
      <w:pPr>
        <w:jc w:val="center"/>
        <w:rPr>
          <w:rFonts w:ascii="黑体" w:eastAsia="黑体" w:hAnsi="Courier New"/>
          <w:b/>
          <w:sz w:val="36"/>
        </w:rPr>
      </w:pPr>
    </w:p>
    <w:p w:rsidR="00932669" w:rsidRDefault="001A3CF6">
      <w:pPr>
        <w:jc w:val="center"/>
        <w:rPr>
          <w:rFonts w:ascii="仿宋_GB2312" w:eastAsia="仿宋_GB2312" w:hAnsi="Courier New"/>
          <w:b/>
          <w:sz w:val="72"/>
        </w:rPr>
      </w:pPr>
      <w:r>
        <w:rPr>
          <w:rFonts w:ascii="仿宋_GB2312" w:eastAsia="仿宋_GB2312" w:hAnsi="Courier New" w:hint="eastAsia"/>
          <w:b/>
          <w:sz w:val="72"/>
        </w:rPr>
        <w:t>报价文件</w:t>
      </w:r>
    </w:p>
    <w:p w:rsidR="00932669" w:rsidRDefault="00932669">
      <w:pPr>
        <w:jc w:val="center"/>
        <w:rPr>
          <w:rFonts w:ascii="仿宋_GB2312" w:eastAsia="仿宋_GB2312" w:hAnsi="Courier New"/>
          <w:sz w:val="30"/>
        </w:rPr>
      </w:pPr>
    </w:p>
    <w:p w:rsidR="00932669" w:rsidRDefault="00932669">
      <w:pPr>
        <w:jc w:val="center"/>
        <w:rPr>
          <w:rFonts w:ascii="仿宋_GB2312" w:eastAsia="仿宋_GB2312" w:hAnsi="Courier New"/>
          <w:sz w:val="30"/>
        </w:rPr>
      </w:pPr>
    </w:p>
    <w:p w:rsidR="00932669" w:rsidRDefault="001A3CF6">
      <w:pPr>
        <w:rPr>
          <w:rFonts w:ascii="黑体" w:eastAsia="黑体" w:hAnsi="Courier New"/>
          <w:b/>
          <w:sz w:val="36"/>
        </w:rPr>
      </w:pPr>
      <w:r>
        <w:rPr>
          <w:rFonts w:ascii="仿宋_GB2312" w:eastAsia="仿宋_GB2312" w:hAnsi="Courier New" w:hint="eastAsia"/>
          <w:b/>
          <w:sz w:val="36"/>
        </w:rPr>
        <w:t>比选项目名称：</w:t>
      </w:r>
    </w:p>
    <w:p w:rsidR="00932669" w:rsidRDefault="00932669">
      <w:pPr>
        <w:rPr>
          <w:rFonts w:ascii="黑体" w:eastAsia="黑体" w:hAnsi="Courier New"/>
          <w:b/>
          <w:sz w:val="36"/>
        </w:rPr>
      </w:pPr>
    </w:p>
    <w:p w:rsidR="00932669" w:rsidRDefault="001A3CF6">
      <w:pPr>
        <w:rPr>
          <w:rFonts w:ascii="仿宋_GB2312" w:eastAsia="仿宋_GB2312" w:hAnsi="Courier New"/>
          <w:b/>
          <w:sz w:val="36"/>
        </w:rPr>
      </w:pPr>
      <w:r>
        <w:rPr>
          <w:rFonts w:ascii="仿宋_GB2312" w:eastAsia="仿宋_GB2312" w:hAnsi="Courier New" w:hint="eastAsia"/>
          <w:b/>
          <w:sz w:val="36"/>
        </w:rPr>
        <w:t>报价人名称：</w:t>
      </w:r>
    </w:p>
    <w:p w:rsidR="00932669" w:rsidRDefault="00932669">
      <w:pPr>
        <w:rPr>
          <w:rFonts w:ascii="仿宋_GB2312" w:eastAsia="仿宋_GB2312" w:hAnsi="Courier New"/>
          <w:b/>
          <w:sz w:val="36"/>
          <w:u w:val="single"/>
        </w:rPr>
      </w:pPr>
    </w:p>
    <w:p w:rsidR="00932669" w:rsidRDefault="001A3CF6">
      <w:pPr>
        <w:rPr>
          <w:rFonts w:ascii="黑体" w:eastAsia="黑体" w:hAnsi="Courier New"/>
          <w:b/>
          <w:sz w:val="36"/>
        </w:rPr>
      </w:pPr>
      <w:r>
        <w:rPr>
          <w:rFonts w:ascii="仿宋_GB2312" w:eastAsia="仿宋_GB2312" w:hAnsi="Courier New" w:hint="eastAsia"/>
          <w:b/>
          <w:sz w:val="36"/>
        </w:rPr>
        <w:t>日期：</w:t>
      </w:r>
    </w:p>
    <w:p w:rsidR="00932669" w:rsidRDefault="00932669">
      <w:pPr>
        <w:rPr>
          <w:rFonts w:ascii="黑体" w:eastAsia="黑体" w:hAnsi="Courier New"/>
          <w:b/>
          <w:sz w:val="36"/>
        </w:rPr>
      </w:pPr>
    </w:p>
    <w:p w:rsidR="00932669" w:rsidRDefault="00932669">
      <w:pPr>
        <w:spacing w:line="360" w:lineRule="auto"/>
        <w:ind w:firstLineChars="200" w:firstLine="420"/>
      </w:pPr>
    </w:p>
    <w:p w:rsidR="00932669" w:rsidRDefault="001A3CF6">
      <w:pPr>
        <w:widowControl/>
        <w:jc w:val="left"/>
      </w:pPr>
      <w:r>
        <w:br w:type="page"/>
      </w:r>
    </w:p>
    <w:p w:rsidR="00932669" w:rsidRDefault="001A3CF6">
      <w:pPr>
        <w:pStyle w:val="30"/>
        <w:jc w:val="left"/>
        <w:rPr>
          <w:rFonts w:ascii="仿宋_GB2312" w:eastAsia="仿宋_GB2312"/>
        </w:rPr>
      </w:pPr>
      <w:r>
        <w:rPr>
          <w:rFonts w:hint="eastAsia"/>
          <w:sz w:val="21"/>
        </w:rPr>
        <w:t>附件１</w:t>
      </w:r>
      <w:r>
        <w:rPr>
          <w:rFonts w:ascii="Times New Roman" w:hAnsi="Times New Roman" w:hint="eastAsia"/>
          <w:b/>
          <w:bCs/>
          <w:sz w:val="36"/>
        </w:rPr>
        <w:t>报价书</w:t>
      </w:r>
    </w:p>
    <w:p w:rsidR="00932669" w:rsidRDefault="00932669">
      <w:pPr>
        <w:pStyle w:val="a7"/>
        <w:spacing w:line="420" w:lineRule="exact"/>
        <w:jc w:val="left"/>
      </w:pPr>
    </w:p>
    <w:p w:rsidR="00932669" w:rsidRDefault="001A3CF6">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福建广电网络集团股份有限公司石狮分公司</w:t>
      </w:r>
    </w:p>
    <w:p w:rsidR="00932669" w:rsidRDefault="001A3CF6">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B07A2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07A23">
        <w:rPr>
          <w:rFonts w:ascii="宋体" w:hAnsi="宋体" w:hint="eastAsia"/>
          <w:sz w:val="24"/>
          <w:szCs w:val="28"/>
          <w:highlight w:val="yellow"/>
          <w:u w:val="single"/>
        </w:rPr>
      </w:r>
      <w:r w:rsidR="00B07A2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07A23">
        <w:rPr>
          <w:rFonts w:ascii="宋体" w:hAnsi="宋体" w:hint="eastAsia"/>
          <w:sz w:val="24"/>
          <w:szCs w:val="28"/>
          <w:highlight w:val="yellow"/>
          <w:u w:val="single"/>
        </w:rPr>
        <w:fldChar w:fldCharType="end"/>
      </w:r>
      <w:r>
        <w:rPr>
          <w:rFonts w:ascii="宋体" w:hAnsi="宋体" w:hint="eastAsia"/>
          <w:sz w:val="24"/>
        </w:rPr>
        <w:t>经正式授权并代表</w:t>
      </w:r>
      <w:r w:rsidR="00B07A2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07A23">
        <w:rPr>
          <w:rFonts w:ascii="宋体" w:hAnsi="宋体" w:hint="eastAsia"/>
          <w:sz w:val="24"/>
          <w:szCs w:val="28"/>
          <w:highlight w:val="yellow"/>
          <w:u w:val="single"/>
        </w:rPr>
      </w:r>
      <w:r w:rsidR="00B07A2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07A23">
        <w:rPr>
          <w:rFonts w:ascii="宋体" w:hAnsi="宋体" w:hint="eastAsia"/>
          <w:sz w:val="24"/>
          <w:szCs w:val="28"/>
          <w:highlight w:val="yellow"/>
          <w:u w:val="single"/>
        </w:rPr>
        <w:fldChar w:fldCharType="end"/>
      </w:r>
      <w:r>
        <w:rPr>
          <w:rFonts w:ascii="宋体" w:hAnsi="宋体" w:hint="eastAsia"/>
          <w:sz w:val="24"/>
        </w:rPr>
        <w:t>提交下述文件正本份。</w:t>
      </w:r>
    </w:p>
    <w:p w:rsidR="00932669" w:rsidRDefault="001A3CF6">
      <w:pPr>
        <w:spacing w:line="420" w:lineRule="exact"/>
        <w:ind w:firstLineChars="200" w:firstLine="480"/>
        <w:rPr>
          <w:rFonts w:ascii="宋体" w:hAnsi="宋体"/>
          <w:bCs/>
          <w:sz w:val="24"/>
        </w:rPr>
      </w:pPr>
      <w:r>
        <w:rPr>
          <w:rFonts w:ascii="宋体" w:hAnsi="宋体" w:hint="eastAsia"/>
          <w:bCs/>
          <w:sz w:val="24"/>
        </w:rPr>
        <w:t>(1)报价一览表</w:t>
      </w:r>
    </w:p>
    <w:p w:rsidR="00932669" w:rsidRDefault="001A3CF6">
      <w:pPr>
        <w:spacing w:line="420" w:lineRule="exact"/>
        <w:ind w:firstLineChars="200" w:firstLine="480"/>
        <w:rPr>
          <w:rFonts w:ascii="宋体" w:hAnsi="宋体"/>
          <w:bCs/>
          <w:sz w:val="24"/>
        </w:rPr>
      </w:pPr>
      <w:r>
        <w:rPr>
          <w:rFonts w:ascii="宋体" w:hAnsi="宋体" w:hint="eastAsia"/>
          <w:bCs/>
          <w:sz w:val="24"/>
        </w:rPr>
        <w:t>(2)详细报价书</w:t>
      </w:r>
    </w:p>
    <w:p w:rsidR="00932669" w:rsidRDefault="001A3CF6">
      <w:pPr>
        <w:spacing w:line="420" w:lineRule="exact"/>
        <w:ind w:firstLineChars="200" w:firstLine="480"/>
        <w:rPr>
          <w:rFonts w:ascii="宋体" w:hAnsi="宋体"/>
          <w:bCs/>
          <w:sz w:val="24"/>
        </w:rPr>
      </w:pPr>
      <w:r>
        <w:rPr>
          <w:rFonts w:ascii="宋体" w:hAnsi="宋体" w:hint="eastAsia"/>
          <w:bCs/>
          <w:sz w:val="24"/>
        </w:rPr>
        <w:t>(3)技术和商务偏离表</w:t>
      </w:r>
    </w:p>
    <w:p w:rsidR="00932669" w:rsidRDefault="001A3CF6">
      <w:pPr>
        <w:spacing w:line="420" w:lineRule="exact"/>
        <w:ind w:firstLineChars="200" w:firstLine="480"/>
        <w:rPr>
          <w:rFonts w:ascii="宋体" w:hAnsi="宋体"/>
          <w:bCs/>
          <w:sz w:val="24"/>
        </w:rPr>
      </w:pPr>
      <w:r>
        <w:rPr>
          <w:rFonts w:ascii="宋体" w:hAnsi="宋体" w:hint="eastAsia"/>
          <w:bCs/>
          <w:sz w:val="24"/>
        </w:rPr>
        <w:t>(4)报价人的资格证明文件</w:t>
      </w:r>
    </w:p>
    <w:p w:rsidR="00932669" w:rsidRDefault="001A3CF6">
      <w:pPr>
        <w:spacing w:line="420" w:lineRule="exact"/>
        <w:ind w:firstLineChars="200" w:firstLine="480"/>
        <w:rPr>
          <w:rFonts w:ascii="宋体" w:hAnsi="宋体"/>
          <w:bCs/>
          <w:sz w:val="24"/>
        </w:rPr>
      </w:pPr>
      <w:r>
        <w:rPr>
          <w:rFonts w:ascii="宋体" w:hAnsi="宋体" w:hint="eastAsia"/>
          <w:bCs/>
          <w:sz w:val="24"/>
        </w:rPr>
        <w:t>(5)报价人应交的其它资料</w:t>
      </w:r>
    </w:p>
    <w:p w:rsidR="00932669" w:rsidRDefault="001A3CF6">
      <w:pPr>
        <w:spacing w:line="420" w:lineRule="exact"/>
        <w:rPr>
          <w:rFonts w:ascii="宋体" w:hAnsi="宋体"/>
          <w:sz w:val="24"/>
        </w:rPr>
      </w:pPr>
      <w:r>
        <w:rPr>
          <w:rFonts w:ascii="宋体" w:hAnsi="宋体" w:hint="eastAsia"/>
          <w:sz w:val="24"/>
        </w:rPr>
        <w:t>据此函，签字代表宣布同意如下：</w:t>
      </w:r>
    </w:p>
    <w:p w:rsidR="00932669" w:rsidRDefault="001A3CF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32669" w:rsidRDefault="001A3CF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32669" w:rsidRDefault="001A3CF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32669" w:rsidRDefault="001A3CF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32669" w:rsidRDefault="001A3CF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32669" w:rsidRDefault="001A3CF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32669" w:rsidRDefault="001A3CF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32669" w:rsidRDefault="001A3CF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32669" w:rsidRDefault="001A3CF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32669" w:rsidRDefault="001A3CF6">
      <w:pPr>
        <w:spacing w:line="420" w:lineRule="exact"/>
        <w:ind w:firstLineChars="200" w:firstLine="480"/>
        <w:rPr>
          <w:rFonts w:ascii="宋体" w:hAnsi="宋体"/>
          <w:sz w:val="24"/>
        </w:rPr>
      </w:pPr>
      <w:r>
        <w:rPr>
          <w:rFonts w:ascii="宋体" w:hAnsi="宋体" w:hint="eastAsia"/>
          <w:sz w:val="24"/>
        </w:rPr>
        <w:t>报价人授权代表签字：____________</w:t>
      </w:r>
    </w:p>
    <w:p w:rsidR="00932669" w:rsidRDefault="001A3CF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32669" w:rsidRDefault="001A3CF6">
      <w:pPr>
        <w:spacing w:line="420" w:lineRule="exact"/>
        <w:ind w:firstLineChars="200" w:firstLine="480"/>
        <w:rPr>
          <w:u w:val="single"/>
        </w:rPr>
      </w:pPr>
      <w:r>
        <w:rPr>
          <w:rFonts w:ascii="宋体" w:hAnsi="宋体" w:hint="eastAsia"/>
          <w:sz w:val="24"/>
        </w:rPr>
        <w:t>报价人地址：___________</w:t>
      </w:r>
    </w:p>
    <w:p w:rsidR="00932669" w:rsidRDefault="001A3CF6">
      <w:pPr>
        <w:pStyle w:val="a7"/>
        <w:spacing w:line="420" w:lineRule="exact"/>
        <w:ind w:firstLineChars="1800" w:firstLine="4320"/>
        <w:jc w:val="left"/>
      </w:pPr>
      <w:r>
        <w:rPr>
          <w:rFonts w:hint="eastAsia"/>
          <w:sz w:val="24"/>
        </w:rPr>
        <w:t>日期：______年____月____日</w:t>
      </w:r>
    </w:p>
    <w:p w:rsidR="00932669" w:rsidRDefault="00932669">
      <w:pPr>
        <w:widowControl/>
        <w:jc w:val="left"/>
        <w:rPr>
          <w:rFonts w:hAnsi="宋体"/>
          <w:sz w:val="24"/>
        </w:rPr>
        <w:sectPr w:rsidR="00932669">
          <w:footerReference w:type="default" r:id="rId8"/>
          <w:pgSz w:w="11906" w:h="16838"/>
          <w:pgMar w:top="1440" w:right="1800" w:bottom="1440" w:left="1800" w:header="851" w:footer="992" w:gutter="0"/>
          <w:cols w:space="720"/>
          <w:docGrid w:type="lines" w:linePitch="312"/>
        </w:sectPr>
      </w:pPr>
    </w:p>
    <w:p w:rsidR="00932669" w:rsidRDefault="001A3CF6">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932669" w:rsidRDefault="001A3CF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93266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460" w:lineRule="exact"/>
              <w:jc w:val="center"/>
              <w:rPr>
                <w:rFonts w:ascii="宋体" w:hAnsi="Bookman Old Style"/>
                <w:sz w:val="24"/>
              </w:rPr>
            </w:pPr>
            <w:r>
              <w:rPr>
                <w:rFonts w:ascii="宋体" w:hAnsi="Bookman Old Style" w:hint="eastAsia"/>
                <w:sz w:val="24"/>
              </w:rPr>
              <w:t>备注</w:t>
            </w:r>
          </w:p>
        </w:tc>
      </w:tr>
      <w:tr w:rsidR="0093266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r>
      <w:tr w:rsidR="0093266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r>
      <w:tr w:rsidR="0093266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r>
      <w:tr w:rsidR="0093266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932669" w:rsidRDefault="00932669">
            <w:pPr>
              <w:spacing w:line="460" w:lineRule="exact"/>
              <w:jc w:val="center"/>
              <w:rPr>
                <w:rFonts w:ascii="宋体" w:hAnsi="Bookman Old Style"/>
                <w:sz w:val="24"/>
              </w:rPr>
            </w:pPr>
          </w:p>
        </w:tc>
      </w:tr>
      <w:tr w:rsidR="0093266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932669" w:rsidRDefault="00932669">
            <w:pPr>
              <w:spacing w:line="380" w:lineRule="exact"/>
              <w:rPr>
                <w:sz w:val="24"/>
              </w:rPr>
            </w:pPr>
          </w:p>
        </w:tc>
      </w:tr>
    </w:tbl>
    <w:p w:rsidR="00932669" w:rsidRDefault="00932669">
      <w:pPr>
        <w:spacing w:line="380" w:lineRule="exact"/>
        <w:rPr>
          <w:sz w:val="24"/>
        </w:rPr>
      </w:pPr>
    </w:p>
    <w:p w:rsidR="00932669" w:rsidRDefault="001A3CF6">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32669" w:rsidRDefault="001A3CF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932669" w:rsidRDefault="001A3CF6">
      <w:pPr>
        <w:spacing w:line="360" w:lineRule="auto"/>
        <w:ind w:firstLineChars="4050" w:firstLine="9720"/>
        <w:rPr>
          <w:rFonts w:ascii="宋体" w:hAnsi="宋体"/>
          <w:sz w:val="24"/>
        </w:rPr>
      </w:pPr>
      <w:r>
        <w:rPr>
          <w:rFonts w:ascii="宋体" w:hAnsi="宋体" w:hint="eastAsia"/>
          <w:sz w:val="24"/>
        </w:rPr>
        <w:t>报价人代表签名：</w:t>
      </w:r>
    </w:p>
    <w:p w:rsidR="00932669" w:rsidRDefault="00932669">
      <w:pPr>
        <w:widowControl/>
        <w:spacing w:line="360" w:lineRule="auto"/>
        <w:jc w:val="left"/>
        <w:rPr>
          <w:rFonts w:ascii="宋体" w:hAnsi="宋体"/>
          <w:sz w:val="24"/>
        </w:rPr>
        <w:sectPr w:rsidR="00932669">
          <w:pgSz w:w="16838" w:h="11906" w:orient="landscape"/>
          <w:pgMar w:top="1797" w:right="1440" w:bottom="1797" w:left="1440" w:header="851" w:footer="992" w:gutter="0"/>
          <w:cols w:space="720"/>
          <w:docGrid w:type="linesAndChars" w:linePitch="312"/>
        </w:sectPr>
      </w:pPr>
    </w:p>
    <w:p w:rsidR="00932669" w:rsidRDefault="001A3CF6">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932669" w:rsidRDefault="00932669">
      <w:pPr>
        <w:rPr>
          <w:rFonts w:ascii="宋体" w:hAnsi="宋体"/>
          <w:color w:val="000000"/>
        </w:rPr>
      </w:pPr>
    </w:p>
    <w:p w:rsidR="00932669" w:rsidRDefault="001A3CF6">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3266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932669" w:rsidRDefault="0093266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932669" w:rsidRDefault="0093266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1A3CF6">
            <w:pPr>
              <w:widowControl/>
              <w:spacing w:after="150"/>
              <w:jc w:val="center"/>
              <w:rPr>
                <w:rFonts w:ascii="宋体" w:hAnsi="宋体" w:cs="宋体"/>
                <w:kern w:val="0"/>
                <w:sz w:val="24"/>
              </w:rPr>
            </w:pPr>
            <w:r>
              <w:rPr>
                <w:rFonts w:ascii="宋体" w:hAnsi="宋体" w:cs="宋体"/>
                <w:kern w:val="0"/>
                <w:szCs w:val="21"/>
              </w:rPr>
              <w:t>备注</w:t>
            </w:r>
          </w:p>
        </w:tc>
      </w:tr>
      <w:tr w:rsidR="0093266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r>
      <w:tr w:rsidR="00932669">
        <w:tc>
          <w:tcPr>
            <w:tcW w:w="421" w:type="dxa"/>
            <w:vMerge/>
            <w:tcBorders>
              <w:top w:val="single" w:sz="0" w:space="0" w:color="auto"/>
              <w:left w:val="outset" w:sz="6" w:space="0" w:color="auto"/>
              <w:bottom w:val="outset" w:sz="6" w:space="0" w:color="auto"/>
              <w:right w:val="outset" w:sz="6" w:space="0" w:color="auto"/>
            </w:tcBorders>
            <w:vAlign w:val="center"/>
          </w:tcPr>
          <w:p w:rsidR="00932669" w:rsidRDefault="0093266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r>
      <w:tr w:rsidR="0093266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32669" w:rsidRDefault="009326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32669" w:rsidRDefault="00932669">
            <w:pPr>
              <w:widowControl/>
              <w:jc w:val="left"/>
              <w:rPr>
                <w:rFonts w:ascii="宋体" w:hAnsi="宋体" w:cs="宋体"/>
                <w:kern w:val="0"/>
                <w:sz w:val="24"/>
              </w:rPr>
            </w:pPr>
          </w:p>
        </w:tc>
      </w:tr>
    </w:tbl>
    <w:p w:rsidR="00932669" w:rsidRDefault="00932669">
      <w:pPr>
        <w:pStyle w:val="a3"/>
        <w:spacing w:line="440" w:lineRule="exact"/>
        <w:ind w:firstLine="0"/>
        <w:rPr>
          <w:rFonts w:ascii="宋体"/>
          <w:b/>
          <w:color w:val="000000"/>
          <w:sz w:val="24"/>
        </w:rPr>
      </w:pPr>
    </w:p>
    <w:p w:rsidR="00932669" w:rsidRDefault="001A3CF6">
      <w:pPr>
        <w:pStyle w:val="a3"/>
        <w:spacing w:line="440" w:lineRule="exact"/>
        <w:ind w:firstLine="0"/>
        <w:rPr>
          <w:rFonts w:ascii="宋体"/>
          <w:b/>
          <w:color w:val="000000"/>
          <w:sz w:val="24"/>
        </w:rPr>
      </w:pPr>
      <w:r>
        <w:rPr>
          <w:rFonts w:ascii="宋体" w:hint="eastAsia"/>
          <w:b/>
          <w:color w:val="000000"/>
          <w:sz w:val="24"/>
        </w:rPr>
        <w:t>说明：</w:t>
      </w:r>
    </w:p>
    <w:p w:rsidR="00932669" w:rsidRDefault="001A3CF6">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932669" w:rsidRDefault="001A3CF6">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932669" w:rsidRDefault="001A3CF6">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1A3CF6">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932669" w:rsidRDefault="00932669">
      <w:pPr>
        <w:pStyle w:val="30"/>
        <w:ind w:firstLineChars="200" w:firstLine="480"/>
        <w:rPr>
          <w:rFonts w:hAnsi="宋体"/>
          <w:color w:val="000000"/>
          <w:sz w:val="24"/>
        </w:rPr>
      </w:pPr>
    </w:p>
    <w:p w:rsidR="00932669" w:rsidRDefault="00932669">
      <w:pPr>
        <w:spacing w:line="380" w:lineRule="exact"/>
        <w:rPr>
          <w:rFonts w:ascii="宋体" w:hAnsi="宋体"/>
          <w:color w:val="000000"/>
          <w:sz w:val="24"/>
        </w:rPr>
      </w:pPr>
    </w:p>
    <w:p w:rsidR="00932669" w:rsidRDefault="00932669">
      <w:pPr>
        <w:spacing w:line="380" w:lineRule="exact"/>
        <w:rPr>
          <w:rFonts w:ascii="宋体" w:hAnsi="宋体"/>
          <w:color w:val="000000"/>
          <w:sz w:val="24"/>
        </w:rPr>
      </w:pPr>
    </w:p>
    <w:p w:rsidR="00932669" w:rsidRDefault="00932669">
      <w:pPr>
        <w:spacing w:line="380" w:lineRule="exact"/>
        <w:rPr>
          <w:rFonts w:ascii="宋体" w:hAnsi="宋体"/>
          <w:color w:val="000000"/>
          <w:sz w:val="24"/>
        </w:rPr>
      </w:pPr>
    </w:p>
    <w:p w:rsidR="00932669" w:rsidRDefault="00932669">
      <w:pPr>
        <w:spacing w:line="380" w:lineRule="exact"/>
        <w:rPr>
          <w:rFonts w:ascii="宋体" w:hAnsi="宋体"/>
          <w:color w:val="000000"/>
          <w:sz w:val="24"/>
        </w:rPr>
      </w:pPr>
    </w:p>
    <w:p w:rsidR="00932669" w:rsidRDefault="001A3CF6">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932669" w:rsidRDefault="00932669">
      <w:pPr>
        <w:widowControl/>
        <w:jc w:val="left"/>
        <w:rPr>
          <w:rFonts w:ascii="宋体" w:hAnsi="Courier New"/>
          <w:sz w:val="28"/>
          <w:szCs w:val="20"/>
        </w:rPr>
        <w:sectPr w:rsidR="00932669">
          <w:pgSz w:w="11906" w:h="16838"/>
          <w:pgMar w:top="1440" w:right="1800" w:bottom="1440" w:left="1800" w:header="851" w:footer="992" w:gutter="0"/>
          <w:cols w:space="720"/>
          <w:docGrid w:type="lines" w:linePitch="312"/>
        </w:sectPr>
      </w:pPr>
    </w:p>
    <w:p w:rsidR="00932669" w:rsidRDefault="001A3CF6">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932669" w:rsidRDefault="00932669">
      <w:pPr>
        <w:widowControl/>
        <w:jc w:val="left"/>
        <w:rPr>
          <w:rFonts w:ascii="黑体" w:eastAsia="黑体"/>
        </w:rPr>
      </w:pPr>
    </w:p>
    <w:p w:rsidR="00932669" w:rsidRDefault="001A3CF6">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3266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偏离说明</w:t>
            </w: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bl>
    <w:p w:rsidR="00932669" w:rsidRDefault="001A3CF6">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932669" w:rsidRDefault="00932669">
      <w:pPr>
        <w:rPr>
          <w:rFonts w:ascii="宋体" w:hAnsi="宋体"/>
          <w:sz w:val="24"/>
        </w:rPr>
      </w:pPr>
    </w:p>
    <w:p w:rsidR="00932669" w:rsidRDefault="00932669">
      <w:pPr>
        <w:rPr>
          <w:rFonts w:ascii="宋体" w:hAnsi="宋体"/>
          <w:sz w:val="24"/>
        </w:rPr>
      </w:pPr>
    </w:p>
    <w:p w:rsidR="00932669" w:rsidRDefault="001A3CF6">
      <w:pPr>
        <w:rPr>
          <w:rFonts w:ascii="宋体" w:hAnsi="宋体"/>
          <w:sz w:val="24"/>
        </w:rPr>
      </w:pPr>
      <w:r>
        <w:rPr>
          <w:rFonts w:ascii="宋体" w:hAnsi="宋体" w:hint="eastAsia"/>
          <w:sz w:val="24"/>
        </w:rPr>
        <w:t>报价人授权代表签字：_________________</w:t>
      </w:r>
    </w:p>
    <w:p w:rsidR="00932669" w:rsidRDefault="00932669">
      <w:pPr>
        <w:pStyle w:val="30"/>
        <w:rPr>
          <w:rFonts w:hAnsi="宋体"/>
          <w:sz w:val="21"/>
        </w:rPr>
      </w:pPr>
    </w:p>
    <w:p w:rsidR="00932669" w:rsidRDefault="00932669">
      <w:pPr>
        <w:pStyle w:val="30"/>
      </w:pPr>
    </w:p>
    <w:p w:rsidR="00932669" w:rsidRDefault="001A3CF6">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932669" w:rsidRDefault="00932669">
      <w:pPr>
        <w:pStyle w:val="30"/>
        <w:rPr>
          <w:rFonts w:ascii="仿宋_GB2312" w:eastAsia="仿宋_GB2312"/>
          <w:sz w:val="36"/>
        </w:rPr>
      </w:pPr>
    </w:p>
    <w:p w:rsidR="00932669" w:rsidRDefault="00932669">
      <w:pPr>
        <w:pStyle w:val="30"/>
      </w:pPr>
    </w:p>
    <w:p w:rsidR="00932669" w:rsidRDefault="001A3CF6">
      <w:pPr>
        <w:pStyle w:val="30"/>
        <w:rPr>
          <w:rFonts w:ascii="仿宋_GB2312" w:eastAsia="仿宋_GB2312"/>
          <w:b/>
          <w:sz w:val="32"/>
        </w:rPr>
      </w:pPr>
      <w:r>
        <w:rPr>
          <w:rFonts w:hint="eastAsia"/>
          <w:sz w:val="21"/>
        </w:rPr>
        <w:t xml:space="preserve">附件5-1                       </w:t>
      </w:r>
      <w:r>
        <w:rPr>
          <w:rFonts w:hint="eastAsia"/>
          <w:b/>
          <w:sz w:val="32"/>
        </w:rPr>
        <w:t>关于资格的声明函</w:t>
      </w:r>
    </w:p>
    <w:p w:rsidR="00932669" w:rsidRDefault="00932669">
      <w:pPr>
        <w:pStyle w:val="30"/>
        <w:rPr>
          <w:sz w:val="24"/>
        </w:rPr>
      </w:pPr>
    </w:p>
    <w:p w:rsidR="00932669" w:rsidRDefault="001A3CF6">
      <w:pPr>
        <w:pStyle w:val="30"/>
        <w:rPr>
          <w:rFonts w:ascii="仿宋_GB2312" w:eastAsia="仿宋_GB2312"/>
          <w:b/>
          <w:sz w:val="32"/>
        </w:rPr>
      </w:pPr>
      <w:r>
        <w:rPr>
          <w:rFonts w:hint="eastAsia"/>
          <w:sz w:val="24"/>
        </w:rPr>
        <w:t>致：</w:t>
      </w:r>
      <w:r>
        <w:rPr>
          <w:rFonts w:hAnsi="宋体" w:hint="eastAsia"/>
          <w:sz w:val="24"/>
          <w:u w:val="single"/>
        </w:rPr>
        <w:t>福建广电网络集团股份有限公司石狮分公司</w:t>
      </w:r>
    </w:p>
    <w:p w:rsidR="00932669" w:rsidRDefault="00932669">
      <w:pPr>
        <w:pStyle w:val="30"/>
        <w:rPr>
          <w:sz w:val="24"/>
        </w:rPr>
      </w:pPr>
    </w:p>
    <w:p w:rsidR="00932669" w:rsidRDefault="00932669">
      <w:pPr>
        <w:spacing w:line="400" w:lineRule="exact"/>
        <w:rPr>
          <w:sz w:val="24"/>
        </w:rPr>
      </w:pPr>
    </w:p>
    <w:p w:rsidR="00932669" w:rsidRDefault="001A3CF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32669" w:rsidRDefault="00932669">
      <w:pPr>
        <w:spacing w:line="400" w:lineRule="exact"/>
        <w:ind w:firstLineChars="200" w:firstLine="480"/>
        <w:rPr>
          <w:rFonts w:ascii="宋体" w:hAnsi="宋体"/>
          <w:sz w:val="24"/>
        </w:rPr>
      </w:pPr>
    </w:p>
    <w:p w:rsidR="00932669" w:rsidRDefault="001A3CF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32669" w:rsidRDefault="001A3CF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32669" w:rsidRDefault="00932669">
      <w:pPr>
        <w:spacing w:line="400" w:lineRule="exact"/>
        <w:ind w:firstLineChars="200" w:firstLine="480"/>
        <w:rPr>
          <w:rFonts w:ascii="宋体" w:hAnsi="宋体"/>
          <w:sz w:val="24"/>
        </w:rPr>
      </w:pPr>
    </w:p>
    <w:p w:rsidR="00932669" w:rsidRDefault="00932669">
      <w:pPr>
        <w:spacing w:line="400" w:lineRule="exact"/>
        <w:rPr>
          <w:rFonts w:ascii="宋体" w:hAnsi="宋体"/>
          <w:sz w:val="24"/>
        </w:rPr>
      </w:pPr>
    </w:p>
    <w:p w:rsidR="00932669" w:rsidRDefault="00932669">
      <w:pPr>
        <w:pStyle w:val="a7"/>
        <w:spacing w:line="400" w:lineRule="exact"/>
        <w:jc w:val="left"/>
        <w:rPr>
          <w:sz w:val="24"/>
        </w:rPr>
      </w:pPr>
    </w:p>
    <w:p w:rsidR="00932669" w:rsidRDefault="00932669">
      <w:pPr>
        <w:pStyle w:val="a7"/>
        <w:spacing w:line="400" w:lineRule="exact"/>
        <w:jc w:val="left"/>
        <w:rPr>
          <w:sz w:val="24"/>
        </w:rPr>
      </w:pPr>
    </w:p>
    <w:p w:rsidR="00932669" w:rsidRDefault="001A3CF6">
      <w:pPr>
        <w:pStyle w:val="a7"/>
        <w:spacing w:line="400" w:lineRule="exact"/>
        <w:jc w:val="left"/>
        <w:rPr>
          <w:sz w:val="24"/>
        </w:rPr>
      </w:pPr>
      <w:r>
        <w:rPr>
          <w:rFonts w:hint="eastAsia"/>
          <w:sz w:val="24"/>
        </w:rPr>
        <w:t>报价人名称和地址：授权签署本资格文件人签字：______________</w:t>
      </w:r>
    </w:p>
    <w:p w:rsidR="00932669" w:rsidRDefault="001A3CF6">
      <w:pPr>
        <w:pStyle w:val="a7"/>
        <w:spacing w:line="400" w:lineRule="exact"/>
        <w:jc w:val="left"/>
        <w:rPr>
          <w:sz w:val="24"/>
        </w:rPr>
      </w:pPr>
      <w:r>
        <w:rPr>
          <w:rFonts w:hint="eastAsia"/>
          <w:sz w:val="24"/>
        </w:rPr>
        <w:t>名称：签字人姓名、职务（印刷体）：______________</w:t>
      </w:r>
    </w:p>
    <w:p w:rsidR="00932669" w:rsidRDefault="001A3CF6">
      <w:pPr>
        <w:pStyle w:val="a7"/>
        <w:spacing w:line="400" w:lineRule="exact"/>
        <w:jc w:val="left"/>
        <w:rPr>
          <w:sz w:val="24"/>
        </w:rPr>
      </w:pPr>
      <w:r>
        <w:rPr>
          <w:rFonts w:hint="eastAsia"/>
          <w:sz w:val="24"/>
        </w:rPr>
        <w:t>地址：电话：</w:t>
      </w:r>
    </w:p>
    <w:p w:rsidR="00932669" w:rsidRDefault="001A3CF6">
      <w:pPr>
        <w:pStyle w:val="a7"/>
        <w:spacing w:line="400" w:lineRule="exact"/>
        <w:jc w:val="left"/>
        <w:rPr>
          <w:sz w:val="24"/>
        </w:rPr>
      </w:pPr>
      <w:r>
        <w:rPr>
          <w:rFonts w:hint="eastAsia"/>
          <w:sz w:val="24"/>
        </w:rPr>
        <w:t>邮编：传真：___________________</w:t>
      </w:r>
    </w:p>
    <w:p w:rsidR="00932669" w:rsidRDefault="00932669">
      <w:pPr>
        <w:pStyle w:val="a7"/>
        <w:spacing w:line="400" w:lineRule="exact"/>
        <w:jc w:val="left"/>
        <w:rPr>
          <w:sz w:val="24"/>
        </w:rPr>
      </w:pPr>
    </w:p>
    <w:p w:rsidR="00932669" w:rsidRDefault="00932669">
      <w:pPr>
        <w:pStyle w:val="30"/>
        <w:spacing w:line="380" w:lineRule="exact"/>
        <w:rPr>
          <w:sz w:val="24"/>
        </w:rPr>
      </w:pPr>
    </w:p>
    <w:p w:rsidR="00932669" w:rsidRDefault="00932669">
      <w:pPr>
        <w:pStyle w:val="30"/>
        <w:spacing w:line="380" w:lineRule="exact"/>
        <w:rPr>
          <w:sz w:val="24"/>
        </w:rPr>
      </w:pPr>
    </w:p>
    <w:p w:rsidR="00932669" w:rsidRDefault="00932669">
      <w:pPr>
        <w:pStyle w:val="30"/>
        <w:rPr>
          <w:sz w:val="21"/>
        </w:rPr>
      </w:pPr>
    </w:p>
    <w:p w:rsidR="00932669" w:rsidRDefault="001A3CF6">
      <w:pPr>
        <w:pStyle w:val="30"/>
        <w:rPr>
          <w:sz w:val="36"/>
        </w:rPr>
      </w:pPr>
      <w:r>
        <w:rPr>
          <w:rFonts w:hint="eastAsia"/>
        </w:rPr>
        <w:br w:type="page"/>
      </w:r>
      <w:r>
        <w:rPr>
          <w:rFonts w:hint="eastAsia"/>
          <w:sz w:val="21"/>
        </w:rPr>
        <w:t xml:space="preserve">附件5-2                   </w:t>
      </w:r>
      <w:r>
        <w:rPr>
          <w:rFonts w:hint="eastAsia"/>
          <w:b/>
          <w:sz w:val="36"/>
        </w:rPr>
        <w:t>报价人的资格声明</w:t>
      </w:r>
    </w:p>
    <w:p w:rsidR="00932669" w:rsidRDefault="00932669">
      <w:pPr>
        <w:pStyle w:val="30"/>
      </w:pPr>
    </w:p>
    <w:p w:rsidR="00932669" w:rsidRDefault="001A3CF6">
      <w:pPr>
        <w:pStyle w:val="30"/>
        <w:rPr>
          <w:rFonts w:hAnsi="宋体"/>
          <w:sz w:val="24"/>
        </w:rPr>
      </w:pPr>
      <w:r>
        <w:rPr>
          <w:rFonts w:hAnsi="宋体" w:hint="eastAsia"/>
          <w:sz w:val="24"/>
        </w:rPr>
        <w:t>1．报价人概况：</w:t>
      </w:r>
    </w:p>
    <w:p w:rsidR="00932669" w:rsidRDefault="001A3CF6">
      <w:pPr>
        <w:pStyle w:val="30"/>
        <w:rPr>
          <w:rFonts w:hAnsi="宋体"/>
          <w:sz w:val="24"/>
        </w:rPr>
      </w:pPr>
      <w:r>
        <w:rPr>
          <w:rFonts w:hAnsi="宋体" w:hint="eastAsia"/>
          <w:sz w:val="24"/>
        </w:rPr>
        <w:t>Ａ．报价人名称：_____________________________________</w:t>
      </w:r>
    </w:p>
    <w:p w:rsidR="00932669" w:rsidRDefault="001A3CF6">
      <w:pPr>
        <w:pStyle w:val="30"/>
        <w:rPr>
          <w:rFonts w:hAnsi="宋体"/>
          <w:sz w:val="24"/>
        </w:rPr>
      </w:pPr>
      <w:r>
        <w:rPr>
          <w:rFonts w:hAnsi="宋体" w:hint="eastAsia"/>
          <w:sz w:val="24"/>
        </w:rPr>
        <w:t>Ｂ．注册地址：_____________________________________</w:t>
      </w:r>
    </w:p>
    <w:p w:rsidR="00932669" w:rsidRDefault="001A3CF6">
      <w:pPr>
        <w:pStyle w:val="30"/>
        <w:rPr>
          <w:rFonts w:hAnsi="宋体"/>
          <w:sz w:val="24"/>
        </w:rPr>
      </w:pPr>
      <w:r>
        <w:rPr>
          <w:rFonts w:hAnsi="宋体" w:hint="eastAsia"/>
          <w:sz w:val="24"/>
        </w:rPr>
        <w:t>传真：电话：_________  邮编：__________</w:t>
      </w:r>
    </w:p>
    <w:p w:rsidR="00932669" w:rsidRDefault="001A3CF6">
      <w:pPr>
        <w:pStyle w:val="30"/>
        <w:rPr>
          <w:rFonts w:hAnsi="宋体"/>
          <w:sz w:val="24"/>
        </w:rPr>
      </w:pPr>
      <w:r>
        <w:rPr>
          <w:rFonts w:hAnsi="宋体" w:hint="eastAsia"/>
          <w:sz w:val="24"/>
        </w:rPr>
        <w:t>Ｃ．成立或注册日期：_____________________________</w:t>
      </w:r>
    </w:p>
    <w:p w:rsidR="00932669" w:rsidRDefault="001A3CF6">
      <w:pPr>
        <w:pStyle w:val="30"/>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932669" w:rsidRDefault="001A3CF6">
      <w:pPr>
        <w:spacing w:line="380" w:lineRule="exact"/>
        <w:rPr>
          <w:rFonts w:ascii="宋体" w:hAnsi="宋体"/>
          <w:sz w:val="24"/>
        </w:rPr>
      </w:pPr>
      <w:r>
        <w:rPr>
          <w:rFonts w:ascii="宋体" w:hAnsi="宋体" w:hint="eastAsia"/>
          <w:sz w:val="24"/>
        </w:rPr>
        <w:t>实收资本：________________________________</w:t>
      </w:r>
    </w:p>
    <w:p w:rsidR="00932669" w:rsidRDefault="001A3CF6">
      <w:pPr>
        <w:spacing w:line="380" w:lineRule="exact"/>
        <w:rPr>
          <w:rFonts w:ascii="宋体" w:hAnsi="宋体"/>
          <w:sz w:val="24"/>
        </w:rPr>
      </w:pPr>
      <w:r>
        <w:rPr>
          <w:rFonts w:ascii="宋体" w:hAnsi="宋体" w:hint="eastAsia"/>
          <w:sz w:val="24"/>
        </w:rPr>
        <w:t>其中国家资本：法人资本：</w:t>
      </w:r>
    </w:p>
    <w:p w:rsidR="00932669" w:rsidRDefault="001A3CF6">
      <w:pPr>
        <w:spacing w:line="380" w:lineRule="exact"/>
        <w:rPr>
          <w:rFonts w:ascii="宋体" w:hAnsi="宋体"/>
          <w:sz w:val="24"/>
        </w:rPr>
      </w:pPr>
      <w:r>
        <w:rPr>
          <w:rFonts w:ascii="宋体" w:hAnsi="宋体" w:hint="eastAsia"/>
          <w:sz w:val="24"/>
        </w:rPr>
        <w:t>个人资本：外商资本：</w:t>
      </w:r>
    </w:p>
    <w:p w:rsidR="00932669" w:rsidRDefault="001A3CF6">
      <w:pPr>
        <w:spacing w:line="380" w:lineRule="exact"/>
        <w:rPr>
          <w:rFonts w:ascii="宋体" w:hAnsi="宋体"/>
          <w:sz w:val="24"/>
        </w:rPr>
      </w:pPr>
      <w:r>
        <w:rPr>
          <w:rFonts w:ascii="宋体" w:hAnsi="宋体" w:hint="eastAsia"/>
          <w:sz w:val="24"/>
        </w:rPr>
        <w:t>Ｅ．最近资产负债表（到年月日为止）。</w:t>
      </w:r>
    </w:p>
    <w:p w:rsidR="00932669" w:rsidRDefault="001A3CF6">
      <w:pPr>
        <w:spacing w:line="380" w:lineRule="exact"/>
        <w:rPr>
          <w:rFonts w:ascii="宋体" w:hAnsi="宋体"/>
          <w:sz w:val="24"/>
        </w:rPr>
      </w:pPr>
      <w:r>
        <w:rPr>
          <w:rFonts w:ascii="宋体" w:hAnsi="宋体" w:hint="eastAsia"/>
          <w:sz w:val="24"/>
        </w:rPr>
        <w:t xml:space="preserve">     (1)固定资产合计:______________________</w:t>
      </w:r>
    </w:p>
    <w:p w:rsidR="00932669" w:rsidRDefault="001A3CF6">
      <w:pPr>
        <w:spacing w:line="380" w:lineRule="exact"/>
        <w:rPr>
          <w:rFonts w:ascii="宋体" w:hAnsi="宋体"/>
          <w:sz w:val="24"/>
        </w:rPr>
      </w:pPr>
      <w:r>
        <w:rPr>
          <w:rFonts w:ascii="宋体" w:hAnsi="宋体" w:hint="eastAsia"/>
          <w:sz w:val="24"/>
        </w:rPr>
        <w:t xml:space="preserve">        (2)流动资产合计:______________________</w:t>
      </w:r>
    </w:p>
    <w:p w:rsidR="00932669" w:rsidRDefault="001A3CF6">
      <w:pPr>
        <w:spacing w:line="380" w:lineRule="exact"/>
        <w:rPr>
          <w:rFonts w:ascii="宋体" w:hAnsi="宋体"/>
          <w:sz w:val="24"/>
        </w:rPr>
      </w:pPr>
      <w:r>
        <w:rPr>
          <w:rFonts w:ascii="宋体" w:hAnsi="宋体" w:hint="eastAsia"/>
          <w:sz w:val="24"/>
        </w:rPr>
        <w:t xml:space="preserve">        (3)长期负债合计:______________________</w:t>
      </w:r>
    </w:p>
    <w:p w:rsidR="00932669" w:rsidRDefault="001A3CF6">
      <w:pPr>
        <w:spacing w:line="380" w:lineRule="exact"/>
        <w:rPr>
          <w:rFonts w:ascii="宋体" w:hAnsi="宋体"/>
          <w:sz w:val="24"/>
        </w:rPr>
      </w:pPr>
      <w:r>
        <w:rPr>
          <w:rFonts w:ascii="宋体" w:hAnsi="宋体" w:hint="eastAsia"/>
          <w:sz w:val="24"/>
        </w:rPr>
        <w:t xml:space="preserve">        (4)流动负债合计:______________________</w:t>
      </w:r>
    </w:p>
    <w:p w:rsidR="00932669" w:rsidRDefault="001A3CF6">
      <w:pPr>
        <w:spacing w:line="380" w:lineRule="exact"/>
        <w:rPr>
          <w:rFonts w:ascii="宋体" w:hAnsi="宋体"/>
          <w:sz w:val="24"/>
        </w:rPr>
      </w:pPr>
      <w:r>
        <w:rPr>
          <w:rFonts w:ascii="宋体" w:hAnsi="宋体" w:hint="eastAsia"/>
          <w:sz w:val="24"/>
        </w:rPr>
        <w:t>Ｆ．最近损失表（到年月日为止）。</w:t>
      </w:r>
    </w:p>
    <w:p w:rsidR="00932669" w:rsidRDefault="001A3CF6">
      <w:pPr>
        <w:spacing w:line="380" w:lineRule="exact"/>
        <w:ind w:firstLineChars="300" w:firstLine="720"/>
        <w:rPr>
          <w:rFonts w:ascii="宋体" w:hAnsi="宋体"/>
          <w:sz w:val="24"/>
        </w:rPr>
      </w:pPr>
      <w:r>
        <w:rPr>
          <w:rFonts w:ascii="宋体" w:hAnsi="宋体" w:hint="eastAsia"/>
          <w:sz w:val="24"/>
        </w:rPr>
        <w:t>本年（期）利润总额累计：</w:t>
      </w:r>
    </w:p>
    <w:p w:rsidR="00932669" w:rsidRDefault="001A3CF6">
      <w:pPr>
        <w:spacing w:line="380" w:lineRule="exact"/>
        <w:ind w:firstLineChars="300" w:firstLine="720"/>
        <w:rPr>
          <w:rFonts w:ascii="宋体" w:hAnsi="宋体"/>
          <w:sz w:val="24"/>
        </w:rPr>
      </w:pPr>
      <w:r>
        <w:rPr>
          <w:rFonts w:ascii="宋体" w:hAnsi="宋体" w:hint="eastAsia"/>
          <w:sz w:val="24"/>
        </w:rPr>
        <w:t>本年（期）净利润累计：</w:t>
      </w:r>
    </w:p>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3266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32669" w:rsidRDefault="001A3CF6">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32669" w:rsidRDefault="001A3CF6">
            <w:pPr>
              <w:spacing w:line="380" w:lineRule="exact"/>
              <w:rPr>
                <w:rFonts w:ascii="宋体" w:hAnsi="宋体"/>
                <w:sz w:val="24"/>
              </w:rPr>
            </w:pPr>
            <w:r>
              <w:rPr>
                <w:rFonts w:ascii="宋体" w:hAnsi="宋体" w:hint="eastAsia"/>
                <w:sz w:val="24"/>
              </w:rPr>
              <w:t>使用情况</w:t>
            </w: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r w:rsidR="00932669">
        <w:trPr>
          <w:cantSplit/>
        </w:trPr>
        <w:tc>
          <w:tcPr>
            <w:tcW w:w="134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32669" w:rsidRDefault="00932669">
            <w:pPr>
              <w:spacing w:line="380" w:lineRule="exact"/>
              <w:rPr>
                <w:rFonts w:ascii="宋体" w:hAnsi="宋体"/>
                <w:sz w:val="24"/>
              </w:rPr>
            </w:pPr>
          </w:p>
        </w:tc>
      </w:tr>
    </w:tbl>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32669" w:rsidRDefault="001A3CF6">
      <w:pPr>
        <w:spacing w:line="380" w:lineRule="exact"/>
        <w:rPr>
          <w:rFonts w:ascii="宋体" w:hAnsi="宋体"/>
          <w:sz w:val="24"/>
        </w:rPr>
      </w:pPr>
      <w:r>
        <w:rPr>
          <w:rFonts w:ascii="宋体" w:hAnsi="宋体" w:hint="eastAsia"/>
          <w:sz w:val="24"/>
        </w:rPr>
        <w:t xml:space="preserve">  (1)具有独立承担民事责任的能力；</w:t>
      </w:r>
    </w:p>
    <w:p w:rsidR="00932669" w:rsidRDefault="001A3CF6">
      <w:pPr>
        <w:spacing w:line="380" w:lineRule="exact"/>
        <w:rPr>
          <w:rFonts w:ascii="宋体" w:hAnsi="宋体"/>
          <w:sz w:val="24"/>
        </w:rPr>
      </w:pPr>
      <w:r>
        <w:rPr>
          <w:rFonts w:ascii="宋体" w:hAnsi="宋体" w:hint="eastAsia"/>
          <w:sz w:val="24"/>
        </w:rPr>
        <w:t xml:space="preserve">  (2)具有良好的商业信誉和健全的财务会计制度；</w:t>
      </w:r>
    </w:p>
    <w:p w:rsidR="00932669" w:rsidRDefault="001A3CF6">
      <w:pPr>
        <w:spacing w:line="380" w:lineRule="exact"/>
        <w:rPr>
          <w:rFonts w:ascii="宋体" w:hAnsi="宋体"/>
          <w:sz w:val="24"/>
        </w:rPr>
      </w:pPr>
      <w:r>
        <w:rPr>
          <w:rFonts w:ascii="宋体" w:hAnsi="宋体" w:hint="eastAsia"/>
          <w:sz w:val="24"/>
        </w:rPr>
        <w:t xml:space="preserve">  (3)具有履行合同所必需的设备和专业技术能力；</w:t>
      </w:r>
    </w:p>
    <w:p w:rsidR="00932669" w:rsidRDefault="001A3CF6">
      <w:pPr>
        <w:spacing w:line="380" w:lineRule="exact"/>
        <w:rPr>
          <w:rFonts w:ascii="宋体" w:hAnsi="宋体"/>
          <w:sz w:val="24"/>
        </w:rPr>
      </w:pPr>
      <w:r>
        <w:rPr>
          <w:rFonts w:ascii="宋体" w:hAnsi="宋体" w:hint="eastAsia"/>
          <w:sz w:val="24"/>
        </w:rPr>
        <w:t xml:space="preserve">  (4)有依法缴纳税收和社会保障资金的良好记录；</w:t>
      </w:r>
    </w:p>
    <w:p w:rsidR="00932669" w:rsidRDefault="001A3CF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 xml:space="preserve"> 4.营业执照见附件5－4。</w:t>
      </w:r>
    </w:p>
    <w:p w:rsidR="00932669" w:rsidRDefault="001A3CF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932669" w:rsidRDefault="001A3CF6">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932669" w:rsidRDefault="001A3CF6">
      <w:pPr>
        <w:spacing w:line="380" w:lineRule="exact"/>
        <w:rPr>
          <w:rFonts w:ascii="宋体" w:hAnsi="宋体"/>
          <w:sz w:val="24"/>
        </w:rPr>
      </w:pPr>
      <w:r>
        <w:rPr>
          <w:rFonts w:ascii="宋体" w:hAnsi="宋体" w:hint="eastAsia"/>
          <w:sz w:val="24"/>
        </w:rPr>
        <w:t>日期：年月日</w:t>
      </w:r>
    </w:p>
    <w:p w:rsidR="00932669" w:rsidRDefault="001A3CF6">
      <w:pPr>
        <w:spacing w:line="380" w:lineRule="exact"/>
        <w:ind w:firstLineChars="200" w:firstLine="480"/>
        <w:rPr>
          <w:rFonts w:ascii="宋体" w:hAnsi="宋体"/>
          <w:sz w:val="24"/>
          <w:u w:val="single"/>
        </w:rPr>
      </w:pPr>
      <w:r>
        <w:rPr>
          <w:rFonts w:ascii="宋体" w:hAnsi="宋体" w:hint="eastAsia"/>
          <w:sz w:val="24"/>
        </w:rPr>
        <w:t>电传：</w:t>
      </w:r>
    </w:p>
    <w:p w:rsidR="00932669" w:rsidRDefault="001A3CF6">
      <w:pPr>
        <w:spacing w:line="380" w:lineRule="exact"/>
        <w:ind w:firstLineChars="200" w:firstLine="480"/>
        <w:rPr>
          <w:rFonts w:ascii="宋体" w:hAnsi="宋体"/>
          <w:sz w:val="24"/>
          <w:u w:val="single"/>
        </w:rPr>
      </w:pPr>
      <w:r>
        <w:rPr>
          <w:rFonts w:ascii="宋体" w:hAnsi="宋体" w:hint="eastAsia"/>
          <w:sz w:val="24"/>
        </w:rPr>
        <w:t>传真：</w:t>
      </w:r>
    </w:p>
    <w:p w:rsidR="00932669" w:rsidRDefault="001A3CF6">
      <w:pPr>
        <w:spacing w:line="380" w:lineRule="exact"/>
        <w:ind w:firstLineChars="200" w:firstLine="480"/>
        <w:rPr>
          <w:rFonts w:ascii="宋体" w:hAnsi="宋体"/>
          <w:sz w:val="24"/>
        </w:rPr>
      </w:pPr>
      <w:r>
        <w:rPr>
          <w:rFonts w:ascii="宋体" w:hAnsi="宋体" w:hint="eastAsia"/>
          <w:sz w:val="24"/>
        </w:rPr>
        <w:t>电话：</w:t>
      </w: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pStyle w:val="30"/>
      </w:pPr>
    </w:p>
    <w:p w:rsidR="00932669" w:rsidRDefault="00932669">
      <w:pPr>
        <w:pStyle w:val="30"/>
      </w:pPr>
    </w:p>
    <w:p w:rsidR="00932669" w:rsidRDefault="00932669">
      <w:pPr>
        <w:pStyle w:val="30"/>
      </w:pPr>
    </w:p>
    <w:p w:rsidR="00932669" w:rsidRDefault="00932669">
      <w:pPr>
        <w:pStyle w:val="30"/>
      </w:pPr>
    </w:p>
    <w:p w:rsidR="00932669" w:rsidRDefault="001A3CF6">
      <w:pPr>
        <w:pStyle w:val="30"/>
      </w:pPr>
      <w:r>
        <w:rPr>
          <w:rFonts w:hint="eastAsia"/>
        </w:rPr>
        <w:br w:type="page"/>
      </w:r>
      <w:r>
        <w:rPr>
          <w:rFonts w:hint="eastAsia"/>
          <w:sz w:val="21"/>
        </w:rPr>
        <w:t xml:space="preserve">附件5-3            </w:t>
      </w:r>
      <w:r>
        <w:rPr>
          <w:rFonts w:hint="eastAsia"/>
          <w:b/>
          <w:sz w:val="36"/>
        </w:rPr>
        <w:t>法定代表人授权书</w:t>
      </w:r>
    </w:p>
    <w:p w:rsidR="00932669" w:rsidRDefault="00932669">
      <w:pPr>
        <w:pStyle w:val="30"/>
        <w:rPr>
          <w:rFonts w:ascii="Times New Roman" w:hAnsi="Times New Roman"/>
          <w:sz w:val="24"/>
          <w:szCs w:val="24"/>
        </w:rPr>
      </w:pPr>
    </w:p>
    <w:p w:rsidR="00932669" w:rsidRDefault="001A3CF6">
      <w:pPr>
        <w:pStyle w:val="30"/>
        <w:rPr>
          <w:rFonts w:hAnsi="宋体"/>
          <w:sz w:val="24"/>
        </w:rPr>
      </w:pPr>
      <w:r>
        <w:rPr>
          <w:rFonts w:hAnsi="宋体" w:hint="eastAsia"/>
          <w:sz w:val="24"/>
        </w:rPr>
        <w:t>致：</w:t>
      </w:r>
      <w:r>
        <w:rPr>
          <w:rFonts w:hAnsi="宋体" w:hint="eastAsia"/>
          <w:sz w:val="24"/>
          <w:u w:val="single"/>
        </w:rPr>
        <w:t>福建广电网络集团股份有限公司分公司</w:t>
      </w:r>
    </w:p>
    <w:p w:rsidR="00932669" w:rsidRDefault="00B07A23">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A3C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A3CF6">
        <w:rPr>
          <w:rFonts w:hAnsi="宋体" w:hint="eastAsia"/>
          <w:sz w:val="24"/>
          <w:szCs w:val="28"/>
          <w:highlight w:val="yellow"/>
          <w:u w:val="single"/>
        </w:rPr>
        <w:t>（报价人全称）</w:t>
      </w:r>
      <w:r>
        <w:rPr>
          <w:rFonts w:hAnsi="宋体" w:hint="eastAsia"/>
          <w:sz w:val="24"/>
          <w:szCs w:val="28"/>
          <w:highlight w:val="yellow"/>
          <w:u w:val="single"/>
        </w:rPr>
        <w:fldChar w:fldCharType="end"/>
      </w:r>
      <w:r w:rsidR="001A3CF6">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A3CF6">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A3CF6">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A3CF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32669" w:rsidRDefault="00932669">
      <w:pPr>
        <w:snapToGrid w:val="0"/>
        <w:spacing w:line="380" w:lineRule="exact"/>
        <w:rPr>
          <w:rFonts w:ascii="宋体" w:hAnsi="宋体"/>
          <w:sz w:val="24"/>
        </w:rPr>
      </w:pPr>
    </w:p>
    <w:p w:rsidR="00932669" w:rsidRDefault="001A3CF6">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932669" w:rsidRDefault="001A3CF6">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932669" w:rsidRDefault="001A3CF6">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932669" w:rsidRDefault="00932669">
      <w:pPr>
        <w:snapToGrid w:val="0"/>
        <w:spacing w:line="380" w:lineRule="exact"/>
        <w:rPr>
          <w:rFonts w:ascii="宋体" w:hAnsi="宋体"/>
          <w:sz w:val="24"/>
        </w:rPr>
      </w:pPr>
    </w:p>
    <w:p w:rsidR="00932669" w:rsidRDefault="00932669">
      <w:pPr>
        <w:snapToGrid w:val="0"/>
        <w:spacing w:line="380" w:lineRule="exact"/>
        <w:rPr>
          <w:rFonts w:ascii="宋体" w:hAnsi="宋体"/>
          <w:sz w:val="24"/>
        </w:rPr>
      </w:pPr>
    </w:p>
    <w:p w:rsidR="00932669" w:rsidRDefault="00932669">
      <w:pPr>
        <w:snapToGrid w:val="0"/>
        <w:spacing w:line="380" w:lineRule="exact"/>
        <w:rPr>
          <w:rFonts w:ascii="宋体" w:hAnsi="宋体"/>
          <w:sz w:val="24"/>
        </w:rPr>
      </w:pPr>
    </w:p>
    <w:p w:rsidR="00932669" w:rsidRDefault="00932669">
      <w:pPr>
        <w:snapToGrid w:val="0"/>
        <w:spacing w:line="380" w:lineRule="exact"/>
        <w:rPr>
          <w:rFonts w:ascii="宋体" w:hAnsi="宋体"/>
          <w:sz w:val="24"/>
        </w:rPr>
      </w:pPr>
    </w:p>
    <w:p w:rsidR="00932669" w:rsidRDefault="00932669">
      <w:pPr>
        <w:snapToGrid w:val="0"/>
        <w:spacing w:line="380" w:lineRule="exact"/>
        <w:rPr>
          <w:rFonts w:ascii="宋体" w:hAnsi="宋体"/>
          <w:sz w:val="24"/>
        </w:rPr>
      </w:pPr>
    </w:p>
    <w:p w:rsidR="00932669" w:rsidRDefault="00932669">
      <w:pPr>
        <w:snapToGrid w:val="0"/>
        <w:spacing w:line="380" w:lineRule="exact"/>
        <w:rPr>
          <w:rFonts w:ascii="宋体" w:hAnsi="宋体"/>
          <w:sz w:val="24"/>
        </w:rPr>
      </w:pPr>
    </w:p>
    <w:p w:rsidR="00932669" w:rsidRDefault="001A3CF6">
      <w:pPr>
        <w:snapToGrid w:val="0"/>
        <w:spacing w:line="380" w:lineRule="exact"/>
        <w:ind w:firstLineChars="1700" w:firstLine="4080"/>
        <w:rPr>
          <w:rFonts w:ascii="宋体" w:hAnsi="宋体"/>
          <w:sz w:val="24"/>
        </w:rPr>
      </w:pPr>
      <w:r>
        <w:rPr>
          <w:rFonts w:ascii="宋体" w:hAnsi="宋体" w:hint="eastAsia"/>
          <w:sz w:val="24"/>
        </w:rPr>
        <w:t>授权方</w:t>
      </w:r>
    </w:p>
    <w:p w:rsidR="00932669" w:rsidRDefault="00932669">
      <w:pPr>
        <w:snapToGrid w:val="0"/>
        <w:spacing w:line="380" w:lineRule="exact"/>
        <w:rPr>
          <w:rFonts w:ascii="宋体" w:hAnsi="宋体"/>
          <w:sz w:val="24"/>
        </w:rPr>
      </w:pPr>
    </w:p>
    <w:p w:rsidR="00932669" w:rsidRDefault="001A3CF6">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932669" w:rsidRDefault="00932669">
      <w:pPr>
        <w:snapToGrid w:val="0"/>
        <w:spacing w:line="380" w:lineRule="exact"/>
        <w:rPr>
          <w:rFonts w:ascii="宋体" w:hAnsi="宋体"/>
          <w:sz w:val="24"/>
        </w:rPr>
      </w:pPr>
    </w:p>
    <w:p w:rsidR="00932669" w:rsidRDefault="001A3CF6">
      <w:pPr>
        <w:snapToGrid w:val="0"/>
        <w:spacing w:line="380" w:lineRule="exact"/>
        <w:rPr>
          <w:rFonts w:ascii="宋体" w:hAnsi="宋体"/>
          <w:sz w:val="24"/>
        </w:rPr>
      </w:pPr>
      <w:r>
        <w:rPr>
          <w:rFonts w:ascii="宋体" w:hAnsi="宋体" w:hint="eastAsia"/>
          <w:sz w:val="24"/>
        </w:rPr>
        <w:t>法定代表人签字或盖章：</w:t>
      </w:r>
    </w:p>
    <w:p w:rsidR="00932669" w:rsidRDefault="00932669">
      <w:pPr>
        <w:snapToGrid w:val="0"/>
        <w:spacing w:line="380" w:lineRule="exact"/>
        <w:rPr>
          <w:rFonts w:ascii="宋体" w:hAnsi="宋体"/>
          <w:sz w:val="24"/>
        </w:rPr>
      </w:pPr>
    </w:p>
    <w:p w:rsidR="00932669" w:rsidRDefault="001A3CF6">
      <w:pPr>
        <w:snapToGrid w:val="0"/>
        <w:spacing w:line="380" w:lineRule="exact"/>
        <w:rPr>
          <w:rFonts w:ascii="宋体" w:hAnsi="宋体"/>
          <w:sz w:val="24"/>
        </w:rPr>
      </w:pPr>
      <w:r>
        <w:rPr>
          <w:rFonts w:ascii="宋体" w:hAnsi="宋体" w:hint="eastAsia"/>
          <w:sz w:val="24"/>
        </w:rPr>
        <w:t>日期：</w:t>
      </w:r>
    </w:p>
    <w:p w:rsidR="00932669" w:rsidRDefault="00932669">
      <w:pPr>
        <w:pStyle w:val="30"/>
        <w:snapToGrid w:val="0"/>
        <w:spacing w:line="380" w:lineRule="exact"/>
        <w:outlineLvl w:val="9"/>
        <w:rPr>
          <w:rFonts w:hAnsi="宋体"/>
          <w:sz w:val="24"/>
        </w:rPr>
      </w:pPr>
    </w:p>
    <w:p w:rsidR="00932669" w:rsidRDefault="00932669">
      <w:pPr>
        <w:pStyle w:val="30"/>
        <w:snapToGrid w:val="0"/>
        <w:spacing w:line="380" w:lineRule="exact"/>
        <w:outlineLvl w:val="9"/>
        <w:rPr>
          <w:rFonts w:hAnsi="宋体"/>
          <w:sz w:val="24"/>
        </w:rPr>
      </w:pPr>
    </w:p>
    <w:p w:rsidR="00932669" w:rsidRDefault="001A3CF6">
      <w:pPr>
        <w:pStyle w:val="30"/>
        <w:snapToGrid w:val="0"/>
        <w:spacing w:line="380" w:lineRule="exact"/>
        <w:ind w:firstLineChars="1700" w:firstLine="4080"/>
        <w:outlineLvl w:val="9"/>
        <w:rPr>
          <w:rFonts w:hAnsi="宋体"/>
          <w:sz w:val="24"/>
        </w:rPr>
      </w:pPr>
      <w:r>
        <w:rPr>
          <w:rFonts w:hAnsi="宋体" w:hint="eastAsia"/>
          <w:sz w:val="24"/>
        </w:rPr>
        <w:t>接受授权方</w:t>
      </w:r>
    </w:p>
    <w:p w:rsidR="00932669" w:rsidRDefault="00932669">
      <w:pPr>
        <w:pStyle w:val="30"/>
        <w:snapToGrid w:val="0"/>
        <w:spacing w:line="380" w:lineRule="exact"/>
        <w:outlineLvl w:val="9"/>
        <w:rPr>
          <w:rFonts w:hAnsi="宋体"/>
          <w:sz w:val="24"/>
        </w:rPr>
      </w:pPr>
    </w:p>
    <w:p w:rsidR="00932669" w:rsidRDefault="001A3CF6">
      <w:pPr>
        <w:snapToGrid w:val="0"/>
        <w:spacing w:line="380" w:lineRule="exact"/>
        <w:ind w:firstLineChars="1700" w:firstLine="4080"/>
        <w:rPr>
          <w:rFonts w:ascii="宋体" w:hAnsi="宋体"/>
          <w:sz w:val="24"/>
        </w:rPr>
      </w:pPr>
      <w:r>
        <w:rPr>
          <w:rFonts w:ascii="宋体" w:hAnsi="宋体" w:hint="eastAsia"/>
          <w:sz w:val="24"/>
        </w:rPr>
        <w:t>报价人授权代表签字：</w:t>
      </w:r>
    </w:p>
    <w:p w:rsidR="00932669" w:rsidRDefault="00932669">
      <w:pPr>
        <w:snapToGrid w:val="0"/>
        <w:spacing w:line="380" w:lineRule="exact"/>
        <w:rPr>
          <w:rFonts w:ascii="宋体" w:hAnsi="宋体"/>
          <w:sz w:val="24"/>
        </w:rPr>
      </w:pPr>
    </w:p>
    <w:p w:rsidR="00932669" w:rsidRDefault="001A3CF6">
      <w:pPr>
        <w:pStyle w:val="30"/>
        <w:spacing w:line="380" w:lineRule="exact"/>
        <w:ind w:firstLineChars="1700" w:firstLine="4080"/>
        <w:rPr>
          <w:rFonts w:hAnsi="宋体"/>
          <w:sz w:val="24"/>
        </w:rPr>
      </w:pPr>
      <w:r>
        <w:rPr>
          <w:rFonts w:hAnsi="宋体" w:hint="eastAsia"/>
          <w:sz w:val="24"/>
        </w:rPr>
        <w:t>日期：</w:t>
      </w:r>
    </w:p>
    <w:p w:rsidR="00932669" w:rsidRDefault="00932669">
      <w:pPr>
        <w:pStyle w:val="30"/>
      </w:pPr>
    </w:p>
    <w:p w:rsidR="00932669" w:rsidRDefault="00932669">
      <w:pPr>
        <w:pStyle w:val="30"/>
      </w:pPr>
    </w:p>
    <w:p w:rsidR="00932669" w:rsidRDefault="00932669">
      <w:pPr>
        <w:pStyle w:val="30"/>
      </w:pPr>
    </w:p>
    <w:p w:rsidR="00932669" w:rsidRDefault="001A3CF6">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932669" w:rsidRDefault="00932669"/>
    <w:p w:rsidR="00932669" w:rsidRDefault="001A3CF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福建广电网络集团股份有限公司石狮分公司</w:t>
      </w:r>
    </w:p>
    <w:p w:rsidR="00932669" w:rsidRDefault="00932669">
      <w:pPr>
        <w:spacing w:line="380" w:lineRule="exact"/>
        <w:rPr>
          <w:rFonts w:ascii="宋体" w:hAnsi="宋体"/>
          <w:sz w:val="24"/>
        </w:rPr>
      </w:pPr>
    </w:p>
    <w:p w:rsidR="00932669" w:rsidRDefault="001A3CF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32669" w:rsidRDefault="001A3CF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32669" w:rsidRDefault="00932669">
      <w:pPr>
        <w:spacing w:line="380" w:lineRule="exact"/>
        <w:rPr>
          <w:rFonts w:ascii="宋体" w:hAnsi="宋体"/>
          <w:sz w:val="24"/>
        </w:rPr>
      </w:pPr>
    </w:p>
    <w:p w:rsidR="00932669" w:rsidRDefault="001A3CF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932669">
      <w:pPr>
        <w:spacing w:line="380" w:lineRule="exact"/>
        <w:rPr>
          <w:rFonts w:ascii="宋体" w:hAnsi="宋体"/>
          <w:sz w:val="24"/>
        </w:rPr>
      </w:pPr>
    </w:p>
    <w:p w:rsidR="00932669" w:rsidRDefault="001A3CF6">
      <w:pPr>
        <w:spacing w:line="380" w:lineRule="exact"/>
        <w:rPr>
          <w:rFonts w:ascii="宋体" w:hAnsi="宋体"/>
          <w:sz w:val="24"/>
        </w:rPr>
      </w:pPr>
      <w:r>
        <w:rPr>
          <w:rFonts w:ascii="宋体" w:hAnsi="宋体" w:hint="eastAsia"/>
          <w:sz w:val="24"/>
        </w:rPr>
        <w:t>报价人（全称并加盖公章）：</w:t>
      </w:r>
    </w:p>
    <w:p w:rsidR="00932669" w:rsidRDefault="001A3CF6">
      <w:pPr>
        <w:spacing w:line="380" w:lineRule="exact"/>
        <w:rPr>
          <w:rFonts w:ascii="宋体" w:hAnsi="宋体"/>
          <w:sz w:val="24"/>
        </w:rPr>
      </w:pPr>
      <w:r>
        <w:rPr>
          <w:rFonts w:ascii="宋体" w:hAnsi="宋体" w:hint="eastAsia"/>
          <w:sz w:val="24"/>
        </w:rPr>
        <w:t>报价人代表签字：</w:t>
      </w:r>
    </w:p>
    <w:p w:rsidR="00932669" w:rsidRDefault="001A3CF6">
      <w:pPr>
        <w:pStyle w:val="30"/>
        <w:rPr>
          <w:rFonts w:hAnsi="宋体"/>
          <w:sz w:val="24"/>
        </w:rPr>
      </w:pPr>
      <w:r>
        <w:rPr>
          <w:rFonts w:hAnsi="宋体" w:hint="eastAsia"/>
          <w:sz w:val="24"/>
        </w:rPr>
        <w:t>日期：</w:t>
      </w:r>
    </w:p>
    <w:p w:rsidR="00932669" w:rsidRDefault="00932669">
      <w:pPr>
        <w:spacing w:line="380" w:lineRule="exact"/>
        <w:rPr>
          <w:sz w:val="24"/>
          <w:u w:val="single"/>
        </w:rPr>
      </w:pPr>
    </w:p>
    <w:p w:rsidR="00932669" w:rsidRDefault="00932669">
      <w:pPr>
        <w:spacing w:line="380" w:lineRule="exact"/>
        <w:rPr>
          <w:sz w:val="24"/>
          <w:u w:val="single"/>
        </w:rPr>
      </w:pPr>
    </w:p>
    <w:p w:rsidR="00932669" w:rsidRDefault="001A3CF6">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932669" w:rsidRDefault="00932669">
      <w:pPr>
        <w:spacing w:line="420" w:lineRule="exact"/>
        <w:ind w:firstLine="480"/>
        <w:rPr>
          <w:rFonts w:ascii="宋体" w:hAnsi="宋体"/>
          <w:sz w:val="24"/>
        </w:rPr>
      </w:pPr>
    </w:p>
    <w:p w:rsidR="00932669" w:rsidRDefault="001A3CF6">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32669" w:rsidRDefault="00932669">
      <w:pPr>
        <w:spacing w:line="440" w:lineRule="exact"/>
        <w:rPr>
          <w:rFonts w:ascii="宋体" w:hAnsi="宋体"/>
        </w:rPr>
      </w:pPr>
    </w:p>
    <w:p w:rsidR="00932669" w:rsidRDefault="001A3CF6">
      <w:pPr>
        <w:pStyle w:val="30"/>
      </w:pPr>
      <w:r>
        <w:rPr>
          <w:rFonts w:hint="eastAsia"/>
          <w:sz w:val="24"/>
          <w:u w:val="single"/>
        </w:rPr>
        <w:br w:type="page"/>
      </w:r>
      <w:r>
        <w:rPr>
          <w:rFonts w:hint="eastAsia"/>
          <w:sz w:val="21"/>
        </w:rPr>
        <w:t xml:space="preserve">附件6                  </w:t>
      </w:r>
      <w:r>
        <w:rPr>
          <w:rFonts w:hint="eastAsia"/>
          <w:b/>
          <w:sz w:val="36"/>
        </w:rPr>
        <w:t>报价人提交的其它资料</w:t>
      </w:r>
    </w:p>
    <w:p w:rsidR="00932669" w:rsidRDefault="00932669">
      <w:pPr>
        <w:pStyle w:val="30"/>
        <w:rPr>
          <w:sz w:val="21"/>
        </w:rPr>
      </w:pPr>
      <w:bookmarkStart w:id="14" w:name="_Toc430492211"/>
      <w:bookmarkStart w:id="15" w:name="_Toc430488905"/>
      <w:bookmarkStart w:id="16" w:name="_Toc430488699"/>
      <w:bookmarkStart w:id="17" w:name="_Toc430490696"/>
      <w:bookmarkStart w:id="18" w:name="_Toc430489173"/>
    </w:p>
    <w:bookmarkEnd w:id="14"/>
    <w:bookmarkEnd w:id="15"/>
    <w:bookmarkEnd w:id="16"/>
    <w:bookmarkEnd w:id="17"/>
    <w:bookmarkEnd w:id="18"/>
    <w:p w:rsidR="00932669" w:rsidRDefault="00932669">
      <w:pPr>
        <w:rPr>
          <w:rFonts w:ascii="宋体"/>
          <w:b/>
          <w:sz w:val="28"/>
        </w:rPr>
      </w:pPr>
    </w:p>
    <w:p w:rsidR="00932669" w:rsidRDefault="001A3CF6">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32669" w:rsidRDefault="001A3CF6">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32669" w:rsidRDefault="001A3CF6">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932669" w:rsidRDefault="001A3CF6">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32669" w:rsidRDefault="001A3CF6">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32669" w:rsidRDefault="001A3CF6">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32669" w:rsidRDefault="00932669"/>
    <w:p w:rsidR="00932669" w:rsidRDefault="00932669"/>
    <w:sectPr w:rsidR="00932669" w:rsidSect="009326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669" w:rsidRDefault="00932669" w:rsidP="00932669">
      <w:r>
        <w:separator/>
      </w:r>
    </w:p>
  </w:endnote>
  <w:endnote w:type="continuationSeparator" w:id="1">
    <w:p w:rsidR="00932669" w:rsidRDefault="00932669" w:rsidP="009326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932669" w:rsidRDefault="00B07A23">
        <w:pPr>
          <w:pStyle w:val="a9"/>
          <w:jc w:val="center"/>
        </w:pPr>
        <w:r w:rsidRPr="00B07A23">
          <w:fldChar w:fldCharType="begin"/>
        </w:r>
        <w:r w:rsidR="001A3CF6">
          <w:instrText xml:space="preserve"> PAGE   \* MERGEFORMAT </w:instrText>
        </w:r>
        <w:r w:rsidRPr="00B07A23">
          <w:fldChar w:fldCharType="separate"/>
        </w:r>
        <w:r w:rsidR="003E7EFE" w:rsidRPr="003E7EFE">
          <w:rPr>
            <w:noProof/>
            <w:lang w:val="zh-CN"/>
          </w:rPr>
          <w:t>1</w:t>
        </w:r>
        <w:r>
          <w:rPr>
            <w:lang w:val="zh-CN"/>
          </w:rPr>
          <w:fldChar w:fldCharType="end"/>
        </w:r>
      </w:p>
    </w:sdtContent>
  </w:sdt>
  <w:p w:rsidR="00932669" w:rsidRDefault="0093266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669" w:rsidRDefault="00932669" w:rsidP="00932669">
      <w:r>
        <w:separator/>
      </w:r>
    </w:p>
  </w:footnote>
  <w:footnote w:type="continuationSeparator" w:id="1">
    <w:p w:rsidR="00932669" w:rsidRDefault="00932669" w:rsidP="009326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85D29"/>
    <w:rsid w:val="000A5F07"/>
    <w:rsid w:val="000A633A"/>
    <w:rsid w:val="000C5562"/>
    <w:rsid w:val="000D4C08"/>
    <w:rsid w:val="000D6469"/>
    <w:rsid w:val="000E4A03"/>
    <w:rsid w:val="000F1C22"/>
    <w:rsid w:val="000F6BE3"/>
    <w:rsid w:val="00103CE2"/>
    <w:rsid w:val="001072D1"/>
    <w:rsid w:val="00121213"/>
    <w:rsid w:val="001306F7"/>
    <w:rsid w:val="00130D9D"/>
    <w:rsid w:val="00135679"/>
    <w:rsid w:val="00141843"/>
    <w:rsid w:val="001565C3"/>
    <w:rsid w:val="001575F8"/>
    <w:rsid w:val="00181902"/>
    <w:rsid w:val="00186F27"/>
    <w:rsid w:val="001A3B3F"/>
    <w:rsid w:val="001A3CF6"/>
    <w:rsid w:val="001B4E71"/>
    <w:rsid w:val="001B7C2D"/>
    <w:rsid w:val="001C14EB"/>
    <w:rsid w:val="001D3133"/>
    <w:rsid w:val="001D3676"/>
    <w:rsid w:val="001E38BB"/>
    <w:rsid w:val="00201EC5"/>
    <w:rsid w:val="00216C6C"/>
    <w:rsid w:val="00235FC3"/>
    <w:rsid w:val="0025681A"/>
    <w:rsid w:val="0025681F"/>
    <w:rsid w:val="002646C2"/>
    <w:rsid w:val="002648B1"/>
    <w:rsid w:val="00277DA9"/>
    <w:rsid w:val="00280E05"/>
    <w:rsid w:val="00282F54"/>
    <w:rsid w:val="00283992"/>
    <w:rsid w:val="002C1C22"/>
    <w:rsid w:val="002D53F9"/>
    <w:rsid w:val="002F1179"/>
    <w:rsid w:val="002F44DA"/>
    <w:rsid w:val="00310362"/>
    <w:rsid w:val="003162A6"/>
    <w:rsid w:val="00327011"/>
    <w:rsid w:val="00335FC8"/>
    <w:rsid w:val="00340512"/>
    <w:rsid w:val="003462EE"/>
    <w:rsid w:val="0035761C"/>
    <w:rsid w:val="00371355"/>
    <w:rsid w:val="003740EA"/>
    <w:rsid w:val="0038514D"/>
    <w:rsid w:val="00387ED7"/>
    <w:rsid w:val="003903AE"/>
    <w:rsid w:val="003B2083"/>
    <w:rsid w:val="003C106F"/>
    <w:rsid w:val="003C1828"/>
    <w:rsid w:val="003D0506"/>
    <w:rsid w:val="003E7EFE"/>
    <w:rsid w:val="00401856"/>
    <w:rsid w:val="00437C8A"/>
    <w:rsid w:val="00455FC7"/>
    <w:rsid w:val="00475212"/>
    <w:rsid w:val="004753F4"/>
    <w:rsid w:val="004B5A8E"/>
    <w:rsid w:val="004C1993"/>
    <w:rsid w:val="004C2E65"/>
    <w:rsid w:val="004E0AA0"/>
    <w:rsid w:val="004E54C2"/>
    <w:rsid w:val="004F20B8"/>
    <w:rsid w:val="005161F4"/>
    <w:rsid w:val="00525699"/>
    <w:rsid w:val="00554FE1"/>
    <w:rsid w:val="00561D03"/>
    <w:rsid w:val="00581DC6"/>
    <w:rsid w:val="005866B4"/>
    <w:rsid w:val="005906D3"/>
    <w:rsid w:val="005E0034"/>
    <w:rsid w:val="005F36E1"/>
    <w:rsid w:val="005F554C"/>
    <w:rsid w:val="00612E82"/>
    <w:rsid w:val="00620304"/>
    <w:rsid w:val="006236D0"/>
    <w:rsid w:val="00632CB5"/>
    <w:rsid w:val="00644A2D"/>
    <w:rsid w:val="00657B09"/>
    <w:rsid w:val="006714D8"/>
    <w:rsid w:val="00674270"/>
    <w:rsid w:val="00681696"/>
    <w:rsid w:val="00694E96"/>
    <w:rsid w:val="006A2751"/>
    <w:rsid w:val="006A4A53"/>
    <w:rsid w:val="006B3A7F"/>
    <w:rsid w:val="006C2ADA"/>
    <w:rsid w:val="006C4A22"/>
    <w:rsid w:val="006F7841"/>
    <w:rsid w:val="00704420"/>
    <w:rsid w:val="007442E1"/>
    <w:rsid w:val="0074588E"/>
    <w:rsid w:val="007477AF"/>
    <w:rsid w:val="00753959"/>
    <w:rsid w:val="00766025"/>
    <w:rsid w:val="00777FDC"/>
    <w:rsid w:val="00782395"/>
    <w:rsid w:val="007A49AD"/>
    <w:rsid w:val="007B34FE"/>
    <w:rsid w:val="007D0976"/>
    <w:rsid w:val="007D385F"/>
    <w:rsid w:val="007F1FED"/>
    <w:rsid w:val="00814DA9"/>
    <w:rsid w:val="0081540B"/>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234CC"/>
    <w:rsid w:val="00932669"/>
    <w:rsid w:val="009612A2"/>
    <w:rsid w:val="00971E05"/>
    <w:rsid w:val="009734B8"/>
    <w:rsid w:val="009753C7"/>
    <w:rsid w:val="00984024"/>
    <w:rsid w:val="009B1E74"/>
    <w:rsid w:val="009B7CE0"/>
    <w:rsid w:val="009C2BE0"/>
    <w:rsid w:val="009D54DE"/>
    <w:rsid w:val="009E2A39"/>
    <w:rsid w:val="00A110DC"/>
    <w:rsid w:val="00A15DC6"/>
    <w:rsid w:val="00A21BFB"/>
    <w:rsid w:val="00A37680"/>
    <w:rsid w:val="00A60ED0"/>
    <w:rsid w:val="00A630AF"/>
    <w:rsid w:val="00A82C6B"/>
    <w:rsid w:val="00A83B24"/>
    <w:rsid w:val="00A91606"/>
    <w:rsid w:val="00AB308D"/>
    <w:rsid w:val="00AD73F2"/>
    <w:rsid w:val="00B008A8"/>
    <w:rsid w:val="00B008E8"/>
    <w:rsid w:val="00B00B42"/>
    <w:rsid w:val="00B07A23"/>
    <w:rsid w:val="00B15BA9"/>
    <w:rsid w:val="00B26809"/>
    <w:rsid w:val="00B55496"/>
    <w:rsid w:val="00B65976"/>
    <w:rsid w:val="00B811D5"/>
    <w:rsid w:val="00B8328D"/>
    <w:rsid w:val="00B93076"/>
    <w:rsid w:val="00B93F74"/>
    <w:rsid w:val="00B94CDC"/>
    <w:rsid w:val="00BA04E7"/>
    <w:rsid w:val="00BA1EE9"/>
    <w:rsid w:val="00BB0305"/>
    <w:rsid w:val="00BB0B15"/>
    <w:rsid w:val="00BB1419"/>
    <w:rsid w:val="00BB6809"/>
    <w:rsid w:val="00BC2E86"/>
    <w:rsid w:val="00BD537F"/>
    <w:rsid w:val="00BD6759"/>
    <w:rsid w:val="00BF4C7C"/>
    <w:rsid w:val="00C075AD"/>
    <w:rsid w:val="00C9115A"/>
    <w:rsid w:val="00CA0362"/>
    <w:rsid w:val="00CA4151"/>
    <w:rsid w:val="00CB1C72"/>
    <w:rsid w:val="00CC1C5B"/>
    <w:rsid w:val="00CC2234"/>
    <w:rsid w:val="00CC32AA"/>
    <w:rsid w:val="00CD414B"/>
    <w:rsid w:val="00CD5192"/>
    <w:rsid w:val="00CD5319"/>
    <w:rsid w:val="00CE0C2A"/>
    <w:rsid w:val="00CF3041"/>
    <w:rsid w:val="00CF5204"/>
    <w:rsid w:val="00D305EA"/>
    <w:rsid w:val="00D8577C"/>
    <w:rsid w:val="00D92906"/>
    <w:rsid w:val="00D960CE"/>
    <w:rsid w:val="00DA36F2"/>
    <w:rsid w:val="00DA504E"/>
    <w:rsid w:val="00DD1962"/>
    <w:rsid w:val="00DE5305"/>
    <w:rsid w:val="00E0692A"/>
    <w:rsid w:val="00E2118F"/>
    <w:rsid w:val="00E32243"/>
    <w:rsid w:val="00E33462"/>
    <w:rsid w:val="00E41BD5"/>
    <w:rsid w:val="00E6019A"/>
    <w:rsid w:val="00E61F2E"/>
    <w:rsid w:val="00E646CE"/>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B79C1"/>
    <w:rsid w:val="00FD69BB"/>
    <w:rsid w:val="040D310F"/>
    <w:rsid w:val="118D5989"/>
    <w:rsid w:val="160E459A"/>
    <w:rsid w:val="1BCE5D0B"/>
    <w:rsid w:val="212E0215"/>
    <w:rsid w:val="21C86670"/>
    <w:rsid w:val="383A6554"/>
    <w:rsid w:val="383E3126"/>
    <w:rsid w:val="3D52454F"/>
    <w:rsid w:val="40894F98"/>
    <w:rsid w:val="44A333BF"/>
    <w:rsid w:val="46133A19"/>
    <w:rsid w:val="50D6375D"/>
    <w:rsid w:val="52D25439"/>
    <w:rsid w:val="58AB7969"/>
    <w:rsid w:val="598A357E"/>
    <w:rsid w:val="5A8E5B0F"/>
    <w:rsid w:val="5D371563"/>
    <w:rsid w:val="64B42CF8"/>
    <w:rsid w:val="6F332D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Body Text 3"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669"/>
    <w:pPr>
      <w:widowControl w:val="0"/>
      <w:jc w:val="both"/>
    </w:pPr>
    <w:rPr>
      <w:kern w:val="2"/>
      <w:sz w:val="21"/>
      <w:szCs w:val="24"/>
    </w:rPr>
  </w:style>
  <w:style w:type="paragraph" w:styleId="1">
    <w:name w:val="heading 1"/>
    <w:basedOn w:val="a"/>
    <w:next w:val="a"/>
    <w:link w:val="1Char"/>
    <w:uiPriority w:val="9"/>
    <w:qFormat/>
    <w:rsid w:val="0093266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3266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32669"/>
    <w:pPr>
      <w:ind w:firstLine="420"/>
    </w:pPr>
    <w:rPr>
      <w:rFonts w:ascii="Calibri" w:eastAsiaTheme="minorEastAsia" w:hAnsi="Calibri" w:cs="Calibri"/>
      <w:szCs w:val="22"/>
    </w:rPr>
  </w:style>
  <w:style w:type="paragraph" w:styleId="a4">
    <w:name w:val="annotation text"/>
    <w:basedOn w:val="a"/>
    <w:link w:val="Char1"/>
    <w:semiHidden/>
    <w:unhideWhenUsed/>
    <w:qFormat/>
    <w:rsid w:val="00932669"/>
    <w:pPr>
      <w:jc w:val="left"/>
    </w:pPr>
    <w:rPr>
      <w:rFonts w:ascii="Calibri" w:hAnsi="Calibri"/>
      <w:szCs w:val="22"/>
    </w:rPr>
  </w:style>
  <w:style w:type="paragraph" w:styleId="3">
    <w:name w:val="Body Text 3"/>
    <w:basedOn w:val="a"/>
    <w:link w:val="3Char"/>
    <w:uiPriority w:val="99"/>
    <w:semiHidden/>
    <w:unhideWhenUsed/>
    <w:qFormat/>
    <w:rsid w:val="00932669"/>
    <w:pPr>
      <w:spacing w:after="120"/>
    </w:pPr>
    <w:rPr>
      <w:sz w:val="16"/>
      <w:szCs w:val="16"/>
    </w:rPr>
  </w:style>
  <w:style w:type="paragraph" w:styleId="a5">
    <w:name w:val="Body Text"/>
    <w:basedOn w:val="a"/>
    <w:link w:val="Char0"/>
    <w:unhideWhenUsed/>
    <w:qFormat/>
    <w:rsid w:val="00932669"/>
    <w:pPr>
      <w:spacing w:after="120"/>
    </w:pPr>
    <w:rPr>
      <w:szCs w:val="20"/>
    </w:rPr>
  </w:style>
  <w:style w:type="paragraph" w:styleId="a6">
    <w:name w:val="Body Text Indent"/>
    <w:basedOn w:val="a"/>
    <w:link w:val="Char2"/>
    <w:uiPriority w:val="99"/>
    <w:semiHidden/>
    <w:unhideWhenUsed/>
    <w:qFormat/>
    <w:rsid w:val="00932669"/>
    <w:pPr>
      <w:spacing w:after="120"/>
      <w:ind w:leftChars="200" w:left="420"/>
    </w:pPr>
  </w:style>
  <w:style w:type="paragraph" w:styleId="a7">
    <w:name w:val="Plain Text"/>
    <w:basedOn w:val="a"/>
    <w:link w:val="Char3"/>
    <w:unhideWhenUsed/>
    <w:qFormat/>
    <w:rsid w:val="00932669"/>
    <w:rPr>
      <w:rFonts w:ascii="宋体" w:hAnsi="Courier New"/>
      <w:szCs w:val="20"/>
    </w:rPr>
  </w:style>
  <w:style w:type="paragraph" w:styleId="a8">
    <w:name w:val="Balloon Text"/>
    <w:basedOn w:val="a"/>
    <w:link w:val="Char4"/>
    <w:uiPriority w:val="99"/>
    <w:semiHidden/>
    <w:unhideWhenUsed/>
    <w:qFormat/>
    <w:rsid w:val="00932669"/>
    <w:rPr>
      <w:sz w:val="18"/>
      <w:szCs w:val="18"/>
    </w:rPr>
  </w:style>
  <w:style w:type="paragraph" w:styleId="a9">
    <w:name w:val="footer"/>
    <w:basedOn w:val="a"/>
    <w:link w:val="Char5"/>
    <w:uiPriority w:val="99"/>
    <w:unhideWhenUsed/>
    <w:qFormat/>
    <w:rsid w:val="00932669"/>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932669"/>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932669"/>
    <w:rPr>
      <w:sz w:val="24"/>
    </w:rPr>
  </w:style>
  <w:style w:type="paragraph" w:styleId="ac">
    <w:name w:val="annotation subject"/>
    <w:basedOn w:val="a4"/>
    <w:next w:val="a4"/>
    <w:link w:val="Char7"/>
    <w:uiPriority w:val="99"/>
    <w:semiHidden/>
    <w:unhideWhenUsed/>
    <w:qFormat/>
    <w:rsid w:val="00932669"/>
    <w:rPr>
      <w:rFonts w:ascii="Times New Roman" w:hAnsi="Times New Roman"/>
      <w:b/>
      <w:bCs/>
      <w:szCs w:val="24"/>
    </w:rPr>
  </w:style>
  <w:style w:type="table" w:styleId="ad">
    <w:name w:val="Table Grid"/>
    <w:basedOn w:val="a1"/>
    <w:qFormat/>
    <w:rsid w:val="0093266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932669"/>
    <w:rPr>
      <w:b/>
      <w:bCs/>
    </w:rPr>
  </w:style>
  <w:style w:type="character" w:styleId="af">
    <w:name w:val="annotation reference"/>
    <w:basedOn w:val="a0"/>
    <w:uiPriority w:val="99"/>
    <w:semiHidden/>
    <w:unhideWhenUsed/>
    <w:qFormat/>
    <w:rsid w:val="00932669"/>
    <w:rPr>
      <w:sz w:val="21"/>
      <w:szCs w:val="21"/>
    </w:rPr>
  </w:style>
  <w:style w:type="character" w:customStyle="1" w:styleId="1Char">
    <w:name w:val="标题 1 Char"/>
    <w:basedOn w:val="a0"/>
    <w:link w:val="1"/>
    <w:uiPriority w:val="9"/>
    <w:qFormat/>
    <w:rsid w:val="0093266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32669"/>
    <w:rPr>
      <w:rFonts w:ascii="Arial" w:eastAsia="黑体" w:hAnsi="Arial" w:cs="Times New Roman"/>
      <w:b/>
      <w:bCs/>
      <w:sz w:val="30"/>
      <w:szCs w:val="32"/>
      <w:lang w:val="zh-CN" w:eastAsia="zh-CN"/>
    </w:rPr>
  </w:style>
  <w:style w:type="character" w:customStyle="1" w:styleId="Char">
    <w:name w:val="正文缩进 Char"/>
    <w:link w:val="a3"/>
    <w:qFormat/>
    <w:locked/>
    <w:rsid w:val="00932669"/>
    <w:rPr>
      <w:rFonts w:ascii="Calibri" w:hAnsi="Calibri" w:cs="Calibri"/>
    </w:rPr>
  </w:style>
  <w:style w:type="character" w:customStyle="1" w:styleId="Char6">
    <w:name w:val="页眉 Char"/>
    <w:basedOn w:val="a0"/>
    <w:link w:val="aa"/>
    <w:uiPriority w:val="99"/>
    <w:qFormat/>
    <w:rsid w:val="00932669"/>
    <w:rPr>
      <w:rFonts w:ascii="Times New Roman" w:eastAsia="宋体" w:hAnsi="Times New Roman" w:cs="Times New Roman"/>
      <w:sz w:val="18"/>
      <w:szCs w:val="18"/>
    </w:rPr>
  </w:style>
  <w:style w:type="character" w:customStyle="1" w:styleId="Char5">
    <w:name w:val="页脚 Char"/>
    <w:basedOn w:val="a0"/>
    <w:link w:val="a9"/>
    <w:uiPriority w:val="99"/>
    <w:qFormat/>
    <w:rsid w:val="00932669"/>
    <w:rPr>
      <w:rFonts w:ascii="Times New Roman" w:eastAsia="宋体" w:hAnsi="Times New Roman" w:cs="Times New Roman"/>
      <w:sz w:val="18"/>
      <w:szCs w:val="18"/>
    </w:rPr>
  </w:style>
  <w:style w:type="character" w:customStyle="1" w:styleId="Char0">
    <w:name w:val="正文文本 Char"/>
    <w:basedOn w:val="a0"/>
    <w:link w:val="a5"/>
    <w:qFormat/>
    <w:rsid w:val="00932669"/>
    <w:rPr>
      <w:rFonts w:ascii="Times New Roman" w:eastAsia="宋体" w:hAnsi="Times New Roman" w:cs="Times New Roman"/>
      <w:szCs w:val="20"/>
    </w:rPr>
  </w:style>
  <w:style w:type="character" w:customStyle="1" w:styleId="Char3">
    <w:name w:val="纯文本 Char"/>
    <w:basedOn w:val="a0"/>
    <w:link w:val="a7"/>
    <w:qFormat/>
    <w:rsid w:val="00932669"/>
    <w:rPr>
      <w:rFonts w:ascii="宋体" w:eastAsia="宋体" w:hAnsi="Courier New" w:cs="Times New Roman"/>
      <w:szCs w:val="20"/>
    </w:rPr>
  </w:style>
  <w:style w:type="paragraph" w:customStyle="1" w:styleId="30">
    <w:name w:val="样式3"/>
    <w:basedOn w:val="a7"/>
    <w:qFormat/>
    <w:rsid w:val="00932669"/>
    <w:pPr>
      <w:spacing w:line="0" w:lineRule="atLeast"/>
      <w:outlineLvl w:val="0"/>
    </w:pPr>
    <w:rPr>
      <w:sz w:val="28"/>
    </w:rPr>
  </w:style>
  <w:style w:type="paragraph" w:customStyle="1" w:styleId="0">
    <w:name w:val="正文0"/>
    <w:basedOn w:val="a"/>
    <w:qFormat/>
    <w:rsid w:val="00932669"/>
    <w:pPr>
      <w:autoSpaceDE w:val="0"/>
      <w:autoSpaceDN w:val="0"/>
      <w:adjustRightInd w:val="0"/>
      <w:spacing w:before="240" w:after="60" w:line="360" w:lineRule="atLeast"/>
    </w:pPr>
    <w:rPr>
      <w:b/>
      <w:kern w:val="0"/>
      <w:sz w:val="24"/>
      <w:szCs w:val="20"/>
    </w:rPr>
  </w:style>
  <w:style w:type="paragraph" w:customStyle="1" w:styleId="p0">
    <w:name w:val="p0"/>
    <w:basedOn w:val="a"/>
    <w:qFormat/>
    <w:rsid w:val="00932669"/>
    <w:pPr>
      <w:widowControl/>
    </w:pPr>
    <w:rPr>
      <w:kern w:val="0"/>
      <w:szCs w:val="21"/>
    </w:rPr>
  </w:style>
  <w:style w:type="character" w:customStyle="1" w:styleId="Char10">
    <w:name w:val="纯文本 Char1"/>
    <w:basedOn w:val="a0"/>
    <w:uiPriority w:val="99"/>
    <w:semiHidden/>
    <w:qFormat/>
    <w:rsid w:val="0093266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32669"/>
    <w:rPr>
      <w:kern w:val="2"/>
      <w:sz w:val="18"/>
      <w:szCs w:val="18"/>
    </w:rPr>
  </w:style>
  <w:style w:type="character" w:customStyle="1" w:styleId="Char12">
    <w:name w:val="页脚 Char1"/>
    <w:basedOn w:val="a0"/>
    <w:uiPriority w:val="99"/>
    <w:semiHidden/>
    <w:qFormat/>
    <w:rsid w:val="00932669"/>
    <w:rPr>
      <w:kern w:val="2"/>
      <w:sz w:val="18"/>
      <w:szCs w:val="18"/>
    </w:rPr>
  </w:style>
  <w:style w:type="character" w:customStyle="1" w:styleId="Char13">
    <w:name w:val="正文文本 Char1"/>
    <w:basedOn w:val="a0"/>
    <w:uiPriority w:val="99"/>
    <w:semiHidden/>
    <w:qFormat/>
    <w:rsid w:val="00932669"/>
    <w:rPr>
      <w:kern w:val="2"/>
      <w:sz w:val="21"/>
      <w:szCs w:val="24"/>
    </w:rPr>
  </w:style>
  <w:style w:type="character" w:customStyle="1" w:styleId="Char8">
    <w:name w:val="批注文字 Char"/>
    <w:basedOn w:val="a0"/>
    <w:uiPriority w:val="99"/>
    <w:semiHidden/>
    <w:qFormat/>
    <w:rsid w:val="00932669"/>
    <w:rPr>
      <w:rFonts w:ascii="Times New Roman" w:eastAsia="宋体" w:hAnsi="Times New Roman" w:cs="Times New Roman"/>
      <w:szCs w:val="24"/>
    </w:rPr>
  </w:style>
  <w:style w:type="character" w:customStyle="1" w:styleId="Char1">
    <w:name w:val="批注文字 Char1"/>
    <w:link w:val="a4"/>
    <w:semiHidden/>
    <w:qFormat/>
    <w:locked/>
    <w:rsid w:val="00932669"/>
    <w:rPr>
      <w:rFonts w:ascii="Calibri" w:eastAsia="宋体" w:hAnsi="Calibri" w:cs="Times New Roman"/>
    </w:rPr>
  </w:style>
  <w:style w:type="character" w:customStyle="1" w:styleId="Char7">
    <w:name w:val="批注主题 Char"/>
    <w:basedOn w:val="Char1"/>
    <w:link w:val="ac"/>
    <w:uiPriority w:val="99"/>
    <w:semiHidden/>
    <w:qFormat/>
    <w:rsid w:val="00932669"/>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932669"/>
    <w:rPr>
      <w:rFonts w:ascii="Times New Roman" w:eastAsia="宋体" w:hAnsi="Times New Roman" w:cs="Times New Roman"/>
      <w:sz w:val="18"/>
      <w:szCs w:val="18"/>
    </w:rPr>
  </w:style>
  <w:style w:type="character" w:customStyle="1" w:styleId="NormalCharacter">
    <w:name w:val="NormalCharacter"/>
    <w:qFormat/>
    <w:rsid w:val="00932669"/>
  </w:style>
  <w:style w:type="character" w:customStyle="1" w:styleId="UserStyle12">
    <w:name w:val="UserStyle_12"/>
    <w:basedOn w:val="NormalCharacter"/>
    <w:qFormat/>
    <w:rsid w:val="00932669"/>
  </w:style>
  <w:style w:type="character" w:customStyle="1" w:styleId="3Char">
    <w:name w:val="正文文本 3 Char"/>
    <w:basedOn w:val="a0"/>
    <w:link w:val="3"/>
    <w:uiPriority w:val="99"/>
    <w:semiHidden/>
    <w:qFormat/>
    <w:rsid w:val="00932669"/>
    <w:rPr>
      <w:kern w:val="2"/>
      <w:sz w:val="16"/>
      <w:szCs w:val="16"/>
    </w:rPr>
  </w:style>
  <w:style w:type="paragraph" w:styleId="af0">
    <w:name w:val="List Paragraph"/>
    <w:basedOn w:val="a"/>
    <w:uiPriority w:val="99"/>
    <w:qFormat/>
    <w:rsid w:val="00932669"/>
    <w:pPr>
      <w:ind w:firstLineChars="200" w:firstLine="420"/>
    </w:pPr>
  </w:style>
  <w:style w:type="character" w:customStyle="1" w:styleId="Char2">
    <w:name w:val="正文文本缩进 Char"/>
    <w:basedOn w:val="a0"/>
    <w:link w:val="a6"/>
    <w:uiPriority w:val="99"/>
    <w:semiHidden/>
    <w:qFormat/>
    <w:rsid w:val="00932669"/>
    <w:rPr>
      <w:kern w:val="2"/>
      <w:sz w:val="21"/>
      <w:szCs w:val="24"/>
    </w:rPr>
  </w:style>
  <w:style w:type="paragraph" w:customStyle="1" w:styleId="1252">
    <w:name w:val="样式 (中文) 宋体 黑色 行距: 多倍行距 1.25 字行 首行缩进:  2 字符"/>
    <w:basedOn w:val="a"/>
    <w:qFormat/>
    <w:rsid w:val="00932669"/>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932669"/>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30</Pages>
  <Words>11789</Words>
  <Characters>2972</Characters>
  <Application>Microsoft Office Word</Application>
  <DocSecurity>0</DocSecurity>
  <Lines>24</Lines>
  <Paragraphs>29</Paragraphs>
  <ScaleCrop>false</ScaleCrop>
  <Company>china</Company>
  <LinksUpToDate>false</LinksUpToDate>
  <CharactersWithSpaces>14732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12</cp:revision>
  <dcterms:created xsi:type="dcterms:W3CDTF">2020-11-29T07:56:00Z</dcterms:created>
  <dcterms:modified xsi:type="dcterms:W3CDTF">2020-12-09T09:11:00Z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