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565C" w:rsidRDefault="00A3565C">
      <w:pPr>
        <w:pStyle w:val="a6"/>
        <w:spacing w:line="0" w:lineRule="atLeast"/>
        <w:jc w:val="left"/>
        <w:outlineLvl w:val="0"/>
      </w:pPr>
    </w:p>
    <w:p w:rsidR="00A3565C" w:rsidRDefault="00A3565C">
      <w:pPr>
        <w:pStyle w:val="a6"/>
        <w:spacing w:line="0" w:lineRule="atLeast"/>
        <w:jc w:val="left"/>
        <w:outlineLvl w:val="0"/>
      </w:pPr>
    </w:p>
    <w:p w:rsidR="00A3565C" w:rsidRDefault="00A3565C">
      <w:pPr>
        <w:pStyle w:val="a6"/>
        <w:spacing w:line="0" w:lineRule="atLeast"/>
        <w:outlineLvl w:val="0"/>
      </w:pPr>
    </w:p>
    <w:p w:rsidR="00A3565C" w:rsidRDefault="00A3565C">
      <w:pPr>
        <w:pStyle w:val="a6"/>
        <w:spacing w:line="0" w:lineRule="atLeast"/>
        <w:jc w:val="left"/>
        <w:outlineLvl w:val="0"/>
      </w:pPr>
    </w:p>
    <w:p w:rsidR="00A3565C" w:rsidRDefault="00A3565C">
      <w:pPr>
        <w:pStyle w:val="a6"/>
        <w:spacing w:line="0" w:lineRule="atLeast"/>
        <w:jc w:val="left"/>
        <w:outlineLvl w:val="0"/>
      </w:pPr>
    </w:p>
    <w:p w:rsidR="00A3565C" w:rsidRDefault="00A3565C">
      <w:pPr>
        <w:pStyle w:val="a6"/>
        <w:spacing w:line="0" w:lineRule="atLeast"/>
        <w:jc w:val="left"/>
        <w:outlineLvl w:val="0"/>
      </w:pPr>
    </w:p>
    <w:p w:rsidR="00A3565C" w:rsidRDefault="00A3565C">
      <w:pPr>
        <w:jc w:val="center"/>
        <w:rPr>
          <w:b/>
          <w:sz w:val="72"/>
        </w:rPr>
      </w:pPr>
    </w:p>
    <w:p w:rsidR="00A3565C" w:rsidRDefault="004A65D1">
      <w:pPr>
        <w:pStyle w:val="a6"/>
        <w:spacing w:line="0" w:lineRule="atLeast"/>
        <w:jc w:val="center"/>
        <w:outlineLvl w:val="0"/>
        <w:rPr>
          <w:b/>
          <w:spacing w:val="16"/>
          <w:sz w:val="72"/>
        </w:rPr>
      </w:pPr>
      <w:r>
        <w:rPr>
          <w:rFonts w:ascii="Times New Roman" w:hAnsi="Times New Roman" w:hint="eastAsia"/>
          <w:b/>
          <w:sz w:val="72"/>
        </w:rPr>
        <w:t>比选文件</w:t>
      </w:r>
    </w:p>
    <w:p w:rsidR="00A3565C" w:rsidRDefault="00A3565C">
      <w:pPr>
        <w:pStyle w:val="a6"/>
        <w:spacing w:line="0" w:lineRule="atLeast"/>
        <w:jc w:val="center"/>
        <w:outlineLvl w:val="0"/>
        <w:rPr>
          <w:rFonts w:hAnsi="宋体"/>
        </w:rPr>
      </w:pPr>
    </w:p>
    <w:p w:rsidR="00A3565C" w:rsidRDefault="00A3565C">
      <w:pPr>
        <w:pStyle w:val="a6"/>
        <w:spacing w:line="0" w:lineRule="atLeast"/>
        <w:jc w:val="center"/>
        <w:rPr>
          <w:rFonts w:ascii="楷体_GB2312" w:eastAsia="楷体_GB2312"/>
          <w:sz w:val="36"/>
        </w:rPr>
      </w:pPr>
    </w:p>
    <w:p w:rsidR="00A3565C" w:rsidRDefault="00A3565C">
      <w:pPr>
        <w:pStyle w:val="a6"/>
        <w:spacing w:line="0" w:lineRule="atLeast"/>
        <w:jc w:val="left"/>
        <w:rPr>
          <w:sz w:val="28"/>
        </w:rPr>
      </w:pPr>
    </w:p>
    <w:p w:rsidR="00A3565C" w:rsidRDefault="00A3565C">
      <w:pPr>
        <w:pStyle w:val="a6"/>
        <w:spacing w:line="0" w:lineRule="atLeast"/>
        <w:jc w:val="left"/>
        <w:rPr>
          <w:sz w:val="28"/>
        </w:rPr>
      </w:pPr>
    </w:p>
    <w:p w:rsidR="00A3565C" w:rsidRDefault="00A3565C">
      <w:pPr>
        <w:pStyle w:val="a6"/>
        <w:spacing w:line="0" w:lineRule="atLeast"/>
        <w:jc w:val="left"/>
        <w:rPr>
          <w:sz w:val="28"/>
        </w:rPr>
      </w:pPr>
    </w:p>
    <w:p w:rsidR="00A3565C" w:rsidRDefault="004A65D1">
      <w:pPr>
        <w:pStyle w:val="a5"/>
        <w:jc w:val="center"/>
        <w:rPr>
          <w:rFonts w:ascii="宋体" w:hAnsi="宋体"/>
          <w:b/>
          <w:bCs/>
          <w:color w:val="FF0000"/>
          <w:kern w:val="0"/>
          <w:sz w:val="30"/>
          <w:szCs w:val="30"/>
        </w:rPr>
      </w:pPr>
      <w:r>
        <w:rPr>
          <w:rFonts w:ascii="宋体" w:hAnsi="宋体" w:hint="eastAsia"/>
          <w:b/>
          <w:bCs/>
          <w:spacing w:val="-8"/>
          <w:sz w:val="30"/>
          <w:szCs w:val="30"/>
        </w:rPr>
        <w:t>项目名称：</w:t>
      </w:r>
      <w:r>
        <w:rPr>
          <w:rFonts w:ascii="宋体" w:hAnsi="宋体" w:hint="eastAsia"/>
          <w:b/>
          <w:bCs/>
          <w:color w:val="FF0000"/>
          <w:kern w:val="0"/>
          <w:sz w:val="30"/>
          <w:szCs w:val="30"/>
        </w:rPr>
        <w:t>福建广电网络集团</w:t>
      </w:r>
      <w:r>
        <w:rPr>
          <w:rFonts w:ascii="宋体" w:hAnsi="宋体" w:hint="eastAsia"/>
          <w:b/>
          <w:bCs/>
          <w:color w:val="FF0000"/>
          <w:kern w:val="0"/>
          <w:sz w:val="30"/>
          <w:szCs w:val="30"/>
          <w:u w:val="single"/>
        </w:rPr>
        <w:t>泉州台商投资区</w:t>
      </w:r>
      <w:r>
        <w:rPr>
          <w:rFonts w:ascii="宋体" w:hAnsi="宋体" w:hint="eastAsia"/>
          <w:b/>
          <w:bCs/>
          <w:color w:val="FF0000"/>
          <w:kern w:val="0"/>
          <w:sz w:val="30"/>
          <w:szCs w:val="30"/>
        </w:rPr>
        <w:t xml:space="preserve">分公司 </w:t>
      </w:r>
    </w:p>
    <w:p w:rsidR="00A3565C" w:rsidRDefault="004A65D1">
      <w:pPr>
        <w:pStyle w:val="a5"/>
        <w:jc w:val="center"/>
        <w:rPr>
          <w:rFonts w:ascii="宋体" w:hAnsi="宋体"/>
          <w:b/>
          <w:bCs/>
          <w:color w:val="FF0000"/>
          <w:kern w:val="0"/>
          <w:sz w:val="30"/>
          <w:szCs w:val="30"/>
        </w:rPr>
      </w:pPr>
      <w:r>
        <w:rPr>
          <w:rFonts w:ascii="宋体" w:hAnsi="宋体" w:hint="eastAsia"/>
          <w:b/>
          <w:bCs/>
          <w:color w:val="FF0000"/>
          <w:kern w:val="0"/>
          <w:sz w:val="30"/>
          <w:szCs w:val="30"/>
          <w:u w:val="single"/>
        </w:rPr>
        <w:t>会议室升级改造</w:t>
      </w:r>
      <w:r>
        <w:rPr>
          <w:rFonts w:ascii="宋体" w:hAnsi="宋体" w:hint="eastAsia"/>
          <w:b/>
          <w:bCs/>
          <w:color w:val="FF0000"/>
          <w:kern w:val="0"/>
          <w:sz w:val="30"/>
          <w:szCs w:val="30"/>
        </w:rPr>
        <w:t>项目</w:t>
      </w:r>
    </w:p>
    <w:p w:rsidR="00A3565C" w:rsidRDefault="00A3565C">
      <w:pPr>
        <w:jc w:val="left"/>
        <w:rPr>
          <w:rFonts w:ascii="宋体" w:hAnsi="宋体"/>
          <w:kern w:val="0"/>
          <w:sz w:val="30"/>
          <w:szCs w:val="30"/>
        </w:rPr>
      </w:pPr>
    </w:p>
    <w:p w:rsidR="00A3565C" w:rsidRDefault="00A3565C">
      <w:pPr>
        <w:pStyle w:val="a6"/>
        <w:spacing w:line="0" w:lineRule="atLeast"/>
        <w:jc w:val="center"/>
        <w:rPr>
          <w:b/>
          <w:sz w:val="28"/>
        </w:rPr>
      </w:pPr>
    </w:p>
    <w:p w:rsidR="00A3565C" w:rsidRDefault="00A3565C">
      <w:pPr>
        <w:pStyle w:val="a6"/>
        <w:spacing w:line="0" w:lineRule="atLeast"/>
        <w:jc w:val="center"/>
        <w:rPr>
          <w:b/>
          <w:sz w:val="28"/>
        </w:rPr>
      </w:pPr>
    </w:p>
    <w:p w:rsidR="00A3565C" w:rsidRDefault="00A3565C">
      <w:pPr>
        <w:pStyle w:val="a6"/>
        <w:spacing w:line="0" w:lineRule="atLeast"/>
        <w:jc w:val="center"/>
        <w:rPr>
          <w:b/>
          <w:sz w:val="28"/>
        </w:rPr>
      </w:pPr>
    </w:p>
    <w:p w:rsidR="00A3565C" w:rsidRDefault="00A3565C">
      <w:pPr>
        <w:pStyle w:val="a6"/>
        <w:spacing w:line="0" w:lineRule="atLeast"/>
        <w:rPr>
          <w:b/>
          <w:sz w:val="28"/>
        </w:rPr>
      </w:pPr>
    </w:p>
    <w:p w:rsidR="00A3565C" w:rsidRDefault="004A65D1">
      <w:pPr>
        <w:pStyle w:val="a6"/>
        <w:spacing w:line="500" w:lineRule="exact"/>
        <w:jc w:val="center"/>
        <w:outlineLvl w:val="0"/>
        <w:rPr>
          <w:rFonts w:hAnsi="宋体"/>
          <w:b/>
          <w:sz w:val="24"/>
        </w:rPr>
      </w:pPr>
      <w:r>
        <w:rPr>
          <w:rFonts w:hAnsi="宋体" w:hint="eastAsia"/>
          <w:b/>
          <w:sz w:val="24"/>
        </w:rPr>
        <w:t>二零二零 年拾月</w:t>
      </w:r>
    </w:p>
    <w:p w:rsidR="00A3565C" w:rsidRDefault="004A65D1">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A3565C" w:rsidRDefault="00A3565C">
      <w:pPr>
        <w:pStyle w:val="a3"/>
        <w:snapToGrid w:val="0"/>
        <w:spacing w:line="440" w:lineRule="exact"/>
        <w:ind w:firstLine="0"/>
        <w:rPr>
          <w:rFonts w:ascii="宋体" w:hAnsi="宋体"/>
          <w:sz w:val="28"/>
        </w:rPr>
      </w:pPr>
    </w:p>
    <w:p w:rsidR="00A3565C" w:rsidRDefault="004A65D1">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A3565C" w:rsidRDefault="004A65D1">
      <w:pPr>
        <w:pStyle w:val="a3"/>
        <w:snapToGrid w:val="0"/>
        <w:spacing w:line="440" w:lineRule="exact"/>
        <w:ind w:firstLine="0"/>
        <w:rPr>
          <w:rFonts w:ascii="宋体" w:hAnsi="宋体"/>
          <w:sz w:val="24"/>
        </w:rPr>
      </w:pPr>
      <w:r>
        <w:rPr>
          <w:rFonts w:ascii="宋体" w:hAnsi="宋体" w:hint="eastAsia"/>
          <w:sz w:val="24"/>
        </w:rPr>
        <w:t>第二部分    报价人须知----------------------------------------(5)</w:t>
      </w:r>
    </w:p>
    <w:p w:rsidR="00A3565C" w:rsidRDefault="004A65D1">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A3565C" w:rsidRDefault="004A65D1">
      <w:pPr>
        <w:pStyle w:val="a6"/>
        <w:spacing w:line="440" w:lineRule="exact"/>
        <w:outlineLvl w:val="0"/>
        <w:rPr>
          <w:rFonts w:hAnsi="宋体"/>
          <w:sz w:val="24"/>
        </w:rPr>
      </w:pPr>
      <w:r>
        <w:rPr>
          <w:rFonts w:hAnsi="宋体" w:hint="eastAsia"/>
          <w:sz w:val="24"/>
        </w:rPr>
        <w:t>第四部分    附件——报价文件格式------------------------------(17)</w:t>
      </w:r>
    </w:p>
    <w:p w:rsidR="00A3565C" w:rsidRDefault="004A65D1">
      <w:pPr>
        <w:widowControl/>
        <w:jc w:val="left"/>
      </w:pPr>
      <w:r>
        <w:br w:type="page"/>
      </w:r>
    </w:p>
    <w:p w:rsidR="00A3565C" w:rsidRDefault="004A65D1">
      <w:pPr>
        <w:jc w:val="center"/>
        <w:rPr>
          <w:b/>
          <w:bCs/>
          <w:sz w:val="36"/>
        </w:rPr>
      </w:pPr>
      <w:bookmarkStart w:id="0" w:name="_Ref414870478"/>
      <w:bookmarkStart w:id="1" w:name="_Toc430488841"/>
      <w:bookmarkStart w:id="2" w:name="_Toc430489109"/>
      <w:bookmarkStart w:id="3" w:name="_Toc430422402"/>
      <w:bookmarkStart w:id="4" w:name="_Toc415567487"/>
      <w:bookmarkStart w:id="5" w:name="_Toc415565710"/>
      <w:bookmarkStart w:id="6" w:name="_Toc430492116"/>
      <w:bookmarkStart w:id="7" w:name="_Toc430488634"/>
      <w:bookmarkStart w:id="8" w:name="_Toc430490602"/>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A3565C" w:rsidRDefault="00A3565C">
      <w:pPr>
        <w:pStyle w:val="a6"/>
        <w:spacing w:line="400" w:lineRule="exact"/>
      </w:pPr>
    </w:p>
    <w:p w:rsidR="00A3565C" w:rsidRDefault="004A65D1">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color w:val="FF0000"/>
          <w:sz w:val="24"/>
          <w:szCs w:val="24"/>
        </w:rPr>
        <w:t>受</w:t>
      </w:r>
      <w:r>
        <w:rPr>
          <w:rFonts w:hint="eastAsia"/>
          <w:color w:val="FF0000"/>
          <w:sz w:val="24"/>
          <w:szCs w:val="24"/>
          <w:u w:val="single"/>
        </w:rPr>
        <w:t>台商</w:t>
      </w:r>
      <w:r>
        <w:rPr>
          <w:rFonts w:hint="eastAsia"/>
          <w:color w:val="FF0000"/>
          <w:sz w:val="24"/>
          <w:szCs w:val="24"/>
        </w:rPr>
        <w:t>分公司委托，</w:t>
      </w:r>
      <w:r>
        <w:rPr>
          <w:rFonts w:hint="eastAsia"/>
          <w:sz w:val="24"/>
          <w:szCs w:val="24"/>
        </w:rPr>
        <w:t>对项目下述内容进行国内比选采购。现欢迎国内合格报价人对该比选货物及服务进行密封报价。</w:t>
      </w:r>
    </w:p>
    <w:p w:rsidR="00A3565C" w:rsidRDefault="004A65D1">
      <w:pPr>
        <w:spacing w:line="400" w:lineRule="exact"/>
        <w:ind w:firstLineChars="200" w:firstLine="480"/>
        <w:rPr>
          <w:rFonts w:ascii="宋体" w:hAnsi="宋体"/>
          <w:sz w:val="24"/>
        </w:rPr>
      </w:pPr>
      <w:r>
        <w:rPr>
          <w:rFonts w:ascii="宋体" w:hAnsi="宋体" w:hint="eastAsia"/>
          <w:sz w:val="24"/>
        </w:rPr>
        <w:t>1.比选文件编号</w:t>
      </w:r>
    </w:p>
    <w:p w:rsidR="00A3565C" w:rsidRDefault="004A65D1">
      <w:pPr>
        <w:spacing w:line="400" w:lineRule="exact"/>
        <w:ind w:firstLineChars="200" w:firstLine="480"/>
        <w:rPr>
          <w:rFonts w:ascii="宋体" w:hAnsi="宋体"/>
          <w:sz w:val="24"/>
        </w:rPr>
      </w:pPr>
      <w:r>
        <w:rPr>
          <w:rFonts w:ascii="宋体" w:hAnsi="宋体" w:hint="eastAsia"/>
          <w:sz w:val="24"/>
        </w:rPr>
        <w:t xml:space="preserve">2.比选内容：详见比选文件第三部分“比选内容及要求” </w:t>
      </w:r>
    </w:p>
    <w:p w:rsidR="00A3565C" w:rsidRDefault="004A65D1">
      <w:pPr>
        <w:spacing w:line="400" w:lineRule="exact"/>
        <w:ind w:firstLineChars="200" w:firstLine="480"/>
        <w:rPr>
          <w:rFonts w:ascii="宋体" w:hAnsi="宋体"/>
          <w:sz w:val="24"/>
        </w:rPr>
      </w:pPr>
      <w:r>
        <w:rPr>
          <w:rFonts w:ascii="宋体" w:hAnsi="宋体" w:hint="eastAsia"/>
          <w:sz w:val="24"/>
        </w:rPr>
        <w:t>3.交货期要求：</w:t>
      </w:r>
      <w:r>
        <w:rPr>
          <w:rFonts w:hint="eastAsia"/>
          <w:sz w:val="24"/>
        </w:rPr>
        <w:t>详见比选内容一览表</w:t>
      </w:r>
    </w:p>
    <w:p w:rsidR="00A3565C" w:rsidRDefault="004A65D1">
      <w:pPr>
        <w:spacing w:line="440" w:lineRule="exact"/>
        <w:ind w:firstLineChars="200" w:firstLine="480"/>
        <w:rPr>
          <w:rFonts w:ascii="宋体" w:hAnsi="宋体"/>
          <w:sz w:val="24"/>
        </w:rPr>
      </w:pPr>
      <w:r>
        <w:rPr>
          <w:rFonts w:ascii="宋体" w:hAnsi="宋体" w:hint="eastAsia"/>
          <w:sz w:val="24"/>
        </w:rPr>
        <w:t>4.</w:t>
      </w:r>
      <w:r>
        <w:rPr>
          <w:rFonts w:ascii="宋体" w:hAnsi="宋体" w:hint="eastAsia"/>
          <w:spacing w:val="-4"/>
          <w:sz w:val="24"/>
        </w:rPr>
        <w:t>凡愿意参加报价的报价人</w:t>
      </w:r>
      <w:r>
        <w:rPr>
          <w:rFonts w:ascii="宋体" w:hAnsi="宋体" w:hint="eastAsia"/>
          <w:sz w:val="24"/>
        </w:rPr>
        <w:t>在2020年</w:t>
      </w:r>
      <w:r>
        <w:rPr>
          <w:rFonts w:ascii="宋体" w:hAnsi="宋体" w:hint="eastAsia"/>
          <w:color w:val="FF0000"/>
          <w:sz w:val="24"/>
          <w:u w:val="single"/>
        </w:rPr>
        <w:t>11</w:t>
      </w:r>
      <w:r>
        <w:rPr>
          <w:rFonts w:ascii="宋体" w:hAnsi="宋体" w:cs="宋体" w:hint="eastAsia"/>
          <w:color w:val="FF0000"/>
          <w:sz w:val="24"/>
        </w:rPr>
        <w:t>月4日</w:t>
      </w:r>
      <w:r>
        <w:rPr>
          <w:rFonts w:ascii="宋体" w:hAnsi="宋体" w:cs="宋体" w:hint="eastAsia"/>
          <w:sz w:val="24"/>
        </w:rPr>
        <w:t>上午9：30</w:t>
      </w:r>
      <w:r>
        <w:rPr>
          <w:rFonts w:ascii="宋体" w:hAnsi="宋体" w:hint="eastAsia"/>
          <w:sz w:val="24"/>
        </w:rPr>
        <w:t>之前，把公司企业法人营业执照（副本）复印件、</w:t>
      </w:r>
      <w:r>
        <w:rPr>
          <w:rFonts w:ascii="宋体" w:hAnsi="宋体" w:cs="Arial" w:hint="eastAsia"/>
          <w:color w:val="000000"/>
          <w:sz w:val="24"/>
        </w:rPr>
        <w:t>相关证明材料</w:t>
      </w:r>
      <w:r>
        <w:rPr>
          <w:rFonts w:ascii="宋体" w:hAnsi="宋体" w:hint="eastAsia"/>
          <w:sz w:val="24"/>
        </w:rPr>
        <w:t>及报价原件密封加盖公章送达我公司207室，封面标注项目。</w:t>
      </w:r>
    </w:p>
    <w:p w:rsidR="00A3565C" w:rsidRDefault="004A65D1">
      <w:pPr>
        <w:spacing w:line="440" w:lineRule="exact"/>
        <w:ind w:firstLineChars="200" w:firstLine="480"/>
        <w:rPr>
          <w:rFonts w:ascii="宋体" w:hAnsi="宋体"/>
          <w:sz w:val="24"/>
        </w:rPr>
      </w:pPr>
      <w:r>
        <w:rPr>
          <w:rFonts w:ascii="宋体" w:hAnsi="宋体" w:hint="eastAsia"/>
          <w:sz w:val="24"/>
        </w:rPr>
        <w:t>5.报价文件应在2020年</w:t>
      </w:r>
      <w:r>
        <w:rPr>
          <w:rFonts w:ascii="宋体" w:hAnsi="宋体" w:hint="eastAsia"/>
          <w:color w:val="FF0000"/>
          <w:sz w:val="24"/>
          <w:u w:val="single"/>
        </w:rPr>
        <w:t>11</w:t>
      </w:r>
      <w:r>
        <w:rPr>
          <w:rFonts w:ascii="宋体" w:hAnsi="宋体" w:cs="宋体" w:hint="eastAsia"/>
          <w:color w:val="FF0000"/>
          <w:sz w:val="24"/>
        </w:rPr>
        <w:t>月4日</w:t>
      </w:r>
      <w:r>
        <w:rPr>
          <w:rFonts w:ascii="宋体" w:hAnsi="宋体" w:cs="宋体" w:hint="eastAsia"/>
          <w:sz w:val="24"/>
        </w:rPr>
        <w:t>上午9：30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福建广电网络集团泉州分公司207室，逾期收到或不符合规定的报价文件恕不接受。</w:t>
      </w:r>
    </w:p>
    <w:p w:rsidR="00A3565C" w:rsidRDefault="004A65D1">
      <w:pPr>
        <w:spacing w:line="440" w:lineRule="exact"/>
        <w:rPr>
          <w:rFonts w:ascii="宋体" w:hAnsi="宋体"/>
          <w:sz w:val="24"/>
        </w:rPr>
      </w:pPr>
      <w:r>
        <w:rPr>
          <w:rFonts w:ascii="宋体" w:hAnsi="宋体" w:hint="eastAsia"/>
          <w:sz w:val="24"/>
        </w:rPr>
        <w:t xml:space="preserve">    6.开标时间、地点：2020年</w:t>
      </w:r>
      <w:r>
        <w:rPr>
          <w:rFonts w:ascii="宋体" w:hAnsi="宋体" w:hint="eastAsia"/>
          <w:color w:val="FF0000"/>
          <w:sz w:val="24"/>
          <w:u w:val="single"/>
        </w:rPr>
        <w:t>11</w:t>
      </w:r>
      <w:r>
        <w:rPr>
          <w:rFonts w:ascii="宋体" w:hAnsi="宋体" w:cs="宋体" w:hint="eastAsia"/>
          <w:color w:val="FF0000"/>
          <w:sz w:val="24"/>
        </w:rPr>
        <w:t>月4日</w:t>
      </w:r>
      <w:r>
        <w:rPr>
          <w:rFonts w:ascii="宋体" w:hAnsi="宋体" w:cs="宋体" w:hint="eastAsia"/>
          <w:sz w:val="24"/>
        </w:rPr>
        <w:t>上午9：30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w:t>
      </w:r>
    </w:p>
    <w:p w:rsidR="00A3565C" w:rsidRDefault="00A3565C">
      <w:pPr>
        <w:spacing w:line="440" w:lineRule="exact"/>
        <w:ind w:firstLineChars="200" w:firstLine="480"/>
        <w:rPr>
          <w:rFonts w:ascii="宋体" w:hAnsi="宋体"/>
          <w:sz w:val="24"/>
        </w:rPr>
      </w:pPr>
    </w:p>
    <w:p w:rsidR="00A3565C" w:rsidRDefault="004A65D1">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A3565C" w:rsidRDefault="004A65D1">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555号</w:t>
      </w:r>
      <w:r>
        <w:rPr>
          <w:rFonts w:hAnsi="宋体" w:cs="宋体" w:hint="eastAsia"/>
          <w:sz w:val="24"/>
        </w:rPr>
        <w:t>泉州分公司</w:t>
      </w:r>
      <w:r>
        <w:rPr>
          <w:rFonts w:hAnsi="宋体" w:hint="eastAsia"/>
          <w:sz w:val="24"/>
        </w:rPr>
        <w:t>207室</w:t>
      </w:r>
    </w:p>
    <w:p w:rsidR="00A3565C" w:rsidRDefault="004A65D1">
      <w:pPr>
        <w:pStyle w:val="a6"/>
        <w:spacing w:line="440" w:lineRule="exact"/>
        <w:ind w:firstLineChars="200" w:firstLine="480"/>
        <w:jc w:val="left"/>
        <w:rPr>
          <w:rFonts w:hAnsi="宋体"/>
          <w:sz w:val="24"/>
        </w:rPr>
      </w:pPr>
      <w:r>
        <w:rPr>
          <w:rFonts w:hAnsi="宋体" w:hint="eastAsia"/>
          <w:sz w:val="24"/>
        </w:rPr>
        <w:t>联系人：谢先生</w:t>
      </w:r>
    </w:p>
    <w:p w:rsidR="00A3565C" w:rsidRDefault="004A65D1">
      <w:pPr>
        <w:pStyle w:val="a6"/>
        <w:spacing w:line="440" w:lineRule="exact"/>
        <w:ind w:firstLineChars="200" w:firstLine="480"/>
        <w:jc w:val="left"/>
        <w:rPr>
          <w:rFonts w:hAnsi="宋体"/>
          <w:sz w:val="24"/>
        </w:rPr>
      </w:pPr>
      <w:r>
        <w:rPr>
          <w:rFonts w:hAnsi="宋体" w:hint="eastAsia"/>
          <w:sz w:val="24"/>
        </w:rPr>
        <w:t>联系电话：0595-22256055。</w:t>
      </w:r>
    </w:p>
    <w:p w:rsidR="00A3565C" w:rsidRDefault="00A3565C">
      <w:pPr>
        <w:pStyle w:val="a6"/>
        <w:spacing w:line="440" w:lineRule="exact"/>
        <w:ind w:firstLineChars="200" w:firstLine="480"/>
        <w:jc w:val="left"/>
        <w:rPr>
          <w:rFonts w:hAnsi="宋体"/>
          <w:sz w:val="24"/>
        </w:rPr>
      </w:pPr>
    </w:p>
    <w:p w:rsidR="00A3565C" w:rsidRDefault="00A3565C">
      <w:pPr>
        <w:pStyle w:val="a6"/>
        <w:spacing w:line="440" w:lineRule="exact"/>
        <w:ind w:firstLineChars="200" w:firstLine="480"/>
        <w:jc w:val="left"/>
        <w:rPr>
          <w:rFonts w:hAnsi="宋体"/>
          <w:sz w:val="24"/>
        </w:rPr>
      </w:pPr>
    </w:p>
    <w:p w:rsidR="00A3565C" w:rsidRDefault="00A3565C">
      <w:pPr>
        <w:pStyle w:val="a6"/>
        <w:spacing w:line="440" w:lineRule="exact"/>
        <w:ind w:firstLineChars="200" w:firstLine="480"/>
        <w:jc w:val="left"/>
        <w:rPr>
          <w:rFonts w:hAnsi="宋体"/>
          <w:sz w:val="24"/>
        </w:rPr>
      </w:pPr>
    </w:p>
    <w:p w:rsidR="00A3565C" w:rsidRDefault="00A3565C">
      <w:pPr>
        <w:pStyle w:val="a6"/>
        <w:spacing w:line="440" w:lineRule="exact"/>
        <w:ind w:firstLineChars="200" w:firstLine="480"/>
        <w:jc w:val="left"/>
        <w:rPr>
          <w:rFonts w:hAnsi="宋体"/>
          <w:sz w:val="24"/>
        </w:rPr>
      </w:pPr>
    </w:p>
    <w:p w:rsidR="00A3565C" w:rsidRDefault="00A3565C">
      <w:pPr>
        <w:pStyle w:val="a6"/>
        <w:spacing w:line="440" w:lineRule="exact"/>
        <w:ind w:firstLineChars="200" w:firstLine="480"/>
        <w:jc w:val="left"/>
        <w:rPr>
          <w:rFonts w:hAnsi="宋体"/>
          <w:sz w:val="24"/>
        </w:rPr>
      </w:pPr>
    </w:p>
    <w:p w:rsidR="00A3565C" w:rsidRDefault="00A3565C">
      <w:pPr>
        <w:pStyle w:val="a6"/>
        <w:spacing w:line="440" w:lineRule="exact"/>
        <w:ind w:firstLineChars="200" w:firstLine="480"/>
        <w:jc w:val="left"/>
        <w:rPr>
          <w:rFonts w:hAnsi="宋体"/>
          <w:sz w:val="24"/>
        </w:rPr>
      </w:pPr>
    </w:p>
    <w:p w:rsidR="00A3565C" w:rsidRDefault="00A3565C">
      <w:pPr>
        <w:pStyle w:val="a6"/>
        <w:spacing w:line="440" w:lineRule="exact"/>
        <w:ind w:firstLineChars="200" w:firstLine="480"/>
        <w:jc w:val="left"/>
        <w:rPr>
          <w:rFonts w:hAnsi="宋体"/>
          <w:sz w:val="24"/>
        </w:rPr>
      </w:pPr>
    </w:p>
    <w:p w:rsidR="00A3565C" w:rsidRDefault="00A3565C">
      <w:pPr>
        <w:pStyle w:val="a6"/>
        <w:spacing w:line="440" w:lineRule="exact"/>
        <w:ind w:firstLineChars="200" w:firstLine="480"/>
        <w:jc w:val="left"/>
        <w:rPr>
          <w:rFonts w:hAnsi="宋体"/>
          <w:sz w:val="24"/>
        </w:rPr>
      </w:pPr>
    </w:p>
    <w:p w:rsidR="00A3565C" w:rsidRDefault="00A3565C">
      <w:pPr>
        <w:spacing w:line="440" w:lineRule="exact"/>
        <w:ind w:firstLineChars="200" w:firstLine="480"/>
        <w:rPr>
          <w:rFonts w:ascii="宋体" w:hAnsi="宋体"/>
          <w:sz w:val="24"/>
        </w:rPr>
      </w:pPr>
    </w:p>
    <w:p w:rsidR="00A3565C" w:rsidRDefault="00A3565C">
      <w:pPr>
        <w:spacing w:line="400" w:lineRule="exact"/>
        <w:ind w:left="194" w:hangingChars="81" w:hanging="194"/>
        <w:rPr>
          <w:rFonts w:ascii="宋体" w:hAnsi="宋体"/>
          <w:sz w:val="24"/>
        </w:rPr>
      </w:pPr>
    </w:p>
    <w:p w:rsidR="00A3565C" w:rsidRDefault="00A3565C">
      <w:pPr>
        <w:widowControl/>
        <w:spacing w:line="360" w:lineRule="auto"/>
        <w:jc w:val="left"/>
        <w:rPr>
          <w:rFonts w:ascii="宋体" w:hAnsi="宋体" w:cs="宋体"/>
          <w:kern w:val="0"/>
          <w:sz w:val="24"/>
        </w:rPr>
      </w:pPr>
    </w:p>
    <w:p w:rsidR="00A3565C" w:rsidRDefault="004A65D1">
      <w:pPr>
        <w:pStyle w:val="a6"/>
        <w:spacing w:line="0" w:lineRule="atLeast"/>
        <w:rPr>
          <w:b/>
          <w:sz w:val="32"/>
        </w:rPr>
      </w:pPr>
      <w:r>
        <w:rPr>
          <w:rFonts w:hint="eastAsia"/>
          <w:sz w:val="24"/>
        </w:rPr>
        <w:lastRenderedPageBreak/>
        <w:t xml:space="preserve">附：                     </w:t>
      </w:r>
      <w:r>
        <w:rPr>
          <w:rFonts w:hint="eastAsia"/>
          <w:b/>
          <w:sz w:val="32"/>
        </w:rPr>
        <w:t>比选内容一览表</w:t>
      </w:r>
    </w:p>
    <w:p w:rsidR="00A3565C" w:rsidRDefault="00A3565C">
      <w:pPr>
        <w:pStyle w:val="a6"/>
        <w:spacing w:line="420" w:lineRule="exact"/>
        <w:jc w:val="left"/>
        <w:rPr>
          <w:rFonts w:hAnsi="宋体"/>
          <w:szCs w:val="24"/>
        </w:rPr>
      </w:pPr>
    </w:p>
    <w:p w:rsidR="00A3565C" w:rsidRDefault="004A65D1">
      <w:pPr>
        <w:pStyle w:val="a5"/>
        <w:jc w:val="left"/>
        <w:rPr>
          <w:color w:val="FF0000"/>
          <w:sz w:val="24"/>
          <w:szCs w:val="24"/>
          <w:u w:val="single"/>
        </w:rPr>
      </w:pPr>
      <w:r>
        <w:rPr>
          <w:rFonts w:hAnsi="宋体" w:hint="eastAsia"/>
          <w:spacing w:val="-6"/>
          <w:szCs w:val="21"/>
        </w:rPr>
        <w:t>项目名称：</w:t>
      </w:r>
      <w:r>
        <w:rPr>
          <w:rFonts w:hAnsi="宋体" w:hint="eastAsia"/>
          <w:color w:val="FF0000"/>
          <w:spacing w:val="-6"/>
          <w:szCs w:val="21"/>
          <w:u w:val="single"/>
        </w:rPr>
        <w:t xml:space="preserve">会议室升级改造　</w:t>
      </w:r>
      <w:r>
        <w:rPr>
          <w:rFonts w:hint="eastAsia"/>
          <w:color w:val="FF0000"/>
          <w:sz w:val="24"/>
          <w:szCs w:val="24"/>
        </w:rPr>
        <w:t>项目</w:t>
      </w:r>
    </w:p>
    <w:p w:rsidR="00A3565C" w:rsidRDefault="004A65D1">
      <w:pPr>
        <w:pStyle w:val="a6"/>
        <w:spacing w:line="420" w:lineRule="exact"/>
        <w:rPr>
          <w:rFonts w:hAnsi="宋体"/>
          <w:spacing w:val="-6"/>
          <w:szCs w:val="21"/>
        </w:rPr>
      </w:pPr>
      <w:r>
        <w:rPr>
          <w:rFonts w:hAnsi="宋体" w:hint="eastAsia"/>
          <w:spacing w:val="-6"/>
          <w:szCs w:val="21"/>
        </w:rPr>
        <w:t>比选编号：</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gridCol w:w="902"/>
      </w:tblGrid>
      <w:tr w:rsidR="00A3565C">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A3565C" w:rsidRDefault="004A65D1">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A3565C" w:rsidRDefault="004A65D1">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A3565C" w:rsidRDefault="004A65D1">
            <w:pPr>
              <w:spacing w:line="460" w:lineRule="exact"/>
              <w:ind w:leftChars="-20" w:left="-42" w:rightChars="-20" w:right="-42"/>
              <w:jc w:val="center"/>
              <w:rPr>
                <w:rFonts w:ascii="宋体" w:hAnsi="宋体"/>
                <w:color w:val="FF0000"/>
                <w:szCs w:val="21"/>
              </w:rPr>
            </w:pPr>
            <w:r>
              <w:rPr>
                <w:rFonts w:ascii="宋体" w:hAnsi="宋体" w:hint="eastAsia"/>
                <w:color w:val="FF0000"/>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A3565C" w:rsidRDefault="004A65D1">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A3565C" w:rsidRDefault="004A65D1">
            <w:pPr>
              <w:spacing w:line="460" w:lineRule="exact"/>
              <w:ind w:leftChars="-20" w:left="-42" w:rightChars="-20" w:right="-42"/>
              <w:jc w:val="center"/>
              <w:rPr>
                <w:rFonts w:ascii="宋体" w:hAnsi="宋体"/>
                <w:color w:val="FF0000"/>
                <w:szCs w:val="21"/>
              </w:rPr>
            </w:pPr>
            <w:r>
              <w:rPr>
                <w:rFonts w:ascii="宋体" w:hAnsi="宋体" w:hint="eastAsia"/>
                <w:color w:val="FF0000"/>
                <w:szCs w:val="21"/>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A3565C" w:rsidRDefault="004A65D1">
            <w:pPr>
              <w:spacing w:line="460" w:lineRule="exact"/>
              <w:ind w:leftChars="-20" w:left="-42" w:rightChars="-20" w:right="-42"/>
              <w:jc w:val="center"/>
              <w:rPr>
                <w:rFonts w:ascii="宋体" w:hAnsi="宋体"/>
                <w:color w:val="FF0000"/>
                <w:szCs w:val="21"/>
              </w:rPr>
            </w:pPr>
            <w:r>
              <w:rPr>
                <w:rFonts w:ascii="宋体" w:hAnsi="宋体" w:hint="eastAsia"/>
                <w:color w:val="FF0000"/>
                <w:szCs w:val="21"/>
              </w:rPr>
              <w:t>交货期</w:t>
            </w:r>
          </w:p>
        </w:tc>
        <w:tc>
          <w:tcPr>
            <w:tcW w:w="902" w:type="dxa"/>
            <w:tcBorders>
              <w:top w:val="single" w:sz="4" w:space="0" w:color="auto"/>
              <w:left w:val="single" w:sz="4" w:space="0" w:color="auto"/>
              <w:bottom w:val="single" w:sz="4" w:space="0" w:color="auto"/>
              <w:right w:val="single" w:sz="4" w:space="0" w:color="auto"/>
            </w:tcBorders>
            <w:vAlign w:val="center"/>
          </w:tcPr>
          <w:p w:rsidR="00A3565C" w:rsidRDefault="004A65D1">
            <w:pPr>
              <w:spacing w:line="460" w:lineRule="exact"/>
              <w:ind w:leftChars="-20" w:left="-42" w:rightChars="-20" w:right="-42"/>
              <w:jc w:val="center"/>
              <w:rPr>
                <w:rFonts w:ascii="宋体" w:hAnsi="宋体"/>
                <w:szCs w:val="21"/>
              </w:rPr>
            </w:pPr>
            <w:r>
              <w:rPr>
                <w:rFonts w:ascii="宋体" w:hAnsi="宋体" w:hint="eastAsia"/>
                <w:szCs w:val="21"/>
              </w:rPr>
              <w:t>保修说明</w:t>
            </w:r>
          </w:p>
        </w:tc>
      </w:tr>
      <w:tr w:rsidR="00A3565C">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A3565C" w:rsidRDefault="004A65D1">
            <w:pPr>
              <w:spacing w:line="240" w:lineRule="exact"/>
              <w:jc w:val="center"/>
              <w:rPr>
                <w:rFonts w:ascii="宋体" w:hAnsi="宋体"/>
                <w:szCs w:val="21"/>
              </w:rPr>
            </w:pPr>
            <w:r>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A3565C" w:rsidRDefault="004A65D1">
            <w:pPr>
              <w:spacing w:line="240" w:lineRule="exact"/>
              <w:jc w:val="center"/>
              <w:rPr>
                <w:rFonts w:ascii="宋体" w:hAnsi="宋体"/>
                <w:szCs w:val="21"/>
              </w:rPr>
            </w:pPr>
            <w:r>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A3565C" w:rsidRDefault="004A65D1">
            <w:pPr>
              <w:spacing w:line="360" w:lineRule="auto"/>
              <w:jc w:val="center"/>
              <w:rPr>
                <w:rFonts w:ascii="宋体" w:hAnsi="宋体"/>
                <w:color w:val="FF0000"/>
                <w:szCs w:val="21"/>
              </w:rPr>
            </w:pPr>
            <w:r>
              <w:rPr>
                <w:rFonts w:ascii="宋体" w:hAnsi="宋体" w:hint="eastAsia"/>
                <w:color w:val="FF0000"/>
                <w:szCs w:val="21"/>
              </w:rPr>
              <w:t>会议室升级改造</w:t>
            </w:r>
          </w:p>
        </w:tc>
        <w:tc>
          <w:tcPr>
            <w:tcW w:w="2182" w:type="dxa"/>
            <w:tcBorders>
              <w:top w:val="single" w:sz="4" w:space="0" w:color="auto"/>
              <w:left w:val="single" w:sz="4" w:space="0" w:color="auto"/>
              <w:bottom w:val="single" w:sz="4" w:space="0" w:color="auto"/>
              <w:right w:val="single" w:sz="4" w:space="0" w:color="auto"/>
            </w:tcBorders>
            <w:vAlign w:val="center"/>
          </w:tcPr>
          <w:p w:rsidR="00A3565C" w:rsidRDefault="004A65D1">
            <w:pPr>
              <w:spacing w:line="360" w:lineRule="auto"/>
              <w:rPr>
                <w:rFonts w:ascii="宋体" w:hAnsi="宋体"/>
                <w:szCs w:val="21"/>
              </w:rPr>
            </w:pPr>
            <w:r>
              <w:rPr>
                <w:rFonts w:ascii="宋体" w:hAnsi="宋体" w:hint="eastAsia"/>
                <w:color w:val="000000"/>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A3565C" w:rsidRDefault="004A65D1">
            <w:pPr>
              <w:spacing w:line="360" w:lineRule="auto"/>
              <w:jc w:val="center"/>
              <w:rPr>
                <w:rFonts w:ascii="宋体" w:hAnsi="宋体"/>
                <w:szCs w:val="21"/>
              </w:rPr>
            </w:pPr>
            <w:r>
              <w:rPr>
                <w:rFonts w:ascii="宋体" w:hAnsi="宋体" w:hint="eastAsia"/>
                <w:szCs w:val="21"/>
              </w:rPr>
              <w:t>1</w:t>
            </w:r>
          </w:p>
        </w:tc>
        <w:tc>
          <w:tcPr>
            <w:tcW w:w="1468" w:type="dxa"/>
            <w:tcBorders>
              <w:top w:val="single" w:sz="4" w:space="0" w:color="auto"/>
              <w:left w:val="single" w:sz="4" w:space="0" w:color="auto"/>
              <w:bottom w:val="single" w:sz="4" w:space="0" w:color="auto"/>
              <w:right w:val="single" w:sz="4" w:space="0" w:color="auto"/>
            </w:tcBorders>
            <w:vAlign w:val="center"/>
          </w:tcPr>
          <w:p w:rsidR="00A3565C" w:rsidRDefault="004A65D1">
            <w:pPr>
              <w:spacing w:line="240" w:lineRule="atLeast"/>
              <w:jc w:val="center"/>
              <w:rPr>
                <w:rFonts w:ascii="宋体" w:hAnsi="宋体"/>
                <w:b/>
                <w:color w:val="FF0000"/>
                <w:szCs w:val="21"/>
              </w:rPr>
            </w:pPr>
            <w:r>
              <w:rPr>
                <w:rFonts w:ascii="宋体" w:hAnsi="宋体" w:hint="eastAsia"/>
                <w:b/>
                <w:color w:val="FF0000"/>
                <w:szCs w:val="21"/>
              </w:rPr>
              <w:t>合同签订后50</w:t>
            </w:r>
            <w:bookmarkStart w:id="9" w:name="_GoBack"/>
            <w:bookmarkEnd w:id="9"/>
            <w:r>
              <w:rPr>
                <w:rFonts w:ascii="宋体" w:hAnsi="宋体" w:hint="eastAsia"/>
                <w:b/>
                <w:color w:val="FF0000"/>
                <w:szCs w:val="21"/>
              </w:rPr>
              <w:t>个日历日</w:t>
            </w:r>
          </w:p>
        </w:tc>
        <w:tc>
          <w:tcPr>
            <w:tcW w:w="902" w:type="dxa"/>
            <w:tcBorders>
              <w:top w:val="single" w:sz="4" w:space="0" w:color="auto"/>
              <w:left w:val="single" w:sz="4" w:space="0" w:color="auto"/>
              <w:bottom w:val="single" w:sz="4" w:space="0" w:color="auto"/>
              <w:right w:val="single" w:sz="4" w:space="0" w:color="auto"/>
            </w:tcBorders>
            <w:vAlign w:val="center"/>
          </w:tcPr>
          <w:p w:rsidR="00A3565C" w:rsidRDefault="004A65D1">
            <w:pPr>
              <w:spacing w:line="460" w:lineRule="exact"/>
              <w:jc w:val="center"/>
              <w:rPr>
                <w:rFonts w:ascii="宋体" w:hAnsi="宋体"/>
                <w:szCs w:val="21"/>
              </w:rPr>
            </w:pPr>
            <w:r>
              <w:rPr>
                <w:rFonts w:ascii="宋体" w:hAnsi="宋体" w:hint="eastAsia"/>
                <w:szCs w:val="21"/>
              </w:rPr>
              <w:t>验收合格后1年</w:t>
            </w:r>
          </w:p>
        </w:tc>
      </w:tr>
    </w:tbl>
    <w:p w:rsidR="00A3565C" w:rsidRDefault="004A65D1">
      <w:pPr>
        <w:spacing w:line="340" w:lineRule="exact"/>
        <w:ind w:firstLineChars="200" w:firstLine="422"/>
        <w:rPr>
          <w:rFonts w:hAnsi="宋体"/>
          <w:b/>
        </w:rPr>
      </w:pPr>
      <w:r>
        <w:rPr>
          <w:rFonts w:hAnsi="宋体" w:hint="eastAsia"/>
          <w:b/>
        </w:rPr>
        <w:t>注：</w:t>
      </w:r>
    </w:p>
    <w:p w:rsidR="00A3565C" w:rsidRDefault="004A65D1">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A3565C" w:rsidRDefault="004A65D1">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A3565C" w:rsidRDefault="004A65D1">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A3565C" w:rsidRDefault="004A65D1">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A3565C" w:rsidRDefault="004A65D1">
      <w:pPr>
        <w:widowControl/>
        <w:jc w:val="left"/>
        <w:rPr>
          <w:rFonts w:ascii="宋体" w:hAnsi="宋体"/>
          <w:b/>
        </w:rPr>
      </w:pPr>
      <w:r>
        <w:rPr>
          <w:rFonts w:ascii="宋体" w:hAnsi="宋体" w:hint="eastAsia"/>
          <w:b/>
        </w:rPr>
        <w:br w:type="page"/>
      </w:r>
    </w:p>
    <w:p w:rsidR="00A3565C" w:rsidRDefault="004A65D1">
      <w:pPr>
        <w:jc w:val="center"/>
        <w:rPr>
          <w:b/>
          <w:bCs/>
          <w:sz w:val="36"/>
        </w:rPr>
      </w:pPr>
      <w:r>
        <w:rPr>
          <w:rFonts w:hint="eastAsia"/>
          <w:b/>
          <w:bCs/>
          <w:sz w:val="36"/>
        </w:rPr>
        <w:t>第二部分报价人须知</w:t>
      </w:r>
    </w:p>
    <w:p w:rsidR="00A3565C" w:rsidRDefault="004A65D1">
      <w:pPr>
        <w:spacing w:line="440" w:lineRule="exact"/>
        <w:jc w:val="center"/>
        <w:rPr>
          <w:rFonts w:ascii="宋体" w:hAnsi="宋体"/>
          <w:b/>
          <w:bCs/>
          <w:sz w:val="32"/>
        </w:rPr>
      </w:pPr>
      <w:r>
        <w:rPr>
          <w:rFonts w:ascii="宋体" w:hAnsi="宋体" w:hint="eastAsia"/>
          <w:b/>
          <w:bCs/>
          <w:sz w:val="32"/>
        </w:rPr>
        <w:t>报价人须知前附表</w:t>
      </w:r>
    </w:p>
    <w:p w:rsidR="00A3565C" w:rsidRDefault="00A3565C">
      <w:pPr>
        <w:spacing w:line="440" w:lineRule="exact"/>
        <w:rPr>
          <w:rFonts w:ascii="宋体" w:hAnsi="宋体"/>
          <w:sz w:val="24"/>
        </w:rPr>
      </w:pPr>
    </w:p>
    <w:p w:rsidR="00A3565C" w:rsidRDefault="004A65D1">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A3565C">
        <w:trPr>
          <w:trHeight w:val="20"/>
        </w:trPr>
        <w:tc>
          <w:tcPr>
            <w:tcW w:w="900" w:type="dxa"/>
            <w:tcBorders>
              <w:top w:val="single" w:sz="4" w:space="0" w:color="auto"/>
              <w:left w:val="single" w:sz="4" w:space="0" w:color="auto"/>
              <w:bottom w:val="single" w:sz="4" w:space="0" w:color="auto"/>
              <w:right w:val="single" w:sz="4" w:space="0" w:color="auto"/>
            </w:tcBorders>
          </w:tcPr>
          <w:p w:rsidR="00A3565C" w:rsidRDefault="004A65D1">
            <w:pPr>
              <w:spacing w:line="420" w:lineRule="exact"/>
              <w:rPr>
                <w:rFonts w:ascii="宋体" w:hAnsi="宋体"/>
                <w:sz w:val="24"/>
              </w:rPr>
            </w:pPr>
            <w:proofErr w:type="gramStart"/>
            <w:r>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A3565C" w:rsidRDefault="004A65D1">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A3565C" w:rsidRDefault="004A65D1">
            <w:pPr>
              <w:spacing w:line="420" w:lineRule="exact"/>
              <w:jc w:val="center"/>
              <w:rPr>
                <w:rFonts w:ascii="宋体" w:hAnsi="宋体"/>
                <w:sz w:val="24"/>
              </w:rPr>
            </w:pPr>
            <w:r>
              <w:rPr>
                <w:rFonts w:ascii="宋体" w:hAnsi="宋体" w:hint="eastAsia"/>
                <w:sz w:val="24"/>
              </w:rPr>
              <w:t>编列内容</w:t>
            </w:r>
          </w:p>
        </w:tc>
      </w:tr>
      <w:tr w:rsidR="00A3565C">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A3565C" w:rsidRDefault="004A65D1">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A3565C" w:rsidRDefault="004A65D1">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A3565C" w:rsidRDefault="004A65D1">
            <w:pPr>
              <w:pStyle w:val="a5"/>
              <w:jc w:val="left"/>
              <w:rPr>
                <w:color w:val="FF0000"/>
                <w:sz w:val="24"/>
                <w:szCs w:val="24"/>
                <w:u w:val="single"/>
              </w:rPr>
            </w:pPr>
            <w:r>
              <w:rPr>
                <w:rFonts w:ascii="宋体" w:hAnsi="宋体" w:hint="eastAsia"/>
                <w:sz w:val="24"/>
              </w:rPr>
              <w:t>项目名</w:t>
            </w:r>
            <w:r>
              <w:rPr>
                <w:rFonts w:ascii="宋体" w:hAnsi="宋体" w:hint="eastAsia"/>
                <w:sz w:val="24"/>
                <w:szCs w:val="24"/>
              </w:rPr>
              <w:t>称</w:t>
            </w:r>
            <w:r>
              <w:rPr>
                <w:rFonts w:ascii="宋体" w:hAnsi="宋体" w:hint="eastAsia"/>
                <w:color w:val="FF0000"/>
                <w:sz w:val="24"/>
                <w:szCs w:val="24"/>
              </w:rPr>
              <w:t>：</w:t>
            </w:r>
            <w:r>
              <w:rPr>
                <w:rFonts w:hint="eastAsia"/>
                <w:color w:val="FF0000"/>
                <w:sz w:val="24"/>
                <w:u w:val="single"/>
              </w:rPr>
              <w:t>会议室升级改造</w:t>
            </w:r>
            <w:r>
              <w:rPr>
                <w:rFonts w:hint="eastAsia"/>
                <w:sz w:val="24"/>
              </w:rPr>
              <w:t>项目比选采购</w:t>
            </w:r>
          </w:p>
          <w:p w:rsidR="00A3565C" w:rsidRDefault="004A65D1">
            <w:pPr>
              <w:spacing w:line="420" w:lineRule="exact"/>
              <w:rPr>
                <w:rFonts w:ascii="宋体" w:hAnsi="宋体"/>
                <w:sz w:val="24"/>
                <w:u w:val="single"/>
              </w:rPr>
            </w:pPr>
            <w:r>
              <w:rPr>
                <w:rFonts w:ascii="宋体" w:hAnsi="宋体" w:hint="eastAsia"/>
                <w:sz w:val="24"/>
              </w:rPr>
              <w:t>买方名称：福建广电网络集团股份有限公司</w:t>
            </w:r>
            <w:r>
              <w:rPr>
                <w:rFonts w:ascii="宋体" w:hAnsi="宋体" w:hint="eastAsia"/>
                <w:color w:val="FF0000"/>
                <w:sz w:val="24"/>
                <w:u w:val="single"/>
              </w:rPr>
              <w:t>泉州台商投资区</w:t>
            </w:r>
            <w:r>
              <w:rPr>
                <w:rFonts w:ascii="宋体" w:hAnsi="宋体" w:hint="eastAsia"/>
                <w:color w:val="FF0000"/>
                <w:sz w:val="24"/>
              </w:rPr>
              <w:t>分公</w:t>
            </w:r>
            <w:r>
              <w:rPr>
                <w:rFonts w:ascii="宋体" w:hAnsi="宋体" w:hint="eastAsia"/>
                <w:sz w:val="24"/>
              </w:rPr>
              <w:t>司</w:t>
            </w:r>
          </w:p>
          <w:p w:rsidR="00A3565C" w:rsidRDefault="004A65D1">
            <w:pPr>
              <w:spacing w:line="420" w:lineRule="exact"/>
              <w:rPr>
                <w:rFonts w:ascii="宋体" w:hAnsi="宋体"/>
                <w:sz w:val="24"/>
              </w:rPr>
            </w:pPr>
            <w:r>
              <w:rPr>
                <w:rFonts w:ascii="宋体" w:hAnsi="宋体" w:hint="eastAsia"/>
                <w:sz w:val="24"/>
              </w:rPr>
              <w:t>项目内容：具体内容详见比选文件</w:t>
            </w:r>
          </w:p>
        </w:tc>
      </w:tr>
      <w:tr w:rsidR="00A3565C">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A3565C" w:rsidRDefault="004A65D1">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A3565C" w:rsidRDefault="00A3565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3565C" w:rsidRDefault="004A65D1">
            <w:pPr>
              <w:spacing w:line="400" w:lineRule="exact"/>
              <w:rPr>
                <w:rFonts w:ascii="宋体" w:hAnsi="宋体" w:cs="宋体"/>
                <w:b/>
                <w:bCs/>
                <w:color w:val="FF0000"/>
                <w:sz w:val="24"/>
              </w:rPr>
            </w:pPr>
            <w:r>
              <w:rPr>
                <w:rFonts w:ascii="宋体" w:hAnsi="宋体" w:cs="宋体" w:hint="eastAsia"/>
                <w:b/>
                <w:bCs/>
                <w:color w:val="FF0000"/>
                <w:sz w:val="24"/>
              </w:rPr>
              <w:t>基本资格标准：</w:t>
            </w:r>
          </w:p>
          <w:p w:rsidR="00A3565C" w:rsidRDefault="004A65D1">
            <w:pPr>
              <w:pStyle w:val="a6"/>
              <w:numPr>
                <w:ilvl w:val="0"/>
                <w:numId w:val="1"/>
              </w:numPr>
              <w:tabs>
                <w:tab w:val="left" w:pos="1843"/>
              </w:tabs>
              <w:adjustRightInd w:val="0"/>
              <w:snapToGrid w:val="0"/>
              <w:spacing w:line="400" w:lineRule="exact"/>
              <w:ind w:leftChars="31" w:left="65" w:firstLineChars="100" w:firstLine="240"/>
              <w:jc w:val="left"/>
              <w:rPr>
                <w:rFonts w:hAnsi="宋体" w:cs="宋体"/>
                <w:color w:val="FF0000"/>
                <w:sz w:val="24"/>
              </w:rPr>
            </w:pPr>
            <w:r>
              <w:rPr>
                <w:rFonts w:hAnsi="宋体" w:cs="宋体" w:hint="eastAsia"/>
                <w:color w:val="FF0000"/>
                <w:sz w:val="24"/>
              </w:rPr>
              <w:t>报价人应是具备独立法人（单位负责人）资格，注册资本不少于</w:t>
            </w:r>
            <w:r>
              <w:rPr>
                <w:rFonts w:hAnsi="宋体" w:cs="宋体" w:hint="eastAsia"/>
                <w:color w:val="FF0000"/>
                <w:sz w:val="24"/>
                <w:u w:val="single"/>
              </w:rPr>
              <w:t xml:space="preserve">　200　</w:t>
            </w:r>
            <w:r>
              <w:rPr>
                <w:rFonts w:hAnsi="宋体" w:cs="宋体" w:hint="eastAsia"/>
                <w:color w:val="FF0000"/>
                <w:sz w:val="24"/>
              </w:rPr>
              <w:t>万元，且注册时间不少于2年，并有能力提供询价货物及服务的国内企业；若报价人为分公司的，所属母公司须为上市企业或大型国有企业 (报价人应在报价文件中提供合格有效的企业法人（单位负责人）营业执照副本和税务登记证复印件，或三证合一的营业执照副本复印件,并加盖报价人单位公章)。</w:t>
            </w:r>
          </w:p>
          <w:p w:rsidR="00A3565C" w:rsidRDefault="004A65D1">
            <w:pPr>
              <w:pStyle w:val="aa"/>
              <w:widowControl/>
              <w:shd w:val="clear" w:color="auto" w:fill="FFFFFF"/>
              <w:spacing w:line="420" w:lineRule="atLeast"/>
              <w:ind w:firstLine="420"/>
              <w:rPr>
                <w:rFonts w:ascii="微软雅黑" w:eastAsia="微软雅黑" w:hAnsi="微软雅黑" w:cs="微软雅黑"/>
                <w:color w:val="FF0000"/>
              </w:rPr>
            </w:pPr>
            <w:r>
              <w:rPr>
                <w:rFonts w:ascii="宋体" w:hAnsi="宋体" w:cs="宋体" w:hint="eastAsia"/>
                <w:color w:val="FF0000"/>
                <w:shd w:val="clear" w:color="auto" w:fill="FFFFFF"/>
              </w:rPr>
              <w:t>（2）报价人须在投标截止时间前分别通过“信用中国”网站（www.creditchina.gov.cn）、中国政府采购网（www.ccgp.gov.cn）查询并打印相应的信用记录,信用记录中有不良情况，存在履约、实施、交付风险的报价人不允许参与。</w:t>
            </w:r>
          </w:p>
          <w:p w:rsidR="00A3565C" w:rsidRDefault="004A65D1">
            <w:pPr>
              <w:pStyle w:val="aa"/>
              <w:widowControl/>
              <w:shd w:val="clear" w:color="auto" w:fill="FFFFFF"/>
              <w:spacing w:line="420" w:lineRule="atLeast"/>
              <w:ind w:firstLine="420"/>
              <w:rPr>
                <w:rFonts w:ascii="宋体" w:hAnsi="宋体" w:cs="宋体"/>
                <w:color w:val="FF0000"/>
                <w:shd w:val="clear" w:color="auto" w:fill="FFFFFF"/>
              </w:rPr>
            </w:pPr>
            <w:r>
              <w:rPr>
                <w:rFonts w:ascii="宋体" w:hAnsi="宋体" w:cs="宋体" w:hint="eastAsia"/>
                <w:color w:val="FF0000"/>
                <w:shd w:val="clear" w:color="auto" w:fill="FFFFFF"/>
              </w:rPr>
              <w:t>（3）投标供应商应提供投标日期最近半年任意一个月企业社保缴纳证明以及企业完税证明。</w:t>
            </w:r>
          </w:p>
          <w:p w:rsidR="00A3565C" w:rsidRDefault="004A65D1">
            <w:pPr>
              <w:pStyle w:val="aa"/>
              <w:widowControl/>
              <w:shd w:val="clear" w:color="auto" w:fill="FFFFFF"/>
              <w:spacing w:line="420" w:lineRule="atLeast"/>
              <w:ind w:firstLine="420"/>
              <w:rPr>
                <w:rFonts w:ascii="微软雅黑" w:eastAsia="微软雅黑" w:hAnsi="微软雅黑" w:cs="微软雅黑"/>
                <w:color w:val="FF0000"/>
              </w:rPr>
            </w:pPr>
            <w:r>
              <w:rPr>
                <w:rFonts w:ascii="宋体" w:hAnsi="宋体" w:cs="宋体" w:hint="eastAsia"/>
                <w:color w:val="FF0000"/>
                <w:shd w:val="clear" w:color="auto" w:fill="FFFFFF"/>
              </w:rPr>
              <w:t>（4）投标授权代表必须为在岗员工，提供投标日期前不少于3个月企业社保缴纳证明。</w:t>
            </w:r>
          </w:p>
          <w:p w:rsidR="00A3565C" w:rsidRDefault="004A65D1">
            <w:pPr>
              <w:spacing w:line="460" w:lineRule="exact"/>
              <w:ind w:firstLineChars="200" w:firstLine="480"/>
              <w:rPr>
                <w:rFonts w:ascii="宋体" w:hAnsi="宋体" w:cs="宋体"/>
                <w:color w:val="FF0000"/>
                <w:sz w:val="24"/>
                <w:shd w:val="clear" w:color="auto" w:fill="FFFFFF"/>
              </w:rPr>
            </w:pPr>
            <w:r>
              <w:rPr>
                <w:rFonts w:ascii="宋体" w:hAnsi="宋体" w:cs="宋体" w:hint="eastAsia"/>
                <w:color w:val="FF0000"/>
                <w:sz w:val="24"/>
                <w:shd w:val="clear" w:color="auto" w:fill="FFFFFF"/>
              </w:rPr>
              <w:t>（5）报价人必须承诺“其所报的设备和系统已完全达到本标书的系统总体设计和功能要求，中标后采购人根据参数对产品进行逐一验证，若有任何一项不符视为虚假应标，并承担相应的经济损失和法律责任。</w:t>
            </w:r>
          </w:p>
          <w:p w:rsidR="00A3565C" w:rsidRDefault="004A65D1">
            <w:pPr>
              <w:spacing w:line="460" w:lineRule="exact"/>
              <w:ind w:firstLineChars="200" w:firstLine="480"/>
              <w:rPr>
                <w:rFonts w:hAnsi="宋体" w:cs="宋体"/>
                <w:color w:val="FF0000"/>
                <w:sz w:val="24"/>
              </w:rPr>
            </w:pPr>
            <w:r>
              <w:rPr>
                <w:rFonts w:ascii="宋体" w:hAnsi="宋体" w:cs="宋体" w:hint="eastAsia"/>
                <w:color w:val="FF0000"/>
                <w:sz w:val="24"/>
                <w:shd w:val="clear" w:color="auto" w:fill="FFFFFF"/>
              </w:rPr>
              <w:t>（6）本项目为交钥匙工程。</w:t>
            </w:r>
          </w:p>
          <w:p w:rsidR="00A3565C" w:rsidRDefault="004A65D1">
            <w:pPr>
              <w:pStyle w:val="aa"/>
              <w:widowControl/>
              <w:shd w:val="clear" w:color="auto" w:fill="FFFFFF"/>
              <w:spacing w:line="420" w:lineRule="atLeast"/>
              <w:ind w:firstLine="420"/>
              <w:rPr>
                <w:rFonts w:ascii="宋体" w:hAnsi="宋体"/>
              </w:rPr>
            </w:pPr>
            <w:r>
              <w:rPr>
                <w:rFonts w:hAnsi="宋体" w:cs="宋体" w:hint="eastAsia"/>
              </w:rPr>
              <w:t>（</w:t>
            </w:r>
            <w:r>
              <w:rPr>
                <w:rFonts w:hAnsi="宋体" w:cs="宋体" w:hint="eastAsia"/>
              </w:rPr>
              <w:t>7</w:t>
            </w:r>
            <w:r>
              <w:rPr>
                <w:rFonts w:hAnsi="宋体" w:cs="宋体" w:hint="eastAsia"/>
              </w:rPr>
              <w:t>）</w:t>
            </w:r>
            <w:r>
              <w:rPr>
                <w:rFonts w:hAnsi="宋体" w:hint="eastAsia"/>
              </w:rPr>
              <w:t>本项目不接受联合体报价。</w:t>
            </w:r>
          </w:p>
        </w:tc>
      </w:tr>
      <w:tr w:rsidR="00A3565C">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A3565C" w:rsidRDefault="004A65D1">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A3565C" w:rsidRDefault="00A3565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3565C" w:rsidRDefault="004A65D1">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proofErr w:type="gramStart"/>
            <w:r>
              <w:rPr>
                <w:rFonts w:ascii="宋体" w:hAnsi="宋体" w:cs="宋体" w:hint="eastAsia"/>
                <w:sz w:val="24"/>
              </w:rPr>
              <w:t>个</w:t>
            </w:r>
            <w:proofErr w:type="gramEnd"/>
            <w:r>
              <w:rPr>
                <w:rFonts w:ascii="宋体" w:hAnsi="宋体" w:cs="宋体" w:hint="eastAsia"/>
                <w:sz w:val="24"/>
              </w:rPr>
              <w:t>日历日。</w:t>
            </w:r>
          </w:p>
        </w:tc>
      </w:tr>
      <w:tr w:rsidR="00A3565C">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A3565C" w:rsidRDefault="004A65D1">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A3565C" w:rsidRDefault="00A3565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3565C" w:rsidRDefault="004A65D1">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报价文件递交至：福建省广电网络集团有限公司泉州分公司207室</w:t>
            </w:r>
          </w:p>
          <w:p w:rsidR="00A3565C" w:rsidRDefault="004A65D1">
            <w:pPr>
              <w:spacing w:line="420" w:lineRule="exact"/>
              <w:rPr>
                <w:rFonts w:ascii="宋体" w:hAnsi="宋体"/>
                <w:sz w:val="24"/>
              </w:rPr>
            </w:pPr>
            <w:r>
              <w:rPr>
                <w:rFonts w:ascii="宋体" w:hAnsi="宋体" w:cs="宋体" w:hint="eastAsia"/>
                <w:sz w:val="24"/>
              </w:rPr>
              <w:t>地  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555号</w:t>
            </w:r>
          </w:p>
          <w:p w:rsidR="00A3565C" w:rsidRDefault="004A65D1">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 ，电话：0595-22256055</w:t>
            </w:r>
          </w:p>
          <w:p w:rsidR="00A3565C" w:rsidRDefault="004A65D1">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2020年</w:t>
            </w:r>
            <w:r>
              <w:rPr>
                <w:rFonts w:ascii="宋体" w:hAnsi="宋体" w:hint="eastAsia"/>
                <w:color w:val="FF0000"/>
                <w:sz w:val="24"/>
                <w:u w:val="single"/>
              </w:rPr>
              <w:t>11</w:t>
            </w:r>
            <w:r>
              <w:rPr>
                <w:rFonts w:ascii="宋体" w:hAnsi="宋体" w:cs="宋体" w:hint="eastAsia"/>
                <w:color w:val="FF0000"/>
                <w:sz w:val="24"/>
              </w:rPr>
              <w:t>月4日</w:t>
            </w:r>
            <w:r>
              <w:rPr>
                <w:rFonts w:ascii="宋体" w:hAnsi="宋体" w:cs="宋体" w:hint="eastAsia"/>
                <w:sz w:val="24"/>
              </w:rPr>
              <w:t>上午9：30（北京时间）</w:t>
            </w:r>
          </w:p>
        </w:tc>
      </w:tr>
      <w:tr w:rsidR="00A3565C">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A3565C" w:rsidRDefault="004A65D1">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A3565C" w:rsidRDefault="00A3565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3565C" w:rsidRDefault="004A65D1">
            <w:pPr>
              <w:spacing w:line="380" w:lineRule="exact"/>
              <w:rPr>
                <w:rFonts w:ascii="宋体" w:hAnsi="宋体"/>
                <w:b/>
                <w:sz w:val="24"/>
              </w:rPr>
            </w:pPr>
            <w:r>
              <w:rPr>
                <w:rFonts w:ascii="宋体" w:hAnsi="宋体" w:hint="eastAsia"/>
                <w:b/>
                <w:sz w:val="24"/>
              </w:rPr>
              <w:t>评审标准和方法:</w:t>
            </w:r>
          </w:p>
          <w:p w:rsidR="00A3565C" w:rsidRDefault="004A65D1">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A3565C">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A3565C" w:rsidRDefault="004A65D1">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A3565C" w:rsidRDefault="00A3565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3565C" w:rsidRDefault="004A65D1">
            <w:pPr>
              <w:pStyle w:val="a3"/>
              <w:spacing w:line="420" w:lineRule="exact"/>
              <w:ind w:firstLine="0"/>
              <w:rPr>
                <w:rFonts w:ascii="宋体" w:hAnsi="宋体"/>
                <w:sz w:val="24"/>
                <w:szCs w:val="24"/>
              </w:rPr>
            </w:pPr>
            <w:r>
              <w:rPr>
                <w:rFonts w:ascii="宋体" w:hAnsi="宋体" w:hint="eastAsia"/>
                <w:b/>
                <w:kern w:val="0"/>
                <w:sz w:val="24"/>
              </w:rPr>
              <w:t>项目咨询及其他</w:t>
            </w:r>
          </w:p>
          <w:p w:rsidR="00A3565C" w:rsidRDefault="004A65D1">
            <w:pPr>
              <w:pStyle w:val="a3"/>
              <w:spacing w:line="420" w:lineRule="exact"/>
              <w:ind w:firstLineChars="200" w:firstLine="480"/>
              <w:rPr>
                <w:rFonts w:ascii="宋体" w:hAnsi="宋体"/>
                <w:b/>
                <w:bCs/>
                <w:color w:val="FF0000"/>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A3565C">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A3565C" w:rsidRDefault="004A65D1">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A3565C" w:rsidRDefault="00A3565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3565C" w:rsidRDefault="004A65D1">
            <w:pPr>
              <w:spacing w:line="380" w:lineRule="exact"/>
              <w:rPr>
                <w:rFonts w:hAnsi="宋体"/>
                <w:b/>
                <w:bCs/>
                <w:sz w:val="24"/>
              </w:rPr>
            </w:pPr>
            <w:r>
              <w:rPr>
                <w:rFonts w:hAnsi="宋体" w:hint="eastAsia"/>
                <w:b/>
                <w:bCs/>
                <w:sz w:val="24"/>
              </w:rPr>
              <w:t>其他重要须知：</w:t>
            </w:r>
          </w:p>
          <w:p w:rsidR="00A3565C" w:rsidRDefault="004A65D1">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A3565C" w:rsidRDefault="004A65D1">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A3565C" w:rsidRDefault="004A65D1">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A3565C" w:rsidRDefault="004A65D1">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A3565C" w:rsidRDefault="004A65D1">
            <w:pPr>
              <w:spacing w:line="420" w:lineRule="exact"/>
              <w:ind w:firstLineChars="100" w:firstLine="241"/>
              <w:rPr>
                <w:rFonts w:ascii="宋体" w:hAnsi="宋体"/>
                <w:b/>
                <w:sz w:val="24"/>
              </w:rPr>
            </w:pPr>
            <w:r>
              <w:rPr>
                <w:rFonts w:ascii="宋体" w:hAnsi="宋体" w:hint="eastAsia"/>
                <w:b/>
                <w:sz w:val="24"/>
                <w:u w:val="single"/>
              </w:rPr>
              <w:t>(6)</w:t>
            </w:r>
            <w:r>
              <w:rPr>
                <w:rFonts w:ascii="宋体" w:hAnsi="宋体" w:hint="eastAsia"/>
                <w:b/>
                <w:sz w:val="24"/>
              </w:rPr>
              <w:t>本项目不接受联合体报价。</w:t>
            </w:r>
          </w:p>
        </w:tc>
      </w:tr>
      <w:tr w:rsidR="00A3565C">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A3565C" w:rsidRDefault="004A65D1">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A3565C" w:rsidRDefault="00A3565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3565C" w:rsidRDefault="004A65D1">
            <w:pPr>
              <w:spacing w:line="420" w:lineRule="exact"/>
              <w:rPr>
                <w:rFonts w:ascii="宋体" w:hAnsi="宋体"/>
                <w:b/>
                <w:kern w:val="0"/>
                <w:sz w:val="24"/>
              </w:rPr>
            </w:pPr>
            <w:r>
              <w:rPr>
                <w:rFonts w:ascii="宋体" w:hAnsi="宋体" w:hint="eastAsia"/>
                <w:b/>
                <w:kern w:val="0"/>
                <w:sz w:val="24"/>
              </w:rPr>
              <w:t>最高限价：</w:t>
            </w:r>
          </w:p>
          <w:p w:rsidR="00A3565C" w:rsidRDefault="004A65D1">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color w:val="FF0000"/>
                <w:sz w:val="24"/>
                <w:szCs w:val="20"/>
                <w:u w:val="single"/>
              </w:rPr>
              <w:t xml:space="preserve">　</w:t>
            </w:r>
            <w:r>
              <w:rPr>
                <w:rFonts w:ascii="宋体" w:hAnsi="宋体"/>
                <w:b/>
                <w:color w:val="FF0000"/>
                <w:sz w:val="24"/>
                <w:szCs w:val="20"/>
                <w:u w:val="single"/>
              </w:rPr>
              <w:t>4</w:t>
            </w:r>
            <w:r w:rsidR="00D2222D" w:rsidRPr="00D2222D">
              <w:rPr>
                <w:rFonts w:ascii="宋体" w:hAnsi="宋体"/>
                <w:b/>
                <w:color w:val="FF0000"/>
                <w:sz w:val="24"/>
                <w:szCs w:val="20"/>
                <w:u w:val="single"/>
              </w:rPr>
              <w:t>.</w:t>
            </w:r>
            <w:r>
              <w:rPr>
                <w:rFonts w:ascii="宋体" w:hAnsi="宋体"/>
                <w:b/>
                <w:color w:val="FF0000"/>
                <w:sz w:val="24"/>
                <w:szCs w:val="20"/>
                <w:u w:val="single"/>
              </w:rPr>
              <w:t>4</w:t>
            </w:r>
            <w:r>
              <w:rPr>
                <w:rFonts w:ascii="宋体" w:hAnsi="宋体" w:hint="eastAsia"/>
                <w:b/>
                <w:color w:val="FF0000"/>
                <w:sz w:val="24"/>
                <w:szCs w:val="20"/>
                <w:u w:val="single"/>
              </w:rPr>
              <w:t xml:space="preserve">　</w:t>
            </w:r>
            <w:r>
              <w:rPr>
                <w:rFonts w:ascii="宋体" w:hAnsi="宋体" w:hint="eastAsia"/>
                <w:b/>
                <w:color w:val="FF0000"/>
                <w:sz w:val="24"/>
                <w:szCs w:val="20"/>
              </w:rPr>
              <w:t>万元人民币</w:t>
            </w:r>
            <w:r>
              <w:rPr>
                <w:rFonts w:ascii="宋体" w:hAnsi="宋体" w:hint="eastAsia"/>
                <w:b/>
                <w:sz w:val="24"/>
                <w:szCs w:val="20"/>
              </w:rPr>
              <w:t>。</w:t>
            </w:r>
          </w:p>
          <w:p w:rsidR="00A3565C" w:rsidRDefault="004A65D1">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A3565C">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A3565C" w:rsidRDefault="004A65D1">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A3565C" w:rsidRDefault="00A3565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3565C" w:rsidRDefault="004A65D1">
            <w:pPr>
              <w:pStyle w:val="0"/>
              <w:autoSpaceDE/>
              <w:adjustRightInd/>
              <w:spacing w:before="0" w:after="0" w:line="380" w:lineRule="exact"/>
              <w:rPr>
                <w:rFonts w:ascii="宋体" w:hAnsi="宋体"/>
                <w:color w:val="FF0000"/>
                <w:kern w:val="2"/>
              </w:rPr>
            </w:pPr>
            <w:r>
              <w:rPr>
                <w:rFonts w:ascii="宋体" w:hAnsi="宋体" w:hint="eastAsia"/>
                <w:color w:val="FF0000"/>
                <w:kern w:val="2"/>
              </w:rPr>
              <w:t>履约保证金：</w:t>
            </w:r>
          </w:p>
          <w:p w:rsidR="00000000" w:rsidRDefault="004A65D1">
            <w:pPr>
              <w:spacing w:line="380" w:lineRule="exact"/>
              <w:ind w:firstLineChars="100" w:firstLine="210"/>
              <w:rPr>
                <w:rFonts w:ascii="宋体" w:hAnsi="宋体"/>
                <w:highlight w:val="yellow"/>
              </w:rPr>
            </w:pPr>
            <w:r>
              <w:rPr>
                <w:rFonts w:ascii="宋体" w:hAnsi="宋体" w:hint="eastAsia"/>
                <w:color w:val="FF0000"/>
              </w:rPr>
              <w:t>不需要提交履约保证金，</w:t>
            </w:r>
            <w:r>
              <w:rPr>
                <w:rFonts w:ascii="宋体" w:hAnsi="宋体" w:hint="eastAsia"/>
                <w:color w:val="FF0000"/>
                <w:sz w:val="24"/>
                <w:szCs w:val="20"/>
              </w:rPr>
              <w:t>中选公告或中选通知发出之日起十日内，中选报价人应与采购人签订合同，</w:t>
            </w:r>
            <w:r>
              <w:rPr>
                <w:rFonts w:ascii="宋体" w:hAnsi="宋体" w:hint="eastAsia"/>
                <w:color w:val="FF0000"/>
                <w:sz w:val="24"/>
              </w:rPr>
              <w:t>并</w:t>
            </w:r>
            <w:r>
              <w:rPr>
                <w:rFonts w:ascii="宋体" w:hAnsi="宋体" w:hint="eastAsia"/>
                <w:color w:val="FF0000"/>
              </w:rPr>
              <w:t>履行合同条款。</w:t>
            </w:r>
          </w:p>
        </w:tc>
      </w:tr>
      <w:tr w:rsidR="00A3565C">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A3565C" w:rsidRDefault="004A65D1">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A3565C" w:rsidRDefault="00A3565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3565C" w:rsidRDefault="004A65D1">
            <w:pPr>
              <w:spacing w:line="420" w:lineRule="exact"/>
              <w:rPr>
                <w:rFonts w:ascii="宋体" w:hAnsi="宋体"/>
                <w:sz w:val="24"/>
              </w:rPr>
            </w:pPr>
            <w:r>
              <w:rPr>
                <w:rFonts w:ascii="宋体" w:hAnsi="宋体" w:hint="eastAsia"/>
                <w:sz w:val="24"/>
              </w:rPr>
              <w:t>比选文件更正公告（如果有的话）等相关公告、公示发布网站：</w:t>
            </w:r>
          </w:p>
          <w:p w:rsidR="00A3565C" w:rsidRDefault="004A65D1">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A3565C" w:rsidRDefault="004A65D1">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A3565C">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A3565C" w:rsidRDefault="004A65D1">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A3565C" w:rsidRDefault="00A3565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3565C" w:rsidRDefault="004A65D1">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A3565C" w:rsidRDefault="004A65D1">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A3565C" w:rsidRDefault="004A65D1">
      <w:pPr>
        <w:jc w:val="center"/>
        <w:rPr>
          <w:b/>
          <w:bCs/>
          <w:sz w:val="32"/>
        </w:rPr>
      </w:pPr>
      <w:r>
        <w:rPr>
          <w:b/>
          <w:bCs/>
          <w:sz w:val="32"/>
        </w:rPr>
        <w:br w:type="page"/>
      </w:r>
      <w:r>
        <w:rPr>
          <w:rFonts w:hint="eastAsia"/>
          <w:b/>
          <w:bCs/>
          <w:sz w:val="32"/>
        </w:rPr>
        <w:t>报价人须知</w:t>
      </w:r>
    </w:p>
    <w:p w:rsidR="00A3565C" w:rsidRDefault="00A3565C">
      <w:pPr>
        <w:spacing w:line="440" w:lineRule="exact"/>
        <w:rPr>
          <w:rFonts w:ascii="宋体" w:hAnsi="宋体"/>
          <w:sz w:val="24"/>
        </w:rPr>
      </w:pPr>
    </w:p>
    <w:p w:rsidR="00A3565C" w:rsidRDefault="004A65D1">
      <w:pPr>
        <w:spacing w:line="440" w:lineRule="exact"/>
        <w:jc w:val="center"/>
        <w:rPr>
          <w:rFonts w:ascii="宋体" w:hAnsi="宋体"/>
          <w:b/>
          <w:bCs/>
          <w:sz w:val="24"/>
        </w:rPr>
      </w:pPr>
      <w:r>
        <w:rPr>
          <w:rFonts w:ascii="宋体" w:hAnsi="宋体" w:hint="eastAsia"/>
          <w:b/>
          <w:bCs/>
          <w:sz w:val="24"/>
        </w:rPr>
        <w:t>A  说明</w:t>
      </w:r>
    </w:p>
    <w:p w:rsidR="00A3565C" w:rsidRDefault="00A3565C">
      <w:pPr>
        <w:spacing w:line="440" w:lineRule="exact"/>
        <w:rPr>
          <w:rFonts w:ascii="宋体" w:hAnsi="宋体"/>
          <w:sz w:val="24"/>
        </w:rPr>
      </w:pPr>
    </w:p>
    <w:p w:rsidR="00A3565C" w:rsidRDefault="004A65D1">
      <w:pPr>
        <w:spacing w:line="440" w:lineRule="exact"/>
        <w:rPr>
          <w:rFonts w:ascii="宋体" w:hAnsi="宋体"/>
          <w:sz w:val="24"/>
        </w:rPr>
      </w:pPr>
      <w:r>
        <w:rPr>
          <w:rFonts w:ascii="宋体" w:hAnsi="宋体" w:hint="eastAsia"/>
          <w:sz w:val="24"/>
        </w:rPr>
        <w:t>1. 适用范围</w:t>
      </w:r>
    </w:p>
    <w:p w:rsidR="00A3565C" w:rsidRDefault="004A65D1">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A3565C" w:rsidRDefault="004A65D1">
      <w:pPr>
        <w:spacing w:line="440" w:lineRule="exact"/>
        <w:rPr>
          <w:rFonts w:ascii="宋体" w:hAnsi="宋体"/>
          <w:sz w:val="24"/>
        </w:rPr>
      </w:pPr>
      <w:r>
        <w:rPr>
          <w:rFonts w:ascii="宋体" w:hAnsi="宋体" w:hint="eastAsia"/>
          <w:sz w:val="24"/>
        </w:rPr>
        <w:t>2. 定义</w:t>
      </w:r>
    </w:p>
    <w:p w:rsidR="00A3565C" w:rsidRDefault="004A65D1">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A3565C" w:rsidRDefault="004A65D1">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A3565C" w:rsidRDefault="004A65D1">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A3565C" w:rsidRDefault="004A65D1">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A3565C" w:rsidRDefault="004A65D1">
      <w:pPr>
        <w:spacing w:line="440" w:lineRule="exact"/>
        <w:rPr>
          <w:rFonts w:ascii="宋体" w:hAnsi="宋体"/>
          <w:sz w:val="24"/>
        </w:rPr>
      </w:pPr>
      <w:r>
        <w:rPr>
          <w:rFonts w:ascii="宋体" w:hAnsi="宋体" w:hint="eastAsia"/>
          <w:sz w:val="24"/>
        </w:rPr>
        <w:t>3. 合格的报价人</w:t>
      </w:r>
    </w:p>
    <w:p w:rsidR="00A3565C" w:rsidRDefault="004A65D1">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A3565C" w:rsidRDefault="004A65D1">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A3565C" w:rsidRDefault="004A65D1">
      <w:pPr>
        <w:spacing w:line="440" w:lineRule="exact"/>
        <w:rPr>
          <w:rFonts w:ascii="宋体" w:hAnsi="宋体"/>
          <w:sz w:val="24"/>
        </w:rPr>
      </w:pPr>
      <w:r>
        <w:rPr>
          <w:rFonts w:ascii="宋体" w:hAnsi="宋体" w:hint="eastAsia"/>
          <w:sz w:val="24"/>
        </w:rPr>
        <w:t>4. 报价费用</w:t>
      </w:r>
    </w:p>
    <w:p w:rsidR="00A3565C" w:rsidRDefault="004A65D1">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A3565C" w:rsidRDefault="00A3565C">
      <w:pPr>
        <w:spacing w:line="440" w:lineRule="exact"/>
        <w:rPr>
          <w:rFonts w:ascii="宋体" w:hAnsi="宋体"/>
          <w:sz w:val="24"/>
        </w:rPr>
      </w:pPr>
    </w:p>
    <w:p w:rsidR="00A3565C" w:rsidRDefault="004A65D1">
      <w:pPr>
        <w:spacing w:line="440" w:lineRule="exact"/>
        <w:jc w:val="center"/>
        <w:rPr>
          <w:rFonts w:ascii="宋体" w:hAnsi="宋体"/>
          <w:b/>
          <w:bCs/>
          <w:sz w:val="24"/>
        </w:rPr>
      </w:pPr>
      <w:r>
        <w:rPr>
          <w:rFonts w:ascii="宋体" w:hAnsi="宋体" w:hint="eastAsia"/>
          <w:b/>
          <w:bCs/>
          <w:sz w:val="24"/>
        </w:rPr>
        <w:t>B  比选采购文件</w:t>
      </w:r>
    </w:p>
    <w:p w:rsidR="00A3565C" w:rsidRDefault="00A3565C">
      <w:pPr>
        <w:spacing w:line="440" w:lineRule="exact"/>
        <w:rPr>
          <w:rFonts w:ascii="宋体" w:hAnsi="宋体"/>
          <w:sz w:val="24"/>
        </w:rPr>
      </w:pPr>
    </w:p>
    <w:p w:rsidR="00A3565C" w:rsidRDefault="004A65D1">
      <w:pPr>
        <w:spacing w:line="440" w:lineRule="exact"/>
        <w:rPr>
          <w:rFonts w:ascii="宋体" w:hAnsi="宋体"/>
          <w:sz w:val="24"/>
        </w:rPr>
      </w:pPr>
      <w:r>
        <w:rPr>
          <w:rFonts w:ascii="宋体" w:hAnsi="宋体" w:hint="eastAsia"/>
          <w:sz w:val="24"/>
        </w:rPr>
        <w:t>5. 比选采购文件的组成</w:t>
      </w:r>
    </w:p>
    <w:p w:rsidR="00A3565C" w:rsidRDefault="004A65D1">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A3565C" w:rsidRDefault="004A65D1">
      <w:pPr>
        <w:spacing w:line="440" w:lineRule="exact"/>
        <w:ind w:firstLineChars="200" w:firstLine="480"/>
        <w:rPr>
          <w:rFonts w:ascii="宋体" w:hAnsi="宋体"/>
          <w:sz w:val="24"/>
        </w:rPr>
      </w:pPr>
      <w:r>
        <w:rPr>
          <w:rFonts w:ascii="宋体" w:hAnsi="宋体" w:hint="eastAsia"/>
          <w:sz w:val="24"/>
        </w:rPr>
        <w:t>(1)比选邀请</w:t>
      </w:r>
    </w:p>
    <w:p w:rsidR="00A3565C" w:rsidRDefault="004A65D1">
      <w:pPr>
        <w:spacing w:line="440" w:lineRule="exact"/>
        <w:ind w:firstLineChars="200" w:firstLine="480"/>
        <w:rPr>
          <w:rFonts w:ascii="宋体" w:hAnsi="宋体"/>
          <w:sz w:val="24"/>
        </w:rPr>
      </w:pPr>
      <w:r>
        <w:rPr>
          <w:rFonts w:ascii="宋体" w:hAnsi="宋体" w:hint="eastAsia"/>
          <w:sz w:val="24"/>
        </w:rPr>
        <w:t>(2)报价人须知</w:t>
      </w:r>
    </w:p>
    <w:p w:rsidR="00A3565C" w:rsidRDefault="004A65D1">
      <w:pPr>
        <w:spacing w:line="440" w:lineRule="exact"/>
        <w:ind w:firstLineChars="200" w:firstLine="480"/>
        <w:rPr>
          <w:rFonts w:ascii="宋体" w:hAnsi="宋体"/>
          <w:sz w:val="24"/>
        </w:rPr>
      </w:pPr>
      <w:r>
        <w:rPr>
          <w:rFonts w:ascii="宋体" w:hAnsi="宋体" w:hint="eastAsia"/>
          <w:sz w:val="24"/>
        </w:rPr>
        <w:t>(3)比选内容及要求</w:t>
      </w:r>
    </w:p>
    <w:p w:rsidR="00A3565C" w:rsidRDefault="004A65D1">
      <w:pPr>
        <w:spacing w:line="440" w:lineRule="exact"/>
        <w:ind w:firstLineChars="200" w:firstLine="480"/>
        <w:rPr>
          <w:rFonts w:ascii="宋体" w:hAnsi="宋体"/>
          <w:sz w:val="24"/>
        </w:rPr>
      </w:pPr>
      <w:r>
        <w:rPr>
          <w:rFonts w:ascii="宋体" w:hAnsi="宋体" w:hint="eastAsia"/>
          <w:sz w:val="24"/>
        </w:rPr>
        <w:t>(4)合同主要条款</w:t>
      </w:r>
    </w:p>
    <w:p w:rsidR="00A3565C" w:rsidRDefault="004A65D1">
      <w:pPr>
        <w:spacing w:line="440" w:lineRule="exact"/>
        <w:ind w:firstLineChars="200" w:firstLine="480"/>
        <w:rPr>
          <w:rFonts w:ascii="宋体" w:hAnsi="宋体"/>
          <w:sz w:val="24"/>
        </w:rPr>
      </w:pPr>
      <w:r>
        <w:rPr>
          <w:rFonts w:ascii="宋体" w:hAnsi="宋体" w:hint="eastAsia"/>
          <w:sz w:val="24"/>
        </w:rPr>
        <w:t>(5)附件－报价文件格式</w:t>
      </w:r>
    </w:p>
    <w:p w:rsidR="00A3565C" w:rsidRDefault="00A3565C">
      <w:pPr>
        <w:spacing w:line="440" w:lineRule="exact"/>
        <w:rPr>
          <w:rFonts w:ascii="宋体" w:hAnsi="宋体"/>
          <w:sz w:val="24"/>
        </w:rPr>
      </w:pPr>
    </w:p>
    <w:p w:rsidR="00A3565C" w:rsidRDefault="004A65D1">
      <w:pPr>
        <w:spacing w:line="440" w:lineRule="exact"/>
        <w:jc w:val="center"/>
        <w:rPr>
          <w:rFonts w:ascii="宋体" w:hAnsi="宋体"/>
          <w:b/>
          <w:bCs/>
          <w:sz w:val="24"/>
        </w:rPr>
      </w:pPr>
      <w:r>
        <w:rPr>
          <w:rFonts w:ascii="宋体" w:hAnsi="宋体" w:hint="eastAsia"/>
          <w:b/>
          <w:bCs/>
          <w:sz w:val="24"/>
        </w:rPr>
        <w:t>C  报价文件的编写</w:t>
      </w:r>
    </w:p>
    <w:p w:rsidR="00A3565C" w:rsidRDefault="00A3565C">
      <w:pPr>
        <w:spacing w:line="440" w:lineRule="exact"/>
        <w:rPr>
          <w:rFonts w:ascii="宋体" w:hAnsi="宋体"/>
          <w:sz w:val="24"/>
        </w:rPr>
      </w:pPr>
    </w:p>
    <w:p w:rsidR="00A3565C" w:rsidRDefault="004A65D1">
      <w:pPr>
        <w:spacing w:line="440" w:lineRule="exact"/>
        <w:rPr>
          <w:rFonts w:ascii="宋体" w:hAnsi="宋体"/>
          <w:sz w:val="24"/>
        </w:rPr>
      </w:pPr>
      <w:r>
        <w:rPr>
          <w:rFonts w:ascii="宋体" w:hAnsi="宋体" w:hint="eastAsia"/>
          <w:sz w:val="24"/>
        </w:rPr>
        <w:t>6. 要求</w:t>
      </w:r>
    </w:p>
    <w:p w:rsidR="00A3565C" w:rsidRDefault="004A65D1">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A3565C" w:rsidRDefault="004A65D1">
      <w:pPr>
        <w:spacing w:line="440" w:lineRule="exact"/>
        <w:rPr>
          <w:rFonts w:ascii="宋体" w:hAnsi="宋体"/>
          <w:sz w:val="24"/>
        </w:rPr>
      </w:pPr>
      <w:r>
        <w:rPr>
          <w:rFonts w:ascii="宋体" w:hAnsi="宋体" w:hint="eastAsia"/>
          <w:sz w:val="24"/>
        </w:rPr>
        <w:t>7. 报价语言及报价要求</w:t>
      </w:r>
    </w:p>
    <w:p w:rsidR="00A3565C" w:rsidRDefault="004A65D1">
      <w:pPr>
        <w:spacing w:line="440" w:lineRule="exact"/>
        <w:rPr>
          <w:rFonts w:ascii="宋体" w:hAnsi="宋体"/>
          <w:sz w:val="24"/>
        </w:rPr>
      </w:pPr>
      <w:r>
        <w:rPr>
          <w:rFonts w:ascii="宋体" w:hAnsi="宋体" w:hint="eastAsia"/>
          <w:sz w:val="24"/>
        </w:rPr>
        <w:t xml:space="preserve">    7.1报价文件应用中文书写。</w:t>
      </w:r>
    </w:p>
    <w:p w:rsidR="00A3565C" w:rsidRDefault="004A65D1">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A3565C" w:rsidRDefault="004A65D1">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A3565C" w:rsidRDefault="004A65D1">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A3565C" w:rsidRDefault="004A65D1">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A3565C" w:rsidRDefault="004A65D1">
      <w:pPr>
        <w:spacing w:line="440" w:lineRule="exact"/>
        <w:rPr>
          <w:rFonts w:ascii="宋体" w:hAnsi="宋体"/>
          <w:sz w:val="24"/>
        </w:rPr>
      </w:pPr>
      <w:r>
        <w:rPr>
          <w:rFonts w:ascii="宋体" w:hAnsi="宋体" w:hint="eastAsia"/>
          <w:sz w:val="24"/>
        </w:rPr>
        <w:t>8. 报价文件的组成</w:t>
      </w:r>
    </w:p>
    <w:p w:rsidR="00A3565C" w:rsidRDefault="004A65D1">
      <w:pPr>
        <w:spacing w:line="440" w:lineRule="exact"/>
        <w:rPr>
          <w:rFonts w:ascii="宋体" w:hAnsi="宋体"/>
          <w:sz w:val="24"/>
        </w:rPr>
      </w:pPr>
      <w:r>
        <w:rPr>
          <w:rFonts w:ascii="宋体" w:hAnsi="宋体" w:hint="eastAsia"/>
          <w:sz w:val="24"/>
        </w:rPr>
        <w:t xml:space="preserve">    8.1报价文件应包括下列部分：</w:t>
      </w:r>
    </w:p>
    <w:p w:rsidR="00A3565C" w:rsidRDefault="004A65D1">
      <w:pPr>
        <w:spacing w:line="440" w:lineRule="exact"/>
        <w:ind w:firstLineChars="200" w:firstLine="480"/>
        <w:rPr>
          <w:rFonts w:ascii="宋体" w:hAnsi="宋体"/>
          <w:sz w:val="24"/>
        </w:rPr>
      </w:pPr>
      <w:r>
        <w:rPr>
          <w:rFonts w:ascii="宋体" w:hAnsi="宋体" w:hint="eastAsia"/>
          <w:sz w:val="24"/>
        </w:rPr>
        <w:t>(1)报价书</w:t>
      </w:r>
    </w:p>
    <w:p w:rsidR="00A3565C" w:rsidRDefault="004A65D1">
      <w:pPr>
        <w:spacing w:line="420" w:lineRule="exact"/>
        <w:ind w:firstLineChars="200" w:firstLine="480"/>
        <w:rPr>
          <w:rFonts w:ascii="宋体" w:hAnsi="宋体"/>
          <w:bCs/>
          <w:sz w:val="24"/>
        </w:rPr>
      </w:pPr>
      <w:r>
        <w:rPr>
          <w:rFonts w:ascii="宋体" w:hAnsi="宋体" w:hint="eastAsia"/>
          <w:bCs/>
          <w:sz w:val="24"/>
        </w:rPr>
        <w:t>(2)报价一览表</w:t>
      </w:r>
    </w:p>
    <w:p w:rsidR="00A3565C" w:rsidRDefault="004A65D1">
      <w:pPr>
        <w:spacing w:line="420" w:lineRule="exact"/>
        <w:ind w:firstLineChars="200" w:firstLine="480"/>
        <w:rPr>
          <w:rFonts w:ascii="宋体" w:hAnsi="宋体"/>
          <w:bCs/>
          <w:sz w:val="24"/>
        </w:rPr>
      </w:pPr>
      <w:r>
        <w:rPr>
          <w:rFonts w:ascii="宋体" w:hAnsi="宋体" w:hint="eastAsia"/>
          <w:bCs/>
          <w:sz w:val="24"/>
        </w:rPr>
        <w:t>(3)详细报价书</w:t>
      </w:r>
    </w:p>
    <w:p w:rsidR="00A3565C" w:rsidRDefault="004A65D1">
      <w:pPr>
        <w:spacing w:line="420" w:lineRule="exact"/>
        <w:ind w:firstLineChars="200" w:firstLine="480"/>
        <w:rPr>
          <w:rFonts w:ascii="宋体" w:hAnsi="宋体"/>
          <w:bCs/>
          <w:sz w:val="24"/>
        </w:rPr>
      </w:pPr>
      <w:r>
        <w:rPr>
          <w:rFonts w:ascii="宋体" w:hAnsi="宋体" w:hint="eastAsia"/>
          <w:bCs/>
          <w:sz w:val="24"/>
        </w:rPr>
        <w:t>(4)技术和商务偏离表</w:t>
      </w:r>
    </w:p>
    <w:p w:rsidR="00A3565C" w:rsidRDefault="004A65D1">
      <w:pPr>
        <w:spacing w:line="420" w:lineRule="exact"/>
        <w:ind w:firstLineChars="200" w:firstLine="480"/>
        <w:rPr>
          <w:rFonts w:ascii="宋体" w:hAnsi="宋体"/>
          <w:bCs/>
          <w:sz w:val="24"/>
        </w:rPr>
      </w:pPr>
      <w:r>
        <w:rPr>
          <w:rFonts w:ascii="宋体" w:hAnsi="宋体" w:hint="eastAsia"/>
          <w:bCs/>
          <w:sz w:val="24"/>
        </w:rPr>
        <w:t>(5)报价人的资格证明文件</w:t>
      </w:r>
    </w:p>
    <w:p w:rsidR="00A3565C" w:rsidRDefault="004A65D1">
      <w:pPr>
        <w:spacing w:line="420" w:lineRule="exact"/>
        <w:ind w:firstLineChars="200" w:firstLine="480"/>
        <w:rPr>
          <w:rFonts w:ascii="宋体" w:hAnsi="宋体"/>
          <w:bCs/>
          <w:sz w:val="24"/>
        </w:rPr>
      </w:pPr>
      <w:r>
        <w:rPr>
          <w:rFonts w:ascii="宋体" w:hAnsi="宋体" w:hint="eastAsia"/>
          <w:bCs/>
          <w:sz w:val="24"/>
        </w:rPr>
        <w:t>(6)报价人应交的其它资料</w:t>
      </w:r>
    </w:p>
    <w:p w:rsidR="00A3565C" w:rsidRDefault="004A65D1">
      <w:pPr>
        <w:spacing w:line="440" w:lineRule="exact"/>
        <w:rPr>
          <w:rFonts w:ascii="宋体" w:hAnsi="宋体"/>
          <w:sz w:val="24"/>
        </w:rPr>
      </w:pPr>
      <w:r>
        <w:rPr>
          <w:rFonts w:ascii="宋体" w:hAnsi="宋体" w:hint="eastAsia"/>
          <w:sz w:val="24"/>
        </w:rPr>
        <w:t>9. 报价有效期</w:t>
      </w:r>
    </w:p>
    <w:p w:rsidR="00A3565C" w:rsidRDefault="004A65D1">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9.1报价文件从本须知前附表第4项所规定的报价截止期之后开始生效，在本须知前附表第3项所规定的日历日内保持有效。</w:t>
      </w:r>
    </w:p>
    <w:p w:rsidR="00A3565C" w:rsidRDefault="00A3565C">
      <w:pPr>
        <w:spacing w:line="440" w:lineRule="exact"/>
        <w:ind w:firstLine="480"/>
        <w:rPr>
          <w:rFonts w:ascii="宋体" w:hAnsi="宋体"/>
          <w:sz w:val="24"/>
        </w:rPr>
      </w:pPr>
    </w:p>
    <w:p w:rsidR="00A3565C" w:rsidRDefault="00A3565C">
      <w:pPr>
        <w:spacing w:line="440" w:lineRule="exact"/>
        <w:rPr>
          <w:rFonts w:ascii="宋体" w:hAnsi="宋体"/>
          <w:sz w:val="24"/>
        </w:rPr>
      </w:pPr>
    </w:p>
    <w:p w:rsidR="00A3565C" w:rsidRDefault="004A65D1">
      <w:pPr>
        <w:spacing w:line="440" w:lineRule="exact"/>
        <w:jc w:val="center"/>
        <w:rPr>
          <w:rFonts w:ascii="宋体" w:hAnsi="宋体"/>
          <w:b/>
          <w:bCs/>
          <w:sz w:val="24"/>
        </w:rPr>
      </w:pPr>
      <w:r>
        <w:rPr>
          <w:rFonts w:ascii="宋体" w:hAnsi="宋体" w:hint="eastAsia"/>
          <w:b/>
          <w:bCs/>
          <w:sz w:val="24"/>
        </w:rPr>
        <w:t>D  报价文件的格式与递交</w:t>
      </w:r>
    </w:p>
    <w:p w:rsidR="00A3565C" w:rsidRDefault="00A3565C">
      <w:pPr>
        <w:spacing w:line="440" w:lineRule="exact"/>
        <w:rPr>
          <w:rFonts w:ascii="宋体" w:hAnsi="宋体"/>
          <w:sz w:val="24"/>
        </w:rPr>
      </w:pPr>
    </w:p>
    <w:p w:rsidR="00A3565C" w:rsidRDefault="004A65D1">
      <w:pPr>
        <w:spacing w:line="440" w:lineRule="exact"/>
        <w:rPr>
          <w:rFonts w:ascii="宋体" w:hAnsi="宋体"/>
          <w:sz w:val="24"/>
        </w:rPr>
      </w:pPr>
      <w:r>
        <w:rPr>
          <w:rFonts w:ascii="宋体" w:hAnsi="宋体" w:hint="eastAsia"/>
          <w:sz w:val="24"/>
        </w:rPr>
        <w:t>11. 报价文件的格式</w:t>
      </w:r>
    </w:p>
    <w:p w:rsidR="00A3565C" w:rsidRDefault="004A65D1">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A3565C" w:rsidRDefault="004A65D1">
      <w:pPr>
        <w:spacing w:line="440" w:lineRule="exact"/>
        <w:rPr>
          <w:rFonts w:ascii="宋体" w:hAnsi="宋体"/>
          <w:sz w:val="24"/>
        </w:rPr>
      </w:pPr>
      <w:r>
        <w:rPr>
          <w:rFonts w:ascii="宋体" w:hAnsi="宋体" w:hint="eastAsia"/>
          <w:sz w:val="24"/>
        </w:rPr>
        <w:t xml:space="preserve">    11.2报价文件应由报价人授权代表签字并加盖公章。</w:t>
      </w:r>
    </w:p>
    <w:p w:rsidR="00A3565C" w:rsidRDefault="004A65D1">
      <w:pPr>
        <w:spacing w:line="440" w:lineRule="exact"/>
        <w:rPr>
          <w:rFonts w:ascii="宋体" w:hAnsi="宋体"/>
          <w:sz w:val="24"/>
        </w:rPr>
      </w:pPr>
      <w:r>
        <w:rPr>
          <w:rFonts w:ascii="宋体" w:hAnsi="宋体" w:hint="eastAsia"/>
          <w:sz w:val="24"/>
        </w:rPr>
        <w:t xml:space="preserve">    11.3报价使用货币为人民币。</w:t>
      </w:r>
    </w:p>
    <w:p w:rsidR="00A3565C" w:rsidRDefault="004A65D1">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A3565C" w:rsidRDefault="004A65D1">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A3565C" w:rsidRDefault="004A65D1">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A3565C" w:rsidRDefault="004A65D1">
      <w:pPr>
        <w:spacing w:line="440" w:lineRule="exact"/>
        <w:rPr>
          <w:rFonts w:ascii="宋体" w:hAnsi="宋体"/>
          <w:sz w:val="24"/>
        </w:rPr>
      </w:pPr>
      <w:r>
        <w:rPr>
          <w:rFonts w:ascii="宋体" w:hAnsi="宋体" w:hint="eastAsia"/>
          <w:sz w:val="24"/>
        </w:rPr>
        <w:t>12. 报价文件的递交</w:t>
      </w:r>
    </w:p>
    <w:p w:rsidR="00A3565C" w:rsidRDefault="004A65D1">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A3565C" w:rsidRDefault="004A65D1">
      <w:pPr>
        <w:spacing w:line="440" w:lineRule="exact"/>
        <w:rPr>
          <w:rFonts w:ascii="宋体" w:hAnsi="宋体"/>
          <w:sz w:val="24"/>
        </w:rPr>
      </w:pPr>
      <w:r>
        <w:rPr>
          <w:rFonts w:ascii="宋体" w:hAnsi="宋体" w:hint="eastAsia"/>
          <w:sz w:val="24"/>
        </w:rPr>
        <w:t xml:space="preserve">    12.2报价文件可以邮寄或派人送达，传真件不被接受。</w:t>
      </w:r>
    </w:p>
    <w:p w:rsidR="00A3565C" w:rsidRDefault="004A65D1">
      <w:pPr>
        <w:spacing w:line="440" w:lineRule="exact"/>
        <w:rPr>
          <w:rFonts w:ascii="宋体" w:hAnsi="宋体"/>
          <w:sz w:val="24"/>
        </w:rPr>
      </w:pPr>
      <w:r>
        <w:rPr>
          <w:rFonts w:ascii="宋体" w:hAnsi="宋体" w:hint="eastAsia"/>
          <w:sz w:val="24"/>
        </w:rPr>
        <w:t xml:space="preserve">    12.3报价人提交的文件将给予保密，但不退回。</w:t>
      </w:r>
    </w:p>
    <w:p w:rsidR="00A3565C" w:rsidRDefault="00A3565C">
      <w:pPr>
        <w:spacing w:line="440" w:lineRule="exact"/>
        <w:rPr>
          <w:rFonts w:ascii="宋体" w:hAnsi="宋体"/>
          <w:sz w:val="24"/>
        </w:rPr>
      </w:pPr>
    </w:p>
    <w:p w:rsidR="00A3565C" w:rsidRDefault="004A65D1">
      <w:pPr>
        <w:spacing w:line="440" w:lineRule="exact"/>
        <w:jc w:val="center"/>
        <w:rPr>
          <w:rFonts w:ascii="宋体" w:hAnsi="宋体"/>
          <w:b/>
          <w:bCs/>
          <w:sz w:val="24"/>
        </w:rPr>
      </w:pPr>
      <w:r>
        <w:rPr>
          <w:rFonts w:ascii="宋体" w:hAnsi="宋体" w:hint="eastAsia"/>
          <w:b/>
          <w:bCs/>
          <w:sz w:val="24"/>
        </w:rPr>
        <w:t>E  报价文件的评估和比较</w:t>
      </w:r>
    </w:p>
    <w:p w:rsidR="00A3565C" w:rsidRDefault="00A3565C">
      <w:pPr>
        <w:spacing w:line="440" w:lineRule="exact"/>
        <w:rPr>
          <w:rFonts w:ascii="宋体" w:hAnsi="宋体"/>
          <w:sz w:val="24"/>
        </w:rPr>
      </w:pPr>
    </w:p>
    <w:p w:rsidR="00A3565C" w:rsidRDefault="004A65D1">
      <w:pPr>
        <w:spacing w:line="440" w:lineRule="exact"/>
        <w:rPr>
          <w:rFonts w:ascii="宋体" w:hAnsi="宋体"/>
          <w:sz w:val="24"/>
        </w:rPr>
      </w:pPr>
      <w:r>
        <w:rPr>
          <w:rFonts w:ascii="宋体" w:hAnsi="宋体" w:hint="eastAsia"/>
          <w:sz w:val="24"/>
        </w:rPr>
        <w:t>13．评议时间</w:t>
      </w:r>
    </w:p>
    <w:p w:rsidR="00A3565C" w:rsidRDefault="004A65D1">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A3565C" w:rsidRDefault="004A65D1">
      <w:pPr>
        <w:spacing w:line="440" w:lineRule="exact"/>
        <w:rPr>
          <w:rFonts w:ascii="宋体" w:hAnsi="宋体"/>
          <w:sz w:val="24"/>
        </w:rPr>
      </w:pPr>
      <w:r>
        <w:rPr>
          <w:rFonts w:ascii="宋体" w:hAnsi="宋体" w:hint="eastAsia"/>
          <w:sz w:val="24"/>
        </w:rPr>
        <w:t>14．评审委员会</w:t>
      </w:r>
    </w:p>
    <w:p w:rsidR="00A3565C" w:rsidRDefault="004A65D1">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A3565C" w:rsidRDefault="004A65D1">
      <w:pPr>
        <w:spacing w:line="440" w:lineRule="exact"/>
        <w:rPr>
          <w:rFonts w:ascii="宋体" w:hAnsi="宋体"/>
          <w:sz w:val="24"/>
        </w:rPr>
      </w:pPr>
      <w:r>
        <w:rPr>
          <w:rFonts w:ascii="宋体" w:hAnsi="宋体" w:hint="eastAsia"/>
          <w:sz w:val="24"/>
        </w:rPr>
        <w:t>15. 对报价文件的审查和响应性的确定</w:t>
      </w:r>
    </w:p>
    <w:p w:rsidR="00A3565C" w:rsidRDefault="004A65D1">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A3565C" w:rsidRDefault="004A65D1">
      <w:pPr>
        <w:spacing w:line="440" w:lineRule="exact"/>
        <w:rPr>
          <w:rFonts w:ascii="宋体" w:hAnsi="宋体"/>
          <w:sz w:val="24"/>
        </w:rPr>
      </w:pPr>
      <w:r>
        <w:rPr>
          <w:rFonts w:ascii="宋体" w:hAnsi="宋体" w:hint="eastAsia"/>
          <w:sz w:val="24"/>
        </w:rPr>
        <w:t xml:space="preserve">    15.2 评审委员会还将确定每一报价是否对比</w:t>
      </w:r>
      <w:proofErr w:type="gramStart"/>
      <w:r>
        <w:rPr>
          <w:rFonts w:ascii="宋体" w:hAnsi="宋体" w:hint="eastAsia"/>
          <w:sz w:val="24"/>
        </w:rPr>
        <w:t>选文件</w:t>
      </w:r>
      <w:proofErr w:type="gramEnd"/>
      <w:r>
        <w:rPr>
          <w:rFonts w:ascii="宋体" w:hAnsi="宋体" w:hint="eastAsia"/>
          <w:sz w:val="24"/>
        </w:rPr>
        <w:t>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A3565C" w:rsidRDefault="004A65D1">
      <w:pPr>
        <w:spacing w:line="440" w:lineRule="exact"/>
        <w:rPr>
          <w:rFonts w:ascii="宋体" w:hAnsi="宋体"/>
          <w:sz w:val="24"/>
        </w:rPr>
      </w:pPr>
      <w:r>
        <w:rPr>
          <w:rFonts w:ascii="宋体" w:hAnsi="宋体" w:hint="eastAsia"/>
          <w:sz w:val="24"/>
        </w:rPr>
        <w:t>16．评估原则及方法</w:t>
      </w:r>
    </w:p>
    <w:p w:rsidR="00A3565C" w:rsidRDefault="004A65D1">
      <w:pPr>
        <w:spacing w:line="440" w:lineRule="exact"/>
        <w:rPr>
          <w:rFonts w:ascii="宋体" w:hAnsi="宋体"/>
          <w:sz w:val="24"/>
        </w:rPr>
      </w:pPr>
      <w:r>
        <w:rPr>
          <w:rFonts w:ascii="宋体" w:hAnsi="宋体" w:hint="eastAsia"/>
          <w:sz w:val="24"/>
        </w:rPr>
        <w:t xml:space="preserve">    16.1对所有报价人的评估，都采用相同的程序和标准。</w:t>
      </w:r>
    </w:p>
    <w:p w:rsidR="00A3565C" w:rsidRDefault="004A65D1">
      <w:pPr>
        <w:spacing w:line="440" w:lineRule="exact"/>
        <w:rPr>
          <w:rFonts w:ascii="宋体" w:hAnsi="宋体"/>
          <w:sz w:val="24"/>
        </w:rPr>
      </w:pPr>
      <w:r>
        <w:rPr>
          <w:rFonts w:ascii="宋体" w:hAnsi="宋体" w:hint="eastAsia"/>
          <w:sz w:val="24"/>
        </w:rPr>
        <w:t xml:space="preserve">    16.2评议过程将严格按照比选文件的要求和条件进行。</w:t>
      </w:r>
    </w:p>
    <w:p w:rsidR="00A3565C" w:rsidRDefault="004A65D1">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A3565C" w:rsidRDefault="00A3565C">
      <w:pPr>
        <w:spacing w:line="440" w:lineRule="exact"/>
        <w:jc w:val="center"/>
        <w:rPr>
          <w:rFonts w:ascii="宋体" w:hAnsi="宋体"/>
          <w:b/>
          <w:bCs/>
          <w:sz w:val="24"/>
        </w:rPr>
      </w:pPr>
    </w:p>
    <w:p w:rsidR="00A3565C" w:rsidRDefault="004A65D1">
      <w:pPr>
        <w:spacing w:line="440" w:lineRule="exact"/>
        <w:jc w:val="center"/>
        <w:rPr>
          <w:rFonts w:ascii="宋体" w:hAnsi="宋体"/>
          <w:b/>
          <w:bCs/>
          <w:sz w:val="24"/>
        </w:rPr>
      </w:pPr>
      <w:r>
        <w:rPr>
          <w:rFonts w:ascii="宋体" w:hAnsi="宋体" w:hint="eastAsia"/>
          <w:b/>
          <w:bCs/>
          <w:sz w:val="24"/>
        </w:rPr>
        <w:t>F  授予合同</w:t>
      </w:r>
    </w:p>
    <w:p w:rsidR="00A3565C" w:rsidRDefault="00A3565C">
      <w:pPr>
        <w:spacing w:line="440" w:lineRule="exact"/>
        <w:rPr>
          <w:rFonts w:ascii="宋体" w:hAnsi="宋体"/>
          <w:sz w:val="24"/>
        </w:rPr>
      </w:pPr>
    </w:p>
    <w:p w:rsidR="00A3565C" w:rsidRDefault="004A65D1">
      <w:pPr>
        <w:spacing w:line="440" w:lineRule="exact"/>
        <w:rPr>
          <w:rFonts w:ascii="宋体" w:hAnsi="宋体"/>
          <w:sz w:val="24"/>
        </w:rPr>
      </w:pPr>
      <w:r>
        <w:rPr>
          <w:rFonts w:ascii="宋体" w:hAnsi="宋体" w:hint="eastAsia"/>
          <w:sz w:val="24"/>
        </w:rPr>
        <w:t>17. 授予合同的准则</w:t>
      </w:r>
    </w:p>
    <w:p w:rsidR="00A3565C" w:rsidRDefault="004A65D1">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A3565C" w:rsidRDefault="004A65D1">
      <w:pPr>
        <w:spacing w:line="440" w:lineRule="exact"/>
        <w:ind w:firstLine="468"/>
        <w:rPr>
          <w:rFonts w:ascii="宋体" w:hAnsi="宋体"/>
          <w:sz w:val="24"/>
        </w:rPr>
      </w:pPr>
      <w:r>
        <w:rPr>
          <w:rFonts w:ascii="宋体" w:hAnsi="宋体" w:hint="eastAsia"/>
          <w:sz w:val="24"/>
        </w:rPr>
        <w:t>17.2 最低报价不是被授予合同的保证。</w:t>
      </w:r>
    </w:p>
    <w:p w:rsidR="00A3565C" w:rsidRDefault="004A65D1">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A3565C" w:rsidRDefault="004A65D1">
      <w:pPr>
        <w:spacing w:line="440" w:lineRule="exact"/>
        <w:rPr>
          <w:rFonts w:ascii="宋体" w:hAnsi="宋体"/>
          <w:sz w:val="24"/>
        </w:rPr>
      </w:pPr>
      <w:r>
        <w:rPr>
          <w:rFonts w:ascii="宋体" w:hAnsi="宋体" w:hint="eastAsia"/>
          <w:sz w:val="24"/>
        </w:rPr>
        <w:t>18. 结果通知</w:t>
      </w:r>
    </w:p>
    <w:p w:rsidR="00A3565C" w:rsidRDefault="004A65D1">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A3565C" w:rsidRDefault="004A65D1">
      <w:pPr>
        <w:spacing w:line="440" w:lineRule="exact"/>
        <w:rPr>
          <w:rFonts w:ascii="宋体" w:hAnsi="宋体"/>
          <w:sz w:val="24"/>
        </w:rPr>
      </w:pPr>
      <w:r>
        <w:rPr>
          <w:rFonts w:ascii="宋体" w:hAnsi="宋体" w:hint="eastAsia"/>
          <w:sz w:val="24"/>
        </w:rPr>
        <w:t>19．签订合同</w:t>
      </w:r>
    </w:p>
    <w:p w:rsidR="00A3565C" w:rsidRDefault="004A65D1">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A3565C" w:rsidRDefault="004A65D1">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A3565C" w:rsidRDefault="004A65D1">
      <w:pPr>
        <w:widowControl/>
        <w:jc w:val="left"/>
        <w:rPr>
          <w:rFonts w:ascii="宋体" w:hAnsi="宋体"/>
          <w:sz w:val="24"/>
        </w:rPr>
      </w:pPr>
      <w:r>
        <w:rPr>
          <w:rFonts w:ascii="宋体" w:hAnsi="宋体" w:hint="eastAsia"/>
          <w:sz w:val="24"/>
        </w:rPr>
        <w:br w:type="page"/>
      </w:r>
    </w:p>
    <w:p w:rsidR="00A3565C" w:rsidRDefault="004A65D1">
      <w:pPr>
        <w:jc w:val="center"/>
        <w:rPr>
          <w:b/>
          <w:bCs/>
          <w:sz w:val="36"/>
        </w:rPr>
      </w:pPr>
      <w:r>
        <w:rPr>
          <w:rFonts w:hint="eastAsia"/>
          <w:b/>
          <w:bCs/>
          <w:sz w:val="36"/>
        </w:rPr>
        <w:t>第三部分比选内容及要求</w:t>
      </w:r>
    </w:p>
    <w:p w:rsidR="00A3565C" w:rsidRDefault="00A3565C">
      <w:pPr>
        <w:pStyle w:val="a6"/>
        <w:snapToGrid w:val="0"/>
        <w:spacing w:line="420" w:lineRule="exact"/>
        <w:jc w:val="center"/>
        <w:rPr>
          <w:b/>
          <w:bCs/>
          <w:sz w:val="24"/>
          <w:szCs w:val="24"/>
        </w:rPr>
      </w:pPr>
    </w:p>
    <w:p w:rsidR="00A3565C" w:rsidRDefault="004A65D1">
      <w:pPr>
        <w:numPr>
          <w:ilvl w:val="0"/>
          <w:numId w:val="2"/>
        </w:numPr>
        <w:rPr>
          <w:b/>
          <w:sz w:val="24"/>
        </w:rPr>
      </w:pPr>
      <w:r>
        <w:rPr>
          <w:rFonts w:hint="eastAsia"/>
          <w:b/>
          <w:sz w:val="24"/>
        </w:rPr>
        <w:t>比选货物需求一览表</w:t>
      </w:r>
    </w:p>
    <w:tbl>
      <w:tblPr>
        <w:tblW w:w="4999" w:type="pct"/>
        <w:tblCellMar>
          <w:left w:w="0" w:type="dxa"/>
          <w:right w:w="0" w:type="dxa"/>
        </w:tblCellMar>
        <w:tblLook w:val="04A0"/>
      </w:tblPr>
      <w:tblGrid>
        <w:gridCol w:w="690"/>
        <w:gridCol w:w="1807"/>
        <w:gridCol w:w="4427"/>
        <w:gridCol w:w="730"/>
        <w:gridCol w:w="680"/>
      </w:tblGrid>
      <w:tr w:rsidR="00A3565C">
        <w:trPr>
          <w:trHeight w:val="520"/>
        </w:trPr>
        <w:tc>
          <w:tcPr>
            <w:tcW w:w="41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3565C" w:rsidRDefault="004A65D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序号</w:t>
            </w:r>
          </w:p>
        </w:tc>
        <w:tc>
          <w:tcPr>
            <w:tcW w:w="1084"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3565C" w:rsidRDefault="004A65D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名称</w:t>
            </w:r>
          </w:p>
        </w:tc>
        <w:tc>
          <w:tcPr>
            <w:tcW w:w="2655"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3565C" w:rsidRDefault="004A65D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技术参数</w:t>
            </w:r>
          </w:p>
        </w:tc>
        <w:tc>
          <w:tcPr>
            <w:tcW w:w="438"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3565C" w:rsidRDefault="004A65D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数量</w:t>
            </w:r>
          </w:p>
        </w:tc>
        <w:tc>
          <w:tcPr>
            <w:tcW w:w="40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3565C" w:rsidRDefault="004A65D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单位</w:t>
            </w:r>
          </w:p>
        </w:tc>
      </w:tr>
      <w:tr w:rsidR="00A3565C">
        <w:trPr>
          <w:trHeight w:val="270"/>
        </w:trPr>
        <w:tc>
          <w:tcPr>
            <w:tcW w:w="41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3565C" w:rsidRDefault="004A65D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c>
          <w:tcPr>
            <w:tcW w:w="108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3565C" w:rsidRDefault="004A65D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机柜</w:t>
            </w:r>
          </w:p>
        </w:tc>
        <w:tc>
          <w:tcPr>
            <w:tcW w:w="26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3565C" w:rsidRDefault="004A65D1">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24U标准网络机柜，配1</w:t>
            </w:r>
            <w:proofErr w:type="gramStart"/>
            <w:r>
              <w:rPr>
                <w:rFonts w:ascii="宋体" w:hAnsi="宋体" w:cs="宋体" w:hint="eastAsia"/>
                <w:color w:val="000000"/>
                <w:kern w:val="0"/>
                <w:sz w:val="20"/>
                <w:szCs w:val="20"/>
              </w:rPr>
              <w:t>层</w:t>
            </w:r>
            <w:proofErr w:type="gramEnd"/>
            <w:r>
              <w:rPr>
                <w:rFonts w:ascii="宋体" w:hAnsi="宋体" w:cs="宋体" w:hint="eastAsia"/>
                <w:color w:val="000000"/>
                <w:kern w:val="0"/>
                <w:sz w:val="20"/>
                <w:szCs w:val="20"/>
              </w:rPr>
              <w:t>层板+1个8位PDU</w:t>
            </w:r>
          </w:p>
        </w:tc>
        <w:tc>
          <w:tcPr>
            <w:tcW w:w="43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3565C" w:rsidRDefault="004A65D1">
            <w:pPr>
              <w:widowControl/>
              <w:jc w:val="center"/>
              <w:textAlignment w:val="center"/>
              <w:rPr>
                <w:rFonts w:ascii="宋体" w:hAnsi="宋体" w:cs="宋体"/>
                <w:color w:val="000000"/>
                <w:sz w:val="20"/>
                <w:szCs w:val="20"/>
              </w:rPr>
            </w:pPr>
            <w:r>
              <w:rPr>
                <w:rFonts w:ascii="宋体" w:hAnsi="宋体" w:cs="宋体" w:hint="eastAsia"/>
                <w:noProof/>
                <w:color w:val="000000"/>
                <w:kern w:val="0"/>
                <w:sz w:val="20"/>
                <w:szCs w:val="20"/>
                <w:bdr w:val="single" w:sz="4" w:space="0" w:color="000000"/>
              </w:rPr>
              <w:drawing>
                <wp:anchor distT="0" distB="0" distL="114300" distR="114300" simplePos="0" relativeHeight="251652096" behindDoc="0" locked="0" layoutInCell="1" allowOverlap="1">
                  <wp:simplePos x="0" y="0"/>
                  <wp:positionH relativeFrom="column">
                    <wp:posOffset>0</wp:posOffset>
                  </wp:positionH>
                  <wp:positionV relativeFrom="paragraph">
                    <wp:posOffset>0</wp:posOffset>
                  </wp:positionV>
                  <wp:extent cx="1495425" cy="0"/>
                  <wp:effectExtent l="0" t="0" r="0" b="0"/>
                  <wp:wrapNone/>
                  <wp:docPr id="1" name="Picture_4"/>
                  <wp:cNvGraphicFramePr/>
                  <a:graphic xmlns:a="http://schemas.openxmlformats.org/drawingml/2006/main">
                    <a:graphicData uri="http://schemas.openxmlformats.org/drawingml/2006/picture">
                      <pic:pic xmlns:pic="http://schemas.openxmlformats.org/drawingml/2006/picture">
                        <pic:nvPicPr>
                          <pic:cNvPr id="1" name="Picture_4"/>
                          <pic:cNvPicPr/>
                        </pic:nvPicPr>
                        <pic:blipFill>
                          <a:blip r:embed="rId8"/>
                          <a:stretch>
                            <a:fillRect/>
                          </a:stretch>
                        </pic:blipFill>
                        <pic:spPr>
                          <a:xfrm>
                            <a:off x="0" y="0"/>
                            <a:ext cx="1495425" cy="0"/>
                          </a:xfrm>
                          <a:prstGeom prst="rect">
                            <a:avLst/>
                          </a:prstGeom>
                          <a:noFill/>
                          <a:ln>
                            <a:noFill/>
                          </a:ln>
                        </pic:spPr>
                      </pic:pic>
                    </a:graphicData>
                  </a:graphic>
                </wp:anchor>
              </w:drawing>
            </w:r>
            <w:r>
              <w:rPr>
                <w:rFonts w:ascii="宋体" w:hAnsi="宋体" w:cs="宋体" w:hint="eastAsia"/>
                <w:noProof/>
                <w:color w:val="000000"/>
                <w:kern w:val="0"/>
                <w:sz w:val="20"/>
                <w:szCs w:val="20"/>
                <w:bdr w:val="single" w:sz="4" w:space="0" w:color="000000"/>
              </w:rPr>
              <w:drawing>
                <wp:anchor distT="0" distB="0" distL="114300" distR="114300" simplePos="0" relativeHeight="251653120" behindDoc="0" locked="0" layoutInCell="1" allowOverlap="1">
                  <wp:simplePos x="0" y="0"/>
                  <wp:positionH relativeFrom="column">
                    <wp:posOffset>0</wp:posOffset>
                  </wp:positionH>
                  <wp:positionV relativeFrom="paragraph">
                    <wp:posOffset>0</wp:posOffset>
                  </wp:positionV>
                  <wp:extent cx="1495425" cy="0"/>
                  <wp:effectExtent l="0" t="0" r="0" b="0"/>
                  <wp:wrapNone/>
                  <wp:docPr id="2" name="Picture_4_SpCnt_1"/>
                  <wp:cNvGraphicFramePr/>
                  <a:graphic xmlns:a="http://schemas.openxmlformats.org/drawingml/2006/main">
                    <a:graphicData uri="http://schemas.openxmlformats.org/drawingml/2006/picture">
                      <pic:pic xmlns:pic="http://schemas.openxmlformats.org/drawingml/2006/picture">
                        <pic:nvPicPr>
                          <pic:cNvPr id="2" name="Picture_4_SpCnt_1"/>
                          <pic:cNvPicPr/>
                        </pic:nvPicPr>
                        <pic:blipFill>
                          <a:blip r:embed="rId9"/>
                          <a:stretch>
                            <a:fillRect/>
                          </a:stretch>
                        </pic:blipFill>
                        <pic:spPr>
                          <a:xfrm>
                            <a:off x="0" y="0"/>
                            <a:ext cx="1495425" cy="0"/>
                          </a:xfrm>
                          <a:prstGeom prst="rect">
                            <a:avLst/>
                          </a:prstGeom>
                          <a:noFill/>
                          <a:ln>
                            <a:noFill/>
                          </a:ln>
                        </pic:spPr>
                      </pic:pic>
                    </a:graphicData>
                  </a:graphic>
                </wp:anchor>
              </w:drawing>
            </w:r>
            <w:r>
              <w:rPr>
                <w:rFonts w:ascii="宋体" w:hAnsi="宋体" w:cs="宋体" w:hint="eastAsia"/>
                <w:color w:val="000000"/>
                <w:kern w:val="0"/>
                <w:sz w:val="20"/>
                <w:szCs w:val="20"/>
              </w:rPr>
              <w:t>1</w:t>
            </w:r>
          </w:p>
        </w:tc>
        <w:tc>
          <w:tcPr>
            <w:tcW w:w="40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3565C" w:rsidRDefault="004A65D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台</w:t>
            </w:r>
          </w:p>
        </w:tc>
      </w:tr>
      <w:tr w:rsidR="00A3565C">
        <w:trPr>
          <w:trHeight w:val="270"/>
        </w:trPr>
        <w:tc>
          <w:tcPr>
            <w:tcW w:w="41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3565C" w:rsidRDefault="004A65D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w:t>
            </w:r>
          </w:p>
        </w:tc>
        <w:tc>
          <w:tcPr>
            <w:tcW w:w="108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3565C" w:rsidRDefault="004A65D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路由器</w:t>
            </w:r>
          </w:p>
        </w:tc>
        <w:tc>
          <w:tcPr>
            <w:tcW w:w="26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3565C" w:rsidRDefault="004A65D1">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450M</w:t>
            </w:r>
          </w:p>
        </w:tc>
        <w:tc>
          <w:tcPr>
            <w:tcW w:w="43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3565C" w:rsidRDefault="004A65D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c>
          <w:tcPr>
            <w:tcW w:w="40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3565C" w:rsidRDefault="004A65D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台</w:t>
            </w:r>
          </w:p>
        </w:tc>
      </w:tr>
      <w:tr w:rsidR="00A3565C">
        <w:trPr>
          <w:trHeight w:val="2220"/>
        </w:trPr>
        <w:tc>
          <w:tcPr>
            <w:tcW w:w="41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3565C" w:rsidRDefault="004A65D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w:t>
            </w:r>
          </w:p>
        </w:tc>
        <w:tc>
          <w:tcPr>
            <w:tcW w:w="108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3565C" w:rsidRDefault="004A65D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86寸智能黑板</w:t>
            </w:r>
          </w:p>
        </w:tc>
        <w:tc>
          <w:tcPr>
            <w:tcW w:w="26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3565C" w:rsidRDefault="004A65D1">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一、配置及技术参数</w:t>
            </w:r>
            <w:r>
              <w:rPr>
                <w:rFonts w:ascii="宋体" w:hAnsi="宋体" w:cs="宋体" w:hint="eastAsia"/>
                <w:color w:val="000000"/>
                <w:kern w:val="0"/>
                <w:sz w:val="20"/>
                <w:szCs w:val="20"/>
              </w:rPr>
              <w:br/>
              <w:t>基本参数 尺寸 86寸</w:t>
            </w:r>
            <w:r>
              <w:rPr>
                <w:rFonts w:ascii="宋体" w:hAnsi="宋体" w:cs="宋体" w:hint="eastAsia"/>
                <w:color w:val="000000"/>
                <w:kern w:val="0"/>
                <w:sz w:val="20"/>
                <w:szCs w:val="20"/>
              </w:rPr>
              <w:br/>
              <w:t xml:space="preserve"> 产品型号 HT-JX8600</w:t>
            </w:r>
            <w:r>
              <w:rPr>
                <w:rFonts w:ascii="宋体" w:hAnsi="宋体" w:cs="宋体" w:hint="eastAsia"/>
                <w:color w:val="000000"/>
                <w:kern w:val="0"/>
                <w:sz w:val="20"/>
                <w:szCs w:val="20"/>
              </w:rPr>
              <w:br/>
              <w:t xml:space="preserve"> 安装方式 K型底座/壁挂/立式</w:t>
            </w:r>
            <w:r>
              <w:rPr>
                <w:rFonts w:ascii="宋体" w:hAnsi="宋体" w:cs="宋体" w:hint="eastAsia"/>
                <w:color w:val="000000"/>
                <w:kern w:val="0"/>
                <w:sz w:val="20"/>
                <w:szCs w:val="20"/>
              </w:rPr>
              <w:br/>
              <w:t xml:space="preserve"> 红外触摸 </w:t>
            </w:r>
            <w:proofErr w:type="gramStart"/>
            <w:r>
              <w:rPr>
                <w:rFonts w:ascii="宋体" w:hAnsi="宋体" w:cs="宋体" w:hint="eastAsia"/>
                <w:color w:val="000000"/>
                <w:kern w:val="0"/>
                <w:sz w:val="20"/>
                <w:szCs w:val="20"/>
              </w:rPr>
              <w:t>标配10点</w:t>
            </w:r>
            <w:proofErr w:type="gramEnd"/>
            <w:r>
              <w:rPr>
                <w:rFonts w:ascii="宋体" w:hAnsi="宋体" w:cs="宋体" w:hint="eastAsia"/>
                <w:color w:val="000000"/>
                <w:kern w:val="0"/>
                <w:sz w:val="20"/>
                <w:szCs w:val="20"/>
              </w:rPr>
              <w:br/>
              <w:t xml:space="preserve"> 液晶面板 LED液晶屏</w:t>
            </w:r>
            <w:r>
              <w:rPr>
                <w:rFonts w:ascii="宋体" w:hAnsi="宋体" w:cs="宋体" w:hint="eastAsia"/>
                <w:color w:val="000000"/>
                <w:kern w:val="0"/>
                <w:sz w:val="20"/>
                <w:szCs w:val="20"/>
              </w:rPr>
              <w:br/>
              <w:t xml:space="preserve"> 显示区域 1899.5*1069.5mm</w:t>
            </w:r>
            <w:r>
              <w:rPr>
                <w:rFonts w:ascii="宋体" w:hAnsi="宋体" w:cs="宋体" w:hint="eastAsia"/>
                <w:color w:val="000000"/>
                <w:kern w:val="0"/>
                <w:sz w:val="20"/>
                <w:szCs w:val="20"/>
              </w:rPr>
              <w:br/>
              <w:t xml:space="preserve"> 像素 0.4845*0.4845mm</w:t>
            </w:r>
            <w:r>
              <w:rPr>
                <w:rFonts w:ascii="宋体" w:hAnsi="宋体" w:cs="宋体" w:hint="eastAsia"/>
                <w:color w:val="000000"/>
                <w:kern w:val="0"/>
                <w:sz w:val="20"/>
                <w:szCs w:val="20"/>
              </w:rPr>
              <w:br/>
              <w:t xml:space="preserve"> 屏幕比例 16:9</w:t>
            </w:r>
            <w:r>
              <w:rPr>
                <w:rFonts w:ascii="宋体" w:hAnsi="宋体" w:cs="宋体" w:hint="eastAsia"/>
                <w:color w:val="000000"/>
                <w:kern w:val="0"/>
                <w:sz w:val="20"/>
                <w:szCs w:val="20"/>
              </w:rPr>
              <w:br/>
              <w:t xml:space="preserve"> 对比度 5000:1</w:t>
            </w:r>
            <w:r>
              <w:rPr>
                <w:rFonts w:ascii="宋体" w:hAnsi="宋体" w:cs="宋体" w:hint="eastAsia"/>
                <w:color w:val="000000"/>
                <w:kern w:val="0"/>
                <w:sz w:val="20"/>
                <w:szCs w:val="20"/>
              </w:rPr>
              <w:br/>
              <w:t xml:space="preserve"> 分辨率 3840（RGB）*2160（FHD)</w:t>
            </w:r>
            <w:r>
              <w:rPr>
                <w:rFonts w:ascii="宋体" w:hAnsi="宋体" w:cs="宋体" w:hint="eastAsia"/>
                <w:color w:val="000000"/>
                <w:kern w:val="0"/>
                <w:sz w:val="20"/>
                <w:szCs w:val="20"/>
              </w:rPr>
              <w:br/>
              <w:t xml:space="preserve"> 亮度 1000cd/m2</w:t>
            </w:r>
            <w:r>
              <w:rPr>
                <w:rFonts w:ascii="宋体" w:hAnsi="宋体" w:cs="宋体" w:hint="eastAsia"/>
                <w:color w:val="000000"/>
                <w:kern w:val="0"/>
                <w:sz w:val="20"/>
                <w:szCs w:val="20"/>
              </w:rPr>
              <w:br/>
              <w:t xml:space="preserve"> 显示色彩 16.7M</w:t>
            </w:r>
            <w:r>
              <w:rPr>
                <w:rFonts w:ascii="宋体" w:hAnsi="宋体" w:cs="宋体" w:hint="eastAsia"/>
                <w:color w:val="000000"/>
                <w:kern w:val="0"/>
                <w:sz w:val="20"/>
                <w:szCs w:val="20"/>
              </w:rPr>
              <w:br/>
              <w:t xml:space="preserve"> 可视角度 178°/178°（左右/上下）</w:t>
            </w:r>
            <w:r>
              <w:rPr>
                <w:rFonts w:ascii="宋体" w:hAnsi="宋体" w:cs="宋体" w:hint="eastAsia"/>
                <w:color w:val="000000"/>
                <w:kern w:val="0"/>
                <w:sz w:val="20"/>
                <w:szCs w:val="20"/>
              </w:rPr>
              <w:br/>
              <w:t xml:space="preserve"> 响应时间 5ms</w:t>
            </w:r>
            <w:r>
              <w:rPr>
                <w:rFonts w:ascii="宋体" w:hAnsi="宋体" w:cs="宋体" w:hint="eastAsia"/>
                <w:color w:val="000000"/>
                <w:kern w:val="0"/>
                <w:sz w:val="20"/>
                <w:szCs w:val="20"/>
              </w:rPr>
              <w:br/>
              <w:t xml:space="preserve"> 使用寿命 </w:t>
            </w:r>
            <w:proofErr w:type="gramStart"/>
            <w:r>
              <w:rPr>
                <w:rFonts w:ascii="宋体" w:hAnsi="宋体" w:cs="宋体" w:hint="eastAsia"/>
                <w:color w:val="000000"/>
                <w:kern w:val="0"/>
                <w:sz w:val="20"/>
                <w:szCs w:val="20"/>
              </w:rPr>
              <w:t>5万小时以上</w:t>
            </w:r>
            <w:proofErr w:type="gramEnd"/>
            <w:r>
              <w:rPr>
                <w:rFonts w:ascii="宋体" w:hAnsi="宋体" w:cs="宋体" w:hint="eastAsia"/>
                <w:color w:val="000000"/>
                <w:kern w:val="0"/>
                <w:sz w:val="20"/>
                <w:szCs w:val="20"/>
              </w:rPr>
              <w:br/>
              <w:t xml:space="preserve"> 外观颜色 黑色（银边）</w:t>
            </w:r>
            <w:r>
              <w:rPr>
                <w:rFonts w:ascii="宋体" w:hAnsi="宋体" w:cs="宋体" w:hint="eastAsia"/>
                <w:color w:val="000000"/>
                <w:kern w:val="0"/>
                <w:sz w:val="20"/>
                <w:szCs w:val="20"/>
              </w:rPr>
              <w:br/>
              <w:t xml:space="preserve"> 外观材质 钢化玻璃，边框铝合金，背面冷轧钢板，表面烤漆</w:t>
            </w:r>
            <w:r>
              <w:rPr>
                <w:rFonts w:ascii="宋体" w:hAnsi="宋体" w:cs="宋体" w:hint="eastAsia"/>
                <w:color w:val="000000"/>
                <w:kern w:val="0"/>
                <w:sz w:val="20"/>
                <w:szCs w:val="20"/>
              </w:rPr>
              <w:br/>
              <w:t xml:space="preserve"> 多媒体立体声音效 额定功率：10W*2</w:t>
            </w:r>
            <w:r>
              <w:rPr>
                <w:rFonts w:ascii="宋体" w:hAnsi="宋体" w:cs="宋体" w:hint="eastAsia"/>
                <w:color w:val="000000"/>
                <w:kern w:val="0"/>
                <w:sz w:val="20"/>
                <w:szCs w:val="20"/>
              </w:rPr>
              <w:br/>
              <w:t>峰值功率：15W*2</w:t>
            </w:r>
            <w:r>
              <w:rPr>
                <w:rFonts w:ascii="宋体" w:hAnsi="宋体" w:cs="宋体" w:hint="eastAsia"/>
                <w:color w:val="000000"/>
                <w:kern w:val="0"/>
                <w:sz w:val="20"/>
                <w:szCs w:val="20"/>
              </w:rPr>
              <w:br/>
              <w:t xml:space="preserve"> 整机功耗 ≤350W</w:t>
            </w:r>
            <w:r>
              <w:rPr>
                <w:rFonts w:ascii="宋体" w:hAnsi="宋体" w:cs="宋体" w:hint="eastAsia"/>
                <w:color w:val="000000"/>
                <w:kern w:val="0"/>
                <w:sz w:val="20"/>
                <w:szCs w:val="20"/>
              </w:rPr>
              <w:br/>
              <w:t xml:space="preserve"> 待机功耗 ＜3W</w:t>
            </w:r>
            <w:r>
              <w:rPr>
                <w:rFonts w:ascii="宋体" w:hAnsi="宋体" w:cs="宋体" w:hint="eastAsia"/>
                <w:color w:val="000000"/>
                <w:kern w:val="0"/>
                <w:sz w:val="20"/>
                <w:szCs w:val="20"/>
              </w:rPr>
              <w:br/>
              <w:t xml:space="preserve"> 输入电压 AC110-240V</w:t>
            </w:r>
            <w:r>
              <w:rPr>
                <w:rFonts w:ascii="宋体" w:hAnsi="宋体" w:cs="宋体" w:hint="eastAsia"/>
                <w:color w:val="000000"/>
                <w:kern w:val="0"/>
                <w:sz w:val="20"/>
                <w:szCs w:val="20"/>
              </w:rPr>
              <w:br/>
              <w:t xml:space="preserve"> 工作环境温度 0--50°C</w:t>
            </w:r>
            <w:r>
              <w:rPr>
                <w:rFonts w:ascii="宋体" w:hAnsi="宋体" w:cs="宋体" w:hint="eastAsia"/>
                <w:color w:val="000000"/>
                <w:kern w:val="0"/>
                <w:sz w:val="20"/>
                <w:szCs w:val="20"/>
              </w:rPr>
              <w:br/>
              <w:t xml:space="preserve"> 存储温度 -20--60°C</w:t>
            </w:r>
            <w:r>
              <w:rPr>
                <w:rFonts w:ascii="宋体" w:hAnsi="宋体" w:cs="宋体" w:hint="eastAsia"/>
                <w:color w:val="000000"/>
                <w:kern w:val="0"/>
                <w:sz w:val="20"/>
                <w:szCs w:val="20"/>
              </w:rPr>
              <w:br/>
              <w:t xml:space="preserve"> 工作环境湿度 10%-85%</w:t>
            </w:r>
            <w:r>
              <w:rPr>
                <w:rFonts w:ascii="宋体" w:hAnsi="宋体" w:cs="宋体" w:hint="eastAsia"/>
                <w:color w:val="000000"/>
                <w:kern w:val="0"/>
                <w:sz w:val="20"/>
                <w:szCs w:val="20"/>
              </w:rPr>
              <w:br/>
              <w:t xml:space="preserve"> 存储湿度 10%-85%</w:t>
            </w:r>
            <w:r>
              <w:rPr>
                <w:rFonts w:ascii="宋体" w:hAnsi="宋体" w:cs="宋体" w:hint="eastAsia"/>
                <w:color w:val="000000"/>
                <w:kern w:val="0"/>
                <w:sz w:val="20"/>
                <w:szCs w:val="20"/>
              </w:rPr>
              <w:br/>
              <w:t xml:space="preserve"> 屏幕尺寸及重量（带纸箱包装） </w:t>
            </w:r>
            <w:r>
              <w:rPr>
                <w:rFonts w:ascii="宋体" w:hAnsi="宋体" w:cs="宋体" w:hint="eastAsia"/>
                <w:color w:val="000000"/>
                <w:kern w:val="0"/>
                <w:sz w:val="20"/>
                <w:szCs w:val="20"/>
              </w:rPr>
              <w:br/>
              <w:t xml:space="preserve"> 底座尺寸及重量（带纸箱包装） g</w:t>
            </w:r>
            <w:r>
              <w:rPr>
                <w:rFonts w:ascii="宋体" w:hAnsi="宋体" w:cs="宋体" w:hint="eastAsia"/>
                <w:color w:val="000000"/>
                <w:kern w:val="0"/>
                <w:sz w:val="20"/>
                <w:szCs w:val="20"/>
              </w:rPr>
              <w:br/>
              <w:t xml:space="preserve"> 电源管理 符合VESA DPMS标准</w:t>
            </w:r>
            <w:r>
              <w:rPr>
                <w:rFonts w:ascii="宋体" w:hAnsi="宋体" w:cs="宋体" w:hint="eastAsia"/>
                <w:color w:val="000000"/>
                <w:kern w:val="0"/>
                <w:sz w:val="20"/>
                <w:szCs w:val="20"/>
              </w:rPr>
              <w:br/>
              <w:t xml:space="preserve"> 品质标准 ISO9001</w:t>
            </w:r>
            <w:r>
              <w:rPr>
                <w:rFonts w:ascii="宋体" w:hAnsi="宋体" w:cs="宋体" w:hint="eastAsia"/>
                <w:color w:val="000000"/>
                <w:kern w:val="0"/>
                <w:sz w:val="20"/>
                <w:szCs w:val="20"/>
              </w:rPr>
              <w:br/>
              <w:t xml:space="preserve"> 环保标准 符合国际环保标准</w:t>
            </w:r>
            <w:r>
              <w:rPr>
                <w:rFonts w:ascii="宋体" w:hAnsi="宋体" w:cs="宋体" w:hint="eastAsia"/>
                <w:color w:val="000000"/>
                <w:kern w:val="0"/>
                <w:sz w:val="20"/>
                <w:szCs w:val="20"/>
              </w:rPr>
              <w:br/>
              <w:t>可选红外触摸框点数 触摸点数 10点</w:t>
            </w:r>
            <w:r>
              <w:rPr>
                <w:rFonts w:ascii="宋体" w:hAnsi="宋体" w:cs="宋体" w:hint="eastAsia"/>
                <w:color w:val="000000"/>
                <w:kern w:val="0"/>
                <w:sz w:val="20"/>
                <w:szCs w:val="20"/>
              </w:rPr>
              <w:br/>
              <w:t xml:space="preserve"> 分辨率 4096*4096</w:t>
            </w:r>
            <w:r>
              <w:rPr>
                <w:rFonts w:ascii="宋体" w:hAnsi="宋体" w:cs="宋体" w:hint="eastAsia"/>
                <w:color w:val="000000"/>
                <w:kern w:val="0"/>
                <w:sz w:val="20"/>
                <w:szCs w:val="20"/>
              </w:rPr>
              <w:br/>
              <w:t xml:space="preserve"> 透光率 钢化玻璃，透光率≥95%</w:t>
            </w:r>
            <w:r>
              <w:rPr>
                <w:rFonts w:ascii="宋体" w:hAnsi="宋体" w:cs="宋体" w:hint="eastAsia"/>
                <w:color w:val="000000"/>
                <w:kern w:val="0"/>
                <w:sz w:val="20"/>
                <w:szCs w:val="20"/>
              </w:rPr>
              <w:br/>
              <w:t xml:space="preserve"> 最小触摸体 2.5mm</w:t>
            </w:r>
            <w:r>
              <w:rPr>
                <w:rFonts w:ascii="宋体" w:hAnsi="宋体" w:cs="宋体" w:hint="eastAsia"/>
                <w:color w:val="000000"/>
                <w:kern w:val="0"/>
                <w:sz w:val="20"/>
                <w:szCs w:val="20"/>
              </w:rPr>
              <w:br/>
              <w:t xml:space="preserve"> 触摸介质 手指、触摸笔等不透光物体</w:t>
            </w:r>
            <w:r>
              <w:rPr>
                <w:rFonts w:ascii="宋体" w:hAnsi="宋体" w:cs="宋体" w:hint="eastAsia"/>
                <w:color w:val="000000"/>
                <w:kern w:val="0"/>
                <w:sz w:val="20"/>
                <w:szCs w:val="20"/>
              </w:rPr>
              <w:br/>
              <w:t xml:space="preserve"> 扫描率 50scans/s</w:t>
            </w:r>
            <w:r>
              <w:rPr>
                <w:rFonts w:ascii="宋体" w:hAnsi="宋体" w:cs="宋体" w:hint="eastAsia"/>
                <w:color w:val="000000"/>
                <w:kern w:val="0"/>
                <w:sz w:val="20"/>
                <w:szCs w:val="20"/>
              </w:rPr>
              <w:br/>
              <w:t xml:space="preserve"> 响应时间 ＜16ms</w:t>
            </w:r>
            <w:r>
              <w:rPr>
                <w:rFonts w:ascii="宋体" w:hAnsi="宋体" w:cs="宋体" w:hint="eastAsia"/>
                <w:color w:val="000000"/>
                <w:kern w:val="0"/>
                <w:sz w:val="20"/>
                <w:szCs w:val="20"/>
              </w:rPr>
              <w:br/>
              <w:t xml:space="preserve"> 供电方式 USB直接供电</w:t>
            </w:r>
            <w:r>
              <w:rPr>
                <w:rFonts w:ascii="宋体" w:hAnsi="宋体" w:cs="宋体" w:hint="eastAsia"/>
                <w:color w:val="000000"/>
                <w:kern w:val="0"/>
                <w:sz w:val="20"/>
                <w:szCs w:val="20"/>
              </w:rPr>
              <w:br/>
              <w:t xml:space="preserve"> 噪音 无</w:t>
            </w:r>
            <w:r>
              <w:rPr>
                <w:rFonts w:ascii="宋体" w:hAnsi="宋体" w:cs="宋体" w:hint="eastAsia"/>
                <w:color w:val="000000"/>
                <w:kern w:val="0"/>
                <w:sz w:val="20"/>
                <w:szCs w:val="20"/>
              </w:rPr>
              <w:br/>
              <w:t xml:space="preserve"> 操作系统 Win7/Win8/</w:t>
            </w:r>
            <w:proofErr w:type="spellStart"/>
            <w:r>
              <w:rPr>
                <w:rFonts w:ascii="宋体" w:hAnsi="宋体" w:cs="宋体" w:hint="eastAsia"/>
                <w:color w:val="000000"/>
                <w:kern w:val="0"/>
                <w:sz w:val="20"/>
                <w:szCs w:val="20"/>
              </w:rPr>
              <w:t>Xp</w:t>
            </w:r>
            <w:proofErr w:type="spellEnd"/>
            <w:r>
              <w:rPr>
                <w:rFonts w:ascii="宋体" w:hAnsi="宋体" w:cs="宋体" w:hint="eastAsia"/>
                <w:color w:val="000000"/>
                <w:kern w:val="0"/>
                <w:sz w:val="20"/>
                <w:szCs w:val="20"/>
              </w:rPr>
              <w:t>/VISTA/Linux/</w:t>
            </w:r>
            <w:r>
              <w:rPr>
                <w:rFonts w:ascii="宋体" w:hAnsi="宋体" w:cs="宋体" w:hint="eastAsia"/>
                <w:color w:val="000000"/>
                <w:kern w:val="0"/>
                <w:sz w:val="20"/>
                <w:szCs w:val="20"/>
              </w:rPr>
              <w:br/>
              <w:t xml:space="preserve"> 计算机响应 系统自动识别</w:t>
            </w:r>
            <w:r>
              <w:rPr>
                <w:rFonts w:ascii="宋体" w:hAnsi="宋体" w:cs="宋体" w:hint="eastAsia"/>
                <w:color w:val="000000"/>
                <w:kern w:val="0"/>
                <w:sz w:val="20"/>
                <w:szCs w:val="20"/>
              </w:rPr>
              <w:br/>
              <w:t xml:space="preserve"> 光标速度 ≥120点/秒</w:t>
            </w:r>
            <w:r>
              <w:rPr>
                <w:rFonts w:ascii="宋体" w:hAnsi="宋体" w:cs="宋体" w:hint="eastAsia"/>
                <w:color w:val="000000"/>
                <w:kern w:val="0"/>
                <w:sz w:val="20"/>
                <w:szCs w:val="20"/>
              </w:rPr>
              <w:br/>
              <w:t xml:space="preserve"> 触摸性能 无漂移，不随环境产生变化</w:t>
            </w:r>
            <w:r>
              <w:rPr>
                <w:rFonts w:ascii="宋体" w:hAnsi="宋体" w:cs="宋体" w:hint="eastAsia"/>
                <w:color w:val="000000"/>
                <w:kern w:val="0"/>
                <w:sz w:val="20"/>
                <w:szCs w:val="20"/>
              </w:rPr>
              <w:br/>
              <w:t>可选主机      配置 CPU I3双核四线程1.8G</w:t>
            </w:r>
            <w:r>
              <w:rPr>
                <w:rFonts w:ascii="宋体" w:hAnsi="宋体" w:cs="宋体" w:hint="eastAsia"/>
                <w:color w:val="000000"/>
                <w:kern w:val="0"/>
                <w:sz w:val="20"/>
                <w:szCs w:val="20"/>
              </w:rPr>
              <w:br/>
              <w:t>I5双核四线程2.8G</w:t>
            </w:r>
            <w:r>
              <w:rPr>
                <w:rFonts w:ascii="宋体" w:hAnsi="宋体" w:cs="宋体" w:hint="eastAsia"/>
                <w:color w:val="000000"/>
                <w:kern w:val="0"/>
                <w:sz w:val="20"/>
                <w:szCs w:val="20"/>
              </w:rPr>
              <w:br/>
              <w:t>I7双核四线程3.1G PC</w:t>
            </w:r>
            <w:proofErr w:type="gramStart"/>
            <w:r>
              <w:rPr>
                <w:rFonts w:ascii="宋体" w:hAnsi="宋体" w:cs="宋体" w:hint="eastAsia"/>
                <w:color w:val="000000"/>
                <w:kern w:val="0"/>
                <w:sz w:val="20"/>
                <w:szCs w:val="20"/>
              </w:rPr>
              <w:t>高配定制四核</w:t>
            </w:r>
            <w:proofErr w:type="gramEnd"/>
            <w:r>
              <w:rPr>
                <w:rFonts w:ascii="宋体" w:hAnsi="宋体" w:cs="宋体" w:hint="eastAsia"/>
                <w:color w:val="000000"/>
                <w:kern w:val="0"/>
                <w:sz w:val="20"/>
                <w:szCs w:val="20"/>
              </w:rPr>
              <w:t>3.2以上 定制</w:t>
            </w:r>
            <w:proofErr w:type="gramStart"/>
            <w:r>
              <w:rPr>
                <w:rFonts w:ascii="宋体" w:hAnsi="宋体" w:cs="宋体" w:hint="eastAsia"/>
                <w:color w:val="000000"/>
                <w:kern w:val="0"/>
                <w:sz w:val="20"/>
                <w:szCs w:val="20"/>
              </w:rPr>
              <w:t>安卓四核</w:t>
            </w:r>
            <w:proofErr w:type="gramEnd"/>
            <w:r>
              <w:rPr>
                <w:rFonts w:ascii="宋体" w:hAnsi="宋体" w:cs="宋体" w:hint="eastAsia"/>
                <w:color w:val="000000"/>
                <w:kern w:val="0"/>
                <w:sz w:val="20"/>
                <w:szCs w:val="20"/>
              </w:rPr>
              <w:br/>
              <w:t xml:space="preserve"> 硬盘 </w:t>
            </w:r>
            <w:proofErr w:type="gramStart"/>
            <w:r>
              <w:rPr>
                <w:rFonts w:ascii="宋体" w:hAnsi="宋体" w:cs="宋体" w:hint="eastAsia"/>
                <w:color w:val="000000"/>
                <w:kern w:val="0"/>
                <w:sz w:val="20"/>
                <w:szCs w:val="20"/>
              </w:rPr>
              <w:t>标配</w:t>
            </w:r>
            <w:proofErr w:type="gramEnd"/>
            <w:r>
              <w:rPr>
                <w:rFonts w:ascii="宋体" w:hAnsi="宋体" w:cs="宋体" w:hint="eastAsia"/>
                <w:color w:val="000000"/>
                <w:kern w:val="0"/>
                <w:sz w:val="20"/>
                <w:szCs w:val="20"/>
              </w:rPr>
              <w:t>500G机械或者64G固态（128） 8G</w:t>
            </w:r>
            <w:r>
              <w:rPr>
                <w:rFonts w:ascii="宋体" w:hAnsi="宋体" w:cs="宋体" w:hint="eastAsia"/>
                <w:color w:val="000000"/>
                <w:kern w:val="0"/>
                <w:sz w:val="20"/>
                <w:szCs w:val="20"/>
              </w:rPr>
              <w:br/>
              <w:t xml:space="preserve"> 内存 </w:t>
            </w:r>
            <w:proofErr w:type="gramStart"/>
            <w:r>
              <w:rPr>
                <w:rFonts w:ascii="宋体" w:hAnsi="宋体" w:cs="宋体" w:hint="eastAsia"/>
                <w:color w:val="000000"/>
                <w:kern w:val="0"/>
                <w:sz w:val="20"/>
                <w:szCs w:val="20"/>
              </w:rPr>
              <w:t>标配</w:t>
            </w:r>
            <w:proofErr w:type="gramEnd"/>
            <w:r>
              <w:rPr>
                <w:rFonts w:ascii="宋体" w:hAnsi="宋体" w:cs="宋体" w:hint="eastAsia"/>
                <w:color w:val="000000"/>
                <w:kern w:val="0"/>
                <w:sz w:val="20"/>
                <w:szCs w:val="20"/>
              </w:rPr>
              <w:t>4G（最大16G) 1G（可选)</w:t>
            </w:r>
            <w:r>
              <w:rPr>
                <w:rFonts w:ascii="宋体" w:hAnsi="宋体" w:cs="宋体" w:hint="eastAsia"/>
                <w:color w:val="000000"/>
                <w:kern w:val="0"/>
                <w:sz w:val="20"/>
                <w:szCs w:val="20"/>
              </w:rPr>
              <w:br/>
              <w:t xml:space="preserve"> 接口 1个VGA,1个HDIM,4个USB,1个网口,1个音频输出,1个麦克风,电脑VGA,高清HDMI 1个VGA,1个HDIM,4个USB,1个网口,1个音频输出,1个麦克风,电脑VGA,高清HDMI 2个USB,1个网口,无线WIFI</w:t>
            </w:r>
            <w:r>
              <w:rPr>
                <w:rFonts w:ascii="宋体" w:hAnsi="宋体" w:cs="宋体" w:hint="eastAsia"/>
                <w:color w:val="000000"/>
                <w:kern w:val="0"/>
                <w:sz w:val="20"/>
                <w:szCs w:val="20"/>
              </w:rPr>
              <w:br/>
              <w:t xml:space="preserve"> 主板 低功耗工控主板</w:t>
            </w:r>
            <w:r>
              <w:rPr>
                <w:rFonts w:ascii="宋体" w:hAnsi="宋体" w:cs="宋体" w:hint="eastAsia"/>
                <w:color w:val="000000"/>
                <w:kern w:val="0"/>
                <w:sz w:val="20"/>
                <w:szCs w:val="20"/>
              </w:rPr>
              <w:br/>
              <w:t xml:space="preserve"> 网卡 内置千兆网卡</w:t>
            </w:r>
            <w:r>
              <w:rPr>
                <w:rFonts w:ascii="宋体" w:hAnsi="宋体" w:cs="宋体" w:hint="eastAsia"/>
                <w:color w:val="000000"/>
                <w:kern w:val="0"/>
                <w:sz w:val="20"/>
                <w:szCs w:val="20"/>
              </w:rPr>
              <w:br/>
              <w:t xml:space="preserve"> 显卡 集成显卡</w:t>
            </w:r>
            <w:r>
              <w:rPr>
                <w:rFonts w:ascii="宋体" w:hAnsi="宋体" w:cs="宋体" w:hint="eastAsia"/>
                <w:color w:val="000000"/>
                <w:kern w:val="0"/>
                <w:sz w:val="20"/>
                <w:szCs w:val="20"/>
              </w:rPr>
              <w:br/>
              <w:t xml:space="preserve"> 音频 集成声卡</w:t>
            </w:r>
            <w:r>
              <w:rPr>
                <w:rFonts w:ascii="宋体" w:hAnsi="宋体" w:cs="宋体" w:hint="eastAsia"/>
                <w:color w:val="000000"/>
                <w:kern w:val="0"/>
                <w:sz w:val="20"/>
                <w:szCs w:val="20"/>
              </w:rPr>
              <w:br/>
              <w:t xml:space="preserve"> 系统 Win7</w:t>
            </w:r>
          </w:p>
        </w:tc>
        <w:tc>
          <w:tcPr>
            <w:tcW w:w="43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3565C" w:rsidRDefault="004A65D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c>
          <w:tcPr>
            <w:tcW w:w="40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3565C" w:rsidRDefault="004A65D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台</w:t>
            </w:r>
          </w:p>
        </w:tc>
      </w:tr>
      <w:tr w:rsidR="00A3565C">
        <w:trPr>
          <w:trHeight w:val="2940"/>
        </w:trPr>
        <w:tc>
          <w:tcPr>
            <w:tcW w:w="41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3565C" w:rsidRDefault="004A65D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c>
          <w:tcPr>
            <w:tcW w:w="108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3565C" w:rsidRDefault="004A65D1">
            <w:pPr>
              <w:widowControl/>
              <w:jc w:val="center"/>
              <w:textAlignment w:val="center"/>
              <w:rPr>
                <w:rFonts w:ascii="宋体" w:hAnsi="宋体" w:cs="宋体"/>
                <w:color w:val="000000"/>
                <w:sz w:val="20"/>
                <w:szCs w:val="20"/>
              </w:rPr>
            </w:pPr>
            <w:proofErr w:type="gramStart"/>
            <w:r>
              <w:rPr>
                <w:rFonts w:ascii="宋体" w:hAnsi="宋体" w:cs="宋体" w:hint="eastAsia"/>
                <w:color w:val="000000"/>
                <w:kern w:val="0"/>
                <w:sz w:val="20"/>
                <w:szCs w:val="20"/>
              </w:rPr>
              <w:t>高拍仪</w:t>
            </w:r>
            <w:proofErr w:type="gramEnd"/>
          </w:p>
        </w:tc>
        <w:tc>
          <w:tcPr>
            <w:tcW w:w="26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3565C" w:rsidRDefault="004A65D1">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1. 支持壁挂和台式两种安装方式，为保证产品稳定性，台式安装需与桌面贴合，托板边角采用圆弧倒角设计。</w:t>
            </w:r>
            <w:r>
              <w:rPr>
                <w:rFonts w:ascii="宋体" w:hAnsi="宋体" w:cs="宋体" w:hint="eastAsia"/>
                <w:color w:val="000000"/>
                <w:kern w:val="0"/>
                <w:sz w:val="20"/>
                <w:szCs w:val="20"/>
              </w:rPr>
              <w:br/>
              <w:t>2.为保证托板表面平整性，托板采用单板结构，不接受托板表面折叠设计。</w:t>
            </w:r>
            <w:r>
              <w:rPr>
                <w:rFonts w:ascii="宋体" w:hAnsi="宋体" w:cs="宋体" w:hint="eastAsia"/>
                <w:color w:val="000000"/>
                <w:kern w:val="0"/>
                <w:sz w:val="20"/>
                <w:szCs w:val="20"/>
              </w:rPr>
              <w:br/>
              <w:t>3.拍摄幅面不小于A4。</w:t>
            </w:r>
            <w:r>
              <w:rPr>
                <w:rFonts w:ascii="宋体" w:hAnsi="宋体" w:cs="宋体" w:hint="eastAsia"/>
                <w:color w:val="000000"/>
                <w:kern w:val="0"/>
                <w:sz w:val="20"/>
                <w:szCs w:val="20"/>
              </w:rPr>
              <w:br/>
              <w:t>4. 为保证教学过程中不受环境光和展示内容移动的影响，防止镜头频繁聚焦，图像模糊，产生眩晕感，要求采用不小于500万定焦镜头。</w:t>
            </w:r>
            <w:r>
              <w:rPr>
                <w:rFonts w:ascii="宋体" w:hAnsi="宋体" w:cs="宋体" w:hint="eastAsia"/>
                <w:color w:val="000000"/>
                <w:kern w:val="0"/>
                <w:sz w:val="20"/>
                <w:szCs w:val="20"/>
              </w:rPr>
              <w:br/>
              <w:t>5. 工作电压：5 V，工作电流：小于500mA</w:t>
            </w:r>
            <w:r>
              <w:rPr>
                <w:rFonts w:ascii="宋体" w:hAnsi="宋体" w:cs="宋体" w:hint="eastAsia"/>
                <w:color w:val="000000"/>
                <w:kern w:val="0"/>
                <w:sz w:val="20"/>
                <w:szCs w:val="20"/>
              </w:rPr>
              <w:br/>
              <w:t>6. 图像色彩：24位</w:t>
            </w:r>
            <w:r>
              <w:rPr>
                <w:rFonts w:ascii="宋体" w:hAnsi="宋体" w:cs="宋体" w:hint="eastAsia"/>
                <w:color w:val="000000"/>
                <w:kern w:val="0"/>
                <w:sz w:val="20"/>
                <w:szCs w:val="20"/>
              </w:rPr>
              <w:br/>
              <w:t xml:space="preserve">7. 输出格式：图片JPG，文档PDF，视频MP4 </w:t>
            </w:r>
            <w:r>
              <w:rPr>
                <w:rFonts w:ascii="宋体" w:hAnsi="宋体" w:cs="宋体" w:hint="eastAsia"/>
                <w:color w:val="000000"/>
                <w:kern w:val="0"/>
                <w:sz w:val="20"/>
                <w:szCs w:val="20"/>
              </w:rPr>
              <w:br/>
              <w:t>8. 光源： LED灯补光</w:t>
            </w:r>
            <w:r>
              <w:rPr>
                <w:rFonts w:ascii="宋体" w:hAnsi="宋体" w:cs="宋体" w:hint="eastAsia"/>
                <w:color w:val="000000"/>
                <w:kern w:val="0"/>
                <w:sz w:val="20"/>
                <w:szCs w:val="20"/>
              </w:rPr>
              <w:br/>
              <w:t>9.动态视频帧率：30帧/秒（1080P）。</w:t>
            </w:r>
            <w:r>
              <w:rPr>
                <w:rFonts w:ascii="宋体" w:hAnsi="宋体" w:cs="宋体" w:hint="eastAsia"/>
                <w:color w:val="000000"/>
                <w:kern w:val="0"/>
                <w:sz w:val="20"/>
                <w:szCs w:val="20"/>
              </w:rPr>
              <w:br/>
              <w:t xml:space="preserve">10.对焦/白平衡：自动 </w:t>
            </w:r>
            <w:r>
              <w:rPr>
                <w:rFonts w:ascii="宋体" w:hAnsi="宋体" w:cs="宋体" w:hint="eastAsia"/>
                <w:color w:val="000000"/>
                <w:kern w:val="0"/>
                <w:sz w:val="20"/>
                <w:szCs w:val="20"/>
              </w:rPr>
              <w:br/>
              <w:t>11.供电方式：USB供电</w:t>
            </w:r>
            <w:r>
              <w:rPr>
                <w:rFonts w:ascii="宋体" w:hAnsi="宋体" w:cs="宋体" w:hint="eastAsia"/>
                <w:color w:val="000000"/>
                <w:kern w:val="0"/>
                <w:sz w:val="20"/>
                <w:szCs w:val="20"/>
              </w:rPr>
              <w:br/>
              <w:t>二、软件功能：</w:t>
            </w:r>
            <w:r>
              <w:rPr>
                <w:rFonts w:ascii="宋体" w:hAnsi="宋体" w:cs="宋体" w:hint="eastAsia"/>
                <w:color w:val="000000"/>
                <w:kern w:val="0"/>
                <w:sz w:val="20"/>
                <w:szCs w:val="20"/>
              </w:rPr>
              <w:br/>
              <w:t>1. 支持实物展示，展示可全屏，放大，缩小，支持动态即时旋转，将屏幕锁定进行批注。</w:t>
            </w:r>
            <w:r>
              <w:rPr>
                <w:rFonts w:ascii="宋体" w:hAnsi="宋体" w:cs="宋体" w:hint="eastAsia"/>
                <w:color w:val="000000"/>
                <w:kern w:val="0"/>
                <w:sz w:val="20"/>
                <w:szCs w:val="20"/>
              </w:rPr>
              <w:br/>
              <w:t>2. 支持对比教学，可二分屏和四分屏十六分屏对比，并可在对比屏幕上直接进行批注。</w:t>
            </w:r>
            <w:r>
              <w:rPr>
                <w:rFonts w:ascii="宋体" w:hAnsi="宋体" w:cs="宋体" w:hint="eastAsia"/>
                <w:color w:val="000000"/>
                <w:kern w:val="0"/>
                <w:sz w:val="20"/>
                <w:szCs w:val="20"/>
              </w:rPr>
              <w:br/>
              <w:t>3. 支持展台桌面与电脑桌面的一键切换，支持在电脑桌面进行批注。</w:t>
            </w:r>
            <w:r>
              <w:rPr>
                <w:rFonts w:ascii="宋体" w:hAnsi="宋体" w:cs="宋体" w:hint="eastAsia"/>
                <w:color w:val="000000"/>
                <w:kern w:val="0"/>
                <w:sz w:val="20"/>
                <w:szCs w:val="20"/>
              </w:rPr>
              <w:br/>
              <w:t>4. 软件可加载并播放PPT</w:t>
            </w:r>
            <w:r>
              <w:rPr>
                <w:rFonts w:ascii="宋体" w:hAnsi="宋体" w:cs="宋体" w:hint="eastAsia"/>
                <w:color w:val="000000"/>
                <w:kern w:val="0"/>
                <w:sz w:val="20"/>
                <w:szCs w:val="20"/>
              </w:rPr>
              <w:br/>
              <w:t>5展台、白板、PPT、对比教学一键切换</w:t>
            </w:r>
            <w:r>
              <w:rPr>
                <w:rFonts w:ascii="宋体" w:hAnsi="宋体" w:cs="宋体" w:hint="eastAsia"/>
                <w:color w:val="000000"/>
                <w:kern w:val="0"/>
                <w:sz w:val="20"/>
                <w:szCs w:val="20"/>
              </w:rPr>
              <w:br/>
              <w:t>6.展台、白板、PPT、对比教学为同一套画笔工具</w:t>
            </w:r>
            <w:r>
              <w:rPr>
                <w:rFonts w:ascii="宋体" w:hAnsi="宋体" w:cs="宋体" w:hint="eastAsia"/>
                <w:color w:val="000000"/>
                <w:kern w:val="0"/>
                <w:sz w:val="20"/>
                <w:szCs w:val="20"/>
              </w:rPr>
              <w:br/>
              <w:t>7支持放大镜、幕布、聚焦等工具，幕布可实现四个方向的幕布</w:t>
            </w:r>
            <w:r>
              <w:rPr>
                <w:rFonts w:ascii="宋体" w:hAnsi="宋体" w:cs="宋体" w:hint="eastAsia"/>
                <w:color w:val="000000"/>
                <w:kern w:val="0"/>
                <w:sz w:val="20"/>
                <w:szCs w:val="20"/>
              </w:rPr>
              <w:br/>
              <w:t>8软件具有一键录制视频功能</w:t>
            </w:r>
          </w:p>
        </w:tc>
        <w:tc>
          <w:tcPr>
            <w:tcW w:w="43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3565C" w:rsidRDefault="004A65D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c>
          <w:tcPr>
            <w:tcW w:w="40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3565C" w:rsidRDefault="004A65D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台</w:t>
            </w:r>
          </w:p>
        </w:tc>
      </w:tr>
      <w:tr w:rsidR="00A3565C">
        <w:trPr>
          <w:trHeight w:val="1860"/>
        </w:trPr>
        <w:tc>
          <w:tcPr>
            <w:tcW w:w="41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3565C" w:rsidRDefault="004A65D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5</w:t>
            </w:r>
          </w:p>
        </w:tc>
        <w:tc>
          <w:tcPr>
            <w:tcW w:w="108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A3565C" w:rsidRDefault="004A65D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壁挂音箱</w:t>
            </w:r>
          </w:p>
        </w:tc>
        <w:tc>
          <w:tcPr>
            <w:tcW w:w="26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3565C" w:rsidRDefault="004A65D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1、不劣于1×10"低频驱动单元；</w:t>
            </w:r>
            <w:r>
              <w:rPr>
                <w:rFonts w:ascii="宋体" w:hAnsi="宋体" w:cs="宋体" w:hint="eastAsia"/>
                <w:color w:val="000000"/>
                <w:kern w:val="0"/>
                <w:sz w:val="18"/>
                <w:szCs w:val="18"/>
              </w:rPr>
              <w:br/>
              <w:t>2、不劣于2×3"高音单元</w:t>
            </w:r>
            <w:r>
              <w:rPr>
                <w:rFonts w:ascii="宋体" w:hAnsi="宋体" w:cs="宋体" w:hint="eastAsia"/>
                <w:color w:val="000000"/>
                <w:kern w:val="0"/>
                <w:sz w:val="18"/>
                <w:szCs w:val="18"/>
              </w:rPr>
              <w:br/>
              <w:t>3、额定功率不劣于100W(AES)/8Ω</w:t>
            </w:r>
            <w:r>
              <w:rPr>
                <w:rFonts w:ascii="宋体" w:hAnsi="宋体" w:cs="宋体" w:hint="eastAsia"/>
                <w:color w:val="000000"/>
                <w:kern w:val="0"/>
                <w:sz w:val="18"/>
                <w:szCs w:val="18"/>
              </w:rPr>
              <w:br/>
              <w:t>4、特性灵敏度不劣于94dB/W/m</w:t>
            </w:r>
            <w:r>
              <w:rPr>
                <w:rFonts w:ascii="宋体" w:hAnsi="宋体" w:cs="宋体" w:hint="eastAsia"/>
                <w:color w:val="000000"/>
                <w:kern w:val="0"/>
                <w:sz w:val="18"/>
                <w:szCs w:val="18"/>
              </w:rPr>
              <w:br/>
              <w:t>5、输出声压级不劣于114dB/W/m(Continues)；120dB/W/m(Peak)</w:t>
            </w:r>
            <w:r>
              <w:rPr>
                <w:rFonts w:ascii="宋体" w:hAnsi="宋体" w:cs="宋体" w:hint="eastAsia"/>
                <w:color w:val="000000"/>
                <w:kern w:val="0"/>
                <w:sz w:val="18"/>
                <w:szCs w:val="18"/>
              </w:rPr>
              <w:br/>
              <w:t>6、额定频率范围（-6）不劣于55 – 20KHz</w:t>
            </w:r>
          </w:p>
        </w:tc>
        <w:tc>
          <w:tcPr>
            <w:tcW w:w="43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3565C" w:rsidRDefault="004A65D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40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3565C" w:rsidRDefault="004A65D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只</w:t>
            </w:r>
          </w:p>
        </w:tc>
      </w:tr>
      <w:tr w:rsidR="00A3565C">
        <w:trPr>
          <w:trHeight w:val="2340"/>
        </w:trPr>
        <w:tc>
          <w:tcPr>
            <w:tcW w:w="41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3565C" w:rsidRDefault="004A65D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w:t>
            </w:r>
          </w:p>
        </w:tc>
        <w:tc>
          <w:tcPr>
            <w:tcW w:w="108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3565C" w:rsidRDefault="004A65D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功放</w:t>
            </w:r>
          </w:p>
        </w:tc>
        <w:tc>
          <w:tcPr>
            <w:tcW w:w="26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3565C" w:rsidRDefault="004A65D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技术参数：</w:t>
            </w:r>
            <w:r>
              <w:rPr>
                <w:rFonts w:ascii="宋体" w:hAnsi="宋体" w:cs="宋体" w:hint="eastAsia"/>
                <w:color w:val="000000"/>
                <w:kern w:val="0"/>
                <w:sz w:val="18"/>
                <w:szCs w:val="18"/>
              </w:rPr>
              <w:br/>
              <w:t>1.立体声功率：8Ω350W*2，4Ω450W*2；</w:t>
            </w:r>
            <w:r>
              <w:rPr>
                <w:rFonts w:ascii="宋体" w:hAnsi="宋体" w:cs="宋体" w:hint="eastAsia"/>
                <w:color w:val="000000"/>
                <w:kern w:val="0"/>
                <w:sz w:val="18"/>
                <w:szCs w:val="18"/>
              </w:rPr>
              <w:br/>
              <w:t>2.8Ω桥接功率:1000W；</w:t>
            </w:r>
            <w:r>
              <w:rPr>
                <w:rFonts w:ascii="宋体" w:hAnsi="宋体" w:cs="宋体" w:hint="eastAsia"/>
                <w:color w:val="000000"/>
                <w:kern w:val="0"/>
                <w:sz w:val="18"/>
                <w:szCs w:val="18"/>
              </w:rPr>
              <w:br/>
              <w:t>3.信噪比：105dB；</w:t>
            </w:r>
            <w:r>
              <w:rPr>
                <w:rFonts w:ascii="宋体" w:hAnsi="宋体" w:cs="宋体" w:hint="eastAsia"/>
                <w:color w:val="000000"/>
                <w:kern w:val="0"/>
                <w:sz w:val="18"/>
                <w:szCs w:val="18"/>
              </w:rPr>
              <w:br/>
              <w:t>4.转换速率：60V/us；</w:t>
            </w:r>
            <w:r>
              <w:rPr>
                <w:rFonts w:ascii="宋体" w:hAnsi="宋体" w:cs="宋体" w:hint="eastAsia"/>
                <w:color w:val="000000"/>
                <w:kern w:val="0"/>
                <w:sz w:val="18"/>
                <w:szCs w:val="18"/>
              </w:rPr>
              <w:br/>
              <w:t>5.阻尼系数：450：1；</w:t>
            </w:r>
            <w:r>
              <w:rPr>
                <w:rFonts w:ascii="宋体" w:hAnsi="宋体" w:cs="宋体" w:hint="eastAsia"/>
                <w:color w:val="000000"/>
                <w:kern w:val="0"/>
                <w:sz w:val="18"/>
                <w:szCs w:val="18"/>
              </w:rPr>
              <w:br/>
              <w:t>6.THD:0.05%；</w:t>
            </w:r>
            <w:r>
              <w:rPr>
                <w:rFonts w:ascii="宋体" w:hAnsi="宋体" w:cs="宋体" w:hint="eastAsia"/>
                <w:color w:val="000000"/>
                <w:kern w:val="0"/>
                <w:sz w:val="18"/>
                <w:szCs w:val="18"/>
              </w:rPr>
              <w:br/>
              <w:t>7.频率响应：20Hz-20KHz(±0.5dB)；</w:t>
            </w:r>
            <w:r>
              <w:rPr>
                <w:rFonts w:ascii="宋体" w:hAnsi="宋体" w:cs="宋体" w:hint="eastAsia"/>
                <w:color w:val="000000"/>
                <w:kern w:val="0"/>
                <w:sz w:val="18"/>
                <w:szCs w:val="18"/>
              </w:rPr>
              <w:br/>
              <w:t>8.输入灵敏度：0.775V；</w:t>
            </w:r>
            <w:r>
              <w:rPr>
                <w:rFonts w:ascii="宋体" w:hAnsi="宋体" w:cs="宋体" w:hint="eastAsia"/>
                <w:color w:val="000000"/>
                <w:kern w:val="0"/>
                <w:sz w:val="18"/>
                <w:szCs w:val="18"/>
              </w:rPr>
              <w:br/>
              <w:t>9.输入阻抗：10K ohms-20K ohms；</w:t>
            </w:r>
            <w:r>
              <w:rPr>
                <w:rFonts w:ascii="宋体" w:hAnsi="宋体" w:cs="宋体" w:hint="eastAsia"/>
                <w:color w:val="000000"/>
                <w:kern w:val="0"/>
                <w:sz w:val="18"/>
                <w:szCs w:val="18"/>
              </w:rPr>
              <w:br/>
              <w:t>10.面板指示灯:Signal，</w:t>
            </w:r>
            <w:proofErr w:type="spellStart"/>
            <w:r>
              <w:rPr>
                <w:rFonts w:ascii="宋体" w:hAnsi="宋体" w:cs="宋体" w:hint="eastAsia"/>
                <w:color w:val="000000"/>
                <w:kern w:val="0"/>
                <w:sz w:val="18"/>
                <w:szCs w:val="18"/>
              </w:rPr>
              <w:t>dctive</w:t>
            </w:r>
            <w:proofErr w:type="spellEnd"/>
            <w:r>
              <w:rPr>
                <w:rFonts w:ascii="宋体" w:hAnsi="宋体" w:cs="宋体" w:hint="eastAsia"/>
                <w:color w:val="000000"/>
                <w:kern w:val="0"/>
                <w:sz w:val="18"/>
                <w:szCs w:val="18"/>
              </w:rPr>
              <w:t>，clip/limiting；</w:t>
            </w:r>
            <w:r>
              <w:rPr>
                <w:rFonts w:ascii="宋体" w:hAnsi="宋体" w:cs="宋体" w:hint="eastAsia"/>
                <w:color w:val="000000"/>
                <w:kern w:val="0"/>
                <w:sz w:val="18"/>
                <w:szCs w:val="18"/>
              </w:rPr>
              <w:br/>
              <w:t>11.电源：220V，50/60z；</w:t>
            </w:r>
            <w:r>
              <w:rPr>
                <w:rFonts w:ascii="宋体" w:hAnsi="宋体" w:cs="宋体" w:hint="eastAsia"/>
                <w:color w:val="000000"/>
                <w:kern w:val="0"/>
                <w:sz w:val="18"/>
                <w:szCs w:val="18"/>
              </w:rPr>
              <w:br/>
              <w:t>12.电源消耗功率：1700W；</w:t>
            </w:r>
            <w:r>
              <w:rPr>
                <w:rFonts w:ascii="宋体" w:hAnsi="宋体" w:cs="宋体" w:hint="eastAsia"/>
                <w:color w:val="000000"/>
                <w:kern w:val="0"/>
                <w:sz w:val="18"/>
                <w:szCs w:val="18"/>
              </w:rPr>
              <w:br/>
              <w:t>13.尺寸：510D*483W*88H（MM）；</w:t>
            </w:r>
            <w:r>
              <w:rPr>
                <w:rFonts w:ascii="宋体" w:hAnsi="宋体" w:cs="宋体" w:hint="eastAsia"/>
                <w:color w:val="000000"/>
                <w:kern w:val="0"/>
                <w:sz w:val="18"/>
                <w:szCs w:val="18"/>
              </w:rPr>
              <w:br/>
              <w:t>14.净重：17kg。</w:t>
            </w:r>
          </w:p>
        </w:tc>
        <w:tc>
          <w:tcPr>
            <w:tcW w:w="43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3565C" w:rsidRDefault="004A65D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40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3565C" w:rsidRDefault="004A65D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台</w:t>
            </w:r>
          </w:p>
        </w:tc>
      </w:tr>
      <w:tr w:rsidR="00A3565C">
        <w:trPr>
          <w:trHeight w:val="1575"/>
        </w:trPr>
        <w:tc>
          <w:tcPr>
            <w:tcW w:w="41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3565C" w:rsidRDefault="004A65D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7</w:t>
            </w:r>
          </w:p>
        </w:tc>
        <w:tc>
          <w:tcPr>
            <w:tcW w:w="108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3565C" w:rsidRDefault="004A65D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专业无线话筒</w:t>
            </w:r>
          </w:p>
        </w:tc>
        <w:tc>
          <w:tcPr>
            <w:tcW w:w="26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3565C" w:rsidRDefault="004A65D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1)载波频段:UHF 620~950MHz</w:t>
            </w:r>
            <w:r>
              <w:rPr>
                <w:rFonts w:ascii="宋体" w:hAnsi="宋体" w:cs="宋体" w:hint="eastAsia"/>
                <w:color w:val="000000"/>
                <w:kern w:val="0"/>
                <w:sz w:val="18"/>
                <w:szCs w:val="18"/>
              </w:rPr>
              <w:br/>
              <w:t>(2)机箱规格:EIA标准1U</w:t>
            </w:r>
            <w:r>
              <w:rPr>
                <w:rFonts w:ascii="宋体" w:hAnsi="宋体" w:cs="宋体" w:hint="eastAsia"/>
                <w:color w:val="000000"/>
                <w:kern w:val="0"/>
                <w:sz w:val="18"/>
                <w:szCs w:val="18"/>
              </w:rPr>
              <w:br/>
              <w:t>(3)适用范围:卡拉OK包房</w:t>
            </w:r>
            <w:r>
              <w:rPr>
                <w:rFonts w:ascii="宋体" w:hAnsi="宋体" w:cs="宋体" w:hint="eastAsia"/>
                <w:color w:val="000000"/>
                <w:kern w:val="0"/>
                <w:sz w:val="18"/>
                <w:szCs w:val="18"/>
              </w:rPr>
              <w:br/>
              <w:t>(4)射频稳定度:±0.005%(-10~50℃)</w:t>
            </w:r>
            <w:r>
              <w:rPr>
                <w:rFonts w:ascii="宋体" w:hAnsi="宋体" w:cs="宋体" w:hint="eastAsia"/>
                <w:color w:val="000000"/>
                <w:kern w:val="0"/>
                <w:sz w:val="18"/>
                <w:szCs w:val="18"/>
              </w:rPr>
              <w:br/>
              <w:t>(5)振荡模式:PLL相位锁定频率合成</w:t>
            </w:r>
            <w:r>
              <w:rPr>
                <w:rFonts w:ascii="宋体" w:hAnsi="宋体" w:cs="宋体" w:hint="eastAsia"/>
                <w:color w:val="000000"/>
                <w:kern w:val="0"/>
                <w:sz w:val="18"/>
                <w:szCs w:val="18"/>
              </w:rPr>
              <w:br/>
              <w:t>(6)可切换频率数:200组</w:t>
            </w:r>
            <w:r>
              <w:rPr>
                <w:rFonts w:ascii="宋体" w:hAnsi="宋体" w:cs="宋体" w:hint="eastAsia"/>
                <w:color w:val="000000"/>
                <w:kern w:val="0"/>
                <w:sz w:val="18"/>
                <w:szCs w:val="18"/>
              </w:rPr>
              <w:br/>
              <w:t>(7)接收方式:双调谐器</w:t>
            </w:r>
            <w:proofErr w:type="gramStart"/>
            <w:r>
              <w:rPr>
                <w:rFonts w:ascii="宋体" w:hAnsi="宋体" w:cs="宋体" w:hint="eastAsia"/>
                <w:color w:val="000000"/>
                <w:kern w:val="0"/>
                <w:sz w:val="18"/>
                <w:szCs w:val="18"/>
              </w:rPr>
              <w:t>自动选讯</w:t>
            </w:r>
            <w:proofErr w:type="gramEnd"/>
          </w:p>
        </w:tc>
        <w:tc>
          <w:tcPr>
            <w:tcW w:w="43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3565C" w:rsidRDefault="004A65D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40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3565C" w:rsidRDefault="004A65D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套</w:t>
            </w:r>
          </w:p>
        </w:tc>
      </w:tr>
      <w:tr w:rsidR="00A3565C">
        <w:trPr>
          <w:trHeight w:val="3600"/>
        </w:trPr>
        <w:tc>
          <w:tcPr>
            <w:tcW w:w="41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3565C" w:rsidRDefault="004A65D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8</w:t>
            </w:r>
          </w:p>
        </w:tc>
        <w:tc>
          <w:tcPr>
            <w:tcW w:w="108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3565C" w:rsidRDefault="004A65D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数字效果器</w:t>
            </w:r>
          </w:p>
        </w:tc>
        <w:tc>
          <w:tcPr>
            <w:tcW w:w="26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3565C" w:rsidRDefault="004A65D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Ø 采用专业级200MHz 4</w:t>
            </w:r>
            <w:proofErr w:type="gramStart"/>
            <w:r>
              <w:rPr>
                <w:rFonts w:ascii="宋体" w:hAnsi="宋体" w:cs="宋体" w:hint="eastAsia"/>
                <w:color w:val="000000"/>
                <w:kern w:val="0"/>
                <w:sz w:val="20"/>
                <w:szCs w:val="20"/>
              </w:rPr>
              <w:t>核独立</w:t>
            </w:r>
            <w:proofErr w:type="gramEnd"/>
            <w:r>
              <w:rPr>
                <w:rFonts w:ascii="宋体" w:hAnsi="宋体" w:cs="宋体" w:hint="eastAsia"/>
                <w:color w:val="000000"/>
                <w:kern w:val="0"/>
                <w:sz w:val="20"/>
                <w:szCs w:val="20"/>
              </w:rPr>
              <w:t>处理高速DSP处理器芯片，48KHz 采样频率，24-bit A/D 及 D/A转换；</w:t>
            </w:r>
            <w:r>
              <w:rPr>
                <w:rFonts w:ascii="宋体" w:hAnsi="宋体" w:cs="宋体" w:hint="eastAsia"/>
                <w:color w:val="000000"/>
                <w:kern w:val="0"/>
                <w:sz w:val="20"/>
                <w:szCs w:val="20"/>
              </w:rPr>
              <w:br/>
              <w:t>Ø 麦克风A,B</w:t>
            </w:r>
            <w:proofErr w:type="gramStart"/>
            <w:r>
              <w:rPr>
                <w:rFonts w:ascii="宋体" w:hAnsi="宋体" w:cs="宋体" w:hint="eastAsia"/>
                <w:color w:val="000000"/>
                <w:kern w:val="0"/>
                <w:sz w:val="20"/>
                <w:szCs w:val="20"/>
              </w:rPr>
              <w:t>路独立</w:t>
            </w:r>
            <w:proofErr w:type="gramEnd"/>
            <w:r>
              <w:rPr>
                <w:rFonts w:ascii="宋体" w:hAnsi="宋体" w:cs="宋体" w:hint="eastAsia"/>
                <w:color w:val="000000"/>
                <w:kern w:val="0"/>
                <w:sz w:val="20"/>
                <w:szCs w:val="20"/>
              </w:rPr>
              <w:t>调试，独立10段PEQ可完美搭配摇</w:t>
            </w:r>
            <w:proofErr w:type="gramStart"/>
            <w:r>
              <w:rPr>
                <w:rFonts w:ascii="宋体" w:hAnsi="宋体" w:cs="宋体" w:hint="eastAsia"/>
                <w:color w:val="000000"/>
                <w:kern w:val="0"/>
                <w:sz w:val="20"/>
                <w:szCs w:val="20"/>
              </w:rPr>
              <w:t>唛</w:t>
            </w:r>
            <w:proofErr w:type="gramEnd"/>
            <w:r>
              <w:rPr>
                <w:rFonts w:ascii="宋体" w:hAnsi="宋体" w:cs="宋体" w:hint="eastAsia"/>
                <w:color w:val="000000"/>
                <w:kern w:val="0"/>
                <w:sz w:val="20"/>
                <w:szCs w:val="20"/>
              </w:rPr>
              <w:t>，并</w:t>
            </w:r>
            <w:proofErr w:type="gramStart"/>
            <w:r>
              <w:rPr>
                <w:rFonts w:ascii="宋体" w:hAnsi="宋体" w:cs="宋体" w:hint="eastAsia"/>
                <w:color w:val="000000"/>
                <w:kern w:val="0"/>
                <w:sz w:val="20"/>
                <w:szCs w:val="20"/>
              </w:rPr>
              <w:t>设有压限功能</w:t>
            </w:r>
            <w:proofErr w:type="gramEnd"/>
            <w:r>
              <w:rPr>
                <w:rFonts w:ascii="宋体" w:hAnsi="宋体" w:cs="宋体" w:hint="eastAsia"/>
                <w:color w:val="000000"/>
                <w:kern w:val="0"/>
                <w:sz w:val="20"/>
                <w:szCs w:val="20"/>
              </w:rPr>
              <w:t>，有效防止破声；</w:t>
            </w:r>
            <w:r>
              <w:rPr>
                <w:rFonts w:ascii="宋体" w:hAnsi="宋体" w:cs="宋体" w:hint="eastAsia"/>
                <w:color w:val="000000"/>
                <w:kern w:val="0"/>
                <w:sz w:val="20"/>
                <w:szCs w:val="20"/>
              </w:rPr>
              <w:br/>
              <w:t>Ø 录音输出，可独立调节声音大小，完美搭配点歌机评分互动；</w:t>
            </w:r>
            <w:r>
              <w:rPr>
                <w:rFonts w:ascii="宋体" w:hAnsi="宋体" w:cs="宋体" w:hint="eastAsia"/>
                <w:color w:val="000000"/>
                <w:kern w:val="0"/>
                <w:sz w:val="20"/>
                <w:szCs w:val="20"/>
              </w:rPr>
              <w:br/>
              <w:t>Ø 5级反馈抑制，让啸叫无影无踪；</w:t>
            </w:r>
            <w:r>
              <w:rPr>
                <w:rFonts w:ascii="宋体" w:hAnsi="宋体" w:cs="宋体" w:hint="eastAsia"/>
                <w:color w:val="000000"/>
                <w:kern w:val="0"/>
                <w:sz w:val="20"/>
                <w:szCs w:val="20"/>
              </w:rPr>
              <w:br/>
              <w:t>Ø 5.1声道全数字平衡输出，音乐立体声，正负7级高保真升降变调；</w:t>
            </w:r>
            <w:r>
              <w:rPr>
                <w:rFonts w:ascii="宋体" w:hAnsi="宋体" w:cs="宋体" w:hint="eastAsia"/>
                <w:color w:val="000000"/>
                <w:kern w:val="0"/>
                <w:sz w:val="20"/>
                <w:szCs w:val="20"/>
              </w:rPr>
              <w:br/>
              <w:t>Ø 音乐7段PEQ，效果3段参量均衡(PEQ) 输入通道独立设有高、低通等功能；</w:t>
            </w:r>
            <w:r>
              <w:rPr>
                <w:rFonts w:ascii="宋体" w:hAnsi="宋体" w:cs="宋体" w:hint="eastAsia"/>
                <w:color w:val="000000"/>
                <w:kern w:val="0"/>
                <w:sz w:val="20"/>
                <w:szCs w:val="20"/>
              </w:rPr>
              <w:br/>
              <w:t>Ø 主通道/中置输出通道分别设3段参量均衡(PEQ)，高低通，输入选择及混合比例，极性，增益功能；</w:t>
            </w:r>
            <w:r>
              <w:rPr>
                <w:rFonts w:ascii="宋体" w:hAnsi="宋体" w:cs="宋体" w:hint="eastAsia"/>
                <w:color w:val="000000"/>
                <w:kern w:val="0"/>
                <w:sz w:val="20"/>
                <w:szCs w:val="20"/>
              </w:rPr>
              <w:br/>
              <w:t>Ø 低音输出通道分别设3段参量均衡(PEQ)，极性，增益功能；</w:t>
            </w:r>
            <w:r>
              <w:rPr>
                <w:rFonts w:ascii="宋体" w:hAnsi="宋体" w:cs="宋体" w:hint="eastAsia"/>
                <w:color w:val="000000"/>
                <w:kern w:val="0"/>
                <w:sz w:val="20"/>
                <w:szCs w:val="20"/>
              </w:rPr>
              <w:br/>
              <w:t>Ø 配有专业PC设备管理控制软件来操作，USB接口免驱动连接电脑；操作方便直观；</w:t>
            </w:r>
            <w:r>
              <w:rPr>
                <w:rFonts w:ascii="宋体" w:hAnsi="宋体" w:cs="宋体" w:hint="eastAsia"/>
                <w:color w:val="000000"/>
                <w:kern w:val="0"/>
                <w:sz w:val="20"/>
                <w:szCs w:val="20"/>
              </w:rPr>
              <w:br/>
              <w:t>Ø 13组系统记忆功能，包含6种预置，6种自编，1组热舞，开机为最后一次机器保存的数据；</w:t>
            </w:r>
            <w:r>
              <w:rPr>
                <w:rFonts w:ascii="宋体" w:hAnsi="宋体" w:cs="宋体" w:hint="eastAsia"/>
                <w:color w:val="000000"/>
                <w:kern w:val="0"/>
                <w:sz w:val="20"/>
                <w:szCs w:val="20"/>
              </w:rPr>
              <w:br/>
              <w:t>Ø 2级设备锁定功能，可根据使用需要自行设定设备锁定级别；</w:t>
            </w:r>
            <w:r>
              <w:rPr>
                <w:rFonts w:ascii="宋体" w:hAnsi="宋体" w:cs="宋体" w:hint="eastAsia"/>
                <w:color w:val="000000"/>
                <w:kern w:val="0"/>
                <w:sz w:val="20"/>
                <w:szCs w:val="20"/>
              </w:rPr>
              <w:br/>
              <w:t>Ø K歌/热</w:t>
            </w:r>
            <w:proofErr w:type="gramStart"/>
            <w:r>
              <w:rPr>
                <w:rFonts w:ascii="宋体" w:hAnsi="宋体" w:cs="宋体" w:hint="eastAsia"/>
                <w:color w:val="000000"/>
                <w:kern w:val="0"/>
                <w:sz w:val="20"/>
                <w:szCs w:val="20"/>
              </w:rPr>
              <w:t>舞模式</w:t>
            </w:r>
            <w:proofErr w:type="gramEnd"/>
            <w:r>
              <w:rPr>
                <w:rFonts w:ascii="宋体" w:hAnsi="宋体" w:cs="宋体" w:hint="eastAsia"/>
                <w:color w:val="000000"/>
                <w:kern w:val="0"/>
                <w:sz w:val="20"/>
                <w:szCs w:val="20"/>
              </w:rPr>
              <w:t>自动转换，热</w:t>
            </w:r>
            <w:proofErr w:type="gramStart"/>
            <w:r>
              <w:rPr>
                <w:rFonts w:ascii="宋体" w:hAnsi="宋体" w:cs="宋体" w:hint="eastAsia"/>
                <w:color w:val="000000"/>
                <w:kern w:val="0"/>
                <w:sz w:val="20"/>
                <w:szCs w:val="20"/>
              </w:rPr>
              <w:t>舞数据</w:t>
            </w:r>
            <w:proofErr w:type="gramEnd"/>
            <w:r>
              <w:rPr>
                <w:rFonts w:ascii="宋体" w:hAnsi="宋体" w:cs="宋体" w:hint="eastAsia"/>
                <w:color w:val="000000"/>
                <w:kern w:val="0"/>
                <w:sz w:val="20"/>
                <w:szCs w:val="20"/>
              </w:rPr>
              <w:t>保存在</w:t>
            </w:r>
            <w:proofErr w:type="spellStart"/>
            <w:r>
              <w:rPr>
                <w:rFonts w:ascii="宋体" w:hAnsi="宋体" w:cs="宋体" w:hint="eastAsia"/>
                <w:color w:val="000000"/>
                <w:kern w:val="0"/>
                <w:sz w:val="20"/>
                <w:szCs w:val="20"/>
              </w:rPr>
              <w:t>DanceData</w:t>
            </w:r>
            <w:proofErr w:type="spellEnd"/>
            <w:r>
              <w:rPr>
                <w:rFonts w:ascii="宋体" w:hAnsi="宋体" w:cs="宋体" w:hint="eastAsia"/>
                <w:color w:val="000000"/>
                <w:kern w:val="0"/>
                <w:sz w:val="20"/>
                <w:szCs w:val="20"/>
              </w:rPr>
              <w:t>。</w:t>
            </w:r>
          </w:p>
        </w:tc>
        <w:tc>
          <w:tcPr>
            <w:tcW w:w="43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3565C" w:rsidRDefault="004A65D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40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3565C" w:rsidRDefault="004A65D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台</w:t>
            </w:r>
          </w:p>
        </w:tc>
      </w:tr>
      <w:tr w:rsidR="00A3565C">
        <w:trPr>
          <w:trHeight w:val="2160"/>
        </w:trPr>
        <w:tc>
          <w:tcPr>
            <w:tcW w:w="41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3565C" w:rsidRDefault="004A65D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9</w:t>
            </w:r>
          </w:p>
        </w:tc>
        <w:tc>
          <w:tcPr>
            <w:tcW w:w="108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3565C" w:rsidRDefault="004A65D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电源时序器</w:t>
            </w:r>
          </w:p>
        </w:tc>
        <w:tc>
          <w:tcPr>
            <w:tcW w:w="26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3565C" w:rsidRDefault="004A65D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1、整机额定输入：220V/30A；</w:t>
            </w:r>
            <w:r>
              <w:rPr>
                <w:rFonts w:ascii="宋体" w:hAnsi="宋体" w:cs="宋体" w:hint="eastAsia"/>
                <w:color w:val="000000"/>
                <w:kern w:val="0"/>
                <w:sz w:val="18"/>
                <w:szCs w:val="18"/>
              </w:rPr>
              <w:br/>
              <w:t>2、每通道额定输出：220V/10A；</w:t>
            </w:r>
            <w:r>
              <w:rPr>
                <w:rFonts w:ascii="宋体" w:hAnsi="宋体" w:cs="宋体" w:hint="eastAsia"/>
                <w:color w:val="000000"/>
                <w:kern w:val="0"/>
                <w:sz w:val="18"/>
                <w:szCs w:val="18"/>
              </w:rPr>
              <w:br/>
              <w:t>3、工作电压：180V-240V/50-60Hz；</w:t>
            </w:r>
            <w:r>
              <w:rPr>
                <w:rFonts w:ascii="宋体" w:hAnsi="宋体" w:cs="宋体" w:hint="eastAsia"/>
                <w:color w:val="000000"/>
                <w:kern w:val="0"/>
                <w:sz w:val="18"/>
                <w:szCs w:val="18"/>
              </w:rPr>
              <w:br/>
              <w:t>4、两台机器可以进行联机控制，从而扩展为16路时序电源；</w:t>
            </w:r>
            <w:r>
              <w:rPr>
                <w:rFonts w:ascii="宋体" w:hAnsi="宋体" w:cs="宋体" w:hint="eastAsia"/>
                <w:color w:val="000000"/>
                <w:kern w:val="0"/>
                <w:sz w:val="18"/>
                <w:szCs w:val="18"/>
              </w:rPr>
              <w:br/>
              <w:t>5、输出采用8个万用插座，方便各种插头插入；</w:t>
            </w:r>
            <w:r>
              <w:rPr>
                <w:rFonts w:ascii="宋体" w:hAnsi="宋体" w:cs="宋体" w:hint="eastAsia"/>
                <w:color w:val="000000"/>
                <w:kern w:val="0"/>
                <w:sz w:val="18"/>
                <w:szCs w:val="18"/>
              </w:rPr>
              <w:br/>
              <w:t>7、面板带USB灯插口及RS232控制接口；</w:t>
            </w:r>
            <w:r>
              <w:rPr>
                <w:rFonts w:ascii="宋体" w:hAnsi="宋体" w:cs="宋体" w:hint="eastAsia"/>
                <w:color w:val="000000"/>
                <w:kern w:val="0"/>
                <w:sz w:val="18"/>
                <w:szCs w:val="18"/>
              </w:rPr>
              <w:br/>
              <w:t>8、带过流和短路保护功能；</w:t>
            </w:r>
            <w:r>
              <w:rPr>
                <w:rFonts w:ascii="宋体" w:hAnsi="宋体" w:cs="宋体" w:hint="eastAsia"/>
                <w:color w:val="000000"/>
                <w:kern w:val="0"/>
                <w:sz w:val="18"/>
                <w:szCs w:val="18"/>
              </w:rPr>
              <w:br/>
              <w:t>9、时序控制路数：8路；</w:t>
            </w:r>
            <w:r>
              <w:rPr>
                <w:rFonts w:ascii="宋体" w:hAnsi="宋体" w:cs="宋体" w:hint="eastAsia"/>
                <w:color w:val="000000"/>
                <w:kern w:val="0"/>
                <w:sz w:val="18"/>
                <w:szCs w:val="18"/>
              </w:rPr>
              <w:br/>
              <w:t>10、单路额定输出电流：10A；</w:t>
            </w:r>
            <w:r>
              <w:rPr>
                <w:rFonts w:ascii="宋体" w:hAnsi="宋体" w:cs="宋体" w:hint="eastAsia"/>
                <w:color w:val="000000"/>
                <w:kern w:val="0"/>
                <w:sz w:val="18"/>
                <w:szCs w:val="18"/>
              </w:rPr>
              <w:br/>
              <w:t>11、插座模式：8个万用电源插座；</w:t>
            </w:r>
            <w:r>
              <w:rPr>
                <w:rFonts w:ascii="宋体" w:hAnsi="宋体" w:cs="宋体" w:hint="eastAsia"/>
                <w:color w:val="000000"/>
                <w:kern w:val="0"/>
                <w:sz w:val="18"/>
                <w:szCs w:val="18"/>
              </w:rPr>
              <w:br/>
              <w:t>12、时序开关频率：1秒/步；</w:t>
            </w:r>
            <w:r>
              <w:rPr>
                <w:rFonts w:ascii="宋体" w:hAnsi="宋体" w:cs="宋体" w:hint="eastAsia"/>
                <w:color w:val="000000"/>
                <w:kern w:val="0"/>
                <w:sz w:val="18"/>
                <w:szCs w:val="18"/>
              </w:rPr>
              <w:br/>
              <w:t>13、时序通道独立开关功能：按下相应通道键实现；</w:t>
            </w:r>
            <w:r>
              <w:rPr>
                <w:rFonts w:ascii="宋体" w:hAnsi="宋体" w:cs="宋体" w:hint="eastAsia"/>
                <w:color w:val="000000"/>
                <w:kern w:val="0"/>
                <w:sz w:val="18"/>
                <w:szCs w:val="18"/>
              </w:rPr>
              <w:br/>
              <w:t>14、时序联机控制：两端为6.35</w:t>
            </w:r>
            <w:proofErr w:type="gramStart"/>
            <w:r>
              <w:rPr>
                <w:rFonts w:ascii="宋体" w:hAnsi="宋体" w:cs="宋体" w:hint="eastAsia"/>
                <w:color w:val="000000"/>
                <w:kern w:val="0"/>
                <w:sz w:val="18"/>
                <w:szCs w:val="18"/>
              </w:rPr>
              <w:t>三</w:t>
            </w:r>
            <w:proofErr w:type="gramEnd"/>
            <w:r>
              <w:rPr>
                <w:rFonts w:ascii="宋体" w:hAnsi="宋体" w:cs="宋体" w:hint="eastAsia"/>
                <w:color w:val="000000"/>
                <w:kern w:val="0"/>
                <w:sz w:val="18"/>
                <w:szCs w:val="18"/>
              </w:rPr>
              <w:t>芯插头信号线作联机控制线</w:t>
            </w:r>
          </w:p>
        </w:tc>
        <w:tc>
          <w:tcPr>
            <w:tcW w:w="43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3565C" w:rsidRDefault="004A65D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40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3565C" w:rsidRDefault="004A65D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台</w:t>
            </w:r>
          </w:p>
        </w:tc>
      </w:tr>
      <w:tr w:rsidR="00A3565C">
        <w:trPr>
          <w:trHeight w:val="340"/>
        </w:trPr>
        <w:tc>
          <w:tcPr>
            <w:tcW w:w="41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3565C" w:rsidRDefault="004A65D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10</w:t>
            </w:r>
          </w:p>
        </w:tc>
        <w:tc>
          <w:tcPr>
            <w:tcW w:w="108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3565C" w:rsidRDefault="004A65D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LED显示屏</w:t>
            </w:r>
          </w:p>
        </w:tc>
        <w:tc>
          <w:tcPr>
            <w:tcW w:w="26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3565C" w:rsidRDefault="004A65D1">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单红3.61*0.41</w:t>
            </w:r>
          </w:p>
        </w:tc>
        <w:tc>
          <w:tcPr>
            <w:tcW w:w="43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3565C" w:rsidRDefault="004A65D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c>
          <w:tcPr>
            <w:tcW w:w="40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3565C" w:rsidRDefault="004A65D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块</w:t>
            </w:r>
          </w:p>
        </w:tc>
      </w:tr>
      <w:tr w:rsidR="00A3565C">
        <w:trPr>
          <w:trHeight w:val="480"/>
        </w:trPr>
        <w:tc>
          <w:tcPr>
            <w:tcW w:w="41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3565C" w:rsidRDefault="004A65D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11</w:t>
            </w:r>
          </w:p>
        </w:tc>
        <w:tc>
          <w:tcPr>
            <w:tcW w:w="108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3565C" w:rsidRDefault="004A65D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辅材</w:t>
            </w:r>
          </w:p>
        </w:tc>
        <w:tc>
          <w:tcPr>
            <w:tcW w:w="26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3565C" w:rsidRDefault="004A65D1">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含音频接插件、线管、HDMI线*1条、音响线、网络线、音频线等</w:t>
            </w:r>
          </w:p>
        </w:tc>
        <w:tc>
          <w:tcPr>
            <w:tcW w:w="43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3565C" w:rsidRDefault="004A65D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c>
          <w:tcPr>
            <w:tcW w:w="40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3565C" w:rsidRDefault="004A65D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批</w:t>
            </w:r>
          </w:p>
        </w:tc>
      </w:tr>
      <w:tr w:rsidR="00A3565C">
        <w:trPr>
          <w:trHeight w:val="270"/>
        </w:trPr>
        <w:tc>
          <w:tcPr>
            <w:tcW w:w="41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3565C" w:rsidRDefault="004A65D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A</w:t>
            </w:r>
          </w:p>
        </w:tc>
        <w:tc>
          <w:tcPr>
            <w:tcW w:w="4585" w:type="pct"/>
            <w:gridSpan w:val="4"/>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A3565C" w:rsidRDefault="004A65D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小计</w:t>
            </w:r>
          </w:p>
        </w:tc>
      </w:tr>
      <w:tr w:rsidR="00A3565C">
        <w:trPr>
          <w:trHeight w:val="270"/>
        </w:trPr>
        <w:tc>
          <w:tcPr>
            <w:tcW w:w="41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3565C" w:rsidRDefault="004A65D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B</w:t>
            </w:r>
          </w:p>
        </w:tc>
        <w:tc>
          <w:tcPr>
            <w:tcW w:w="4585" w:type="pct"/>
            <w:gridSpan w:val="4"/>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A3565C" w:rsidRDefault="004A65D1">
            <w:pPr>
              <w:widowControl/>
              <w:jc w:val="center"/>
              <w:textAlignment w:val="center"/>
              <w:rPr>
                <w:rFonts w:ascii="宋体" w:hAnsi="宋体" w:cs="宋体"/>
                <w:color w:val="000000"/>
                <w:sz w:val="20"/>
                <w:szCs w:val="20"/>
              </w:rPr>
            </w:pPr>
            <w:r>
              <w:rPr>
                <w:rFonts w:ascii="宋体" w:hAnsi="宋体" w:cs="宋体" w:hint="eastAsia"/>
                <w:noProof/>
                <w:color w:val="000000"/>
                <w:kern w:val="0"/>
                <w:sz w:val="20"/>
                <w:szCs w:val="20"/>
                <w:bdr w:val="single" w:sz="4" w:space="0" w:color="000000"/>
              </w:rPr>
              <w:drawing>
                <wp:anchor distT="0" distB="0" distL="114300" distR="114300" simplePos="0" relativeHeight="251654144" behindDoc="0" locked="0" layoutInCell="1" allowOverlap="1">
                  <wp:simplePos x="0" y="0"/>
                  <wp:positionH relativeFrom="column">
                    <wp:posOffset>4467225</wp:posOffset>
                  </wp:positionH>
                  <wp:positionV relativeFrom="paragraph">
                    <wp:posOffset>0</wp:posOffset>
                  </wp:positionV>
                  <wp:extent cx="1314450" cy="1270"/>
                  <wp:effectExtent l="0" t="0" r="0" b="0"/>
                  <wp:wrapNone/>
                  <wp:docPr id="3" name="Picture_1"/>
                  <wp:cNvGraphicFramePr/>
                  <a:graphic xmlns:a="http://schemas.openxmlformats.org/drawingml/2006/main">
                    <a:graphicData uri="http://schemas.openxmlformats.org/drawingml/2006/picture">
                      <pic:pic xmlns:pic="http://schemas.openxmlformats.org/drawingml/2006/picture">
                        <pic:nvPicPr>
                          <pic:cNvPr id="3" name="Picture_1"/>
                          <pic:cNvPicPr/>
                        </pic:nvPicPr>
                        <pic:blipFill>
                          <a:blip r:embed="rId10"/>
                          <a:stretch>
                            <a:fillRect/>
                          </a:stretch>
                        </pic:blipFill>
                        <pic:spPr>
                          <a:xfrm>
                            <a:off x="0" y="0"/>
                            <a:ext cx="1314450" cy="1270"/>
                          </a:xfrm>
                          <a:prstGeom prst="rect">
                            <a:avLst/>
                          </a:prstGeom>
                          <a:noFill/>
                          <a:ln>
                            <a:noFill/>
                          </a:ln>
                        </pic:spPr>
                      </pic:pic>
                    </a:graphicData>
                  </a:graphic>
                </wp:anchor>
              </w:drawing>
            </w:r>
            <w:r>
              <w:rPr>
                <w:rFonts w:ascii="宋体" w:hAnsi="宋体" w:cs="宋体" w:hint="eastAsia"/>
                <w:noProof/>
                <w:color w:val="000000"/>
                <w:kern w:val="0"/>
                <w:sz w:val="20"/>
                <w:szCs w:val="20"/>
                <w:bdr w:val="single" w:sz="4" w:space="0" w:color="000000"/>
              </w:rPr>
              <w:drawing>
                <wp:anchor distT="0" distB="0" distL="114300" distR="114300" simplePos="0" relativeHeight="251655168" behindDoc="0" locked="0" layoutInCell="1" allowOverlap="1">
                  <wp:simplePos x="0" y="0"/>
                  <wp:positionH relativeFrom="column">
                    <wp:posOffset>4467225</wp:posOffset>
                  </wp:positionH>
                  <wp:positionV relativeFrom="paragraph">
                    <wp:posOffset>0</wp:posOffset>
                  </wp:positionV>
                  <wp:extent cx="1314450" cy="1270"/>
                  <wp:effectExtent l="0" t="0" r="0" b="0"/>
                  <wp:wrapNone/>
                  <wp:docPr id="4" name="Picture_1_SpCnt_1"/>
                  <wp:cNvGraphicFramePr/>
                  <a:graphic xmlns:a="http://schemas.openxmlformats.org/drawingml/2006/main">
                    <a:graphicData uri="http://schemas.openxmlformats.org/drawingml/2006/picture">
                      <pic:pic xmlns:pic="http://schemas.openxmlformats.org/drawingml/2006/picture">
                        <pic:nvPicPr>
                          <pic:cNvPr id="4" name="Picture_1_SpCnt_1"/>
                          <pic:cNvPicPr/>
                        </pic:nvPicPr>
                        <pic:blipFill>
                          <a:blip r:embed="rId11"/>
                          <a:stretch>
                            <a:fillRect/>
                          </a:stretch>
                        </pic:blipFill>
                        <pic:spPr>
                          <a:xfrm>
                            <a:off x="0" y="0"/>
                            <a:ext cx="1314450" cy="1270"/>
                          </a:xfrm>
                          <a:prstGeom prst="rect">
                            <a:avLst/>
                          </a:prstGeom>
                          <a:noFill/>
                          <a:ln>
                            <a:noFill/>
                          </a:ln>
                        </pic:spPr>
                      </pic:pic>
                    </a:graphicData>
                  </a:graphic>
                </wp:anchor>
              </w:drawing>
            </w:r>
            <w:r>
              <w:rPr>
                <w:rFonts w:ascii="宋体" w:hAnsi="宋体" w:cs="宋体" w:hint="eastAsia"/>
                <w:noProof/>
                <w:color w:val="000000"/>
                <w:kern w:val="0"/>
                <w:sz w:val="20"/>
                <w:szCs w:val="20"/>
                <w:bdr w:val="single" w:sz="4" w:space="0" w:color="000000"/>
              </w:rPr>
              <w:drawing>
                <wp:anchor distT="0" distB="0" distL="114300" distR="114300" simplePos="0" relativeHeight="251656192" behindDoc="0" locked="0" layoutInCell="1" allowOverlap="1">
                  <wp:simplePos x="0" y="0"/>
                  <wp:positionH relativeFrom="column">
                    <wp:posOffset>4467225</wp:posOffset>
                  </wp:positionH>
                  <wp:positionV relativeFrom="paragraph">
                    <wp:posOffset>0</wp:posOffset>
                  </wp:positionV>
                  <wp:extent cx="1303655" cy="0"/>
                  <wp:effectExtent l="0" t="0" r="0" b="0"/>
                  <wp:wrapNone/>
                  <wp:docPr id="5" name="Picture_1_SpCnt_2"/>
                  <wp:cNvGraphicFramePr/>
                  <a:graphic xmlns:a="http://schemas.openxmlformats.org/drawingml/2006/main">
                    <a:graphicData uri="http://schemas.openxmlformats.org/drawingml/2006/picture">
                      <pic:pic xmlns:pic="http://schemas.openxmlformats.org/drawingml/2006/picture">
                        <pic:nvPicPr>
                          <pic:cNvPr id="5" name="Picture_1_SpCnt_2"/>
                          <pic:cNvPicPr/>
                        </pic:nvPicPr>
                        <pic:blipFill>
                          <a:blip r:embed="rId12"/>
                          <a:stretch>
                            <a:fillRect/>
                          </a:stretch>
                        </pic:blipFill>
                        <pic:spPr>
                          <a:xfrm>
                            <a:off x="0" y="0"/>
                            <a:ext cx="1303655" cy="0"/>
                          </a:xfrm>
                          <a:prstGeom prst="rect">
                            <a:avLst/>
                          </a:prstGeom>
                          <a:noFill/>
                          <a:ln>
                            <a:noFill/>
                          </a:ln>
                        </pic:spPr>
                      </pic:pic>
                    </a:graphicData>
                  </a:graphic>
                </wp:anchor>
              </w:drawing>
            </w:r>
            <w:r>
              <w:rPr>
                <w:rFonts w:ascii="宋体" w:hAnsi="宋体" w:cs="宋体" w:hint="eastAsia"/>
                <w:color w:val="000000"/>
                <w:kern w:val="0"/>
                <w:sz w:val="20"/>
                <w:szCs w:val="20"/>
              </w:rPr>
              <w:t>安装调试费及培训费</w:t>
            </w:r>
          </w:p>
        </w:tc>
      </w:tr>
      <w:tr w:rsidR="00A3565C">
        <w:trPr>
          <w:trHeight w:val="270"/>
        </w:trPr>
        <w:tc>
          <w:tcPr>
            <w:tcW w:w="41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3565C" w:rsidRDefault="004A65D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C</w:t>
            </w:r>
          </w:p>
        </w:tc>
        <w:tc>
          <w:tcPr>
            <w:tcW w:w="4585" w:type="pct"/>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3565C" w:rsidRDefault="004A65D1">
            <w:pPr>
              <w:widowControl/>
              <w:jc w:val="center"/>
              <w:textAlignment w:val="center"/>
              <w:rPr>
                <w:rFonts w:ascii="宋体" w:hAnsi="宋体" w:cs="宋体"/>
                <w:color w:val="000000"/>
                <w:sz w:val="20"/>
                <w:szCs w:val="20"/>
              </w:rPr>
            </w:pPr>
            <w:r>
              <w:rPr>
                <w:rFonts w:ascii="宋体" w:hAnsi="宋体" w:cs="宋体" w:hint="eastAsia"/>
                <w:noProof/>
                <w:color w:val="000000"/>
                <w:kern w:val="0"/>
                <w:sz w:val="20"/>
                <w:szCs w:val="20"/>
                <w:bdr w:val="single" w:sz="4" w:space="0" w:color="000000"/>
              </w:rPr>
              <w:drawing>
                <wp:anchor distT="0" distB="0" distL="114300" distR="114300" simplePos="0" relativeHeight="251657216" behindDoc="0" locked="0" layoutInCell="1" allowOverlap="1">
                  <wp:simplePos x="0" y="0"/>
                  <wp:positionH relativeFrom="column">
                    <wp:posOffset>4467225</wp:posOffset>
                  </wp:positionH>
                  <wp:positionV relativeFrom="paragraph">
                    <wp:posOffset>0</wp:posOffset>
                  </wp:positionV>
                  <wp:extent cx="1314450" cy="1270"/>
                  <wp:effectExtent l="0" t="0" r="0" b="0"/>
                  <wp:wrapNone/>
                  <wp:docPr id="6" name="Picture_1_SpCnt_3"/>
                  <wp:cNvGraphicFramePr/>
                  <a:graphic xmlns:a="http://schemas.openxmlformats.org/drawingml/2006/main">
                    <a:graphicData uri="http://schemas.openxmlformats.org/drawingml/2006/picture">
                      <pic:pic xmlns:pic="http://schemas.openxmlformats.org/drawingml/2006/picture">
                        <pic:nvPicPr>
                          <pic:cNvPr id="6" name="Picture_1_SpCnt_3"/>
                          <pic:cNvPicPr/>
                        </pic:nvPicPr>
                        <pic:blipFill>
                          <a:blip r:embed="rId13"/>
                          <a:stretch>
                            <a:fillRect/>
                          </a:stretch>
                        </pic:blipFill>
                        <pic:spPr>
                          <a:xfrm>
                            <a:off x="0" y="0"/>
                            <a:ext cx="1314450" cy="1270"/>
                          </a:xfrm>
                          <a:prstGeom prst="rect">
                            <a:avLst/>
                          </a:prstGeom>
                          <a:noFill/>
                          <a:ln>
                            <a:noFill/>
                          </a:ln>
                        </pic:spPr>
                      </pic:pic>
                    </a:graphicData>
                  </a:graphic>
                </wp:anchor>
              </w:drawing>
            </w:r>
            <w:r>
              <w:rPr>
                <w:rFonts w:ascii="宋体" w:hAnsi="宋体" w:cs="宋体" w:hint="eastAsia"/>
                <w:noProof/>
                <w:color w:val="000000"/>
                <w:kern w:val="0"/>
                <w:sz w:val="20"/>
                <w:szCs w:val="20"/>
                <w:bdr w:val="single" w:sz="4" w:space="0" w:color="000000"/>
              </w:rPr>
              <w:drawing>
                <wp:anchor distT="0" distB="0" distL="114300" distR="114300" simplePos="0" relativeHeight="251658240" behindDoc="0" locked="0" layoutInCell="1" allowOverlap="1">
                  <wp:simplePos x="0" y="0"/>
                  <wp:positionH relativeFrom="column">
                    <wp:posOffset>4467225</wp:posOffset>
                  </wp:positionH>
                  <wp:positionV relativeFrom="paragraph">
                    <wp:posOffset>0</wp:posOffset>
                  </wp:positionV>
                  <wp:extent cx="1314450" cy="1270"/>
                  <wp:effectExtent l="0" t="0" r="0" b="0"/>
                  <wp:wrapNone/>
                  <wp:docPr id="7" name="Picture_1_SpCnt_4"/>
                  <wp:cNvGraphicFramePr/>
                  <a:graphic xmlns:a="http://schemas.openxmlformats.org/drawingml/2006/main">
                    <a:graphicData uri="http://schemas.openxmlformats.org/drawingml/2006/picture">
                      <pic:pic xmlns:pic="http://schemas.openxmlformats.org/drawingml/2006/picture">
                        <pic:nvPicPr>
                          <pic:cNvPr id="7" name="Picture_1_SpCnt_4"/>
                          <pic:cNvPicPr/>
                        </pic:nvPicPr>
                        <pic:blipFill>
                          <a:blip r:embed="rId14"/>
                          <a:stretch>
                            <a:fillRect/>
                          </a:stretch>
                        </pic:blipFill>
                        <pic:spPr>
                          <a:xfrm>
                            <a:off x="0" y="0"/>
                            <a:ext cx="1314450" cy="1270"/>
                          </a:xfrm>
                          <a:prstGeom prst="rect">
                            <a:avLst/>
                          </a:prstGeom>
                          <a:noFill/>
                          <a:ln>
                            <a:noFill/>
                          </a:ln>
                        </pic:spPr>
                      </pic:pic>
                    </a:graphicData>
                  </a:graphic>
                </wp:anchor>
              </w:drawing>
            </w:r>
            <w:r>
              <w:rPr>
                <w:rFonts w:ascii="宋体" w:hAnsi="宋体" w:cs="宋体" w:hint="eastAsia"/>
                <w:noProof/>
                <w:color w:val="000000"/>
                <w:kern w:val="0"/>
                <w:sz w:val="20"/>
                <w:szCs w:val="20"/>
                <w:bdr w:val="single" w:sz="4" w:space="0" w:color="000000"/>
              </w:rPr>
              <w:drawing>
                <wp:anchor distT="0" distB="0" distL="114300" distR="114300" simplePos="0" relativeHeight="251659264" behindDoc="0" locked="0" layoutInCell="1" allowOverlap="1">
                  <wp:simplePos x="0" y="0"/>
                  <wp:positionH relativeFrom="column">
                    <wp:posOffset>4467225</wp:posOffset>
                  </wp:positionH>
                  <wp:positionV relativeFrom="paragraph">
                    <wp:posOffset>0</wp:posOffset>
                  </wp:positionV>
                  <wp:extent cx="1314450" cy="1270"/>
                  <wp:effectExtent l="0" t="0" r="0" b="0"/>
                  <wp:wrapNone/>
                  <wp:docPr id="8" name="Picture_1_SpCnt_5"/>
                  <wp:cNvGraphicFramePr/>
                  <a:graphic xmlns:a="http://schemas.openxmlformats.org/drawingml/2006/main">
                    <a:graphicData uri="http://schemas.openxmlformats.org/drawingml/2006/picture">
                      <pic:pic xmlns:pic="http://schemas.openxmlformats.org/drawingml/2006/picture">
                        <pic:nvPicPr>
                          <pic:cNvPr id="8" name="Picture_1_SpCnt_5"/>
                          <pic:cNvPicPr/>
                        </pic:nvPicPr>
                        <pic:blipFill>
                          <a:blip r:embed="rId15"/>
                          <a:stretch>
                            <a:fillRect/>
                          </a:stretch>
                        </pic:blipFill>
                        <pic:spPr>
                          <a:xfrm>
                            <a:off x="0" y="0"/>
                            <a:ext cx="1314450" cy="1270"/>
                          </a:xfrm>
                          <a:prstGeom prst="rect">
                            <a:avLst/>
                          </a:prstGeom>
                          <a:noFill/>
                          <a:ln>
                            <a:noFill/>
                          </a:ln>
                        </pic:spPr>
                      </pic:pic>
                    </a:graphicData>
                  </a:graphic>
                </wp:anchor>
              </w:drawing>
            </w:r>
            <w:r>
              <w:rPr>
                <w:rFonts w:ascii="宋体" w:hAnsi="宋体" w:cs="宋体" w:hint="eastAsia"/>
                <w:noProof/>
                <w:color w:val="000000"/>
                <w:kern w:val="0"/>
                <w:sz w:val="20"/>
                <w:szCs w:val="20"/>
                <w:bdr w:val="single" w:sz="4" w:space="0" w:color="000000"/>
              </w:rPr>
              <w:drawing>
                <wp:anchor distT="0" distB="0" distL="114300" distR="114300" simplePos="0" relativeHeight="251660288" behindDoc="0" locked="0" layoutInCell="1" allowOverlap="1">
                  <wp:simplePos x="0" y="0"/>
                  <wp:positionH relativeFrom="column">
                    <wp:posOffset>4467225</wp:posOffset>
                  </wp:positionH>
                  <wp:positionV relativeFrom="paragraph">
                    <wp:posOffset>0</wp:posOffset>
                  </wp:positionV>
                  <wp:extent cx="1314450" cy="1270"/>
                  <wp:effectExtent l="0" t="0" r="0" b="0"/>
                  <wp:wrapNone/>
                  <wp:docPr id="9" name="Picture_1_SpCnt_6"/>
                  <wp:cNvGraphicFramePr/>
                  <a:graphic xmlns:a="http://schemas.openxmlformats.org/drawingml/2006/main">
                    <a:graphicData uri="http://schemas.openxmlformats.org/drawingml/2006/picture">
                      <pic:pic xmlns:pic="http://schemas.openxmlformats.org/drawingml/2006/picture">
                        <pic:nvPicPr>
                          <pic:cNvPr id="9" name="Picture_1_SpCnt_6"/>
                          <pic:cNvPicPr/>
                        </pic:nvPicPr>
                        <pic:blipFill>
                          <a:blip r:embed="rId16"/>
                          <a:stretch>
                            <a:fillRect/>
                          </a:stretch>
                        </pic:blipFill>
                        <pic:spPr>
                          <a:xfrm>
                            <a:off x="0" y="0"/>
                            <a:ext cx="1314450" cy="1270"/>
                          </a:xfrm>
                          <a:prstGeom prst="rect">
                            <a:avLst/>
                          </a:prstGeom>
                          <a:noFill/>
                          <a:ln>
                            <a:noFill/>
                          </a:ln>
                        </pic:spPr>
                      </pic:pic>
                    </a:graphicData>
                  </a:graphic>
                </wp:anchor>
              </w:drawing>
            </w:r>
            <w:r>
              <w:rPr>
                <w:rFonts w:ascii="宋体" w:hAnsi="宋体" w:cs="宋体" w:hint="eastAsia"/>
                <w:noProof/>
                <w:color w:val="000000"/>
                <w:kern w:val="0"/>
                <w:sz w:val="20"/>
                <w:szCs w:val="20"/>
                <w:bdr w:val="single" w:sz="4" w:space="0" w:color="000000"/>
              </w:rPr>
              <w:drawing>
                <wp:anchor distT="0" distB="0" distL="114300" distR="114300" simplePos="0" relativeHeight="251661312" behindDoc="0" locked="0" layoutInCell="1" allowOverlap="1">
                  <wp:simplePos x="0" y="0"/>
                  <wp:positionH relativeFrom="column">
                    <wp:posOffset>4467225</wp:posOffset>
                  </wp:positionH>
                  <wp:positionV relativeFrom="paragraph">
                    <wp:posOffset>0</wp:posOffset>
                  </wp:positionV>
                  <wp:extent cx="1303655" cy="0"/>
                  <wp:effectExtent l="0" t="0" r="0" b="0"/>
                  <wp:wrapNone/>
                  <wp:docPr id="10" name="Picture_1_SpCnt_7"/>
                  <wp:cNvGraphicFramePr/>
                  <a:graphic xmlns:a="http://schemas.openxmlformats.org/drawingml/2006/main">
                    <a:graphicData uri="http://schemas.openxmlformats.org/drawingml/2006/picture">
                      <pic:pic xmlns:pic="http://schemas.openxmlformats.org/drawingml/2006/picture">
                        <pic:nvPicPr>
                          <pic:cNvPr id="10" name="Picture_1_SpCnt_7"/>
                          <pic:cNvPicPr/>
                        </pic:nvPicPr>
                        <pic:blipFill>
                          <a:blip r:embed="rId17"/>
                          <a:stretch>
                            <a:fillRect/>
                          </a:stretch>
                        </pic:blipFill>
                        <pic:spPr>
                          <a:xfrm>
                            <a:off x="0" y="0"/>
                            <a:ext cx="1303655" cy="0"/>
                          </a:xfrm>
                          <a:prstGeom prst="rect">
                            <a:avLst/>
                          </a:prstGeom>
                          <a:noFill/>
                          <a:ln>
                            <a:noFill/>
                          </a:ln>
                        </pic:spPr>
                      </pic:pic>
                    </a:graphicData>
                  </a:graphic>
                </wp:anchor>
              </w:drawing>
            </w:r>
            <w:r>
              <w:rPr>
                <w:rFonts w:ascii="宋体" w:hAnsi="宋体" w:cs="宋体" w:hint="eastAsia"/>
                <w:color w:val="000000"/>
                <w:kern w:val="0"/>
                <w:sz w:val="20"/>
                <w:szCs w:val="20"/>
              </w:rPr>
              <w:t>合计</w:t>
            </w:r>
          </w:p>
        </w:tc>
      </w:tr>
      <w:tr w:rsidR="00A3565C">
        <w:trPr>
          <w:trHeight w:val="270"/>
        </w:trPr>
        <w:tc>
          <w:tcPr>
            <w:tcW w:w="41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3565C" w:rsidRDefault="004A65D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D</w:t>
            </w:r>
          </w:p>
        </w:tc>
        <w:tc>
          <w:tcPr>
            <w:tcW w:w="4585" w:type="pct"/>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3565C" w:rsidRDefault="004A65D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税金13%</w:t>
            </w:r>
          </w:p>
        </w:tc>
      </w:tr>
      <w:tr w:rsidR="00A3565C">
        <w:trPr>
          <w:trHeight w:val="270"/>
        </w:trPr>
        <w:tc>
          <w:tcPr>
            <w:tcW w:w="41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3565C" w:rsidRDefault="004A65D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E</w:t>
            </w:r>
          </w:p>
        </w:tc>
        <w:tc>
          <w:tcPr>
            <w:tcW w:w="4585" w:type="pct"/>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3565C" w:rsidRDefault="004A65D1">
            <w:pPr>
              <w:widowControl/>
              <w:jc w:val="center"/>
              <w:textAlignment w:val="center"/>
              <w:rPr>
                <w:rFonts w:ascii="宋体" w:hAnsi="宋体" w:cs="宋体"/>
                <w:color w:val="000000"/>
                <w:sz w:val="20"/>
                <w:szCs w:val="20"/>
              </w:rPr>
            </w:pPr>
            <w:r>
              <w:rPr>
                <w:rFonts w:ascii="宋体" w:hAnsi="宋体" w:cs="宋体" w:hint="eastAsia"/>
                <w:noProof/>
                <w:color w:val="000000"/>
                <w:kern w:val="0"/>
                <w:sz w:val="20"/>
                <w:szCs w:val="20"/>
                <w:bdr w:val="single" w:sz="4" w:space="0" w:color="000000"/>
              </w:rPr>
              <w:drawing>
                <wp:anchor distT="0" distB="0" distL="114300" distR="114300" simplePos="0" relativeHeight="251662336" behindDoc="0" locked="0" layoutInCell="1" allowOverlap="1">
                  <wp:simplePos x="0" y="0"/>
                  <wp:positionH relativeFrom="column">
                    <wp:posOffset>4467225</wp:posOffset>
                  </wp:positionH>
                  <wp:positionV relativeFrom="paragraph">
                    <wp:posOffset>0</wp:posOffset>
                  </wp:positionV>
                  <wp:extent cx="1314450" cy="1270"/>
                  <wp:effectExtent l="0" t="0" r="0" b="0"/>
                  <wp:wrapNone/>
                  <wp:docPr id="11" name="Picture_1_SpCnt_8"/>
                  <wp:cNvGraphicFramePr/>
                  <a:graphic xmlns:a="http://schemas.openxmlformats.org/drawingml/2006/main">
                    <a:graphicData uri="http://schemas.openxmlformats.org/drawingml/2006/picture">
                      <pic:pic xmlns:pic="http://schemas.openxmlformats.org/drawingml/2006/picture">
                        <pic:nvPicPr>
                          <pic:cNvPr id="11" name="Picture_1_SpCnt_8"/>
                          <pic:cNvPicPr/>
                        </pic:nvPicPr>
                        <pic:blipFill>
                          <a:blip r:embed="rId18"/>
                          <a:stretch>
                            <a:fillRect/>
                          </a:stretch>
                        </pic:blipFill>
                        <pic:spPr>
                          <a:xfrm>
                            <a:off x="0" y="0"/>
                            <a:ext cx="1314450" cy="1270"/>
                          </a:xfrm>
                          <a:prstGeom prst="rect">
                            <a:avLst/>
                          </a:prstGeom>
                          <a:noFill/>
                          <a:ln>
                            <a:noFill/>
                          </a:ln>
                        </pic:spPr>
                      </pic:pic>
                    </a:graphicData>
                  </a:graphic>
                </wp:anchor>
              </w:drawing>
            </w:r>
            <w:r>
              <w:rPr>
                <w:rFonts w:ascii="宋体" w:hAnsi="宋体" w:cs="宋体" w:hint="eastAsia"/>
                <w:noProof/>
                <w:color w:val="000000"/>
                <w:kern w:val="0"/>
                <w:sz w:val="20"/>
                <w:szCs w:val="20"/>
                <w:bdr w:val="single" w:sz="4" w:space="0" w:color="000000"/>
              </w:rPr>
              <w:drawing>
                <wp:anchor distT="0" distB="0" distL="114300" distR="114300" simplePos="0" relativeHeight="251663360" behindDoc="0" locked="0" layoutInCell="1" allowOverlap="1">
                  <wp:simplePos x="0" y="0"/>
                  <wp:positionH relativeFrom="column">
                    <wp:posOffset>4467225</wp:posOffset>
                  </wp:positionH>
                  <wp:positionV relativeFrom="paragraph">
                    <wp:posOffset>0</wp:posOffset>
                  </wp:positionV>
                  <wp:extent cx="1314450" cy="1270"/>
                  <wp:effectExtent l="0" t="0" r="0" b="0"/>
                  <wp:wrapNone/>
                  <wp:docPr id="12" name="Picture_1_SpCnt_9"/>
                  <wp:cNvGraphicFramePr/>
                  <a:graphic xmlns:a="http://schemas.openxmlformats.org/drawingml/2006/main">
                    <a:graphicData uri="http://schemas.openxmlformats.org/drawingml/2006/picture">
                      <pic:pic xmlns:pic="http://schemas.openxmlformats.org/drawingml/2006/picture">
                        <pic:nvPicPr>
                          <pic:cNvPr id="12" name="Picture_1_SpCnt_9"/>
                          <pic:cNvPicPr/>
                        </pic:nvPicPr>
                        <pic:blipFill>
                          <a:blip r:embed="rId19"/>
                          <a:stretch>
                            <a:fillRect/>
                          </a:stretch>
                        </pic:blipFill>
                        <pic:spPr>
                          <a:xfrm>
                            <a:off x="0" y="0"/>
                            <a:ext cx="1314450" cy="1270"/>
                          </a:xfrm>
                          <a:prstGeom prst="rect">
                            <a:avLst/>
                          </a:prstGeom>
                          <a:noFill/>
                          <a:ln>
                            <a:noFill/>
                          </a:ln>
                        </pic:spPr>
                      </pic:pic>
                    </a:graphicData>
                  </a:graphic>
                </wp:anchor>
              </w:drawing>
            </w:r>
            <w:r>
              <w:rPr>
                <w:rFonts w:ascii="宋体" w:hAnsi="宋体" w:cs="宋体" w:hint="eastAsia"/>
                <w:color w:val="000000"/>
                <w:kern w:val="0"/>
                <w:sz w:val="20"/>
                <w:szCs w:val="20"/>
              </w:rPr>
              <w:t>含税合计</w:t>
            </w:r>
          </w:p>
        </w:tc>
      </w:tr>
    </w:tbl>
    <w:p w:rsidR="00A3565C" w:rsidRDefault="00A3565C">
      <w:pPr>
        <w:rPr>
          <w:b/>
          <w:sz w:val="24"/>
        </w:rPr>
      </w:pPr>
    </w:p>
    <w:p w:rsidR="00A3565C" w:rsidRDefault="00A3565C">
      <w:pPr>
        <w:rPr>
          <w:b/>
          <w:sz w:val="24"/>
          <w:highlight w:val="yellow"/>
        </w:rPr>
      </w:pPr>
    </w:p>
    <w:p w:rsidR="00A3565C" w:rsidRDefault="004A65D1">
      <w:pPr>
        <w:rPr>
          <w:b/>
          <w:bCs/>
          <w:color w:val="FF0000"/>
          <w:sz w:val="24"/>
        </w:rPr>
      </w:pPr>
      <w:r>
        <w:rPr>
          <w:rFonts w:hint="eastAsia"/>
          <w:b/>
          <w:color w:val="FF0000"/>
          <w:sz w:val="24"/>
        </w:rPr>
        <w:t>二、</w:t>
      </w:r>
      <w:bookmarkStart w:id="10" w:name="_Toc256278612"/>
      <w:r>
        <w:rPr>
          <w:rFonts w:hint="eastAsia"/>
          <w:b/>
          <w:color w:val="FF0000"/>
          <w:sz w:val="24"/>
        </w:rPr>
        <w:t>售后服务要求</w:t>
      </w:r>
      <w:bookmarkEnd w:id="10"/>
      <w:r>
        <w:rPr>
          <w:rFonts w:hint="eastAsia"/>
          <w:b/>
          <w:color w:val="FF0000"/>
          <w:sz w:val="24"/>
        </w:rPr>
        <w:t>及</w:t>
      </w:r>
      <w:r>
        <w:rPr>
          <w:rFonts w:hint="eastAsia"/>
          <w:b/>
          <w:bCs/>
          <w:color w:val="FF0000"/>
          <w:sz w:val="24"/>
        </w:rPr>
        <w:t>质量保证</w:t>
      </w:r>
    </w:p>
    <w:p w:rsidR="00A3565C" w:rsidRDefault="004A65D1">
      <w:pPr>
        <w:spacing w:line="440" w:lineRule="exact"/>
        <w:ind w:firstLine="480"/>
        <w:rPr>
          <w:b/>
          <w:bCs/>
          <w:sz w:val="24"/>
        </w:rPr>
      </w:pPr>
      <w:r>
        <w:rPr>
          <w:rFonts w:ascii="宋体" w:hAnsi="宋体" w:cs="宋体"/>
          <w:sz w:val="24"/>
        </w:rPr>
        <w:t>从终</w:t>
      </w:r>
      <w:proofErr w:type="gramStart"/>
      <w:r>
        <w:rPr>
          <w:rFonts w:ascii="宋体" w:hAnsi="宋体" w:cs="宋体"/>
          <w:sz w:val="24"/>
        </w:rPr>
        <w:t>验完成</w:t>
      </w:r>
      <w:proofErr w:type="gramEnd"/>
      <w:r>
        <w:rPr>
          <w:rFonts w:ascii="宋体" w:hAnsi="宋体" w:cs="宋体"/>
          <w:sz w:val="24"/>
        </w:rPr>
        <w:t>之后的</w:t>
      </w:r>
      <w:r>
        <w:rPr>
          <w:rFonts w:ascii="宋体" w:hAnsi="宋体" w:cs="宋体" w:hint="eastAsia"/>
          <w:color w:val="FF0000"/>
          <w:sz w:val="24"/>
          <w:u w:val="single"/>
        </w:rPr>
        <w:t xml:space="preserve">　1　</w:t>
      </w:r>
      <w:r>
        <w:rPr>
          <w:rFonts w:ascii="宋体" w:hAnsi="宋体" w:cs="宋体" w:hint="eastAsia"/>
          <w:color w:val="FF0000"/>
          <w:sz w:val="24"/>
        </w:rPr>
        <w:t>年</w:t>
      </w:r>
      <w:r>
        <w:rPr>
          <w:rFonts w:ascii="宋体" w:hAnsi="宋体" w:cs="宋体"/>
          <w:color w:val="FF0000"/>
          <w:sz w:val="24"/>
        </w:rPr>
        <w:t>为保</w:t>
      </w:r>
      <w:r>
        <w:rPr>
          <w:rFonts w:ascii="宋体" w:hAnsi="宋体" w:cs="宋体"/>
          <w:sz w:val="24"/>
        </w:rPr>
        <w:t>修期，</w:t>
      </w:r>
      <w:r>
        <w:rPr>
          <w:rFonts w:ascii="宋体" w:hAnsi="宋体" w:cs="宋体"/>
          <w:color w:val="FF0000"/>
          <w:sz w:val="24"/>
        </w:rPr>
        <w:t>期间卖方应提供系统升级、漏洞修复、技术支持等服务。在保修期内，如果系统发生故障，卖方要调查故障原因并修复系统，直至满足终</w:t>
      </w:r>
      <w:proofErr w:type="gramStart"/>
      <w:r>
        <w:rPr>
          <w:rFonts w:ascii="宋体" w:hAnsi="宋体" w:cs="宋体"/>
          <w:color w:val="FF0000"/>
          <w:sz w:val="24"/>
        </w:rPr>
        <w:t>验指标</w:t>
      </w:r>
      <w:proofErr w:type="gramEnd"/>
      <w:r>
        <w:rPr>
          <w:rFonts w:ascii="宋体" w:hAnsi="宋体" w:cs="宋体"/>
          <w:color w:val="FF0000"/>
          <w:sz w:val="24"/>
        </w:rPr>
        <w:t>和性能的要求，或者更换整个或部分有缺陷的材料</w:t>
      </w:r>
      <w:r>
        <w:rPr>
          <w:rFonts w:ascii="宋体" w:hAnsi="宋体" w:cs="宋体" w:hint="eastAsia"/>
          <w:color w:val="FF0000"/>
          <w:sz w:val="24"/>
        </w:rPr>
        <w:t>。</w:t>
      </w:r>
    </w:p>
    <w:p w:rsidR="00A3565C" w:rsidRDefault="00A3565C">
      <w:pPr>
        <w:rPr>
          <w:rStyle w:val="ad"/>
          <w:rFonts w:ascii="Calibri" w:hAnsi="Calibri"/>
          <w:color w:val="FF0000"/>
        </w:rPr>
      </w:pPr>
    </w:p>
    <w:p w:rsidR="00A3565C" w:rsidRDefault="004A65D1">
      <w:pPr>
        <w:rPr>
          <w:b/>
          <w:color w:val="FF0000"/>
          <w:sz w:val="24"/>
        </w:rPr>
      </w:pPr>
      <w:r>
        <w:rPr>
          <w:rFonts w:hint="eastAsia"/>
          <w:b/>
          <w:color w:val="FF0000"/>
          <w:sz w:val="24"/>
        </w:rPr>
        <w:t>三、验收条款</w:t>
      </w:r>
    </w:p>
    <w:p w:rsidR="00A3565C" w:rsidRDefault="00A3565C">
      <w:pPr>
        <w:rPr>
          <w:b/>
          <w:color w:val="FF0000"/>
          <w:sz w:val="24"/>
        </w:rPr>
      </w:pPr>
    </w:p>
    <w:p w:rsidR="00A3565C" w:rsidRDefault="004A65D1">
      <w:pPr>
        <w:rPr>
          <w:bCs/>
          <w:color w:val="FF0000"/>
          <w:sz w:val="24"/>
        </w:rPr>
      </w:pPr>
      <w:r>
        <w:rPr>
          <w:rFonts w:hint="eastAsia"/>
          <w:bCs/>
          <w:color w:val="FF0000"/>
          <w:sz w:val="24"/>
        </w:rPr>
        <w:t>①产品到达买方指定地点后，双方人员现场开箱上电验收，若交付的产品名称、规格、外观、数量等无误，双方于《收货单》上签字盖章确认，方视为产品初步验收合格并交付买方；</w:t>
      </w:r>
    </w:p>
    <w:p w:rsidR="00A3565C" w:rsidRDefault="004A65D1">
      <w:pPr>
        <w:rPr>
          <w:bCs/>
          <w:color w:val="FF0000"/>
          <w:sz w:val="24"/>
        </w:rPr>
      </w:pPr>
      <w:r>
        <w:rPr>
          <w:rFonts w:hint="eastAsia"/>
          <w:bCs/>
          <w:color w:val="FF0000"/>
          <w:sz w:val="24"/>
        </w:rPr>
        <w:t>②设备安装调试合格后，系统运行正常一个月的，则双方在五日内组织终验，验收合格的签署《终验合格证明》。</w:t>
      </w:r>
    </w:p>
    <w:p w:rsidR="00A3565C" w:rsidRDefault="004A65D1">
      <w:pPr>
        <w:rPr>
          <w:bCs/>
          <w:sz w:val="24"/>
        </w:rPr>
      </w:pPr>
      <w:r>
        <w:rPr>
          <w:rFonts w:hint="eastAsia"/>
          <w:bCs/>
          <w:color w:val="FF0000"/>
          <w:sz w:val="24"/>
        </w:rPr>
        <w:t>若验收不合格，则卖方应负责在三日内修复或更换设备，重新进行试运行直至设备验收通过为止，因此产生的一切费用和逾期交货责任由卖方承担</w:t>
      </w:r>
      <w:r>
        <w:rPr>
          <w:rFonts w:hint="eastAsia"/>
          <w:bCs/>
          <w:sz w:val="24"/>
        </w:rPr>
        <w:t>。</w:t>
      </w:r>
    </w:p>
    <w:p w:rsidR="00A3565C" w:rsidRDefault="004A65D1">
      <w:pPr>
        <w:rPr>
          <w:b/>
          <w:color w:val="FF0000"/>
          <w:sz w:val="24"/>
        </w:rPr>
      </w:pPr>
      <w:r>
        <w:rPr>
          <w:rFonts w:hint="eastAsia"/>
          <w:b/>
          <w:color w:val="FF0000"/>
          <w:sz w:val="24"/>
        </w:rPr>
        <w:t>四、付款方式</w:t>
      </w:r>
    </w:p>
    <w:p w:rsidR="00A3565C" w:rsidRDefault="00A3565C">
      <w:pPr>
        <w:rPr>
          <w:b/>
          <w:color w:val="FF0000"/>
          <w:sz w:val="24"/>
        </w:rPr>
      </w:pPr>
    </w:p>
    <w:p w:rsidR="00A3565C" w:rsidRDefault="004A65D1">
      <w:pPr>
        <w:rPr>
          <w:bCs/>
          <w:color w:val="FF0000"/>
          <w:sz w:val="24"/>
        </w:rPr>
      </w:pPr>
      <w:r>
        <w:rPr>
          <w:rFonts w:ascii="宋体" w:eastAsiaTheme="minorEastAsia" w:hAnsi="宋体" w:cs="宋体" w:hint="eastAsia"/>
          <w:color w:val="FF0000"/>
          <w:szCs w:val="21"/>
        </w:rPr>
        <w:t>项目验收合格交付使用后，采购人在收到中选人提供的增值税专用发票后支付合同价款的100%</w:t>
      </w:r>
      <w:r>
        <w:rPr>
          <w:rFonts w:ascii="宋体" w:hAnsi="宋体" w:cs="宋体" w:hint="eastAsia"/>
          <w:color w:val="FF0000"/>
          <w:szCs w:val="21"/>
        </w:rPr>
        <w:t>。</w:t>
      </w:r>
    </w:p>
    <w:p w:rsidR="00000000" w:rsidRDefault="00281722" w:rsidP="00281722">
      <w:pPr>
        <w:spacing w:beforeLines="50" w:afterLines="50" w:line="360" w:lineRule="auto"/>
        <w:rPr>
          <w:rFonts w:ascii="宋体" w:hAnsi="宋体"/>
          <w:color w:val="FF0000"/>
          <w:sz w:val="24"/>
        </w:rPr>
      </w:pPr>
    </w:p>
    <w:p w:rsidR="00A3565C" w:rsidRDefault="00A3565C">
      <w:pPr>
        <w:widowControl/>
        <w:jc w:val="left"/>
        <w:rPr>
          <w:rFonts w:ascii="宋体" w:hAnsi="宋体"/>
          <w:sz w:val="24"/>
          <w:shd w:val="clear" w:color="auto" w:fill="FFFFFF"/>
        </w:rPr>
      </w:pPr>
    </w:p>
    <w:p w:rsidR="00A3565C" w:rsidRDefault="004A65D1">
      <w:pPr>
        <w:widowControl/>
        <w:jc w:val="left"/>
        <w:rPr>
          <w:b/>
          <w:spacing w:val="20"/>
          <w:sz w:val="36"/>
        </w:rPr>
      </w:pPr>
      <w:r>
        <w:rPr>
          <w:b/>
          <w:spacing w:val="20"/>
          <w:sz w:val="36"/>
        </w:rPr>
        <w:br w:type="page"/>
      </w:r>
    </w:p>
    <w:p w:rsidR="00A3565C" w:rsidRDefault="004A65D1">
      <w:pPr>
        <w:ind w:firstLineChars="300" w:firstLine="1084"/>
        <w:rPr>
          <w:rFonts w:ascii="仿宋_GB2312" w:hAnsi="Courier New"/>
          <w:b/>
          <w:sz w:val="36"/>
        </w:rPr>
      </w:pPr>
      <w:r>
        <w:rPr>
          <w:rFonts w:ascii="黑体" w:hAnsi="Courier New" w:hint="eastAsia"/>
          <w:b/>
          <w:sz w:val="36"/>
        </w:rPr>
        <w:t>第四部分</w:t>
      </w:r>
      <w:r>
        <w:rPr>
          <w:rFonts w:ascii="仿宋_GB2312" w:hAnsi="Courier New" w:hint="eastAsia"/>
          <w:b/>
          <w:sz w:val="36"/>
        </w:rPr>
        <w:t>附件——报价文件格式</w:t>
      </w:r>
    </w:p>
    <w:p w:rsidR="00A3565C" w:rsidRDefault="00A3565C">
      <w:pPr>
        <w:jc w:val="center"/>
        <w:rPr>
          <w:rFonts w:ascii="黑体" w:eastAsia="黑体" w:hAnsi="Courier New"/>
          <w:b/>
          <w:sz w:val="36"/>
        </w:rPr>
      </w:pPr>
    </w:p>
    <w:p w:rsidR="00A3565C" w:rsidRDefault="00A3565C">
      <w:pPr>
        <w:jc w:val="center"/>
        <w:rPr>
          <w:rFonts w:ascii="黑体" w:eastAsia="黑体" w:hAnsi="Courier New"/>
          <w:b/>
          <w:sz w:val="36"/>
        </w:rPr>
      </w:pPr>
    </w:p>
    <w:p w:rsidR="00A3565C" w:rsidRDefault="00A3565C">
      <w:pPr>
        <w:jc w:val="center"/>
        <w:rPr>
          <w:rFonts w:ascii="黑体" w:eastAsia="黑体" w:hAnsi="Courier New"/>
          <w:b/>
          <w:sz w:val="36"/>
        </w:rPr>
      </w:pPr>
    </w:p>
    <w:p w:rsidR="00A3565C" w:rsidRDefault="004A65D1">
      <w:pPr>
        <w:jc w:val="center"/>
        <w:rPr>
          <w:rFonts w:ascii="仿宋_GB2312" w:eastAsia="仿宋_GB2312" w:hAnsi="Courier New"/>
          <w:b/>
          <w:sz w:val="72"/>
        </w:rPr>
      </w:pPr>
      <w:r>
        <w:rPr>
          <w:rFonts w:ascii="仿宋_GB2312" w:eastAsia="仿宋_GB2312" w:hAnsi="Courier New" w:hint="eastAsia"/>
          <w:b/>
          <w:sz w:val="72"/>
        </w:rPr>
        <w:t>报 价 文 件</w:t>
      </w:r>
    </w:p>
    <w:p w:rsidR="00A3565C" w:rsidRDefault="00A3565C">
      <w:pPr>
        <w:jc w:val="center"/>
        <w:rPr>
          <w:rFonts w:ascii="仿宋_GB2312" w:eastAsia="仿宋_GB2312" w:hAnsi="Courier New"/>
          <w:sz w:val="30"/>
        </w:rPr>
      </w:pPr>
    </w:p>
    <w:p w:rsidR="00A3565C" w:rsidRDefault="00A3565C">
      <w:pPr>
        <w:jc w:val="center"/>
        <w:rPr>
          <w:rFonts w:ascii="仿宋_GB2312" w:eastAsia="仿宋_GB2312" w:hAnsi="Courier New"/>
          <w:sz w:val="30"/>
        </w:rPr>
      </w:pPr>
    </w:p>
    <w:p w:rsidR="00A3565C" w:rsidRDefault="004A65D1">
      <w:pPr>
        <w:ind w:firstLine="1260"/>
        <w:rPr>
          <w:rFonts w:ascii="黑体" w:eastAsia="黑体" w:hAnsi="Courier New"/>
          <w:b/>
          <w:sz w:val="36"/>
        </w:rPr>
      </w:pPr>
      <w:r>
        <w:rPr>
          <w:rFonts w:ascii="仿宋_GB2312" w:eastAsia="仿宋_GB2312" w:hAnsi="Courier New" w:hint="eastAsia"/>
          <w:b/>
          <w:sz w:val="36"/>
        </w:rPr>
        <w:t>比选项目名称：</w:t>
      </w:r>
    </w:p>
    <w:p w:rsidR="00A3565C" w:rsidRDefault="00A3565C">
      <w:pPr>
        <w:rPr>
          <w:rFonts w:ascii="黑体" w:eastAsia="黑体" w:hAnsi="Courier New"/>
          <w:b/>
          <w:sz w:val="36"/>
        </w:rPr>
      </w:pPr>
    </w:p>
    <w:p w:rsidR="00A3565C" w:rsidRDefault="004A65D1">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A3565C" w:rsidRDefault="004A65D1">
      <w:pPr>
        <w:rPr>
          <w:rFonts w:ascii="黑体" w:eastAsia="黑体" w:hAnsi="Courier New"/>
          <w:b/>
          <w:sz w:val="36"/>
        </w:rPr>
      </w:pPr>
      <w:r>
        <w:rPr>
          <w:rFonts w:ascii="仿宋_GB2312" w:eastAsia="仿宋_GB2312" w:hAnsi="Courier New" w:hint="eastAsia"/>
          <w:b/>
          <w:sz w:val="36"/>
        </w:rPr>
        <w:t xml:space="preserve">       日       期 ：</w:t>
      </w:r>
    </w:p>
    <w:p w:rsidR="00A3565C" w:rsidRDefault="00A3565C">
      <w:pPr>
        <w:rPr>
          <w:rFonts w:ascii="黑体" w:eastAsia="黑体" w:hAnsi="Courier New"/>
          <w:b/>
          <w:sz w:val="36"/>
        </w:rPr>
      </w:pPr>
    </w:p>
    <w:p w:rsidR="00A3565C" w:rsidRDefault="00A3565C">
      <w:pPr>
        <w:spacing w:line="360" w:lineRule="auto"/>
        <w:ind w:firstLineChars="200" w:firstLine="420"/>
      </w:pPr>
    </w:p>
    <w:p w:rsidR="00A3565C" w:rsidRDefault="004A65D1">
      <w:pPr>
        <w:widowControl/>
        <w:jc w:val="left"/>
      </w:pPr>
      <w:r>
        <w:br w:type="page"/>
      </w:r>
    </w:p>
    <w:p w:rsidR="00A3565C" w:rsidRDefault="004A65D1">
      <w:pPr>
        <w:pStyle w:val="3"/>
        <w:jc w:val="left"/>
        <w:rPr>
          <w:rFonts w:ascii="仿宋_GB2312" w:eastAsia="仿宋_GB2312"/>
        </w:rPr>
      </w:pPr>
      <w:r>
        <w:rPr>
          <w:rFonts w:hint="eastAsia"/>
          <w:sz w:val="21"/>
        </w:rPr>
        <w:t xml:space="preserve">附件１ </w:t>
      </w:r>
      <w:r>
        <w:rPr>
          <w:rFonts w:ascii="Times New Roman" w:hAnsi="Times New Roman" w:hint="eastAsia"/>
          <w:b/>
          <w:bCs/>
          <w:sz w:val="36"/>
        </w:rPr>
        <w:t>报价书</w:t>
      </w:r>
    </w:p>
    <w:p w:rsidR="00A3565C" w:rsidRDefault="00A3565C">
      <w:pPr>
        <w:pStyle w:val="a6"/>
        <w:spacing w:line="420" w:lineRule="exact"/>
        <w:jc w:val="left"/>
      </w:pPr>
    </w:p>
    <w:p w:rsidR="00A3565C" w:rsidRDefault="004A65D1">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福建广电网络集团股份有限公司泉州分公司</w:t>
      </w:r>
    </w:p>
    <w:p w:rsidR="00A3565C" w:rsidRDefault="004A65D1">
      <w:pPr>
        <w:spacing w:line="420" w:lineRule="exact"/>
        <w:rPr>
          <w:rFonts w:ascii="宋体" w:hAnsi="宋体"/>
          <w:sz w:val="24"/>
        </w:rPr>
      </w:pPr>
      <w:r>
        <w:rPr>
          <w:rFonts w:ascii="宋体" w:hAnsi="宋体" w:hint="eastAsia"/>
          <w:sz w:val="24"/>
        </w:rPr>
        <w:t xml:space="preserve">    根据贵方</w:t>
      </w:r>
      <w:proofErr w:type="gramStart"/>
      <w:r>
        <w:rPr>
          <w:rFonts w:ascii="宋体" w:hAnsi="宋体" w:hint="eastAsia"/>
          <w:sz w:val="24"/>
          <w:u w:val="single"/>
        </w:rPr>
        <w:t xml:space="preserve">　　　　　　</w:t>
      </w:r>
      <w:proofErr w:type="gramEnd"/>
      <w:r>
        <w:rPr>
          <w:rFonts w:ascii="宋体" w:hAnsi="宋体" w:hint="eastAsia"/>
          <w:sz w:val="24"/>
        </w:rPr>
        <w:t>项目的采购比选文件，签字代表</w:t>
      </w:r>
      <w:r w:rsidR="00D2222D">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D2222D">
        <w:rPr>
          <w:rFonts w:ascii="宋体" w:hAnsi="宋体" w:hint="eastAsia"/>
          <w:sz w:val="24"/>
          <w:szCs w:val="28"/>
          <w:highlight w:val="yellow"/>
          <w:u w:val="single"/>
        </w:rPr>
      </w:r>
      <w:r w:rsidR="00D2222D">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D2222D">
        <w:rPr>
          <w:rFonts w:ascii="宋体" w:hAnsi="宋体" w:hint="eastAsia"/>
          <w:sz w:val="24"/>
          <w:szCs w:val="28"/>
          <w:highlight w:val="yellow"/>
          <w:u w:val="single"/>
        </w:rPr>
        <w:fldChar w:fldCharType="end"/>
      </w:r>
      <w:r>
        <w:rPr>
          <w:rFonts w:ascii="宋体" w:hAnsi="宋体" w:hint="eastAsia"/>
          <w:sz w:val="24"/>
        </w:rPr>
        <w:t>经正式授权并代表</w:t>
      </w:r>
      <w:r w:rsidR="00D2222D">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D2222D">
        <w:rPr>
          <w:rFonts w:ascii="宋体" w:hAnsi="宋体" w:hint="eastAsia"/>
          <w:sz w:val="24"/>
          <w:szCs w:val="28"/>
          <w:highlight w:val="yellow"/>
          <w:u w:val="single"/>
        </w:rPr>
      </w:r>
      <w:r w:rsidR="00D2222D">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D2222D">
        <w:rPr>
          <w:rFonts w:ascii="宋体" w:hAnsi="宋体" w:hint="eastAsia"/>
          <w:sz w:val="24"/>
          <w:szCs w:val="28"/>
          <w:highlight w:val="yellow"/>
          <w:u w:val="single"/>
        </w:rPr>
        <w:fldChar w:fldCharType="end"/>
      </w:r>
      <w:r>
        <w:rPr>
          <w:rFonts w:ascii="宋体" w:hAnsi="宋体" w:hint="eastAsia"/>
          <w:sz w:val="24"/>
        </w:rPr>
        <w:t>提交下述文件正本份。</w:t>
      </w:r>
    </w:p>
    <w:p w:rsidR="00A3565C" w:rsidRDefault="004A65D1">
      <w:pPr>
        <w:spacing w:line="420" w:lineRule="exact"/>
        <w:ind w:firstLineChars="200" w:firstLine="480"/>
        <w:rPr>
          <w:rFonts w:ascii="宋体" w:hAnsi="宋体"/>
          <w:bCs/>
          <w:sz w:val="24"/>
        </w:rPr>
      </w:pPr>
      <w:r>
        <w:rPr>
          <w:rFonts w:ascii="宋体" w:hAnsi="宋体" w:hint="eastAsia"/>
          <w:bCs/>
          <w:sz w:val="24"/>
        </w:rPr>
        <w:t>(1)报价一览表</w:t>
      </w:r>
    </w:p>
    <w:p w:rsidR="00A3565C" w:rsidRDefault="004A65D1">
      <w:pPr>
        <w:spacing w:line="420" w:lineRule="exact"/>
        <w:ind w:firstLineChars="200" w:firstLine="480"/>
        <w:rPr>
          <w:rFonts w:ascii="宋体" w:hAnsi="宋体"/>
          <w:bCs/>
          <w:sz w:val="24"/>
        </w:rPr>
      </w:pPr>
      <w:r>
        <w:rPr>
          <w:rFonts w:ascii="宋体" w:hAnsi="宋体" w:hint="eastAsia"/>
          <w:bCs/>
          <w:sz w:val="24"/>
        </w:rPr>
        <w:t>(2)详细报价书</w:t>
      </w:r>
    </w:p>
    <w:p w:rsidR="00A3565C" w:rsidRDefault="004A65D1">
      <w:pPr>
        <w:spacing w:line="420" w:lineRule="exact"/>
        <w:ind w:firstLineChars="200" w:firstLine="480"/>
        <w:rPr>
          <w:rFonts w:ascii="宋体" w:hAnsi="宋体"/>
          <w:bCs/>
          <w:sz w:val="24"/>
        </w:rPr>
      </w:pPr>
      <w:r>
        <w:rPr>
          <w:rFonts w:ascii="宋体" w:hAnsi="宋体" w:hint="eastAsia"/>
          <w:bCs/>
          <w:sz w:val="24"/>
        </w:rPr>
        <w:t>(3)技术和商务偏离表</w:t>
      </w:r>
    </w:p>
    <w:p w:rsidR="00A3565C" w:rsidRDefault="004A65D1">
      <w:pPr>
        <w:spacing w:line="420" w:lineRule="exact"/>
        <w:ind w:firstLineChars="200" w:firstLine="480"/>
        <w:rPr>
          <w:rFonts w:ascii="宋体" w:hAnsi="宋体"/>
          <w:bCs/>
          <w:sz w:val="24"/>
        </w:rPr>
      </w:pPr>
      <w:r>
        <w:rPr>
          <w:rFonts w:ascii="宋体" w:hAnsi="宋体" w:hint="eastAsia"/>
          <w:bCs/>
          <w:sz w:val="24"/>
        </w:rPr>
        <w:t>(4)报价人的资格证明文件</w:t>
      </w:r>
    </w:p>
    <w:p w:rsidR="00A3565C" w:rsidRDefault="004A65D1">
      <w:pPr>
        <w:spacing w:line="420" w:lineRule="exact"/>
        <w:ind w:firstLineChars="200" w:firstLine="480"/>
        <w:rPr>
          <w:rFonts w:ascii="宋体" w:hAnsi="宋体"/>
          <w:bCs/>
          <w:sz w:val="24"/>
        </w:rPr>
      </w:pPr>
      <w:r>
        <w:rPr>
          <w:rFonts w:ascii="宋体" w:hAnsi="宋体" w:hint="eastAsia"/>
          <w:bCs/>
          <w:sz w:val="24"/>
        </w:rPr>
        <w:t>(5)报价人应交的其它资料</w:t>
      </w:r>
    </w:p>
    <w:p w:rsidR="00A3565C" w:rsidRDefault="004A65D1">
      <w:pPr>
        <w:spacing w:line="420" w:lineRule="exact"/>
        <w:rPr>
          <w:rFonts w:ascii="宋体" w:hAnsi="宋体"/>
          <w:sz w:val="24"/>
        </w:rPr>
      </w:pPr>
      <w:r>
        <w:rPr>
          <w:rFonts w:ascii="宋体" w:hAnsi="宋体" w:hint="eastAsia"/>
          <w:sz w:val="24"/>
        </w:rPr>
        <w:t xml:space="preserve">    据此函，签字代表宣布同意如下：</w:t>
      </w:r>
    </w:p>
    <w:p w:rsidR="00A3565C" w:rsidRDefault="004A65D1">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A3565C" w:rsidRDefault="004A65D1">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A3565C" w:rsidRDefault="004A65D1">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A3565C" w:rsidRDefault="004A65D1">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A3565C" w:rsidRDefault="004A65D1">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A3565C" w:rsidRDefault="004A65D1">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A3565C" w:rsidRDefault="004A65D1">
      <w:pPr>
        <w:spacing w:line="420" w:lineRule="exact"/>
        <w:ind w:firstLineChars="200" w:firstLine="480"/>
        <w:rPr>
          <w:rFonts w:ascii="宋体" w:hAnsi="宋体"/>
          <w:sz w:val="24"/>
        </w:rPr>
      </w:pPr>
      <w:r>
        <w:rPr>
          <w:rFonts w:ascii="宋体" w:hAnsi="宋体" w:hint="eastAsia"/>
          <w:sz w:val="24"/>
        </w:rPr>
        <w:t>地址：_________________ 邮编：__________________</w:t>
      </w:r>
    </w:p>
    <w:p w:rsidR="00A3565C" w:rsidRDefault="004A65D1">
      <w:pPr>
        <w:spacing w:line="420" w:lineRule="exact"/>
        <w:ind w:firstLineChars="200" w:firstLine="480"/>
        <w:rPr>
          <w:rFonts w:ascii="宋体" w:hAnsi="宋体"/>
          <w:sz w:val="24"/>
        </w:rPr>
      </w:pPr>
      <w:r>
        <w:rPr>
          <w:rFonts w:ascii="宋体" w:hAnsi="宋体" w:hint="eastAsia"/>
          <w:sz w:val="24"/>
        </w:rPr>
        <w:t>电话：_________________ 传真：__________________</w:t>
      </w:r>
    </w:p>
    <w:p w:rsidR="00A3565C" w:rsidRDefault="004A65D1">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A3565C" w:rsidRDefault="004A65D1">
      <w:pPr>
        <w:spacing w:line="420" w:lineRule="exact"/>
        <w:ind w:firstLineChars="200" w:firstLine="480"/>
        <w:rPr>
          <w:rFonts w:ascii="宋体" w:hAnsi="宋体"/>
          <w:sz w:val="24"/>
        </w:rPr>
      </w:pPr>
      <w:r>
        <w:rPr>
          <w:rFonts w:ascii="宋体" w:hAnsi="宋体" w:hint="eastAsia"/>
          <w:sz w:val="24"/>
        </w:rPr>
        <w:t>报价人授权代表签字：____________</w:t>
      </w:r>
    </w:p>
    <w:p w:rsidR="00A3565C" w:rsidRDefault="004A65D1">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A3565C" w:rsidRDefault="004A65D1">
      <w:pPr>
        <w:spacing w:line="420" w:lineRule="exact"/>
        <w:ind w:firstLineChars="200" w:firstLine="480"/>
        <w:rPr>
          <w:u w:val="single"/>
        </w:rPr>
      </w:pPr>
      <w:r>
        <w:rPr>
          <w:rFonts w:ascii="宋体" w:hAnsi="宋体" w:hint="eastAsia"/>
          <w:sz w:val="24"/>
        </w:rPr>
        <w:t>报价人地址：___________</w:t>
      </w:r>
    </w:p>
    <w:p w:rsidR="00A3565C" w:rsidRDefault="004A65D1">
      <w:pPr>
        <w:pStyle w:val="a6"/>
        <w:spacing w:line="420" w:lineRule="exact"/>
        <w:ind w:firstLineChars="1800" w:firstLine="4320"/>
        <w:jc w:val="left"/>
      </w:pPr>
      <w:r>
        <w:rPr>
          <w:rFonts w:hint="eastAsia"/>
          <w:sz w:val="24"/>
        </w:rPr>
        <w:t>日      期：______年____月____日</w:t>
      </w:r>
    </w:p>
    <w:p w:rsidR="00A3565C" w:rsidRDefault="00A3565C">
      <w:pPr>
        <w:widowControl/>
        <w:jc w:val="left"/>
        <w:rPr>
          <w:rFonts w:hAnsi="宋体"/>
          <w:sz w:val="24"/>
        </w:rPr>
        <w:sectPr w:rsidR="00A3565C">
          <w:footerReference w:type="default" r:id="rId20"/>
          <w:pgSz w:w="11906" w:h="16838"/>
          <w:pgMar w:top="1440" w:right="1800" w:bottom="1440" w:left="1800" w:header="851" w:footer="992" w:gutter="0"/>
          <w:cols w:space="720"/>
          <w:docGrid w:type="lines" w:linePitch="312"/>
        </w:sectPr>
      </w:pPr>
    </w:p>
    <w:p w:rsidR="00A3565C" w:rsidRDefault="004A65D1">
      <w:pPr>
        <w:pStyle w:val="3"/>
        <w:jc w:val="left"/>
        <w:rPr>
          <w:rFonts w:ascii="仿宋_GB2312" w:eastAsia="仿宋_GB2312"/>
          <w:b/>
          <w:sz w:val="36"/>
        </w:rPr>
      </w:pPr>
      <w:r>
        <w:rPr>
          <w:rFonts w:hAnsi="宋体" w:hint="eastAsia"/>
          <w:sz w:val="24"/>
        </w:rPr>
        <w:t xml:space="preserve">附件2 </w:t>
      </w:r>
      <w:r>
        <w:rPr>
          <w:rFonts w:ascii="Times New Roman" w:hAnsi="Times New Roman" w:hint="eastAsia"/>
          <w:b/>
          <w:bCs/>
          <w:sz w:val="36"/>
        </w:rPr>
        <w:t>报价一览表</w:t>
      </w:r>
    </w:p>
    <w:p w:rsidR="00A3565C" w:rsidRDefault="00A3565C">
      <w:pPr>
        <w:pStyle w:val="3"/>
        <w:jc w:val="center"/>
        <w:rPr>
          <w:rFonts w:ascii="仿宋_GB2312" w:eastAsia="仿宋_GB2312"/>
          <w:b/>
          <w:sz w:val="36"/>
        </w:rPr>
      </w:pPr>
    </w:p>
    <w:p w:rsidR="00A3565C" w:rsidRDefault="004A65D1">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A3565C">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A3565C" w:rsidRDefault="004A65D1">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A3565C" w:rsidRDefault="004A65D1">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A3565C" w:rsidRDefault="004A65D1">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A3565C" w:rsidRDefault="004A65D1">
            <w:pPr>
              <w:spacing w:line="460" w:lineRule="exact"/>
              <w:jc w:val="center"/>
              <w:rPr>
                <w:rFonts w:ascii="宋体" w:hAnsi="Bookman Old Style"/>
                <w:sz w:val="24"/>
              </w:rPr>
            </w:pPr>
            <w:r>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A3565C" w:rsidRDefault="004A65D1">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A3565C" w:rsidRDefault="004A65D1">
            <w:pPr>
              <w:spacing w:line="460" w:lineRule="exact"/>
              <w:jc w:val="center"/>
              <w:rPr>
                <w:rFonts w:ascii="宋体" w:hAnsi="Bookman Old Style"/>
                <w:sz w:val="24"/>
              </w:rPr>
            </w:pPr>
            <w:r>
              <w:rPr>
                <w:rFonts w:ascii="宋体" w:hAnsi="Bookman Old Style" w:hint="eastAsia"/>
                <w:sz w:val="24"/>
              </w:rPr>
              <w:t>备注</w:t>
            </w:r>
          </w:p>
        </w:tc>
      </w:tr>
      <w:tr w:rsidR="00A3565C">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A3565C" w:rsidRDefault="00A3565C">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A3565C" w:rsidRDefault="00A3565C">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A3565C" w:rsidRDefault="00A3565C">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A3565C" w:rsidRDefault="00A3565C">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A3565C" w:rsidRDefault="00A3565C">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A3565C" w:rsidRDefault="00A3565C">
            <w:pPr>
              <w:spacing w:line="460" w:lineRule="exact"/>
              <w:jc w:val="center"/>
              <w:rPr>
                <w:rFonts w:ascii="宋体" w:hAnsi="Bookman Old Style"/>
                <w:sz w:val="24"/>
              </w:rPr>
            </w:pPr>
          </w:p>
        </w:tc>
      </w:tr>
      <w:tr w:rsidR="00A3565C">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A3565C" w:rsidRDefault="00A3565C">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A3565C" w:rsidRDefault="00A3565C">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A3565C" w:rsidRDefault="00A3565C">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A3565C" w:rsidRDefault="00A3565C">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A3565C" w:rsidRDefault="00A3565C">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A3565C" w:rsidRDefault="00A3565C">
            <w:pPr>
              <w:spacing w:line="460" w:lineRule="exact"/>
              <w:jc w:val="center"/>
              <w:rPr>
                <w:rFonts w:ascii="宋体" w:hAnsi="Bookman Old Style"/>
                <w:sz w:val="24"/>
              </w:rPr>
            </w:pPr>
          </w:p>
        </w:tc>
      </w:tr>
      <w:tr w:rsidR="00A3565C">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A3565C" w:rsidRDefault="00A3565C">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A3565C" w:rsidRDefault="00A3565C">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A3565C" w:rsidRDefault="00A3565C">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A3565C" w:rsidRDefault="00A3565C">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A3565C" w:rsidRDefault="00A3565C">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A3565C" w:rsidRDefault="00A3565C">
            <w:pPr>
              <w:spacing w:line="460" w:lineRule="exact"/>
              <w:jc w:val="center"/>
              <w:rPr>
                <w:rFonts w:ascii="宋体" w:hAnsi="Bookman Old Style"/>
                <w:sz w:val="24"/>
              </w:rPr>
            </w:pPr>
          </w:p>
        </w:tc>
      </w:tr>
      <w:tr w:rsidR="00A3565C">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A3565C" w:rsidRDefault="00A3565C">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A3565C" w:rsidRDefault="00A3565C">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A3565C" w:rsidRDefault="00A3565C">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A3565C" w:rsidRDefault="00A3565C">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A3565C" w:rsidRDefault="00A3565C">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A3565C" w:rsidRDefault="00A3565C">
            <w:pPr>
              <w:spacing w:line="460" w:lineRule="exact"/>
              <w:jc w:val="center"/>
              <w:rPr>
                <w:rFonts w:ascii="宋体" w:hAnsi="Bookman Old Style"/>
                <w:sz w:val="24"/>
              </w:rPr>
            </w:pPr>
          </w:p>
        </w:tc>
      </w:tr>
      <w:tr w:rsidR="00A3565C">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A3565C" w:rsidRDefault="004A65D1">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A3565C" w:rsidRDefault="00A3565C">
            <w:pPr>
              <w:spacing w:line="380" w:lineRule="exact"/>
              <w:rPr>
                <w:sz w:val="24"/>
              </w:rPr>
            </w:pPr>
          </w:p>
        </w:tc>
      </w:tr>
    </w:tbl>
    <w:p w:rsidR="00A3565C" w:rsidRDefault="00A3565C">
      <w:pPr>
        <w:spacing w:line="380" w:lineRule="exact"/>
        <w:rPr>
          <w:sz w:val="24"/>
        </w:rPr>
      </w:pPr>
    </w:p>
    <w:p w:rsidR="00A3565C" w:rsidRDefault="004A65D1">
      <w:pPr>
        <w:spacing w:line="380" w:lineRule="exact"/>
        <w:rPr>
          <w:rFonts w:ascii="宋体" w:hAnsi="宋体"/>
          <w:sz w:val="24"/>
        </w:rPr>
      </w:pPr>
      <w:r>
        <w:rPr>
          <w:rFonts w:ascii="宋体" w:hAnsi="宋体" w:hint="eastAsia"/>
          <w:sz w:val="24"/>
        </w:rPr>
        <w:t>注：1.此表正本与报价书正本一同装在</w:t>
      </w:r>
      <w:proofErr w:type="gramStart"/>
      <w:r>
        <w:rPr>
          <w:rFonts w:ascii="宋体" w:hAnsi="宋体" w:hint="eastAsia"/>
          <w:sz w:val="24"/>
        </w:rPr>
        <w:t>一</w:t>
      </w:r>
      <w:proofErr w:type="gramEnd"/>
      <w:r>
        <w:rPr>
          <w:rFonts w:ascii="宋体" w:hAnsi="宋体" w:hint="eastAsia"/>
          <w:sz w:val="24"/>
        </w:rPr>
        <w:t>单独的信封内密封（不用胶装或装订），加盖公章后送达（邮寄）至我司。</w:t>
      </w:r>
    </w:p>
    <w:p w:rsidR="00A3565C" w:rsidRDefault="00A3565C">
      <w:pPr>
        <w:spacing w:line="380" w:lineRule="exact"/>
        <w:rPr>
          <w:rFonts w:ascii="宋体" w:hAnsi="宋体"/>
          <w:sz w:val="24"/>
        </w:rPr>
      </w:pPr>
    </w:p>
    <w:p w:rsidR="00A3565C" w:rsidRDefault="004A65D1">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A3565C" w:rsidRDefault="004A65D1">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A3565C" w:rsidRDefault="004A65D1">
      <w:pPr>
        <w:spacing w:line="360" w:lineRule="auto"/>
        <w:ind w:firstLineChars="4050" w:firstLine="9720"/>
        <w:rPr>
          <w:rFonts w:ascii="宋体" w:hAnsi="宋体"/>
          <w:sz w:val="24"/>
        </w:rPr>
      </w:pPr>
      <w:r>
        <w:rPr>
          <w:rFonts w:ascii="宋体" w:hAnsi="宋体" w:hint="eastAsia"/>
          <w:sz w:val="24"/>
        </w:rPr>
        <w:t>报价人代表签名：</w:t>
      </w:r>
    </w:p>
    <w:p w:rsidR="00A3565C" w:rsidRDefault="00A3565C">
      <w:pPr>
        <w:widowControl/>
        <w:spacing w:line="360" w:lineRule="auto"/>
        <w:jc w:val="left"/>
        <w:rPr>
          <w:rFonts w:ascii="宋体" w:hAnsi="宋体"/>
          <w:sz w:val="24"/>
        </w:rPr>
        <w:sectPr w:rsidR="00A3565C">
          <w:pgSz w:w="16838" w:h="11906" w:orient="landscape"/>
          <w:pgMar w:top="1797" w:right="1440" w:bottom="1797" w:left="1440" w:header="851" w:footer="992" w:gutter="0"/>
          <w:cols w:space="720"/>
          <w:docGrid w:type="linesAndChars" w:linePitch="312"/>
        </w:sectPr>
      </w:pPr>
    </w:p>
    <w:p w:rsidR="00A3565C" w:rsidRDefault="004A65D1">
      <w:pPr>
        <w:rPr>
          <w:rFonts w:ascii="宋体" w:hAnsi="宋体"/>
          <w:color w:val="000000"/>
          <w:sz w:val="36"/>
        </w:rPr>
      </w:pPr>
      <w:r>
        <w:rPr>
          <w:rFonts w:ascii="宋体" w:hAnsi="Courier New" w:hint="eastAsia"/>
          <w:color w:val="000000"/>
        </w:rPr>
        <w:t>附件3</w:t>
      </w:r>
      <w:r>
        <w:rPr>
          <w:rFonts w:ascii="宋体" w:hAnsi="宋体" w:hint="eastAsia"/>
          <w:b/>
          <w:color w:val="000000"/>
          <w:sz w:val="36"/>
        </w:rPr>
        <w:t>详细报价书</w:t>
      </w:r>
    </w:p>
    <w:p w:rsidR="00A3565C" w:rsidRDefault="00A3565C">
      <w:pPr>
        <w:rPr>
          <w:rFonts w:ascii="宋体" w:hAnsi="宋体"/>
          <w:color w:val="000000"/>
        </w:rPr>
      </w:pPr>
    </w:p>
    <w:p w:rsidR="00A3565C" w:rsidRDefault="004A65D1">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853"/>
        <w:gridCol w:w="989"/>
        <w:gridCol w:w="569"/>
        <w:gridCol w:w="1093"/>
        <w:gridCol w:w="809"/>
      </w:tblGrid>
      <w:tr w:rsidR="00A3565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3565C" w:rsidRDefault="004A65D1">
            <w:pPr>
              <w:widowControl/>
              <w:spacing w:after="150"/>
              <w:jc w:val="center"/>
              <w:rPr>
                <w:rFonts w:ascii="宋体" w:hAnsi="宋体" w:cs="宋体"/>
                <w:kern w:val="0"/>
                <w:sz w:val="24"/>
              </w:rPr>
            </w:pPr>
            <w:r>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3565C" w:rsidRDefault="004A65D1">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3565C" w:rsidRDefault="004A65D1">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3565C" w:rsidRDefault="004A65D1">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3565C" w:rsidRDefault="004A65D1">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A3565C" w:rsidRDefault="00A3565C">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3565C" w:rsidRDefault="004A65D1">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3565C" w:rsidRDefault="004A65D1">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A3565C" w:rsidRDefault="00A3565C">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3565C" w:rsidRDefault="004A65D1">
            <w:pPr>
              <w:widowControl/>
              <w:spacing w:after="150"/>
              <w:jc w:val="center"/>
              <w:rPr>
                <w:rFonts w:ascii="宋体" w:hAnsi="宋体" w:cs="宋体"/>
                <w:kern w:val="0"/>
                <w:sz w:val="24"/>
              </w:rPr>
            </w:pPr>
            <w:r>
              <w:rPr>
                <w:rFonts w:ascii="宋体" w:hAnsi="宋体" w:cs="宋体"/>
                <w:kern w:val="0"/>
                <w:szCs w:val="21"/>
              </w:rPr>
              <w:t>备注</w:t>
            </w:r>
          </w:p>
        </w:tc>
      </w:tr>
      <w:tr w:rsidR="00A3565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3565C" w:rsidRDefault="00A3565C">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3565C" w:rsidRDefault="00A3565C">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3565C" w:rsidRDefault="00A3565C">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3565C" w:rsidRDefault="00A3565C">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3565C" w:rsidRDefault="00A3565C">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3565C" w:rsidRDefault="00A3565C">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3565C" w:rsidRDefault="00A3565C">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3565C" w:rsidRDefault="00A3565C">
            <w:pPr>
              <w:widowControl/>
              <w:jc w:val="left"/>
              <w:rPr>
                <w:rFonts w:ascii="宋体" w:hAnsi="宋体" w:cs="宋体"/>
                <w:kern w:val="0"/>
                <w:sz w:val="24"/>
              </w:rPr>
            </w:pPr>
          </w:p>
        </w:tc>
      </w:tr>
      <w:tr w:rsidR="00A3565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3565C" w:rsidRDefault="00A3565C">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3565C" w:rsidRDefault="00A3565C">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3565C" w:rsidRDefault="00A3565C">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3565C" w:rsidRDefault="00A3565C">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3565C" w:rsidRDefault="00A3565C">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3565C" w:rsidRDefault="00A3565C">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3565C" w:rsidRDefault="00A3565C">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3565C" w:rsidRDefault="00A3565C">
            <w:pPr>
              <w:widowControl/>
              <w:jc w:val="left"/>
              <w:rPr>
                <w:rFonts w:ascii="宋体" w:hAnsi="宋体" w:cs="宋体"/>
                <w:kern w:val="0"/>
                <w:sz w:val="24"/>
              </w:rPr>
            </w:pPr>
          </w:p>
        </w:tc>
      </w:tr>
      <w:tr w:rsidR="00A3565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3565C" w:rsidRDefault="00A3565C">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3565C" w:rsidRDefault="00A3565C">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3565C" w:rsidRDefault="00A3565C">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3565C" w:rsidRDefault="00A3565C">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3565C" w:rsidRDefault="00A3565C">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3565C" w:rsidRDefault="00A3565C">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3565C" w:rsidRDefault="00A3565C">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3565C" w:rsidRDefault="00A3565C">
            <w:pPr>
              <w:widowControl/>
              <w:jc w:val="left"/>
              <w:rPr>
                <w:rFonts w:ascii="宋体" w:hAnsi="宋体" w:cs="宋体"/>
                <w:kern w:val="0"/>
                <w:sz w:val="24"/>
              </w:rPr>
            </w:pPr>
          </w:p>
        </w:tc>
      </w:tr>
    </w:tbl>
    <w:p w:rsidR="00A3565C" w:rsidRDefault="00A3565C">
      <w:pPr>
        <w:pStyle w:val="a3"/>
        <w:spacing w:line="440" w:lineRule="exact"/>
        <w:ind w:firstLine="0"/>
        <w:rPr>
          <w:rFonts w:ascii="宋体"/>
          <w:b/>
          <w:color w:val="000000"/>
          <w:sz w:val="24"/>
        </w:rPr>
      </w:pPr>
    </w:p>
    <w:p w:rsidR="00A3565C" w:rsidRDefault="004A65D1">
      <w:pPr>
        <w:pStyle w:val="a3"/>
        <w:spacing w:line="440" w:lineRule="exact"/>
        <w:ind w:firstLine="0"/>
        <w:rPr>
          <w:rFonts w:ascii="宋体"/>
          <w:b/>
          <w:color w:val="000000"/>
          <w:sz w:val="24"/>
        </w:rPr>
      </w:pPr>
      <w:r>
        <w:rPr>
          <w:rFonts w:ascii="宋体" w:hint="eastAsia"/>
          <w:b/>
          <w:color w:val="000000"/>
          <w:sz w:val="24"/>
        </w:rPr>
        <w:t>说明：</w:t>
      </w:r>
    </w:p>
    <w:p w:rsidR="00A3565C" w:rsidRDefault="004A65D1">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A3565C" w:rsidRDefault="004A65D1">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A3565C" w:rsidRDefault="004A65D1">
      <w:pPr>
        <w:pStyle w:val="a6"/>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000000" w:rsidRDefault="004A65D1">
      <w:pPr>
        <w:pStyle w:val="a6"/>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A3565C" w:rsidRDefault="00A3565C">
      <w:pPr>
        <w:pStyle w:val="3"/>
        <w:ind w:firstLineChars="200" w:firstLine="480"/>
        <w:rPr>
          <w:rFonts w:hAnsi="宋体"/>
          <w:color w:val="000000"/>
          <w:sz w:val="24"/>
        </w:rPr>
      </w:pPr>
    </w:p>
    <w:p w:rsidR="00A3565C" w:rsidRDefault="00A3565C">
      <w:pPr>
        <w:spacing w:line="380" w:lineRule="exact"/>
        <w:rPr>
          <w:rFonts w:ascii="宋体" w:hAnsi="宋体"/>
          <w:color w:val="000000"/>
          <w:sz w:val="24"/>
        </w:rPr>
      </w:pPr>
    </w:p>
    <w:p w:rsidR="00A3565C" w:rsidRDefault="00A3565C">
      <w:pPr>
        <w:spacing w:line="380" w:lineRule="exact"/>
        <w:rPr>
          <w:rFonts w:ascii="宋体" w:hAnsi="宋体"/>
          <w:color w:val="000000"/>
          <w:sz w:val="24"/>
        </w:rPr>
      </w:pPr>
    </w:p>
    <w:p w:rsidR="00A3565C" w:rsidRDefault="00A3565C">
      <w:pPr>
        <w:spacing w:line="380" w:lineRule="exact"/>
        <w:rPr>
          <w:rFonts w:ascii="宋体" w:hAnsi="宋体"/>
          <w:color w:val="000000"/>
          <w:sz w:val="24"/>
        </w:rPr>
      </w:pPr>
    </w:p>
    <w:p w:rsidR="00A3565C" w:rsidRDefault="00A3565C">
      <w:pPr>
        <w:spacing w:line="380" w:lineRule="exact"/>
        <w:rPr>
          <w:rFonts w:ascii="宋体" w:hAnsi="宋体"/>
          <w:color w:val="000000"/>
          <w:sz w:val="24"/>
        </w:rPr>
      </w:pPr>
    </w:p>
    <w:p w:rsidR="00A3565C" w:rsidRDefault="004A65D1">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A3565C" w:rsidRDefault="00A3565C">
      <w:pPr>
        <w:widowControl/>
        <w:jc w:val="left"/>
        <w:rPr>
          <w:rFonts w:ascii="宋体" w:hAnsi="Courier New"/>
          <w:sz w:val="28"/>
          <w:szCs w:val="20"/>
        </w:rPr>
        <w:sectPr w:rsidR="00A3565C">
          <w:pgSz w:w="11906" w:h="16838"/>
          <w:pgMar w:top="1440" w:right="1800" w:bottom="1440" w:left="1800" w:header="851" w:footer="992" w:gutter="0"/>
          <w:cols w:space="720"/>
          <w:docGrid w:type="lines" w:linePitch="312"/>
        </w:sectPr>
      </w:pPr>
    </w:p>
    <w:p w:rsidR="00A3565C" w:rsidRDefault="004A65D1">
      <w:pPr>
        <w:widowControl/>
        <w:jc w:val="left"/>
        <w:rPr>
          <w:rFonts w:ascii="仿宋_GB2312" w:eastAsia="仿宋_GB2312"/>
          <w:sz w:val="36"/>
        </w:rPr>
      </w:pPr>
      <w:r>
        <w:rPr>
          <w:rFonts w:hint="eastAsia"/>
        </w:rPr>
        <w:t>附件</w:t>
      </w:r>
      <w:r>
        <w:t xml:space="preserve">4                       </w:t>
      </w:r>
      <w:r>
        <w:rPr>
          <w:rFonts w:hint="eastAsia"/>
          <w:b/>
          <w:bCs/>
          <w:sz w:val="36"/>
        </w:rPr>
        <w:t>技术和商务偏离表</w:t>
      </w:r>
    </w:p>
    <w:p w:rsidR="00A3565C" w:rsidRDefault="00A3565C">
      <w:pPr>
        <w:widowControl/>
        <w:jc w:val="left"/>
        <w:rPr>
          <w:rFonts w:ascii="黑体" w:eastAsia="黑体"/>
        </w:rPr>
      </w:pPr>
    </w:p>
    <w:p w:rsidR="00A3565C" w:rsidRDefault="004A65D1">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A3565C">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A3565C" w:rsidRDefault="004A65D1">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A3565C" w:rsidRDefault="004A65D1">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A3565C" w:rsidRDefault="004A65D1">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A3565C" w:rsidRDefault="004A65D1">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A3565C" w:rsidRDefault="004A65D1">
            <w:pPr>
              <w:spacing w:line="380" w:lineRule="exact"/>
              <w:rPr>
                <w:rFonts w:ascii="宋体" w:hAnsi="宋体"/>
                <w:sz w:val="24"/>
              </w:rPr>
            </w:pPr>
            <w:r>
              <w:rPr>
                <w:rFonts w:ascii="宋体" w:hAnsi="宋体" w:hint="eastAsia"/>
                <w:sz w:val="24"/>
              </w:rPr>
              <w:t>偏离说明</w:t>
            </w:r>
          </w:p>
        </w:tc>
      </w:tr>
      <w:tr w:rsidR="00A3565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3565C" w:rsidRDefault="00A3565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3565C" w:rsidRDefault="00A3565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3565C" w:rsidRDefault="00A3565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3565C" w:rsidRDefault="00A3565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3565C" w:rsidRDefault="00A3565C">
            <w:pPr>
              <w:spacing w:line="380" w:lineRule="exact"/>
              <w:rPr>
                <w:rFonts w:ascii="宋体" w:hAnsi="宋体"/>
                <w:sz w:val="24"/>
              </w:rPr>
            </w:pPr>
          </w:p>
        </w:tc>
      </w:tr>
      <w:tr w:rsidR="00A3565C">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A3565C" w:rsidRDefault="00A3565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3565C" w:rsidRDefault="00A3565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3565C" w:rsidRDefault="00A3565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3565C" w:rsidRDefault="00A3565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3565C" w:rsidRDefault="00A3565C">
            <w:pPr>
              <w:spacing w:line="380" w:lineRule="exact"/>
              <w:rPr>
                <w:rFonts w:ascii="宋体" w:hAnsi="宋体"/>
                <w:sz w:val="24"/>
              </w:rPr>
            </w:pPr>
          </w:p>
        </w:tc>
      </w:tr>
      <w:tr w:rsidR="00A3565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3565C" w:rsidRDefault="00A3565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3565C" w:rsidRDefault="00A3565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3565C" w:rsidRDefault="00A3565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3565C" w:rsidRDefault="00A3565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3565C" w:rsidRDefault="00A3565C">
            <w:pPr>
              <w:spacing w:line="380" w:lineRule="exact"/>
              <w:rPr>
                <w:rFonts w:ascii="宋体" w:hAnsi="宋体"/>
                <w:sz w:val="24"/>
              </w:rPr>
            </w:pPr>
          </w:p>
        </w:tc>
      </w:tr>
      <w:tr w:rsidR="00A3565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3565C" w:rsidRDefault="00A3565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3565C" w:rsidRDefault="00A3565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3565C" w:rsidRDefault="00A3565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3565C" w:rsidRDefault="00A3565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3565C" w:rsidRDefault="00A3565C">
            <w:pPr>
              <w:spacing w:line="380" w:lineRule="exact"/>
              <w:rPr>
                <w:rFonts w:ascii="宋体" w:hAnsi="宋体"/>
                <w:sz w:val="24"/>
              </w:rPr>
            </w:pPr>
          </w:p>
        </w:tc>
      </w:tr>
      <w:tr w:rsidR="00A3565C">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A3565C" w:rsidRDefault="00A3565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3565C" w:rsidRDefault="00A3565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3565C" w:rsidRDefault="00A3565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3565C" w:rsidRDefault="00A3565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3565C" w:rsidRDefault="00A3565C">
            <w:pPr>
              <w:spacing w:line="380" w:lineRule="exact"/>
              <w:rPr>
                <w:rFonts w:ascii="宋体" w:hAnsi="宋体"/>
                <w:sz w:val="24"/>
              </w:rPr>
            </w:pPr>
          </w:p>
        </w:tc>
      </w:tr>
      <w:tr w:rsidR="00A3565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3565C" w:rsidRDefault="00A3565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3565C" w:rsidRDefault="00A3565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3565C" w:rsidRDefault="00A3565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3565C" w:rsidRDefault="00A3565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3565C" w:rsidRDefault="00A3565C">
            <w:pPr>
              <w:spacing w:line="380" w:lineRule="exact"/>
              <w:rPr>
                <w:rFonts w:ascii="宋体" w:hAnsi="宋体"/>
                <w:sz w:val="24"/>
              </w:rPr>
            </w:pPr>
          </w:p>
        </w:tc>
      </w:tr>
      <w:tr w:rsidR="00A3565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3565C" w:rsidRDefault="00A3565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3565C" w:rsidRDefault="00A3565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3565C" w:rsidRDefault="00A3565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3565C" w:rsidRDefault="00A3565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3565C" w:rsidRDefault="00A3565C">
            <w:pPr>
              <w:spacing w:line="380" w:lineRule="exact"/>
              <w:rPr>
                <w:rFonts w:ascii="宋体" w:hAnsi="宋体"/>
                <w:sz w:val="24"/>
              </w:rPr>
            </w:pPr>
          </w:p>
        </w:tc>
      </w:tr>
      <w:tr w:rsidR="00A3565C">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A3565C" w:rsidRDefault="00A3565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3565C" w:rsidRDefault="00A3565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3565C" w:rsidRDefault="00A3565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3565C" w:rsidRDefault="00A3565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3565C" w:rsidRDefault="00A3565C">
            <w:pPr>
              <w:spacing w:line="380" w:lineRule="exact"/>
              <w:rPr>
                <w:rFonts w:ascii="宋体" w:hAnsi="宋体"/>
                <w:sz w:val="24"/>
              </w:rPr>
            </w:pPr>
          </w:p>
        </w:tc>
      </w:tr>
      <w:tr w:rsidR="00A3565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3565C" w:rsidRDefault="00A3565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3565C" w:rsidRDefault="00A3565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3565C" w:rsidRDefault="00A3565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3565C" w:rsidRDefault="00A3565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3565C" w:rsidRDefault="00A3565C">
            <w:pPr>
              <w:spacing w:line="380" w:lineRule="exact"/>
              <w:rPr>
                <w:rFonts w:ascii="宋体" w:hAnsi="宋体"/>
                <w:sz w:val="24"/>
              </w:rPr>
            </w:pPr>
          </w:p>
        </w:tc>
      </w:tr>
      <w:tr w:rsidR="00A3565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3565C" w:rsidRDefault="00A3565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3565C" w:rsidRDefault="00A3565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3565C" w:rsidRDefault="00A3565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3565C" w:rsidRDefault="00A3565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3565C" w:rsidRDefault="00A3565C">
            <w:pPr>
              <w:spacing w:line="380" w:lineRule="exact"/>
              <w:rPr>
                <w:rFonts w:ascii="宋体" w:hAnsi="宋体"/>
                <w:sz w:val="24"/>
              </w:rPr>
            </w:pPr>
          </w:p>
        </w:tc>
      </w:tr>
    </w:tbl>
    <w:p w:rsidR="00A3565C" w:rsidRDefault="004A65D1">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A3565C" w:rsidRDefault="00A3565C">
      <w:pPr>
        <w:rPr>
          <w:rFonts w:ascii="宋体" w:hAnsi="宋体"/>
          <w:sz w:val="24"/>
        </w:rPr>
      </w:pPr>
    </w:p>
    <w:p w:rsidR="00A3565C" w:rsidRDefault="00A3565C">
      <w:pPr>
        <w:rPr>
          <w:rFonts w:ascii="宋体" w:hAnsi="宋体"/>
          <w:sz w:val="24"/>
        </w:rPr>
      </w:pPr>
    </w:p>
    <w:p w:rsidR="00A3565C" w:rsidRDefault="004A65D1">
      <w:pPr>
        <w:rPr>
          <w:rFonts w:ascii="宋体" w:hAnsi="宋体"/>
          <w:sz w:val="24"/>
        </w:rPr>
      </w:pPr>
      <w:r>
        <w:rPr>
          <w:rFonts w:ascii="宋体" w:hAnsi="宋体" w:hint="eastAsia"/>
          <w:sz w:val="24"/>
        </w:rPr>
        <w:t>报价人授权代表签字：_________________</w:t>
      </w:r>
    </w:p>
    <w:p w:rsidR="00A3565C" w:rsidRDefault="00A3565C">
      <w:pPr>
        <w:pStyle w:val="3"/>
        <w:rPr>
          <w:rFonts w:hAnsi="宋体"/>
          <w:sz w:val="21"/>
        </w:rPr>
      </w:pPr>
    </w:p>
    <w:p w:rsidR="00A3565C" w:rsidRDefault="00A3565C">
      <w:pPr>
        <w:pStyle w:val="3"/>
      </w:pPr>
    </w:p>
    <w:p w:rsidR="00A3565C" w:rsidRDefault="004A65D1">
      <w:pPr>
        <w:pStyle w:val="3"/>
        <w:rPr>
          <w:rFonts w:ascii="仿宋_GB2312" w:eastAsia="仿宋_GB2312"/>
          <w:sz w:val="36"/>
        </w:rPr>
      </w:pPr>
      <w:r>
        <w:rPr>
          <w:rFonts w:hint="eastAsia"/>
          <w:sz w:val="21"/>
        </w:rPr>
        <w:t>附件5</w:t>
      </w:r>
      <w:r>
        <w:rPr>
          <w:rFonts w:ascii="Times New Roman" w:hAnsi="Times New Roman" w:hint="eastAsia"/>
          <w:b/>
          <w:bCs/>
          <w:sz w:val="36"/>
        </w:rPr>
        <w:t>报价人的资格证明文件</w:t>
      </w:r>
    </w:p>
    <w:p w:rsidR="00A3565C" w:rsidRDefault="00A3565C">
      <w:pPr>
        <w:pStyle w:val="3"/>
        <w:rPr>
          <w:rFonts w:ascii="仿宋_GB2312" w:eastAsia="仿宋_GB2312"/>
          <w:sz w:val="36"/>
        </w:rPr>
      </w:pPr>
    </w:p>
    <w:p w:rsidR="00A3565C" w:rsidRDefault="00A3565C">
      <w:pPr>
        <w:pStyle w:val="3"/>
      </w:pPr>
    </w:p>
    <w:p w:rsidR="00A3565C" w:rsidRDefault="004A65D1">
      <w:pPr>
        <w:pStyle w:val="3"/>
        <w:rPr>
          <w:rFonts w:ascii="仿宋_GB2312" w:eastAsia="仿宋_GB2312"/>
          <w:b/>
          <w:sz w:val="32"/>
        </w:rPr>
      </w:pPr>
      <w:r>
        <w:rPr>
          <w:rFonts w:hint="eastAsia"/>
          <w:sz w:val="21"/>
        </w:rPr>
        <w:t xml:space="preserve">附件5-1                       </w:t>
      </w:r>
      <w:r>
        <w:rPr>
          <w:rFonts w:hint="eastAsia"/>
          <w:b/>
          <w:sz w:val="32"/>
        </w:rPr>
        <w:t>关于资格的声明函</w:t>
      </w:r>
    </w:p>
    <w:p w:rsidR="00A3565C" w:rsidRDefault="00A3565C">
      <w:pPr>
        <w:pStyle w:val="3"/>
        <w:rPr>
          <w:sz w:val="24"/>
        </w:rPr>
      </w:pPr>
    </w:p>
    <w:p w:rsidR="00A3565C" w:rsidRDefault="004A65D1">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A3565C" w:rsidRDefault="00A3565C">
      <w:pPr>
        <w:pStyle w:val="3"/>
        <w:rPr>
          <w:sz w:val="24"/>
        </w:rPr>
      </w:pPr>
    </w:p>
    <w:p w:rsidR="00A3565C" w:rsidRDefault="00A3565C">
      <w:pPr>
        <w:spacing w:line="400" w:lineRule="exact"/>
        <w:rPr>
          <w:sz w:val="24"/>
        </w:rPr>
      </w:pPr>
    </w:p>
    <w:p w:rsidR="00A3565C" w:rsidRDefault="004A65D1">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A3565C" w:rsidRDefault="00A3565C">
      <w:pPr>
        <w:spacing w:line="400" w:lineRule="exact"/>
        <w:ind w:firstLineChars="200" w:firstLine="480"/>
        <w:rPr>
          <w:rFonts w:ascii="宋体" w:hAnsi="宋体"/>
          <w:sz w:val="24"/>
        </w:rPr>
      </w:pPr>
    </w:p>
    <w:p w:rsidR="00A3565C" w:rsidRDefault="004A65D1">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A3565C" w:rsidRDefault="004A65D1">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A3565C" w:rsidRDefault="00A3565C">
      <w:pPr>
        <w:spacing w:line="400" w:lineRule="exact"/>
        <w:ind w:firstLineChars="200" w:firstLine="480"/>
        <w:rPr>
          <w:rFonts w:ascii="宋体" w:hAnsi="宋体"/>
          <w:sz w:val="24"/>
        </w:rPr>
      </w:pPr>
    </w:p>
    <w:p w:rsidR="00A3565C" w:rsidRDefault="00A3565C">
      <w:pPr>
        <w:spacing w:line="400" w:lineRule="exact"/>
        <w:rPr>
          <w:rFonts w:ascii="宋体" w:hAnsi="宋体"/>
          <w:sz w:val="24"/>
        </w:rPr>
      </w:pPr>
    </w:p>
    <w:p w:rsidR="00A3565C" w:rsidRDefault="00A3565C">
      <w:pPr>
        <w:pStyle w:val="a6"/>
        <w:spacing w:line="400" w:lineRule="exact"/>
        <w:jc w:val="left"/>
        <w:rPr>
          <w:sz w:val="24"/>
        </w:rPr>
      </w:pPr>
    </w:p>
    <w:p w:rsidR="00A3565C" w:rsidRDefault="00A3565C">
      <w:pPr>
        <w:pStyle w:val="a6"/>
        <w:spacing w:line="400" w:lineRule="exact"/>
        <w:jc w:val="left"/>
        <w:rPr>
          <w:sz w:val="24"/>
        </w:rPr>
      </w:pPr>
    </w:p>
    <w:p w:rsidR="00A3565C" w:rsidRDefault="004A65D1">
      <w:pPr>
        <w:pStyle w:val="a6"/>
        <w:spacing w:line="400" w:lineRule="exact"/>
        <w:jc w:val="left"/>
        <w:rPr>
          <w:sz w:val="24"/>
        </w:rPr>
      </w:pPr>
      <w:r>
        <w:rPr>
          <w:rFonts w:hint="eastAsia"/>
          <w:sz w:val="24"/>
        </w:rPr>
        <w:t>报价人名称和地址 ：         授权签署</w:t>
      </w:r>
      <w:proofErr w:type="gramStart"/>
      <w:r>
        <w:rPr>
          <w:rFonts w:hint="eastAsia"/>
          <w:sz w:val="24"/>
        </w:rPr>
        <w:t>本资格</w:t>
      </w:r>
      <w:proofErr w:type="gramEnd"/>
      <w:r>
        <w:rPr>
          <w:rFonts w:hint="eastAsia"/>
          <w:sz w:val="24"/>
        </w:rPr>
        <w:t>文件人签字：______________</w:t>
      </w:r>
    </w:p>
    <w:p w:rsidR="00A3565C" w:rsidRDefault="004A65D1">
      <w:pPr>
        <w:pStyle w:val="a6"/>
        <w:spacing w:line="400" w:lineRule="exact"/>
        <w:jc w:val="left"/>
        <w:rPr>
          <w:sz w:val="24"/>
        </w:rPr>
      </w:pPr>
      <w:r>
        <w:rPr>
          <w:rFonts w:hint="eastAsia"/>
          <w:sz w:val="24"/>
        </w:rPr>
        <w:t>名称：       签字人姓名、职务（印刷体）：______________</w:t>
      </w:r>
    </w:p>
    <w:p w:rsidR="00A3565C" w:rsidRDefault="004A65D1">
      <w:pPr>
        <w:pStyle w:val="a6"/>
        <w:spacing w:line="400" w:lineRule="exact"/>
        <w:jc w:val="left"/>
        <w:rPr>
          <w:sz w:val="24"/>
        </w:rPr>
      </w:pPr>
      <w:r>
        <w:rPr>
          <w:rFonts w:hint="eastAsia"/>
          <w:sz w:val="24"/>
        </w:rPr>
        <w:t>地址：       电话：</w:t>
      </w:r>
    </w:p>
    <w:p w:rsidR="00A3565C" w:rsidRDefault="004A65D1">
      <w:pPr>
        <w:pStyle w:val="a6"/>
        <w:spacing w:line="400" w:lineRule="exact"/>
        <w:jc w:val="left"/>
        <w:rPr>
          <w:sz w:val="24"/>
        </w:rPr>
      </w:pPr>
      <w:r>
        <w:rPr>
          <w:rFonts w:hint="eastAsia"/>
          <w:sz w:val="24"/>
        </w:rPr>
        <w:t>邮编：       传真：___________________</w:t>
      </w:r>
    </w:p>
    <w:p w:rsidR="00A3565C" w:rsidRDefault="00A3565C">
      <w:pPr>
        <w:pStyle w:val="a6"/>
        <w:spacing w:line="400" w:lineRule="exact"/>
        <w:jc w:val="left"/>
        <w:rPr>
          <w:sz w:val="24"/>
        </w:rPr>
      </w:pPr>
    </w:p>
    <w:p w:rsidR="00A3565C" w:rsidRDefault="00A3565C">
      <w:pPr>
        <w:pStyle w:val="3"/>
        <w:spacing w:line="380" w:lineRule="exact"/>
        <w:rPr>
          <w:sz w:val="24"/>
        </w:rPr>
      </w:pPr>
    </w:p>
    <w:p w:rsidR="00A3565C" w:rsidRDefault="00A3565C">
      <w:pPr>
        <w:pStyle w:val="3"/>
        <w:spacing w:line="380" w:lineRule="exact"/>
        <w:rPr>
          <w:sz w:val="24"/>
        </w:rPr>
      </w:pPr>
    </w:p>
    <w:p w:rsidR="00A3565C" w:rsidRDefault="00A3565C">
      <w:pPr>
        <w:pStyle w:val="3"/>
        <w:rPr>
          <w:sz w:val="21"/>
        </w:rPr>
      </w:pPr>
    </w:p>
    <w:p w:rsidR="00A3565C" w:rsidRDefault="004A65D1">
      <w:pPr>
        <w:pStyle w:val="3"/>
        <w:rPr>
          <w:sz w:val="36"/>
        </w:rPr>
      </w:pPr>
      <w:r>
        <w:rPr>
          <w:rFonts w:hint="eastAsia"/>
        </w:rPr>
        <w:br w:type="page"/>
      </w:r>
      <w:r>
        <w:rPr>
          <w:rFonts w:hint="eastAsia"/>
          <w:sz w:val="21"/>
        </w:rPr>
        <w:t xml:space="preserve">附件5-2                   </w:t>
      </w:r>
      <w:r>
        <w:rPr>
          <w:rFonts w:hint="eastAsia"/>
          <w:b/>
          <w:sz w:val="36"/>
        </w:rPr>
        <w:t>报价人的资格声明</w:t>
      </w:r>
    </w:p>
    <w:p w:rsidR="00A3565C" w:rsidRDefault="00A3565C">
      <w:pPr>
        <w:pStyle w:val="3"/>
      </w:pPr>
    </w:p>
    <w:p w:rsidR="00A3565C" w:rsidRDefault="004A65D1">
      <w:pPr>
        <w:pStyle w:val="3"/>
        <w:rPr>
          <w:rFonts w:hAnsi="宋体"/>
          <w:sz w:val="24"/>
        </w:rPr>
      </w:pPr>
      <w:r>
        <w:rPr>
          <w:rFonts w:hAnsi="宋体" w:hint="eastAsia"/>
          <w:sz w:val="24"/>
        </w:rPr>
        <w:t>1．报价人概况：</w:t>
      </w:r>
    </w:p>
    <w:p w:rsidR="00A3565C" w:rsidRDefault="004A65D1">
      <w:pPr>
        <w:pStyle w:val="3"/>
        <w:rPr>
          <w:rFonts w:hAnsi="宋体"/>
          <w:sz w:val="24"/>
        </w:rPr>
      </w:pPr>
      <w:r>
        <w:rPr>
          <w:rFonts w:hAnsi="宋体" w:hint="eastAsia"/>
          <w:sz w:val="24"/>
        </w:rPr>
        <w:t xml:space="preserve">    Ａ．报价人名称：_____________________________________</w:t>
      </w:r>
    </w:p>
    <w:p w:rsidR="00A3565C" w:rsidRDefault="004A65D1">
      <w:pPr>
        <w:pStyle w:val="3"/>
        <w:rPr>
          <w:rFonts w:hAnsi="宋体"/>
          <w:sz w:val="24"/>
        </w:rPr>
      </w:pPr>
      <w:r>
        <w:rPr>
          <w:rFonts w:hAnsi="宋体" w:hint="eastAsia"/>
          <w:sz w:val="24"/>
        </w:rPr>
        <w:t xml:space="preserve">    Ｂ．注册地址：_____________________________________</w:t>
      </w:r>
    </w:p>
    <w:p w:rsidR="00A3565C" w:rsidRDefault="004A65D1">
      <w:pPr>
        <w:pStyle w:val="3"/>
        <w:rPr>
          <w:rFonts w:hAnsi="宋体"/>
          <w:sz w:val="24"/>
        </w:rPr>
      </w:pPr>
      <w:r>
        <w:rPr>
          <w:rFonts w:hAnsi="宋体" w:hint="eastAsia"/>
          <w:sz w:val="24"/>
        </w:rPr>
        <w:t xml:space="preserve">        传真：电话：_________  邮编：__________</w:t>
      </w:r>
    </w:p>
    <w:p w:rsidR="00A3565C" w:rsidRDefault="004A65D1">
      <w:pPr>
        <w:pStyle w:val="3"/>
        <w:rPr>
          <w:rFonts w:hAnsi="宋体"/>
          <w:sz w:val="24"/>
        </w:rPr>
      </w:pPr>
      <w:r>
        <w:rPr>
          <w:rFonts w:hAnsi="宋体" w:hint="eastAsia"/>
          <w:sz w:val="24"/>
        </w:rPr>
        <w:t xml:space="preserve">    Ｃ．成立或注册日期：_____________________________</w:t>
      </w:r>
    </w:p>
    <w:p w:rsidR="00A3565C" w:rsidRDefault="004A65D1">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A3565C" w:rsidRDefault="004A65D1">
      <w:pPr>
        <w:spacing w:line="380" w:lineRule="exact"/>
        <w:rPr>
          <w:rFonts w:ascii="宋体" w:hAnsi="宋体"/>
          <w:sz w:val="24"/>
        </w:rPr>
      </w:pPr>
      <w:r>
        <w:rPr>
          <w:rFonts w:ascii="宋体" w:hAnsi="宋体" w:hint="eastAsia"/>
          <w:sz w:val="24"/>
        </w:rPr>
        <w:t xml:space="preserve">        实收资本：________________________________</w:t>
      </w:r>
    </w:p>
    <w:p w:rsidR="00A3565C" w:rsidRDefault="004A65D1">
      <w:pPr>
        <w:spacing w:line="380" w:lineRule="exact"/>
        <w:rPr>
          <w:rFonts w:ascii="宋体" w:hAnsi="宋体"/>
          <w:sz w:val="24"/>
        </w:rPr>
      </w:pPr>
      <w:r>
        <w:rPr>
          <w:rFonts w:ascii="宋体" w:hAnsi="宋体" w:hint="eastAsia"/>
          <w:sz w:val="24"/>
        </w:rPr>
        <w:t xml:space="preserve">        其中 国家资本：法人资本：</w:t>
      </w:r>
    </w:p>
    <w:p w:rsidR="00A3565C" w:rsidRDefault="004A65D1">
      <w:pPr>
        <w:spacing w:line="380" w:lineRule="exact"/>
        <w:rPr>
          <w:rFonts w:ascii="宋体" w:hAnsi="宋体"/>
          <w:sz w:val="24"/>
        </w:rPr>
      </w:pPr>
      <w:r>
        <w:rPr>
          <w:rFonts w:ascii="宋体" w:hAnsi="宋体" w:hint="eastAsia"/>
          <w:sz w:val="24"/>
        </w:rPr>
        <w:t xml:space="preserve">             个人资本：外商资本：</w:t>
      </w:r>
    </w:p>
    <w:p w:rsidR="00A3565C" w:rsidRDefault="004A65D1">
      <w:pPr>
        <w:spacing w:line="380" w:lineRule="exact"/>
        <w:rPr>
          <w:rFonts w:ascii="宋体" w:hAnsi="宋体"/>
          <w:sz w:val="24"/>
        </w:rPr>
      </w:pPr>
      <w:r>
        <w:rPr>
          <w:rFonts w:ascii="宋体" w:hAnsi="宋体" w:hint="eastAsia"/>
          <w:sz w:val="24"/>
        </w:rPr>
        <w:t xml:space="preserve">    Ｅ．最近资产负债表（到     年     月      日为止）。</w:t>
      </w:r>
    </w:p>
    <w:p w:rsidR="00A3565C" w:rsidRDefault="004A65D1">
      <w:pPr>
        <w:spacing w:line="380" w:lineRule="exact"/>
        <w:rPr>
          <w:rFonts w:ascii="宋体" w:hAnsi="宋体"/>
          <w:sz w:val="24"/>
        </w:rPr>
      </w:pPr>
      <w:r>
        <w:rPr>
          <w:rFonts w:ascii="宋体" w:hAnsi="宋体" w:hint="eastAsia"/>
          <w:sz w:val="24"/>
        </w:rPr>
        <w:t xml:space="preserve">        (1)固定资产合计:______________________</w:t>
      </w:r>
    </w:p>
    <w:p w:rsidR="00A3565C" w:rsidRDefault="004A65D1">
      <w:pPr>
        <w:spacing w:line="380" w:lineRule="exact"/>
        <w:rPr>
          <w:rFonts w:ascii="宋体" w:hAnsi="宋体"/>
          <w:sz w:val="24"/>
        </w:rPr>
      </w:pPr>
      <w:r>
        <w:rPr>
          <w:rFonts w:ascii="宋体" w:hAnsi="宋体" w:hint="eastAsia"/>
          <w:sz w:val="24"/>
        </w:rPr>
        <w:t xml:space="preserve">        (2)流动资产合计:______________________</w:t>
      </w:r>
    </w:p>
    <w:p w:rsidR="00A3565C" w:rsidRDefault="004A65D1">
      <w:pPr>
        <w:spacing w:line="380" w:lineRule="exact"/>
        <w:rPr>
          <w:rFonts w:ascii="宋体" w:hAnsi="宋体"/>
          <w:sz w:val="24"/>
        </w:rPr>
      </w:pPr>
      <w:r>
        <w:rPr>
          <w:rFonts w:ascii="宋体" w:hAnsi="宋体" w:hint="eastAsia"/>
          <w:sz w:val="24"/>
        </w:rPr>
        <w:t xml:space="preserve">        (3)长期负债合计:______________________</w:t>
      </w:r>
    </w:p>
    <w:p w:rsidR="00A3565C" w:rsidRDefault="004A65D1">
      <w:pPr>
        <w:spacing w:line="380" w:lineRule="exact"/>
        <w:rPr>
          <w:rFonts w:ascii="宋体" w:hAnsi="宋体"/>
          <w:sz w:val="24"/>
        </w:rPr>
      </w:pPr>
      <w:r>
        <w:rPr>
          <w:rFonts w:ascii="宋体" w:hAnsi="宋体" w:hint="eastAsia"/>
          <w:sz w:val="24"/>
        </w:rPr>
        <w:t xml:space="preserve">        (4)流动负债合计:______________________</w:t>
      </w:r>
    </w:p>
    <w:p w:rsidR="00A3565C" w:rsidRDefault="004A65D1">
      <w:pPr>
        <w:spacing w:line="380" w:lineRule="exact"/>
        <w:rPr>
          <w:rFonts w:ascii="宋体" w:hAnsi="宋体"/>
          <w:sz w:val="24"/>
        </w:rPr>
      </w:pPr>
      <w:r>
        <w:rPr>
          <w:rFonts w:ascii="宋体" w:hAnsi="宋体" w:hint="eastAsia"/>
          <w:sz w:val="24"/>
        </w:rPr>
        <w:t xml:space="preserve">    Ｆ．最近损失表（到 年 月  日为止）。</w:t>
      </w:r>
    </w:p>
    <w:p w:rsidR="00A3565C" w:rsidRDefault="004A65D1">
      <w:pPr>
        <w:spacing w:line="380" w:lineRule="exact"/>
        <w:ind w:firstLineChars="300" w:firstLine="720"/>
        <w:rPr>
          <w:rFonts w:ascii="宋体" w:hAnsi="宋体"/>
          <w:sz w:val="24"/>
        </w:rPr>
      </w:pPr>
      <w:r>
        <w:rPr>
          <w:rFonts w:ascii="宋体" w:hAnsi="宋体" w:hint="eastAsia"/>
          <w:sz w:val="24"/>
        </w:rPr>
        <w:t>本年（期）利润总额累计：</w:t>
      </w:r>
    </w:p>
    <w:p w:rsidR="00A3565C" w:rsidRDefault="004A65D1">
      <w:pPr>
        <w:spacing w:line="380" w:lineRule="exact"/>
        <w:ind w:firstLineChars="300" w:firstLine="720"/>
        <w:rPr>
          <w:rFonts w:ascii="宋体" w:hAnsi="宋体"/>
          <w:sz w:val="24"/>
        </w:rPr>
      </w:pPr>
      <w:r>
        <w:rPr>
          <w:rFonts w:ascii="宋体" w:hAnsi="宋体" w:hint="eastAsia"/>
          <w:sz w:val="24"/>
        </w:rPr>
        <w:t>本年（期）净利润累计：</w:t>
      </w:r>
    </w:p>
    <w:p w:rsidR="00A3565C" w:rsidRDefault="00A3565C">
      <w:pPr>
        <w:spacing w:line="380" w:lineRule="exact"/>
        <w:rPr>
          <w:rFonts w:ascii="宋体" w:hAnsi="宋体"/>
          <w:sz w:val="24"/>
        </w:rPr>
      </w:pPr>
    </w:p>
    <w:p w:rsidR="00A3565C" w:rsidRDefault="004A65D1">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A3565C">
        <w:trPr>
          <w:cantSplit/>
        </w:trPr>
        <w:tc>
          <w:tcPr>
            <w:tcW w:w="1344" w:type="dxa"/>
            <w:tcBorders>
              <w:top w:val="single" w:sz="4" w:space="0" w:color="auto"/>
              <w:left w:val="single" w:sz="4" w:space="0" w:color="auto"/>
              <w:bottom w:val="single" w:sz="4" w:space="0" w:color="auto"/>
              <w:right w:val="single" w:sz="4" w:space="0" w:color="auto"/>
            </w:tcBorders>
            <w:vAlign w:val="center"/>
          </w:tcPr>
          <w:p w:rsidR="00A3565C" w:rsidRDefault="004A65D1">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A3565C" w:rsidRDefault="004A65D1">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A3565C" w:rsidRDefault="004A65D1">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A3565C" w:rsidRDefault="004A65D1">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A3565C" w:rsidRDefault="004A65D1">
            <w:pPr>
              <w:spacing w:line="380" w:lineRule="exact"/>
              <w:rPr>
                <w:rFonts w:ascii="宋体" w:hAnsi="宋体"/>
                <w:sz w:val="24"/>
              </w:rPr>
            </w:pPr>
            <w:r>
              <w:rPr>
                <w:rFonts w:ascii="宋体" w:hAnsi="宋体" w:hint="eastAsia"/>
                <w:sz w:val="24"/>
              </w:rPr>
              <w:t>使用情况</w:t>
            </w:r>
          </w:p>
        </w:tc>
      </w:tr>
      <w:tr w:rsidR="00A3565C">
        <w:trPr>
          <w:cantSplit/>
        </w:trPr>
        <w:tc>
          <w:tcPr>
            <w:tcW w:w="1344" w:type="dxa"/>
            <w:tcBorders>
              <w:top w:val="single" w:sz="4" w:space="0" w:color="auto"/>
              <w:left w:val="single" w:sz="4" w:space="0" w:color="auto"/>
              <w:bottom w:val="single" w:sz="4" w:space="0" w:color="auto"/>
              <w:right w:val="single" w:sz="4" w:space="0" w:color="auto"/>
            </w:tcBorders>
          </w:tcPr>
          <w:p w:rsidR="00A3565C" w:rsidRDefault="00A3565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3565C" w:rsidRDefault="00A3565C">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A3565C" w:rsidRDefault="00A3565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3565C" w:rsidRDefault="00A3565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3565C" w:rsidRDefault="00A3565C">
            <w:pPr>
              <w:spacing w:line="380" w:lineRule="exact"/>
              <w:rPr>
                <w:rFonts w:ascii="宋体" w:hAnsi="宋体"/>
                <w:sz w:val="24"/>
              </w:rPr>
            </w:pPr>
          </w:p>
        </w:tc>
      </w:tr>
      <w:tr w:rsidR="00A3565C">
        <w:trPr>
          <w:cantSplit/>
        </w:trPr>
        <w:tc>
          <w:tcPr>
            <w:tcW w:w="1344" w:type="dxa"/>
            <w:tcBorders>
              <w:top w:val="single" w:sz="4" w:space="0" w:color="auto"/>
              <w:left w:val="single" w:sz="4" w:space="0" w:color="auto"/>
              <w:bottom w:val="single" w:sz="4" w:space="0" w:color="auto"/>
              <w:right w:val="single" w:sz="4" w:space="0" w:color="auto"/>
            </w:tcBorders>
          </w:tcPr>
          <w:p w:rsidR="00A3565C" w:rsidRDefault="00A3565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3565C" w:rsidRDefault="00A3565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3565C" w:rsidRDefault="00A3565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3565C" w:rsidRDefault="00A3565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3565C" w:rsidRDefault="00A3565C">
            <w:pPr>
              <w:spacing w:line="380" w:lineRule="exact"/>
              <w:rPr>
                <w:rFonts w:ascii="宋体" w:hAnsi="宋体"/>
                <w:sz w:val="24"/>
              </w:rPr>
            </w:pPr>
          </w:p>
        </w:tc>
      </w:tr>
      <w:tr w:rsidR="00A3565C">
        <w:trPr>
          <w:cantSplit/>
        </w:trPr>
        <w:tc>
          <w:tcPr>
            <w:tcW w:w="1344" w:type="dxa"/>
            <w:tcBorders>
              <w:top w:val="single" w:sz="4" w:space="0" w:color="auto"/>
              <w:left w:val="single" w:sz="4" w:space="0" w:color="auto"/>
              <w:bottom w:val="single" w:sz="4" w:space="0" w:color="auto"/>
              <w:right w:val="single" w:sz="4" w:space="0" w:color="auto"/>
            </w:tcBorders>
          </w:tcPr>
          <w:p w:rsidR="00A3565C" w:rsidRDefault="00A3565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3565C" w:rsidRDefault="00A3565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3565C" w:rsidRDefault="00A3565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3565C" w:rsidRDefault="00A3565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3565C" w:rsidRDefault="00A3565C">
            <w:pPr>
              <w:spacing w:line="380" w:lineRule="exact"/>
              <w:rPr>
                <w:rFonts w:ascii="宋体" w:hAnsi="宋体"/>
                <w:sz w:val="24"/>
              </w:rPr>
            </w:pPr>
          </w:p>
        </w:tc>
      </w:tr>
      <w:tr w:rsidR="00A3565C">
        <w:trPr>
          <w:cantSplit/>
        </w:trPr>
        <w:tc>
          <w:tcPr>
            <w:tcW w:w="1344" w:type="dxa"/>
            <w:tcBorders>
              <w:top w:val="single" w:sz="4" w:space="0" w:color="auto"/>
              <w:left w:val="single" w:sz="4" w:space="0" w:color="auto"/>
              <w:bottom w:val="single" w:sz="4" w:space="0" w:color="auto"/>
              <w:right w:val="single" w:sz="4" w:space="0" w:color="auto"/>
            </w:tcBorders>
          </w:tcPr>
          <w:p w:rsidR="00A3565C" w:rsidRDefault="00A3565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3565C" w:rsidRDefault="00A3565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3565C" w:rsidRDefault="00A3565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3565C" w:rsidRDefault="00A3565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3565C" w:rsidRDefault="00A3565C">
            <w:pPr>
              <w:spacing w:line="380" w:lineRule="exact"/>
              <w:rPr>
                <w:rFonts w:ascii="宋体" w:hAnsi="宋体"/>
                <w:sz w:val="24"/>
              </w:rPr>
            </w:pPr>
          </w:p>
        </w:tc>
      </w:tr>
      <w:tr w:rsidR="00A3565C">
        <w:trPr>
          <w:cantSplit/>
        </w:trPr>
        <w:tc>
          <w:tcPr>
            <w:tcW w:w="1344" w:type="dxa"/>
            <w:tcBorders>
              <w:top w:val="single" w:sz="4" w:space="0" w:color="auto"/>
              <w:left w:val="single" w:sz="4" w:space="0" w:color="auto"/>
              <w:bottom w:val="single" w:sz="4" w:space="0" w:color="auto"/>
              <w:right w:val="single" w:sz="4" w:space="0" w:color="auto"/>
            </w:tcBorders>
          </w:tcPr>
          <w:p w:rsidR="00A3565C" w:rsidRDefault="00A3565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3565C" w:rsidRDefault="00A3565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3565C" w:rsidRDefault="00A3565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3565C" w:rsidRDefault="00A3565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3565C" w:rsidRDefault="00A3565C">
            <w:pPr>
              <w:spacing w:line="380" w:lineRule="exact"/>
              <w:rPr>
                <w:rFonts w:ascii="宋体" w:hAnsi="宋体"/>
                <w:sz w:val="24"/>
              </w:rPr>
            </w:pPr>
          </w:p>
        </w:tc>
      </w:tr>
      <w:tr w:rsidR="00A3565C">
        <w:trPr>
          <w:cantSplit/>
        </w:trPr>
        <w:tc>
          <w:tcPr>
            <w:tcW w:w="1344" w:type="dxa"/>
            <w:tcBorders>
              <w:top w:val="single" w:sz="4" w:space="0" w:color="auto"/>
              <w:left w:val="single" w:sz="4" w:space="0" w:color="auto"/>
              <w:bottom w:val="single" w:sz="4" w:space="0" w:color="auto"/>
              <w:right w:val="single" w:sz="4" w:space="0" w:color="auto"/>
            </w:tcBorders>
          </w:tcPr>
          <w:p w:rsidR="00A3565C" w:rsidRDefault="00A3565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3565C" w:rsidRDefault="00A3565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3565C" w:rsidRDefault="00A3565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3565C" w:rsidRDefault="00A3565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3565C" w:rsidRDefault="00A3565C">
            <w:pPr>
              <w:spacing w:line="380" w:lineRule="exact"/>
              <w:rPr>
                <w:rFonts w:ascii="宋体" w:hAnsi="宋体"/>
                <w:sz w:val="24"/>
              </w:rPr>
            </w:pPr>
          </w:p>
        </w:tc>
      </w:tr>
    </w:tbl>
    <w:p w:rsidR="00A3565C" w:rsidRDefault="00A3565C">
      <w:pPr>
        <w:spacing w:line="380" w:lineRule="exact"/>
        <w:rPr>
          <w:rFonts w:ascii="宋体" w:hAnsi="宋体"/>
          <w:sz w:val="24"/>
        </w:rPr>
      </w:pPr>
    </w:p>
    <w:p w:rsidR="00A3565C" w:rsidRDefault="004A65D1">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A3565C" w:rsidRDefault="004A65D1">
      <w:pPr>
        <w:spacing w:line="380" w:lineRule="exact"/>
        <w:rPr>
          <w:rFonts w:ascii="宋体" w:hAnsi="宋体"/>
          <w:sz w:val="24"/>
        </w:rPr>
      </w:pPr>
      <w:r>
        <w:rPr>
          <w:rFonts w:ascii="宋体" w:hAnsi="宋体" w:hint="eastAsia"/>
          <w:sz w:val="24"/>
        </w:rPr>
        <w:t xml:space="preserve">  (1)具有独立承担民事责任的能力；</w:t>
      </w:r>
    </w:p>
    <w:p w:rsidR="00A3565C" w:rsidRDefault="004A65D1">
      <w:pPr>
        <w:spacing w:line="380" w:lineRule="exact"/>
        <w:rPr>
          <w:rFonts w:ascii="宋体" w:hAnsi="宋体"/>
          <w:sz w:val="24"/>
        </w:rPr>
      </w:pPr>
      <w:r>
        <w:rPr>
          <w:rFonts w:ascii="宋体" w:hAnsi="宋体" w:hint="eastAsia"/>
          <w:sz w:val="24"/>
        </w:rPr>
        <w:t xml:space="preserve">  (2)具有良好的商业信誉和健全的财务会计制度；</w:t>
      </w:r>
    </w:p>
    <w:p w:rsidR="00A3565C" w:rsidRDefault="004A65D1">
      <w:pPr>
        <w:spacing w:line="380" w:lineRule="exact"/>
        <w:rPr>
          <w:rFonts w:ascii="宋体" w:hAnsi="宋体"/>
          <w:sz w:val="24"/>
        </w:rPr>
      </w:pPr>
      <w:r>
        <w:rPr>
          <w:rFonts w:ascii="宋体" w:hAnsi="宋体" w:hint="eastAsia"/>
          <w:sz w:val="24"/>
        </w:rPr>
        <w:t xml:space="preserve">  (3)具有履行合同所必需的设备和专业技术能力；</w:t>
      </w:r>
    </w:p>
    <w:p w:rsidR="00A3565C" w:rsidRDefault="004A65D1">
      <w:pPr>
        <w:spacing w:line="380" w:lineRule="exact"/>
        <w:rPr>
          <w:rFonts w:ascii="宋体" w:hAnsi="宋体"/>
          <w:sz w:val="24"/>
        </w:rPr>
      </w:pPr>
      <w:r>
        <w:rPr>
          <w:rFonts w:ascii="宋体" w:hAnsi="宋体" w:hint="eastAsia"/>
          <w:sz w:val="24"/>
        </w:rPr>
        <w:t xml:space="preserve">  (4)有依法缴纳税收和社会保障资金的良好记录；</w:t>
      </w:r>
    </w:p>
    <w:p w:rsidR="00A3565C" w:rsidRDefault="004A65D1">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A3565C" w:rsidRDefault="00A3565C">
      <w:pPr>
        <w:spacing w:line="380" w:lineRule="exact"/>
        <w:rPr>
          <w:rFonts w:ascii="宋体" w:hAnsi="宋体"/>
          <w:sz w:val="24"/>
        </w:rPr>
      </w:pPr>
    </w:p>
    <w:p w:rsidR="00A3565C" w:rsidRDefault="004A65D1">
      <w:pPr>
        <w:spacing w:line="380" w:lineRule="exact"/>
        <w:rPr>
          <w:rFonts w:ascii="宋体" w:hAnsi="宋体"/>
          <w:sz w:val="24"/>
        </w:rPr>
      </w:pPr>
      <w:r>
        <w:rPr>
          <w:rFonts w:ascii="宋体" w:hAnsi="宋体" w:hint="eastAsia"/>
          <w:sz w:val="24"/>
        </w:rPr>
        <w:t xml:space="preserve"> 4.营业执照见附件5－4。</w:t>
      </w:r>
    </w:p>
    <w:p w:rsidR="00A3565C" w:rsidRDefault="004A65D1">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A3565C" w:rsidRDefault="00A3565C">
      <w:pPr>
        <w:spacing w:line="380" w:lineRule="exact"/>
        <w:rPr>
          <w:rFonts w:ascii="宋体" w:hAnsi="宋体"/>
          <w:sz w:val="24"/>
        </w:rPr>
      </w:pPr>
    </w:p>
    <w:p w:rsidR="00A3565C" w:rsidRDefault="004A65D1">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A3565C" w:rsidRDefault="004A65D1">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A3565C" w:rsidRDefault="004A65D1">
      <w:pPr>
        <w:spacing w:line="380" w:lineRule="exact"/>
        <w:rPr>
          <w:rFonts w:ascii="宋体" w:hAnsi="宋体"/>
          <w:sz w:val="24"/>
        </w:rPr>
      </w:pPr>
      <w:r>
        <w:rPr>
          <w:rFonts w:ascii="宋体" w:hAnsi="宋体" w:hint="eastAsia"/>
          <w:sz w:val="24"/>
        </w:rPr>
        <w:t xml:space="preserve">    日      期：年月  日</w:t>
      </w:r>
    </w:p>
    <w:p w:rsidR="00A3565C" w:rsidRDefault="004A65D1">
      <w:pPr>
        <w:spacing w:line="380" w:lineRule="exact"/>
        <w:ind w:firstLineChars="200" w:firstLine="480"/>
        <w:rPr>
          <w:rFonts w:ascii="宋体" w:hAnsi="宋体"/>
          <w:sz w:val="24"/>
          <w:u w:val="single"/>
        </w:rPr>
      </w:pPr>
      <w:r>
        <w:rPr>
          <w:rFonts w:ascii="宋体" w:hAnsi="宋体" w:hint="eastAsia"/>
          <w:sz w:val="24"/>
        </w:rPr>
        <w:t>电      传：</w:t>
      </w:r>
    </w:p>
    <w:p w:rsidR="00A3565C" w:rsidRDefault="004A65D1">
      <w:pPr>
        <w:spacing w:line="380" w:lineRule="exact"/>
        <w:ind w:firstLineChars="200" w:firstLine="480"/>
        <w:rPr>
          <w:rFonts w:ascii="宋体" w:hAnsi="宋体"/>
          <w:sz w:val="24"/>
          <w:u w:val="single"/>
        </w:rPr>
      </w:pPr>
      <w:r>
        <w:rPr>
          <w:rFonts w:ascii="宋体" w:hAnsi="宋体" w:hint="eastAsia"/>
          <w:sz w:val="24"/>
        </w:rPr>
        <w:t>传      真：</w:t>
      </w:r>
    </w:p>
    <w:p w:rsidR="00A3565C" w:rsidRDefault="004A65D1">
      <w:pPr>
        <w:spacing w:line="380" w:lineRule="exact"/>
        <w:ind w:firstLineChars="200" w:firstLine="480"/>
        <w:rPr>
          <w:rFonts w:ascii="宋体" w:hAnsi="宋体"/>
          <w:sz w:val="24"/>
        </w:rPr>
      </w:pPr>
      <w:r>
        <w:rPr>
          <w:rFonts w:ascii="宋体" w:hAnsi="宋体" w:hint="eastAsia"/>
          <w:sz w:val="24"/>
        </w:rPr>
        <w:t>电      话：</w:t>
      </w:r>
    </w:p>
    <w:p w:rsidR="00A3565C" w:rsidRDefault="00A3565C">
      <w:pPr>
        <w:spacing w:line="380" w:lineRule="exact"/>
        <w:rPr>
          <w:rFonts w:ascii="宋体" w:hAnsi="宋体"/>
          <w:sz w:val="24"/>
        </w:rPr>
      </w:pPr>
    </w:p>
    <w:p w:rsidR="00A3565C" w:rsidRDefault="00A3565C">
      <w:pPr>
        <w:spacing w:line="380" w:lineRule="exact"/>
        <w:rPr>
          <w:rFonts w:ascii="宋体" w:hAnsi="宋体"/>
          <w:sz w:val="24"/>
        </w:rPr>
      </w:pPr>
    </w:p>
    <w:p w:rsidR="00A3565C" w:rsidRDefault="00A3565C">
      <w:pPr>
        <w:pStyle w:val="3"/>
      </w:pPr>
    </w:p>
    <w:p w:rsidR="00A3565C" w:rsidRDefault="00A3565C">
      <w:pPr>
        <w:pStyle w:val="3"/>
      </w:pPr>
    </w:p>
    <w:p w:rsidR="00A3565C" w:rsidRDefault="00A3565C">
      <w:pPr>
        <w:pStyle w:val="3"/>
      </w:pPr>
    </w:p>
    <w:p w:rsidR="00A3565C" w:rsidRDefault="00A3565C">
      <w:pPr>
        <w:pStyle w:val="3"/>
      </w:pPr>
    </w:p>
    <w:p w:rsidR="00A3565C" w:rsidRDefault="004A65D1">
      <w:pPr>
        <w:pStyle w:val="3"/>
      </w:pPr>
      <w:r>
        <w:rPr>
          <w:rFonts w:hint="eastAsia"/>
        </w:rPr>
        <w:br w:type="page"/>
      </w:r>
      <w:r>
        <w:rPr>
          <w:rFonts w:hint="eastAsia"/>
          <w:sz w:val="21"/>
        </w:rPr>
        <w:t xml:space="preserve">附件5-3                    </w:t>
      </w:r>
      <w:r>
        <w:rPr>
          <w:rFonts w:hint="eastAsia"/>
          <w:b/>
          <w:sz w:val="36"/>
        </w:rPr>
        <w:t>法定代表人授权书</w:t>
      </w:r>
    </w:p>
    <w:p w:rsidR="00A3565C" w:rsidRDefault="00A3565C">
      <w:pPr>
        <w:pStyle w:val="3"/>
        <w:rPr>
          <w:rFonts w:ascii="Times New Roman" w:hAnsi="Times New Roman"/>
          <w:sz w:val="24"/>
          <w:szCs w:val="24"/>
        </w:rPr>
      </w:pPr>
    </w:p>
    <w:p w:rsidR="00A3565C" w:rsidRDefault="004A65D1">
      <w:pPr>
        <w:pStyle w:val="3"/>
        <w:rPr>
          <w:rFonts w:hAnsi="宋体"/>
          <w:sz w:val="24"/>
        </w:rPr>
      </w:pPr>
      <w:r>
        <w:rPr>
          <w:rFonts w:hAnsi="宋体" w:hint="eastAsia"/>
          <w:sz w:val="24"/>
        </w:rPr>
        <w:t>致 ：</w:t>
      </w:r>
      <w:r>
        <w:rPr>
          <w:rFonts w:hAnsi="宋体" w:hint="eastAsia"/>
          <w:sz w:val="24"/>
          <w:u w:val="single"/>
        </w:rPr>
        <w:t>福建广电网络集团股份有限公司泉州分公司</w:t>
      </w:r>
    </w:p>
    <w:p w:rsidR="00A3565C" w:rsidRDefault="00D2222D">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4A65D1">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4A65D1">
        <w:rPr>
          <w:rFonts w:hAnsi="宋体" w:hint="eastAsia"/>
          <w:sz w:val="24"/>
          <w:szCs w:val="28"/>
          <w:highlight w:val="yellow"/>
          <w:u w:val="single"/>
        </w:rPr>
        <w:t>（报价人全称）</w:t>
      </w:r>
      <w:r>
        <w:rPr>
          <w:rFonts w:hAnsi="宋体" w:hint="eastAsia"/>
          <w:sz w:val="24"/>
          <w:szCs w:val="28"/>
          <w:highlight w:val="yellow"/>
          <w:u w:val="single"/>
        </w:rPr>
        <w:fldChar w:fldCharType="end"/>
      </w:r>
      <w:r w:rsidR="004A65D1">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4A65D1">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4A65D1">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4A65D1">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A3565C" w:rsidRDefault="00A3565C">
      <w:pPr>
        <w:snapToGrid w:val="0"/>
        <w:spacing w:line="380" w:lineRule="exact"/>
        <w:rPr>
          <w:rFonts w:ascii="宋体" w:hAnsi="宋体"/>
          <w:sz w:val="24"/>
        </w:rPr>
      </w:pPr>
    </w:p>
    <w:p w:rsidR="00A3565C" w:rsidRDefault="004A65D1">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A3565C" w:rsidRDefault="004A65D1">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A3565C" w:rsidRDefault="004A65D1">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A3565C" w:rsidRDefault="00A3565C">
      <w:pPr>
        <w:snapToGrid w:val="0"/>
        <w:spacing w:line="380" w:lineRule="exact"/>
        <w:rPr>
          <w:rFonts w:ascii="宋体" w:hAnsi="宋体"/>
          <w:sz w:val="24"/>
        </w:rPr>
      </w:pPr>
    </w:p>
    <w:p w:rsidR="00A3565C" w:rsidRDefault="00A3565C">
      <w:pPr>
        <w:snapToGrid w:val="0"/>
        <w:spacing w:line="380" w:lineRule="exact"/>
        <w:rPr>
          <w:rFonts w:ascii="宋体" w:hAnsi="宋体"/>
          <w:sz w:val="24"/>
        </w:rPr>
      </w:pPr>
    </w:p>
    <w:p w:rsidR="00A3565C" w:rsidRDefault="00A3565C">
      <w:pPr>
        <w:snapToGrid w:val="0"/>
        <w:spacing w:line="380" w:lineRule="exact"/>
        <w:rPr>
          <w:rFonts w:ascii="宋体" w:hAnsi="宋体"/>
          <w:sz w:val="24"/>
        </w:rPr>
      </w:pPr>
    </w:p>
    <w:p w:rsidR="00A3565C" w:rsidRDefault="00A3565C">
      <w:pPr>
        <w:snapToGrid w:val="0"/>
        <w:spacing w:line="380" w:lineRule="exact"/>
        <w:rPr>
          <w:rFonts w:ascii="宋体" w:hAnsi="宋体"/>
          <w:sz w:val="24"/>
        </w:rPr>
      </w:pPr>
    </w:p>
    <w:p w:rsidR="00A3565C" w:rsidRDefault="00A3565C">
      <w:pPr>
        <w:snapToGrid w:val="0"/>
        <w:spacing w:line="380" w:lineRule="exact"/>
        <w:rPr>
          <w:rFonts w:ascii="宋体" w:hAnsi="宋体"/>
          <w:sz w:val="24"/>
        </w:rPr>
      </w:pPr>
    </w:p>
    <w:p w:rsidR="00A3565C" w:rsidRDefault="00A3565C">
      <w:pPr>
        <w:snapToGrid w:val="0"/>
        <w:spacing w:line="380" w:lineRule="exact"/>
        <w:rPr>
          <w:rFonts w:ascii="宋体" w:hAnsi="宋体"/>
          <w:sz w:val="24"/>
        </w:rPr>
      </w:pPr>
    </w:p>
    <w:p w:rsidR="00A3565C" w:rsidRDefault="004A65D1">
      <w:pPr>
        <w:snapToGrid w:val="0"/>
        <w:spacing w:line="380" w:lineRule="exact"/>
        <w:ind w:firstLineChars="1700" w:firstLine="4080"/>
        <w:rPr>
          <w:rFonts w:ascii="宋体" w:hAnsi="宋体"/>
          <w:sz w:val="24"/>
        </w:rPr>
      </w:pPr>
      <w:r>
        <w:rPr>
          <w:rFonts w:ascii="宋体" w:hAnsi="宋体" w:hint="eastAsia"/>
          <w:sz w:val="24"/>
        </w:rPr>
        <w:t>授权方</w:t>
      </w:r>
    </w:p>
    <w:p w:rsidR="00A3565C" w:rsidRDefault="00A3565C">
      <w:pPr>
        <w:snapToGrid w:val="0"/>
        <w:spacing w:line="380" w:lineRule="exact"/>
        <w:rPr>
          <w:rFonts w:ascii="宋体" w:hAnsi="宋体"/>
          <w:sz w:val="24"/>
        </w:rPr>
      </w:pPr>
    </w:p>
    <w:p w:rsidR="00A3565C" w:rsidRDefault="004A65D1">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A3565C" w:rsidRDefault="00A3565C">
      <w:pPr>
        <w:snapToGrid w:val="0"/>
        <w:spacing w:line="380" w:lineRule="exact"/>
        <w:rPr>
          <w:rFonts w:ascii="宋体" w:hAnsi="宋体"/>
          <w:sz w:val="24"/>
        </w:rPr>
      </w:pPr>
    </w:p>
    <w:p w:rsidR="00A3565C" w:rsidRDefault="004A65D1">
      <w:pPr>
        <w:snapToGrid w:val="0"/>
        <w:spacing w:line="380" w:lineRule="exact"/>
        <w:rPr>
          <w:rFonts w:ascii="宋体" w:hAnsi="宋体"/>
          <w:sz w:val="24"/>
        </w:rPr>
      </w:pPr>
      <w:r>
        <w:rPr>
          <w:rFonts w:ascii="宋体" w:hAnsi="宋体" w:hint="eastAsia"/>
          <w:sz w:val="24"/>
        </w:rPr>
        <w:t xml:space="preserve">                                  法定代表人签字或盖章：</w:t>
      </w:r>
    </w:p>
    <w:p w:rsidR="00A3565C" w:rsidRDefault="00A3565C">
      <w:pPr>
        <w:snapToGrid w:val="0"/>
        <w:spacing w:line="380" w:lineRule="exact"/>
        <w:rPr>
          <w:rFonts w:ascii="宋体" w:hAnsi="宋体"/>
          <w:sz w:val="24"/>
        </w:rPr>
      </w:pPr>
    </w:p>
    <w:p w:rsidR="00A3565C" w:rsidRDefault="004A65D1">
      <w:pPr>
        <w:snapToGrid w:val="0"/>
        <w:spacing w:line="380" w:lineRule="exact"/>
        <w:rPr>
          <w:rFonts w:ascii="宋体" w:hAnsi="宋体"/>
          <w:sz w:val="24"/>
        </w:rPr>
      </w:pPr>
      <w:r>
        <w:rPr>
          <w:rFonts w:ascii="宋体" w:hAnsi="宋体" w:hint="eastAsia"/>
          <w:sz w:val="24"/>
        </w:rPr>
        <w:t xml:space="preserve">                                  日     期：</w:t>
      </w:r>
    </w:p>
    <w:p w:rsidR="00A3565C" w:rsidRDefault="00A3565C">
      <w:pPr>
        <w:pStyle w:val="3"/>
        <w:snapToGrid w:val="0"/>
        <w:spacing w:line="380" w:lineRule="exact"/>
        <w:outlineLvl w:val="9"/>
        <w:rPr>
          <w:rFonts w:hAnsi="宋体"/>
          <w:sz w:val="24"/>
        </w:rPr>
      </w:pPr>
    </w:p>
    <w:p w:rsidR="00A3565C" w:rsidRDefault="00A3565C">
      <w:pPr>
        <w:pStyle w:val="3"/>
        <w:snapToGrid w:val="0"/>
        <w:spacing w:line="380" w:lineRule="exact"/>
        <w:outlineLvl w:val="9"/>
        <w:rPr>
          <w:rFonts w:hAnsi="宋体"/>
          <w:sz w:val="24"/>
        </w:rPr>
      </w:pPr>
    </w:p>
    <w:p w:rsidR="00A3565C" w:rsidRDefault="004A65D1">
      <w:pPr>
        <w:pStyle w:val="3"/>
        <w:snapToGrid w:val="0"/>
        <w:spacing w:line="380" w:lineRule="exact"/>
        <w:ind w:firstLineChars="1700" w:firstLine="4080"/>
        <w:outlineLvl w:val="9"/>
        <w:rPr>
          <w:rFonts w:hAnsi="宋体"/>
          <w:sz w:val="24"/>
        </w:rPr>
      </w:pPr>
      <w:r>
        <w:rPr>
          <w:rFonts w:hAnsi="宋体" w:hint="eastAsia"/>
          <w:sz w:val="24"/>
        </w:rPr>
        <w:t>接受授权方</w:t>
      </w:r>
    </w:p>
    <w:p w:rsidR="00A3565C" w:rsidRDefault="00A3565C">
      <w:pPr>
        <w:pStyle w:val="3"/>
        <w:snapToGrid w:val="0"/>
        <w:spacing w:line="380" w:lineRule="exact"/>
        <w:outlineLvl w:val="9"/>
        <w:rPr>
          <w:rFonts w:hAnsi="宋体"/>
          <w:sz w:val="24"/>
        </w:rPr>
      </w:pPr>
    </w:p>
    <w:p w:rsidR="00A3565C" w:rsidRDefault="004A65D1">
      <w:pPr>
        <w:snapToGrid w:val="0"/>
        <w:spacing w:line="380" w:lineRule="exact"/>
        <w:ind w:firstLineChars="1700" w:firstLine="4080"/>
        <w:rPr>
          <w:rFonts w:ascii="宋体" w:hAnsi="宋体"/>
          <w:sz w:val="24"/>
        </w:rPr>
      </w:pPr>
      <w:r>
        <w:rPr>
          <w:rFonts w:ascii="宋体" w:hAnsi="宋体" w:hint="eastAsia"/>
          <w:sz w:val="24"/>
        </w:rPr>
        <w:t>报价人授权代表签字：</w:t>
      </w:r>
    </w:p>
    <w:p w:rsidR="00A3565C" w:rsidRDefault="00A3565C">
      <w:pPr>
        <w:snapToGrid w:val="0"/>
        <w:spacing w:line="380" w:lineRule="exact"/>
        <w:rPr>
          <w:rFonts w:ascii="宋体" w:hAnsi="宋体"/>
          <w:sz w:val="24"/>
        </w:rPr>
      </w:pPr>
    </w:p>
    <w:p w:rsidR="00A3565C" w:rsidRDefault="004A65D1">
      <w:pPr>
        <w:pStyle w:val="3"/>
        <w:spacing w:line="380" w:lineRule="exact"/>
        <w:ind w:firstLineChars="1700" w:firstLine="4080"/>
        <w:rPr>
          <w:rFonts w:hAnsi="宋体"/>
          <w:sz w:val="24"/>
        </w:rPr>
      </w:pPr>
      <w:r>
        <w:rPr>
          <w:rFonts w:hAnsi="宋体" w:hint="eastAsia"/>
          <w:sz w:val="24"/>
        </w:rPr>
        <w:t>日     期：</w:t>
      </w:r>
    </w:p>
    <w:p w:rsidR="00A3565C" w:rsidRDefault="00A3565C">
      <w:pPr>
        <w:pStyle w:val="3"/>
      </w:pPr>
    </w:p>
    <w:p w:rsidR="00A3565C" w:rsidRDefault="00A3565C">
      <w:pPr>
        <w:pStyle w:val="3"/>
      </w:pPr>
    </w:p>
    <w:p w:rsidR="00A3565C" w:rsidRDefault="00A3565C">
      <w:pPr>
        <w:pStyle w:val="3"/>
      </w:pPr>
    </w:p>
    <w:p w:rsidR="00A3565C" w:rsidRDefault="004A65D1">
      <w:pPr>
        <w:pStyle w:val="3"/>
        <w:rPr>
          <w:sz w:val="36"/>
        </w:rPr>
      </w:pPr>
      <w:r>
        <w:rPr>
          <w:rFonts w:hint="eastAsia"/>
        </w:rPr>
        <w:br w:type="page"/>
      </w:r>
      <w:r>
        <w:rPr>
          <w:rFonts w:hint="eastAsia"/>
          <w:sz w:val="21"/>
        </w:rPr>
        <w:t xml:space="preserve">附件5－4              </w:t>
      </w:r>
      <w:r>
        <w:rPr>
          <w:rFonts w:hint="eastAsia"/>
          <w:b/>
          <w:sz w:val="36"/>
        </w:rPr>
        <w:t>法人营业执照、税务登记证</w:t>
      </w:r>
    </w:p>
    <w:p w:rsidR="00A3565C" w:rsidRDefault="00A3565C"/>
    <w:p w:rsidR="00A3565C" w:rsidRDefault="004A65D1">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A3565C" w:rsidRDefault="00A3565C">
      <w:pPr>
        <w:spacing w:line="380" w:lineRule="exact"/>
        <w:rPr>
          <w:rFonts w:ascii="宋体" w:hAnsi="宋体"/>
          <w:sz w:val="24"/>
        </w:rPr>
      </w:pPr>
    </w:p>
    <w:p w:rsidR="00A3565C" w:rsidRDefault="004A65D1">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A3565C" w:rsidRDefault="004A65D1">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A3565C" w:rsidRDefault="00A3565C">
      <w:pPr>
        <w:spacing w:line="380" w:lineRule="exact"/>
        <w:rPr>
          <w:rFonts w:ascii="宋体" w:hAnsi="宋体"/>
          <w:sz w:val="24"/>
        </w:rPr>
      </w:pPr>
    </w:p>
    <w:p w:rsidR="00A3565C" w:rsidRDefault="004A65D1">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A3565C" w:rsidRDefault="00A3565C">
      <w:pPr>
        <w:spacing w:line="380" w:lineRule="exact"/>
        <w:rPr>
          <w:rFonts w:ascii="宋体" w:hAnsi="宋体"/>
          <w:sz w:val="24"/>
        </w:rPr>
      </w:pPr>
    </w:p>
    <w:p w:rsidR="00A3565C" w:rsidRDefault="00A3565C">
      <w:pPr>
        <w:spacing w:line="380" w:lineRule="exact"/>
        <w:rPr>
          <w:rFonts w:ascii="宋体" w:hAnsi="宋体"/>
          <w:sz w:val="24"/>
        </w:rPr>
      </w:pPr>
    </w:p>
    <w:p w:rsidR="00A3565C" w:rsidRDefault="00A3565C">
      <w:pPr>
        <w:spacing w:line="380" w:lineRule="exact"/>
        <w:rPr>
          <w:rFonts w:ascii="宋体" w:hAnsi="宋体"/>
          <w:sz w:val="24"/>
        </w:rPr>
      </w:pPr>
    </w:p>
    <w:p w:rsidR="00A3565C" w:rsidRDefault="00A3565C">
      <w:pPr>
        <w:spacing w:line="380" w:lineRule="exact"/>
        <w:rPr>
          <w:rFonts w:ascii="宋体" w:hAnsi="宋体"/>
          <w:sz w:val="24"/>
        </w:rPr>
      </w:pPr>
    </w:p>
    <w:p w:rsidR="00A3565C" w:rsidRDefault="00A3565C">
      <w:pPr>
        <w:spacing w:line="380" w:lineRule="exact"/>
        <w:rPr>
          <w:rFonts w:ascii="宋体" w:hAnsi="宋体"/>
          <w:sz w:val="24"/>
        </w:rPr>
      </w:pPr>
    </w:p>
    <w:p w:rsidR="00A3565C" w:rsidRDefault="00A3565C">
      <w:pPr>
        <w:spacing w:line="380" w:lineRule="exact"/>
        <w:rPr>
          <w:rFonts w:ascii="宋体" w:hAnsi="宋体"/>
          <w:sz w:val="24"/>
        </w:rPr>
      </w:pPr>
    </w:p>
    <w:p w:rsidR="00A3565C" w:rsidRDefault="00A3565C">
      <w:pPr>
        <w:spacing w:line="380" w:lineRule="exact"/>
        <w:rPr>
          <w:rFonts w:ascii="宋体" w:hAnsi="宋体"/>
          <w:sz w:val="24"/>
        </w:rPr>
      </w:pPr>
    </w:p>
    <w:p w:rsidR="00A3565C" w:rsidRDefault="004A65D1">
      <w:pPr>
        <w:spacing w:line="380" w:lineRule="exact"/>
        <w:rPr>
          <w:rFonts w:ascii="宋体" w:hAnsi="宋体"/>
          <w:sz w:val="24"/>
        </w:rPr>
      </w:pPr>
      <w:r>
        <w:rPr>
          <w:rFonts w:ascii="宋体" w:hAnsi="宋体" w:hint="eastAsia"/>
          <w:sz w:val="24"/>
        </w:rPr>
        <w:t xml:space="preserve">                         报  价 人（全称并加盖公章）：</w:t>
      </w:r>
    </w:p>
    <w:p w:rsidR="00A3565C" w:rsidRDefault="004A65D1">
      <w:pPr>
        <w:spacing w:line="380" w:lineRule="exact"/>
        <w:rPr>
          <w:rFonts w:ascii="宋体" w:hAnsi="宋体"/>
          <w:sz w:val="24"/>
        </w:rPr>
      </w:pPr>
      <w:r>
        <w:rPr>
          <w:rFonts w:ascii="宋体" w:hAnsi="宋体" w:hint="eastAsia"/>
          <w:sz w:val="24"/>
        </w:rPr>
        <w:t xml:space="preserve">                         报价人代表签字：</w:t>
      </w:r>
    </w:p>
    <w:p w:rsidR="00A3565C" w:rsidRDefault="004A65D1">
      <w:pPr>
        <w:pStyle w:val="3"/>
        <w:rPr>
          <w:rFonts w:hAnsi="宋体"/>
          <w:sz w:val="24"/>
        </w:rPr>
      </w:pPr>
      <w:r>
        <w:rPr>
          <w:rFonts w:hAnsi="宋体" w:hint="eastAsia"/>
          <w:sz w:val="24"/>
        </w:rPr>
        <w:t xml:space="preserve">                         日      期：</w:t>
      </w:r>
    </w:p>
    <w:p w:rsidR="00A3565C" w:rsidRDefault="00A3565C">
      <w:pPr>
        <w:spacing w:line="380" w:lineRule="exact"/>
        <w:rPr>
          <w:sz w:val="24"/>
          <w:u w:val="single"/>
        </w:rPr>
      </w:pPr>
    </w:p>
    <w:p w:rsidR="00A3565C" w:rsidRDefault="00A3565C">
      <w:pPr>
        <w:spacing w:line="380" w:lineRule="exact"/>
        <w:rPr>
          <w:sz w:val="24"/>
          <w:u w:val="single"/>
        </w:rPr>
      </w:pPr>
    </w:p>
    <w:p w:rsidR="00A3565C" w:rsidRDefault="004A65D1">
      <w:pPr>
        <w:pStyle w:val="a6"/>
        <w:snapToGrid w:val="0"/>
        <w:spacing w:line="440" w:lineRule="exact"/>
        <w:jc w:val="left"/>
        <w:rPr>
          <w:sz w:val="36"/>
        </w:rPr>
      </w:pPr>
      <w:r>
        <w:rPr>
          <w:rFonts w:hint="eastAsia"/>
          <w:sz w:val="24"/>
          <w:u w:val="single"/>
        </w:rPr>
        <w:br w:type="page"/>
      </w:r>
      <w:r>
        <w:rPr>
          <w:rFonts w:hint="eastAsia"/>
        </w:rPr>
        <w:t xml:space="preserve">附件5-5                    </w:t>
      </w:r>
      <w:r>
        <w:rPr>
          <w:rFonts w:hint="eastAsia"/>
          <w:b/>
          <w:sz w:val="32"/>
        </w:rPr>
        <w:t>其它资格证明文件</w:t>
      </w:r>
    </w:p>
    <w:p w:rsidR="00A3565C" w:rsidRDefault="00A3565C">
      <w:pPr>
        <w:spacing w:line="420" w:lineRule="exact"/>
        <w:ind w:firstLine="480"/>
        <w:rPr>
          <w:rFonts w:ascii="宋体" w:hAnsi="宋体"/>
          <w:sz w:val="24"/>
        </w:rPr>
      </w:pPr>
    </w:p>
    <w:p w:rsidR="00A3565C" w:rsidRDefault="004A65D1">
      <w:pPr>
        <w:numPr>
          <w:ilvl w:val="0"/>
          <w:numId w:val="3"/>
        </w:numPr>
        <w:spacing w:line="420" w:lineRule="atLeast"/>
      </w:pPr>
      <w:r>
        <w:rPr>
          <w:rFonts w:ascii="宋体" w:hAnsi="宋体" w:hint="eastAsia"/>
          <w:sz w:val="24"/>
        </w:rPr>
        <w:t>报价人须知前附表第2项中基本资格标准的其它证明材料（复印件均需加盖报价人单位公章）。</w:t>
      </w:r>
    </w:p>
    <w:sectPr w:rsidR="00A3565C" w:rsidSect="00A3565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565C" w:rsidRDefault="00A3565C" w:rsidP="00A3565C">
      <w:r>
        <w:separator/>
      </w:r>
    </w:p>
  </w:endnote>
  <w:endnote w:type="continuationSeparator" w:id="1">
    <w:p w:rsidR="00A3565C" w:rsidRDefault="00A3565C" w:rsidP="00A356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00" w:usb3="00000000" w:csb0="00040000" w:csb1="00000000"/>
  </w:font>
  <w:font w:name="仿宋_GB2312">
    <w:altName w:val="Arial Unicode MS"/>
    <w:charset w:val="86"/>
    <w:family w:val="modern"/>
    <w:pitch w:val="fixed"/>
    <w:sig w:usb0="00000000"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A3565C" w:rsidRDefault="00D2222D">
            <w:pPr>
              <w:pStyle w:val="a8"/>
              <w:jc w:val="center"/>
            </w:pPr>
            <w:r>
              <w:rPr>
                <w:b/>
                <w:sz w:val="24"/>
                <w:szCs w:val="24"/>
              </w:rPr>
              <w:fldChar w:fldCharType="begin"/>
            </w:r>
            <w:r w:rsidR="004A65D1">
              <w:rPr>
                <w:b/>
              </w:rPr>
              <w:instrText>PAGE</w:instrText>
            </w:r>
            <w:r>
              <w:rPr>
                <w:b/>
                <w:sz w:val="24"/>
                <w:szCs w:val="24"/>
              </w:rPr>
              <w:fldChar w:fldCharType="separate"/>
            </w:r>
            <w:r w:rsidR="00281722">
              <w:rPr>
                <w:b/>
                <w:noProof/>
              </w:rPr>
              <w:t>4</w:t>
            </w:r>
            <w:r>
              <w:rPr>
                <w:b/>
                <w:sz w:val="24"/>
                <w:szCs w:val="24"/>
              </w:rPr>
              <w:fldChar w:fldCharType="end"/>
            </w:r>
            <w:r w:rsidR="004A65D1">
              <w:rPr>
                <w:lang w:val="zh-CN"/>
              </w:rPr>
              <w:t xml:space="preserve"> </w:t>
            </w:r>
            <w:r w:rsidR="004A65D1">
              <w:rPr>
                <w:lang w:val="zh-CN"/>
              </w:rPr>
              <w:t xml:space="preserve">/ </w:t>
            </w:r>
            <w:r>
              <w:rPr>
                <w:b/>
                <w:sz w:val="24"/>
                <w:szCs w:val="24"/>
              </w:rPr>
              <w:fldChar w:fldCharType="begin"/>
            </w:r>
            <w:r w:rsidR="004A65D1">
              <w:rPr>
                <w:b/>
              </w:rPr>
              <w:instrText>NUMPAGES</w:instrText>
            </w:r>
            <w:r>
              <w:rPr>
                <w:b/>
                <w:sz w:val="24"/>
                <w:szCs w:val="24"/>
              </w:rPr>
              <w:fldChar w:fldCharType="separate"/>
            </w:r>
            <w:r w:rsidR="00281722">
              <w:rPr>
                <w:b/>
                <w:noProof/>
              </w:rPr>
              <w:t>28</w:t>
            </w:r>
            <w:r>
              <w:rPr>
                <w:b/>
                <w:sz w:val="24"/>
                <w:szCs w:val="24"/>
              </w:rPr>
              <w:fldChar w:fldCharType="end"/>
            </w:r>
          </w:p>
        </w:sdtContent>
      </w:sdt>
    </w:sdtContent>
  </w:sdt>
  <w:p w:rsidR="00A3565C" w:rsidRDefault="00A3565C">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565C" w:rsidRDefault="00A3565C" w:rsidP="00A3565C">
      <w:r>
        <w:separator/>
      </w:r>
    </w:p>
  </w:footnote>
  <w:footnote w:type="continuationSeparator" w:id="1">
    <w:p w:rsidR="00A3565C" w:rsidRDefault="00A3565C" w:rsidP="00A3565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31990AD1"/>
    <w:multiLevelType w:val="singleLevel"/>
    <w:tmpl w:val="31990AD1"/>
    <w:lvl w:ilvl="0">
      <w:start w:val="1"/>
      <w:numFmt w:val="chineseCounting"/>
      <w:suff w:val="nothing"/>
      <w:lvlText w:val="%1、"/>
      <w:lvlJc w:val="left"/>
      <w:rPr>
        <w:rFonts w:hint="eastAsia"/>
      </w:rPr>
    </w:lvl>
  </w:abstractNum>
  <w:abstractNum w:abstractNumId="2">
    <w:nsid w:val="4D17B23E"/>
    <w:multiLevelType w:val="singleLevel"/>
    <w:tmpl w:val="4D17B23E"/>
    <w:lvl w:ilvl="0">
      <w:start w:val="1"/>
      <w:numFmt w:val="decimal"/>
      <w:suff w:val="nothing"/>
      <w:lvlText w:val="（%1）"/>
      <w:lvlJc w:val="left"/>
    </w:lvl>
  </w:abstractNum>
  <w:num w:numId="1">
    <w:abstractNumId w:val="2"/>
  </w:num>
  <w:num w:numId="2">
    <w:abstractNumId w:val="1"/>
  </w:num>
  <w:num w:numId="3">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韩韩韩">
    <w15:presenceInfo w15:providerId="WPS Office" w15:userId="2228563849"/>
  </w15:person>
  <w15:person w15:author="谢聪林">
    <w15:presenceInfo w15:providerId="None" w15:userId="谢聪林"/>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noPunctuationKerning/>
  <w:characterSpacingControl w:val="compressPunctuation"/>
  <w:hdrShapeDefaults>
    <o:shapedefaults v:ext="edit" spidmax="2049"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A37680"/>
    <w:rsid w:val="00003852"/>
    <w:rsid w:val="0000478F"/>
    <w:rsid w:val="000211A2"/>
    <w:rsid w:val="00036075"/>
    <w:rsid w:val="00051C69"/>
    <w:rsid w:val="00054C10"/>
    <w:rsid w:val="00057AB7"/>
    <w:rsid w:val="000600F6"/>
    <w:rsid w:val="00085D29"/>
    <w:rsid w:val="00090FFE"/>
    <w:rsid w:val="000A5F07"/>
    <w:rsid w:val="000A633A"/>
    <w:rsid w:val="000C5562"/>
    <w:rsid w:val="000D4C08"/>
    <w:rsid w:val="000F1C22"/>
    <w:rsid w:val="000F6BE3"/>
    <w:rsid w:val="00103CE2"/>
    <w:rsid w:val="001072D1"/>
    <w:rsid w:val="0011183B"/>
    <w:rsid w:val="00121213"/>
    <w:rsid w:val="00135679"/>
    <w:rsid w:val="00137475"/>
    <w:rsid w:val="0014441B"/>
    <w:rsid w:val="001565C3"/>
    <w:rsid w:val="00173042"/>
    <w:rsid w:val="00181902"/>
    <w:rsid w:val="00186F27"/>
    <w:rsid w:val="001A3B3F"/>
    <w:rsid w:val="001B4E71"/>
    <w:rsid w:val="001B7C2D"/>
    <w:rsid w:val="001C14EB"/>
    <w:rsid w:val="001D3133"/>
    <w:rsid w:val="001D3676"/>
    <w:rsid w:val="001E38BB"/>
    <w:rsid w:val="00201EC5"/>
    <w:rsid w:val="00216C6C"/>
    <w:rsid w:val="00235FC3"/>
    <w:rsid w:val="0025681F"/>
    <w:rsid w:val="002646C2"/>
    <w:rsid w:val="002648B1"/>
    <w:rsid w:val="00277DA9"/>
    <w:rsid w:val="00280E05"/>
    <w:rsid w:val="00281722"/>
    <w:rsid w:val="00282F54"/>
    <w:rsid w:val="00283992"/>
    <w:rsid w:val="002F44DA"/>
    <w:rsid w:val="00327011"/>
    <w:rsid w:val="00335FC8"/>
    <w:rsid w:val="00340512"/>
    <w:rsid w:val="003740EA"/>
    <w:rsid w:val="003D0506"/>
    <w:rsid w:val="00401856"/>
    <w:rsid w:val="00455FC7"/>
    <w:rsid w:val="00475212"/>
    <w:rsid w:val="004753F4"/>
    <w:rsid w:val="00491467"/>
    <w:rsid w:val="004A65D1"/>
    <w:rsid w:val="004B5A8E"/>
    <w:rsid w:val="004C2E65"/>
    <w:rsid w:val="004E54C2"/>
    <w:rsid w:val="00561D03"/>
    <w:rsid w:val="0058047A"/>
    <w:rsid w:val="00581DC6"/>
    <w:rsid w:val="005E0034"/>
    <w:rsid w:val="00612E82"/>
    <w:rsid w:val="00620304"/>
    <w:rsid w:val="006236D0"/>
    <w:rsid w:val="0065580E"/>
    <w:rsid w:val="00657B09"/>
    <w:rsid w:val="006714D8"/>
    <w:rsid w:val="00681696"/>
    <w:rsid w:val="006871D6"/>
    <w:rsid w:val="00694E96"/>
    <w:rsid w:val="006A2751"/>
    <w:rsid w:val="006B3A7F"/>
    <w:rsid w:val="006C2ADA"/>
    <w:rsid w:val="00704420"/>
    <w:rsid w:val="007442E1"/>
    <w:rsid w:val="007477AF"/>
    <w:rsid w:val="00766025"/>
    <w:rsid w:val="007D0976"/>
    <w:rsid w:val="007D2B27"/>
    <w:rsid w:val="007F1FED"/>
    <w:rsid w:val="00820BB9"/>
    <w:rsid w:val="00833DF3"/>
    <w:rsid w:val="0085323C"/>
    <w:rsid w:val="00855385"/>
    <w:rsid w:val="008841FA"/>
    <w:rsid w:val="00885DF4"/>
    <w:rsid w:val="008965C2"/>
    <w:rsid w:val="008A2230"/>
    <w:rsid w:val="008A4D85"/>
    <w:rsid w:val="008B4526"/>
    <w:rsid w:val="008C1AB4"/>
    <w:rsid w:val="008C6735"/>
    <w:rsid w:val="008F057D"/>
    <w:rsid w:val="009233FE"/>
    <w:rsid w:val="009545C6"/>
    <w:rsid w:val="009612A2"/>
    <w:rsid w:val="00971E05"/>
    <w:rsid w:val="009734B8"/>
    <w:rsid w:val="009753C7"/>
    <w:rsid w:val="009B1E74"/>
    <w:rsid w:val="009D54DE"/>
    <w:rsid w:val="009F1D9D"/>
    <w:rsid w:val="00A15DC6"/>
    <w:rsid w:val="00A3565C"/>
    <w:rsid w:val="00A37680"/>
    <w:rsid w:val="00A60ED0"/>
    <w:rsid w:val="00A8389E"/>
    <w:rsid w:val="00A83B24"/>
    <w:rsid w:val="00AC3357"/>
    <w:rsid w:val="00B008A8"/>
    <w:rsid w:val="00B008E8"/>
    <w:rsid w:val="00B00B42"/>
    <w:rsid w:val="00B15BA9"/>
    <w:rsid w:val="00B26809"/>
    <w:rsid w:val="00B63240"/>
    <w:rsid w:val="00B673C9"/>
    <w:rsid w:val="00B811D5"/>
    <w:rsid w:val="00B8328D"/>
    <w:rsid w:val="00B93076"/>
    <w:rsid w:val="00B93F74"/>
    <w:rsid w:val="00B94CDC"/>
    <w:rsid w:val="00BA04E7"/>
    <w:rsid w:val="00BA1EE9"/>
    <w:rsid w:val="00BB0305"/>
    <w:rsid w:val="00BB0B15"/>
    <w:rsid w:val="00BB3276"/>
    <w:rsid w:val="00BB6809"/>
    <w:rsid w:val="00BD5C18"/>
    <w:rsid w:val="00BF4C7C"/>
    <w:rsid w:val="00C075AD"/>
    <w:rsid w:val="00C13388"/>
    <w:rsid w:val="00C9115A"/>
    <w:rsid w:val="00C92464"/>
    <w:rsid w:val="00CD414B"/>
    <w:rsid w:val="00CD5192"/>
    <w:rsid w:val="00CD5319"/>
    <w:rsid w:val="00CE0C2A"/>
    <w:rsid w:val="00CF3041"/>
    <w:rsid w:val="00CF5204"/>
    <w:rsid w:val="00D2222D"/>
    <w:rsid w:val="00D305EA"/>
    <w:rsid w:val="00D550C0"/>
    <w:rsid w:val="00D62AA5"/>
    <w:rsid w:val="00D767E1"/>
    <w:rsid w:val="00D8092B"/>
    <w:rsid w:val="00D84516"/>
    <w:rsid w:val="00D8577C"/>
    <w:rsid w:val="00DA504E"/>
    <w:rsid w:val="00DD1B8F"/>
    <w:rsid w:val="00DE5305"/>
    <w:rsid w:val="00E05105"/>
    <w:rsid w:val="00E2118F"/>
    <w:rsid w:val="00E33462"/>
    <w:rsid w:val="00E41BD5"/>
    <w:rsid w:val="00E646CE"/>
    <w:rsid w:val="00E95343"/>
    <w:rsid w:val="00EB5EAA"/>
    <w:rsid w:val="00EC38E0"/>
    <w:rsid w:val="00ED69C1"/>
    <w:rsid w:val="00EF53FC"/>
    <w:rsid w:val="00EF58AF"/>
    <w:rsid w:val="00F36CF3"/>
    <w:rsid w:val="00F408CA"/>
    <w:rsid w:val="00F477F6"/>
    <w:rsid w:val="00F62432"/>
    <w:rsid w:val="00F74B78"/>
    <w:rsid w:val="00F76119"/>
    <w:rsid w:val="00F966DC"/>
    <w:rsid w:val="00FB5D19"/>
    <w:rsid w:val="00FB79C1"/>
    <w:rsid w:val="00FC74E4"/>
    <w:rsid w:val="02AC0C6B"/>
    <w:rsid w:val="040D310F"/>
    <w:rsid w:val="101A79B4"/>
    <w:rsid w:val="118D5989"/>
    <w:rsid w:val="160E459A"/>
    <w:rsid w:val="18E37D62"/>
    <w:rsid w:val="212E0215"/>
    <w:rsid w:val="399468F8"/>
    <w:rsid w:val="6CAF380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semiHidden="0" w:uiPriority="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565C"/>
    <w:pPr>
      <w:widowControl w:val="0"/>
      <w:jc w:val="both"/>
    </w:pPr>
    <w:rPr>
      <w:kern w:val="2"/>
      <w:sz w:val="21"/>
      <w:szCs w:val="24"/>
    </w:rPr>
  </w:style>
  <w:style w:type="paragraph" w:styleId="1">
    <w:name w:val="heading 1"/>
    <w:basedOn w:val="a"/>
    <w:next w:val="a"/>
    <w:link w:val="1Char"/>
    <w:uiPriority w:val="9"/>
    <w:qFormat/>
    <w:rsid w:val="00A3565C"/>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A3565C"/>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A3565C"/>
    <w:pPr>
      <w:ind w:firstLine="420"/>
    </w:pPr>
    <w:rPr>
      <w:rFonts w:ascii="Calibri" w:eastAsiaTheme="minorEastAsia" w:hAnsi="Calibri" w:cs="Calibri"/>
      <w:szCs w:val="22"/>
    </w:rPr>
  </w:style>
  <w:style w:type="paragraph" w:styleId="a4">
    <w:name w:val="annotation text"/>
    <w:basedOn w:val="a"/>
    <w:link w:val="Char1"/>
    <w:semiHidden/>
    <w:unhideWhenUsed/>
    <w:qFormat/>
    <w:rsid w:val="00A3565C"/>
    <w:pPr>
      <w:jc w:val="left"/>
    </w:pPr>
    <w:rPr>
      <w:rFonts w:ascii="Calibri" w:hAnsi="Calibri"/>
      <w:szCs w:val="22"/>
    </w:rPr>
  </w:style>
  <w:style w:type="paragraph" w:styleId="a5">
    <w:name w:val="Body Text"/>
    <w:basedOn w:val="a"/>
    <w:link w:val="Char0"/>
    <w:unhideWhenUsed/>
    <w:qFormat/>
    <w:rsid w:val="00A3565C"/>
    <w:pPr>
      <w:spacing w:after="120"/>
    </w:pPr>
    <w:rPr>
      <w:szCs w:val="20"/>
    </w:rPr>
  </w:style>
  <w:style w:type="paragraph" w:styleId="a6">
    <w:name w:val="Plain Text"/>
    <w:basedOn w:val="a"/>
    <w:link w:val="Char2"/>
    <w:unhideWhenUsed/>
    <w:qFormat/>
    <w:rsid w:val="00A3565C"/>
    <w:rPr>
      <w:rFonts w:ascii="宋体" w:hAnsi="Courier New"/>
      <w:szCs w:val="20"/>
    </w:rPr>
  </w:style>
  <w:style w:type="paragraph" w:styleId="a7">
    <w:name w:val="Balloon Text"/>
    <w:basedOn w:val="a"/>
    <w:link w:val="Char3"/>
    <w:unhideWhenUsed/>
    <w:qFormat/>
    <w:rsid w:val="00A3565C"/>
    <w:rPr>
      <w:sz w:val="18"/>
      <w:szCs w:val="18"/>
    </w:rPr>
  </w:style>
  <w:style w:type="paragraph" w:styleId="a8">
    <w:name w:val="footer"/>
    <w:basedOn w:val="a"/>
    <w:link w:val="Char4"/>
    <w:uiPriority w:val="99"/>
    <w:unhideWhenUsed/>
    <w:qFormat/>
    <w:rsid w:val="00A3565C"/>
    <w:pPr>
      <w:tabs>
        <w:tab w:val="center" w:pos="4153"/>
        <w:tab w:val="right" w:pos="8306"/>
      </w:tabs>
      <w:snapToGrid w:val="0"/>
      <w:jc w:val="left"/>
    </w:pPr>
    <w:rPr>
      <w:sz w:val="18"/>
      <w:szCs w:val="18"/>
    </w:rPr>
  </w:style>
  <w:style w:type="paragraph" w:styleId="a9">
    <w:name w:val="header"/>
    <w:basedOn w:val="a"/>
    <w:link w:val="Char5"/>
    <w:unhideWhenUsed/>
    <w:qFormat/>
    <w:rsid w:val="00A3565C"/>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A3565C"/>
    <w:rPr>
      <w:sz w:val="24"/>
    </w:rPr>
  </w:style>
  <w:style w:type="paragraph" w:styleId="ab">
    <w:name w:val="annotation subject"/>
    <w:basedOn w:val="a4"/>
    <w:next w:val="a4"/>
    <w:link w:val="Char6"/>
    <w:uiPriority w:val="99"/>
    <w:semiHidden/>
    <w:unhideWhenUsed/>
    <w:qFormat/>
    <w:rsid w:val="00A3565C"/>
    <w:rPr>
      <w:rFonts w:ascii="Times New Roman" w:hAnsi="Times New Roman"/>
      <w:b/>
      <w:bCs/>
      <w:szCs w:val="24"/>
    </w:rPr>
  </w:style>
  <w:style w:type="character" w:styleId="ac">
    <w:name w:val="Strong"/>
    <w:basedOn w:val="a0"/>
    <w:uiPriority w:val="22"/>
    <w:qFormat/>
    <w:rsid w:val="00A3565C"/>
    <w:rPr>
      <w:b/>
      <w:bCs/>
    </w:rPr>
  </w:style>
  <w:style w:type="character" w:styleId="ad">
    <w:name w:val="annotation reference"/>
    <w:basedOn w:val="a0"/>
    <w:uiPriority w:val="99"/>
    <w:semiHidden/>
    <w:unhideWhenUsed/>
    <w:qFormat/>
    <w:rsid w:val="00A3565C"/>
    <w:rPr>
      <w:sz w:val="21"/>
      <w:szCs w:val="21"/>
    </w:rPr>
  </w:style>
  <w:style w:type="character" w:customStyle="1" w:styleId="1Char">
    <w:name w:val="标题 1 Char"/>
    <w:basedOn w:val="a0"/>
    <w:link w:val="1"/>
    <w:uiPriority w:val="9"/>
    <w:qFormat/>
    <w:rsid w:val="00A3565C"/>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A3565C"/>
    <w:rPr>
      <w:rFonts w:ascii="Arial" w:eastAsia="黑体" w:hAnsi="Arial" w:cs="Times New Roman"/>
      <w:b/>
      <w:bCs/>
      <w:sz w:val="30"/>
      <w:szCs w:val="32"/>
      <w:lang w:val="zh-CN" w:eastAsia="zh-CN"/>
    </w:rPr>
  </w:style>
  <w:style w:type="character" w:customStyle="1" w:styleId="Char">
    <w:name w:val="正文缩进 Char"/>
    <w:link w:val="a3"/>
    <w:qFormat/>
    <w:locked/>
    <w:rsid w:val="00A3565C"/>
    <w:rPr>
      <w:rFonts w:ascii="Calibri" w:hAnsi="Calibri" w:cs="Calibri"/>
    </w:rPr>
  </w:style>
  <w:style w:type="character" w:customStyle="1" w:styleId="Char5">
    <w:name w:val="页眉 Char"/>
    <w:basedOn w:val="a0"/>
    <w:link w:val="a9"/>
    <w:qFormat/>
    <w:rsid w:val="00A3565C"/>
    <w:rPr>
      <w:rFonts w:ascii="Times New Roman" w:eastAsia="宋体" w:hAnsi="Times New Roman" w:cs="Times New Roman"/>
      <w:sz w:val="18"/>
      <w:szCs w:val="18"/>
    </w:rPr>
  </w:style>
  <w:style w:type="character" w:customStyle="1" w:styleId="Char4">
    <w:name w:val="页脚 Char"/>
    <w:basedOn w:val="a0"/>
    <w:link w:val="a8"/>
    <w:uiPriority w:val="99"/>
    <w:qFormat/>
    <w:rsid w:val="00A3565C"/>
    <w:rPr>
      <w:rFonts w:ascii="Times New Roman" w:eastAsia="宋体" w:hAnsi="Times New Roman" w:cs="Times New Roman"/>
      <w:sz w:val="18"/>
      <w:szCs w:val="18"/>
    </w:rPr>
  </w:style>
  <w:style w:type="character" w:customStyle="1" w:styleId="Char0">
    <w:name w:val="正文文本 Char"/>
    <w:basedOn w:val="a0"/>
    <w:link w:val="a5"/>
    <w:qFormat/>
    <w:rsid w:val="00A3565C"/>
    <w:rPr>
      <w:rFonts w:ascii="Times New Roman" w:eastAsia="宋体" w:hAnsi="Times New Roman" w:cs="Times New Roman"/>
      <w:szCs w:val="20"/>
    </w:rPr>
  </w:style>
  <w:style w:type="character" w:customStyle="1" w:styleId="Char2">
    <w:name w:val="纯文本 Char"/>
    <w:basedOn w:val="a0"/>
    <w:link w:val="a6"/>
    <w:qFormat/>
    <w:rsid w:val="00A3565C"/>
    <w:rPr>
      <w:rFonts w:ascii="宋体" w:eastAsia="宋体" w:hAnsi="Courier New" w:cs="Times New Roman"/>
      <w:szCs w:val="20"/>
    </w:rPr>
  </w:style>
  <w:style w:type="paragraph" w:customStyle="1" w:styleId="3">
    <w:name w:val="样式3"/>
    <w:basedOn w:val="a6"/>
    <w:qFormat/>
    <w:rsid w:val="00A3565C"/>
    <w:pPr>
      <w:spacing w:line="0" w:lineRule="atLeast"/>
      <w:outlineLvl w:val="0"/>
    </w:pPr>
    <w:rPr>
      <w:sz w:val="28"/>
    </w:rPr>
  </w:style>
  <w:style w:type="paragraph" w:customStyle="1" w:styleId="0">
    <w:name w:val="正文0"/>
    <w:basedOn w:val="a"/>
    <w:qFormat/>
    <w:rsid w:val="00A3565C"/>
    <w:pPr>
      <w:autoSpaceDE w:val="0"/>
      <w:autoSpaceDN w:val="0"/>
      <w:adjustRightInd w:val="0"/>
      <w:spacing w:before="240" w:after="60" w:line="360" w:lineRule="atLeast"/>
    </w:pPr>
    <w:rPr>
      <w:b/>
      <w:kern w:val="0"/>
      <w:sz w:val="24"/>
      <w:szCs w:val="20"/>
    </w:rPr>
  </w:style>
  <w:style w:type="paragraph" w:customStyle="1" w:styleId="p0">
    <w:name w:val="p0"/>
    <w:basedOn w:val="a"/>
    <w:qFormat/>
    <w:rsid w:val="00A3565C"/>
    <w:pPr>
      <w:widowControl/>
    </w:pPr>
    <w:rPr>
      <w:kern w:val="0"/>
      <w:szCs w:val="21"/>
    </w:rPr>
  </w:style>
  <w:style w:type="character" w:customStyle="1" w:styleId="Char10">
    <w:name w:val="纯文本 Char1"/>
    <w:basedOn w:val="a0"/>
    <w:uiPriority w:val="99"/>
    <w:semiHidden/>
    <w:qFormat/>
    <w:rsid w:val="00A3565C"/>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A3565C"/>
    <w:rPr>
      <w:kern w:val="2"/>
      <w:sz w:val="18"/>
      <w:szCs w:val="18"/>
    </w:rPr>
  </w:style>
  <w:style w:type="character" w:customStyle="1" w:styleId="Char12">
    <w:name w:val="页脚 Char1"/>
    <w:basedOn w:val="a0"/>
    <w:uiPriority w:val="99"/>
    <w:semiHidden/>
    <w:qFormat/>
    <w:rsid w:val="00A3565C"/>
    <w:rPr>
      <w:kern w:val="2"/>
      <w:sz w:val="18"/>
      <w:szCs w:val="18"/>
    </w:rPr>
  </w:style>
  <w:style w:type="character" w:customStyle="1" w:styleId="Char13">
    <w:name w:val="正文文本 Char1"/>
    <w:basedOn w:val="a0"/>
    <w:uiPriority w:val="99"/>
    <w:semiHidden/>
    <w:qFormat/>
    <w:rsid w:val="00A3565C"/>
    <w:rPr>
      <w:kern w:val="2"/>
      <w:sz w:val="21"/>
      <w:szCs w:val="24"/>
    </w:rPr>
  </w:style>
  <w:style w:type="character" w:customStyle="1" w:styleId="Char7">
    <w:name w:val="批注文字 Char"/>
    <w:basedOn w:val="a0"/>
    <w:uiPriority w:val="99"/>
    <w:semiHidden/>
    <w:qFormat/>
    <w:rsid w:val="00A3565C"/>
    <w:rPr>
      <w:rFonts w:ascii="Times New Roman" w:eastAsia="宋体" w:hAnsi="Times New Roman" w:cs="Times New Roman"/>
      <w:szCs w:val="24"/>
    </w:rPr>
  </w:style>
  <w:style w:type="character" w:customStyle="1" w:styleId="Char1">
    <w:name w:val="批注文字 Char1"/>
    <w:link w:val="a4"/>
    <w:semiHidden/>
    <w:qFormat/>
    <w:locked/>
    <w:rsid w:val="00A3565C"/>
    <w:rPr>
      <w:rFonts w:ascii="Calibri" w:eastAsia="宋体" w:hAnsi="Calibri" w:cs="Times New Roman"/>
    </w:rPr>
  </w:style>
  <w:style w:type="character" w:customStyle="1" w:styleId="Char6">
    <w:name w:val="批注主题 Char"/>
    <w:basedOn w:val="Char1"/>
    <w:link w:val="ab"/>
    <w:uiPriority w:val="99"/>
    <w:semiHidden/>
    <w:qFormat/>
    <w:rsid w:val="00A3565C"/>
    <w:rPr>
      <w:rFonts w:ascii="Times New Roman" w:eastAsia="宋体" w:hAnsi="Times New Roman" w:cs="Times New Roman"/>
      <w:b/>
      <w:bCs/>
      <w:szCs w:val="24"/>
    </w:rPr>
  </w:style>
  <w:style w:type="character" w:customStyle="1" w:styleId="Char3">
    <w:name w:val="批注框文本 Char"/>
    <w:basedOn w:val="a0"/>
    <w:link w:val="a7"/>
    <w:qFormat/>
    <w:rsid w:val="00A3565C"/>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microsoft.com/office/2011/relationships/people" Target="peop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28</Pages>
  <Words>1958</Words>
  <Characters>11163</Characters>
  <Application>Microsoft Office Word</Application>
  <DocSecurity>0</DocSecurity>
  <Lines>93</Lines>
  <Paragraphs>26</Paragraphs>
  <ScaleCrop>false</ScaleCrop>
  <Company/>
  <LinksUpToDate>false</LinksUpToDate>
  <CharactersWithSpaces>13095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王明明(wangmingming)</cp:lastModifiedBy>
  <cp:revision>156</cp:revision>
  <dcterms:created xsi:type="dcterms:W3CDTF">2019-06-10T09:14:00Z</dcterms:created>
  <dcterms:modified xsi:type="dcterms:W3CDTF">2020-10-28T06:46:00Z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