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006" w:rsidRDefault="00045B1E">
      <w:pPr>
        <w:ind w:firstLineChars="300" w:firstLine="904"/>
        <w:rPr>
          <w:rFonts w:asciiTheme="minorEastAsia" w:eastAsiaTheme="minorEastAsia" w:hAnsiTheme="minorEastAsia"/>
          <w:b/>
          <w:sz w:val="30"/>
          <w:szCs w:val="30"/>
        </w:rPr>
      </w:pPr>
      <w:r>
        <w:rPr>
          <w:rFonts w:asciiTheme="minorEastAsia" w:eastAsiaTheme="minorEastAsia" w:hAnsiTheme="minorEastAsia" w:cs="Arial"/>
          <w:b/>
          <w:bCs/>
          <w:sz w:val="30"/>
          <w:szCs w:val="30"/>
        </w:rPr>
        <w:t>福建广电网络集团</w:t>
      </w:r>
      <w:r>
        <w:rPr>
          <w:rFonts w:asciiTheme="minorEastAsia" w:eastAsiaTheme="minorEastAsia" w:hAnsiTheme="minorEastAsia" w:cs="Arial" w:hint="eastAsia"/>
          <w:b/>
          <w:bCs/>
          <w:sz w:val="30"/>
          <w:szCs w:val="30"/>
        </w:rPr>
        <w:t>南安</w:t>
      </w:r>
      <w:r>
        <w:rPr>
          <w:rFonts w:asciiTheme="minorEastAsia" w:eastAsiaTheme="minorEastAsia" w:hAnsiTheme="minorEastAsia" w:cs="Arial"/>
          <w:b/>
          <w:bCs/>
          <w:sz w:val="30"/>
          <w:szCs w:val="30"/>
        </w:rPr>
        <w:t>分公司</w:t>
      </w:r>
      <w:r>
        <w:rPr>
          <w:rFonts w:asciiTheme="minorEastAsia" w:eastAsiaTheme="minorEastAsia" w:hAnsiTheme="minorEastAsia" w:hint="eastAsia"/>
          <w:b/>
          <w:sz w:val="30"/>
          <w:szCs w:val="30"/>
        </w:rPr>
        <w:t>管道采购谈判文件</w:t>
      </w:r>
    </w:p>
    <w:p w:rsidR="00485006" w:rsidRDefault="00045B1E">
      <w:pPr>
        <w:spacing w:line="360" w:lineRule="auto"/>
        <w:ind w:firstLineChars="200" w:firstLine="480"/>
        <w:jc w:val="left"/>
        <w:rPr>
          <w:rFonts w:ascii="宋体" w:hAnsi="宋体"/>
          <w:sz w:val="24"/>
        </w:rPr>
      </w:pPr>
      <w:r>
        <w:rPr>
          <w:rFonts w:ascii="宋体" w:hAnsi="宋体" w:hint="eastAsia"/>
          <w:sz w:val="24"/>
        </w:rPr>
        <w:t>泉州分公司受南安分公司委托，拟就南安市333县道新东至金圭至美星段管道工程进行采购谈判，要求合作方进行两轮报价，以谈判后的第二轮报价为最终结果。</w:t>
      </w:r>
    </w:p>
    <w:p w:rsidR="00485006" w:rsidRDefault="00045B1E">
      <w:pPr>
        <w:pStyle w:val="1"/>
        <w:spacing w:line="400" w:lineRule="exact"/>
        <w:ind w:left="482" w:firstLineChars="0" w:firstLine="0"/>
        <w:rPr>
          <w:rFonts w:ascii="宋体" w:hAnsi="宋体"/>
          <w:b/>
          <w:sz w:val="24"/>
        </w:rPr>
      </w:pPr>
      <w:r>
        <w:rPr>
          <w:rFonts w:ascii="宋体" w:hAnsi="宋体" w:hint="eastAsia"/>
          <w:b/>
          <w:sz w:val="24"/>
        </w:rPr>
        <w:t>一、具体要求（详见报价表）</w:t>
      </w:r>
    </w:p>
    <w:p w:rsidR="00485006" w:rsidRDefault="00045B1E">
      <w:pPr>
        <w:spacing w:line="360" w:lineRule="auto"/>
        <w:ind w:firstLineChars="200" w:firstLine="480"/>
        <w:rPr>
          <w:rFonts w:ascii="宋体" w:hAnsi="宋体"/>
          <w:sz w:val="24"/>
        </w:rPr>
      </w:pPr>
      <w:r>
        <w:rPr>
          <w:rFonts w:ascii="宋体" w:hAnsi="宋体" w:hint="eastAsia"/>
          <w:sz w:val="24"/>
        </w:rPr>
        <w:t>1、谈判结束后，若报价人不履行约定，不按报价文件要求订立合同的，应当向采购人支付最终谈判金额10 %的违约金，给采购人造成的损失超过违约金额的，还应当对超过部分予以赔偿。</w:t>
      </w:r>
    </w:p>
    <w:p w:rsidR="00485006" w:rsidRDefault="00045B1E">
      <w:pPr>
        <w:spacing w:line="360" w:lineRule="auto"/>
        <w:ind w:firstLineChars="200" w:firstLine="480"/>
        <w:rPr>
          <w:rFonts w:ascii="宋体" w:hAnsi="宋体"/>
          <w:sz w:val="24"/>
        </w:rPr>
      </w:pPr>
      <w:r>
        <w:rPr>
          <w:rFonts w:ascii="宋体" w:hAnsi="宋体" w:hint="eastAsia"/>
          <w:sz w:val="24"/>
        </w:rPr>
        <w:t>2、本项目最高限价为：44.77223万元人民币。若报价人相应合同包的报价总价高于该合同包的最高限价，则该报价人相应合同包的报价文件将被视为未实质性响应比选文件要求，其报价文件无效。</w:t>
      </w:r>
    </w:p>
    <w:p w:rsidR="00485006" w:rsidRDefault="00045B1E">
      <w:pPr>
        <w:spacing w:line="360" w:lineRule="auto"/>
        <w:ind w:firstLineChars="200" w:firstLine="480"/>
        <w:rPr>
          <w:rFonts w:ascii="宋体" w:hAnsi="宋体"/>
          <w:sz w:val="24"/>
        </w:rPr>
      </w:pPr>
      <w:r>
        <w:rPr>
          <w:rFonts w:ascii="宋体" w:hAnsi="宋体" w:hint="eastAsia"/>
          <w:sz w:val="24"/>
        </w:rPr>
        <w:t>3、履约保证金：不需要提交履约保证金，中选公告或中选通知发出之日起十日内，中选报价人应与采购人签订合同，并履行合同条款。</w:t>
      </w:r>
    </w:p>
    <w:p w:rsidR="00485006" w:rsidRDefault="00045B1E">
      <w:pPr>
        <w:spacing w:line="360" w:lineRule="auto"/>
        <w:ind w:firstLineChars="200" w:firstLine="480"/>
        <w:rPr>
          <w:rFonts w:ascii="宋体" w:hAnsi="宋体"/>
          <w:sz w:val="24"/>
        </w:rPr>
      </w:pPr>
      <w:r>
        <w:rPr>
          <w:rFonts w:ascii="宋体" w:hAnsi="宋体" w:hint="eastAsia"/>
          <w:sz w:val="24"/>
        </w:rPr>
        <w:t>4、待项目验收合格，采购人在收到中选人提供的增值税专用发票后一次性付清款项。</w:t>
      </w:r>
    </w:p>
    <w:p w:rsidR="00485006" w:rsidRDefault="00045B1E">
      <w:pPr>
        <w:spacing w:line="360" w:lineRule="auto"/>
        <w:ind w:firstLineChars="200" w:firstLine="480"/>
        <w:rPr>
          <w:rFonts w:ascii="宋体" w:hAnsi="宋体"/>
          <w:sz w:val="24"/>
        </w:rPr>
      </w:pPr>
      <w:r>
        <w:rPr>
          <w:rFonts w:ascii="宋体" w:hAnsi="宋体" w:hint="eastAsia"/>
          <w:sz w:val="24"/>
        </w:rPr>
        <w:t>三、报价</w:t>
      </w:r>
    </w:p>
    <w:p w:rsidR="00485006" w:rsidRDefault="00045B1E">
      <w:pPr>
        <w:spacing w:line="360" w:lineRule="auto"/>
        <w:ind w:firstLineChars="200" w:firstLine="480"/>
        <w:rPr>
          <w:rFonts w:ascii="宋体" w:eastAsiaTheme="minorEastAsia" w:hAnsi="宋体"/>
          <w:sz w:val="24"/>
        </w:rPr>
      </w:pPr>
      <w:r>
        <w:rPr>
          <w:rFonts w:ascii="宋体" w:hAnsi="宋体" w:hint="eastAsia"/>
          <w:sz w:val="24"/>
        </w:rPr>
        <w:t>请报价方在</w:t>
      </w:r>
      <w:r w:rsidR="00990E50" w:rsidRPr="00990E50">
        <w:rPr>
          <w:rFonts w:ascii="宋体" w:hAnsi="宋体"/>
          <w:sz w:val="24"/>
        </w:rPr>
        <w:t>2020</w:t>
      </w:r>
      <w:r w:rsidR="00990E50" w:rsidRPr="00990E50">
        <w:rPr>
          <w:rFonts w:ascii="宋体" w:hAnsi="宋体" w:hint="eastAsia"/>
          <w:sz w:val="24"/>
        </w:rPr>
        <w:t>年</w:t>
      </w:r>
      <w:r w:rsidR="00990E50" w:rsidRPr="00990E50">
        <w:rPr>
          <w:rFonts w:ascii="宋体" w:hAnsi="宋体"/>
          <w:sz w:val="24"/>
        </w:rPr>
        <w:t>1</w:t>
      </w:r>
      <w:r w:rsidR="00990E50" w:rsidRPr="00990E50">
        <w:rPr>
          <w:rFonts w:ascii="宋体" w:hAnsi="宋体" w:hint="eastAsia"/>
          <w:sz w:val="24"/>
        </w:rPr>
        <w:t>月</w:t>
      </w:r>
      <w:r w:rsidR="00990E50" w:rsidRPr="00990E50">
        <w:rPr>
          <w:rFonts w:ascii="宋体" w:hAnsi="宋体"/>
          <w:sz w:val="24"/>
        </w:rPr>
        <w:t>10</w:t>
      </w:r>
      <w:r>
        <w:rPr>
          <w:rFonts w:ascii="宋体" w:hAnsi="宋体" w:hint="eastAsia"/>
          <w:sz w:val="24"/>
        </w:rPr>
        <w:t>日上午10：0</w:t>
      </w:r>
      <w:r>
        <w:rPr>
          <w:rFonts w:ascii="宋体" w:hAnsi="宋体"/>
          <w:sz w:val="24"/>
        </w:rPr>
        <w:t>0</w:t>
      </w:r>
      <w:r>
        <w:rPr>
          <w:rFonts w:ascii="宋体" w:hAnsi="宋体" w:hint="eastAsia"/>
          <w:sz w:val="24"/>
        </w:rPr>
        <w:t>之前，把公司企业法人营业执照（副本）复印件，授权委托书、被授权委托人身份证及报价（该报价为第一轮，第二轮报价待双方谈判后确定）原件密封加盖公章送达我公司207室，封面标注项目。公司地址：</w:t>
      </w:r>
      <w:r>
        <w:rPr>
          <w:rFonts w:asciiTheme="minorEastAsia" w:eastAsiaTheme="minorEastAsia" w:hAnsiTheme="minorEastAsia" w:cstheme="minorEastAsia" w:hint="eastAsia"/>
          <w:sz w:val="24"/>
        </w:rPr>
        <w:t>泉州市丰泽区安吉南路555号广电网络大楼。</w:t>
      </w:r>
    </w:p>
    <w:p w:rsidR="00485006" w:rsidRDefault="00045B1E">
      <w:pPr>
        <w:spacing w:line="360" w:lineRule="auto"/>
        <w:ind w:firstLineChars="200" w:firstLine="480"/>
        <w:rPr>
          <w:rFonts w:ascii="宋体" w:hAnsi="宋体"/>
          <w:sz w:val="24"/>
        </w:rPr>
      </w:pPr>
      <w:r>
        <w:rPr>
          <w:rFonts w:ascii="宋体" w:hAnsi="宋体" w:hint="eastAsia"/>
          <w:sz w:val="24"/>
        </w:rPr>
        <w:t>邮编：362000，联系人：谢先生，电话：0595-22256055。</w:t>
      </w:r>
    </w:p>
    <w:p w:rsidR="00485006" w:rsidRDefault="00045B1E">
      <w:pPr>
        <w:spacing w:line="360" w:lineRule="auto"/>
        <w:ind w:firstLineChars="2375" w:firstLine="5700"/>
        <w:rPr>
          <w:rFonts w:asciiTheme="minorEastAsia" w:eastAsiaTheme="minorEastAsia" w:hAnsiTheme="minorEastAsia" w:cs="Tahoma"/>
          <w:color w:val="000000"/>
          <w:sz w:val="24"/>
        </w:rPr>
      </w:pPr>
      <w:r>
        <w:rPr>
          <w:rFonts w:ascii="宋体" w:hAnsi="宋体" w:hint="eastAsia"/>
          <w:sz w:val="24"/>
        </w:rPr>
        <w:t>单位：</w:t>
      </w:r>
      <w:r>
        <w:rPr>
          <w:rFonts w:asciiTheme="minorEastAsia" w:eastAsiaTheme="minorEastAsia" w:hAnsiTheme="minorEastAsia" w:cs="Tahoma" w:hint="eastAsia"/>
          <w:color w:val="000000"/>
          <w:sz w:val="24"/>
        </w:rPr>
        <w:t>人民币元</w:t>
      </w:r>
    </w:p>
    <w:tbl>
      <w:tblPr>
        <w:tblStyle w:val="aa"/>
        <w:tblW w:w="7938" w:type="dxa"/>
        <w:tblInd w:w="534" w:type="dxa"/>
        <w:tblLayout w:type="fixed"/>
        <w:tblLook w:val="04A0"/>
      </w:tblPr>
      <w:tblGrid>
        <w:gridCol w:w="1586"/>
        <w:gridCol w:w="2524"/>
        <w:gridCol w:w="2127"/>
        <w:gridCol w:w="1701"/>
      </w:tblGrid>
      <w:tr w:rsidR="00485006">
        <w:tc>
          <w:tcPr>
            <w:tcW w:w="1586" w:type="dxa"/>
          </w:tcPr>
          <w:p w:rsidR="00485006" w:rsidRDefault="00045B1E">
            <w:pPr>
              <w:pStyle w:val="ab"/>
              <w:spacing w:before="100" w:beforeAutospacing="1" w:after="100" w:afterAutospacing="1" w:line="400" w:lineRule="atLeast"/>
              <w:ind w:firstLineChars="0" w:firstLine="0"/>
              <w:rPr>
                <w:rFonts w:asciiTheme="minorEastAsia" w:hAnsiTheme="minorEastAsia"/>
                <w:b/>
                <w:bCs/>
                <w:sz w:val="28"/>
                <w:szCs w:val="28"/>
              </w:rPr>
            </w:pPr>
            <w:r>
              <w:rPr>
                <w:rFonts w:asciiTheme="minorEastAsia" w:hAnsiTheme="minorEastAsia" w:hint="eastAsia"/>
                <w:b/>
                <w:bCs/>
                <w:sz w:val="28"/>
                <w:szCs w:val="28"/>
              </w:rPr>
              <w:t>项目名称</w:t>
            </w:r>
          </w:p>
        </w:tc>
        <w:tc>
          <w:tcPr>
            <w:tcW w:w="2524" w:type="dxa"/>
          </w:tcPr>
          <w:p w:rsidR="00485006" w:rsidRDefault="00045B1E">
            <w:pPr>
              <w:pStyle w:val="ab"/>
              <w:spacing w:before="100" w:beforeAutospacing="1" w:after="100" w:afterAutospacing="1" w:line="400" w:lineRule="atLeast"/>
              <w:ind w:firstLineChars="0" w:firstLine="0"/>
              <w:rPr>
                <w:rFonts w:asciiTheme="minorEastAsia" w:hAnsiTheme="minorEastAsia"/>
                <w:b/>
                <w:bCs/>
                <w:sz w:val="28"/>
                <w:szCs w:val="28"/>
              </w:rPr>
            </w:pPr>
            <w:r>
              <w:rPr>
                <w:rFonts w:asciiTheme="minorEastAsia" w:hAnsiTheme="minorEastAsia" w:hint="eastAsia"/>
                <w:b/>
                <w:bCs/>
                <w:sz w:val="28"/>
                <w:szCs w:val="28"/>
              </w:rPr>
              <w:t>合作内容</w:t>
            </w:r>
          </w:p>
        </w:tc>
        <w:tc>
          <w:tcPr>
            <w:tcW w:w="2127" w:type="dxa"/>
          </w:tcPr>
          <w:p w:rsidR="00485006" w:rsidRDefault="00045B1E">
            <w:pPr>
              <w:pStyle w:val="ab"/>
              <w:spacing w:before="100" w:beforeAutospacing="1" w:after="100" w:afterAutospacing="1" w:line="400" w:lineRule="atLeast"/>
              <w:ind w:firstLineChars="98" w:firstLine="275"/>
              <w:rPr>
                <w:rFonts w:asciiTheme="minorEastAsia" w:hAnsiTheme="minorEastAsia"/>
                <w:b/>
                <w:bCs/>
                <w:sz w:val="28"/>
                <w:szCs w:val="28"/>
              </w:rPr>
            </w:pPr>
            <w:r>
              <w:rPr>
                <w:rFonts w:asciiTheme="minorEastAsia" w:hAnsiTheme="minorEastAsia" w:hint="eastAsia"/>
                <w:b/>
                <w:bCs/>
                <w:sz w:val="28"/>
                <w:szCs w:val="28"/>
              </w:rPr>
              <w:t>要求</w:t>
            </w:r>
          </w:p>
        </w:tc>
        <w:tc>
          <w:tcPr>
            <w:tcW w:w="1701" w:type="dxa"/>
          </w:tcPr>
          <w:p w:rsidR="00485006" w:rsidRDefault="00045B1E">
            <w:pPr>
              <w:pStyle w:val="ab"/>
              <w:spacing w:before="100" w:beforeAutospacing="1" w:after="100" w:afterAutospacing="1" w:line="400" w:lineRule="atLeast"/>
              <w:ind w:firstLineChars="198" w:firstLine="557"/>
              <w:rPr>
                <w:rFonts w:asciiTheme="minorEastAsia" w:hAnsiTheme="minorEastAsia"/>
                <w:b/>
                <w:bCs/>
                <w:sz w:val="28"/>
                <w:szCs w:val="28"/>
              </w:rPr>
            </w:pPr>
            <w:r>
              <w:rPr>
                <w:rFonts w:asciiTheme="minorEastAsia" w:hAnsiTheme="minorEastAsia" w:hint="eastAsia"/>
                <w:b/>
                <w:bCs/>
                <w:sz w:val="28"/>
                <w:szCs w:val="28"/>
              </w:rPr>
              <w:t>报价</w:t>
            </w:r>
          </w:p>
        </w:tc>
      </w:tr>
      <w:tr w:rsidR="00485006">
        <w:trPr>
          <w:trHeight w:val="2290"/>
        </w:trPr>
        <w:tc>
          <w:tcPr>
            <w:tcW w:w="1586" w:type="dxa"/>
          </w:tcPr>
          <w:p w:rsidR="00485006" w:rsidRDefault="00045B1E">
            <w:pPr>
              <w:pStyle w:val="ab"/>
              <w:spacing w:before="100" w:beforeAutospacing="1" w:after="100" w:afterAutospacing="1" w:line="400" w:lineRule="atLeast"/>
              <w:ind w:firstLineChars="0" w:firstLine="0"/>
              <w:rPr>
                <w:rFonts w:asciiTheme="minorEastAsia" w:hAnsiTheme="minorEastAsia"/>
                <w:bCs/>
                <w:sz w:val="24"/>
              </w:rPr>
            </w:pPr>
            <w:r>
              <w:rPr>
                <w:rFonts w:hint="eastAsia"/>
                <w:sz w:val="27"/>
                <w:szCs w:val="27"/>
              </w:rPr>
              <w:t>333</w:t>
            </w:r>
            <w:r>
              <w:rPr>
                <w:rFonts w:hint="eastAsia"/>
                <w:sz w:val="27"/>
                <w:szCs w:val="27"/>
              </w:rPr>
              <w:t>县道新东至金圭至美星段管道</w:t>
            </w:r>
            <w:r>
              <w:rPr>
                <w:rFonts w:ascii="宋体" w:hAnsi="宋体" w:hint="eastAsia"/>
                <w:sz w:val="24"/>
              </w:rPr>
              <w:t>采购</w:t>
            </w:r>
          </w:p>
        </w:tc>
        <w:tc>
          <w:tcPr>
            <w:tcW w:w="2524" w:type="dxa"/>
          </w:tcPr>
          <w:p w:rsidR="00485006" w:rsidRDefault="00045B1E">
            <w:pPr>
              <w:pStyle w:val="ab"/>
              <w:spacing w:before="100" w:beforeAutospacing="1" w:after="100" w:afterAutospacing="1" w:line="400" w:lineRule="atLeast"/>
              <w:ind w:firstLineChars="0" w:firstLine="0"/>
              <w:rPr>
                <w:rFonts w:ascii="宋体" w:hAnsi="宋体"/>
                <w:sz w:val="24"/>
              </w:rPr>
            </w:pPr>
            <w:r>
              <w:rPr>
                <w:rFonts w:ascii="宋体" w:hAnsi="宋体" w:hint="eastAsia"/>
                <w:sz w:val="24"/>
              </w:rPr>
              <w:t>南安市333县道新东至金圭至美星段管道工程。其中包括</w:t>
            </w:r>
            <w:r>
              <w:rPr>
                <w:rFonts w:ascii="宋体" w:hAnsi="宋体"/>
                <w:sz w:val="24"/>
              </w:rPr>
              <w:t>波纹管</w:t>
            </w:r>
            <w:r>
              <w:rPr>
                <w:rFonts w:ascii="宋体" w:hAnsi="宋体" w:hint="eastAsia"/>
                <w:sz w:val="24"/>
              </w:rPr>
              <w:t>约7.3887孔公里,</w:t>
            </w:r>
            <w:r>
              <w:rPr>
                <w:rFonts w:ascii="宋体" w:hAnsi="宋体"/>
                <w:sz w:val="24"/>
              </w:rPr>
              <w:t>钢管</w:t>
            </w:r>
            <w:r>
              <w:rPr>
                <w:rFonts w:ascii="宋体" w:hAnsi="宋体" w:hint="eastAsia"/>
                <w:sz w:val="24"/>
              </w:rPr>
              <w:t>约0.2544孔公里，顶管约0.2174孔公里。</w:t>
            </w:r>
          </w:p>
        </w:tc>
        <w:tc>
          <w:tcPr>
            <w:tcW w:w="2127" w:type="dxa"/>
          </w:tcPr>
          <w:p w:rsidR="00485006" w:rsidRDefault="00045B1E">
            <w:pPr>
              <w:pStyle w:val="ab"/>
              <w:spacing w:before="100" w:beforeAutospacing="1" w:after="100" w:afterAutospacing="1" w:line="240" w:lineRule="atLeast"/>
              <w:ind w:firstLineChars="0" w:firstLine="0"/>
              <w:rPr>
                <w:rFonts w:asciiTheme="minorEastAsia" w:hAnsiTheme="minorEastAsia"/>
                <w:bCs/>
                <w:sz w:val="28"/>
                <w:szCs w:val="28"/>
              </w:rPr>
            </w:pPr>
            <w:r>
              <w:rPr>
                <w:rFonts w:ascii="宋体" w:hAnsi="宋体" w:hint="eastAsia"/>
                <w:sz w:val="24"/>
              </w:rPr>
              <w:t>为提高干线环网</w:t>
            </w:r>
            <w:r>
              <w:rPr>
                <w:rFonts w:ascii="宋体" w:hAnsi="宋体"/>
                <w:sz w:val="24"/>
              </w:rPr>
              <w:t>光缆</w:t>
            </w:r>
            <w:r>
              <w:rPr>
                <w:rFonts w:ascii="宋体" w:hAnsi="宋体" w:hint="eastAsia"/>
                <w:sz w:val="24"/>
              </w:rPr>
              <w:t>链路传输的稳定性，确保光缆路由的安全传输。满足</w:t>
            </w:r>
            <w:r>
              <w:rPr>
                <w:rFonts w:ascii="宋体" w:hAnsi="宋体"/>
                <w:sz w:val="24"/>
              </w:rPr>
              <w:t>沿途</w:t>
            </w:r>
            <w:r>
              <w:rPr>
                <w:rFonts w:ascii="宋体" w:hAnsi="宋体" w:hint="eastAsia"/>
                <w:sz w:val="24"/>
              </w:rPr>
              <w:t>村落</w:t>
            </w:r>
            <w:r>
              <w:rPr>
                <w:rFonts w:ascii="宋体" w:hAnsi="宋体"/>
                <w:sz w:val="24"/>
              </w:rPr>
              <w:t>美丽乡村建</w:t>
            </w:r>
            <w:bookmarkStart w:id="0" w:name="_GoBack"/>
            <w:bookmarkEnd w:id="0"/>
            <w:r>
              <w:rPr>
                <w:rFonts w:ascii="宋体" w:hAnsi="宋体"/>
                <w:sz w:val="24"/>
              </w:rPr>
              <w:t>设需</w:t>
            </w:r>
            <w:r>
              <w:rPr>
                <w:rFonts w:ascii="宋体" w:hAnsi="宋体" w:hint="eastAsia"/>
                <w:sz w:val="24"/>
              </w:rPr>
              <w:t>求。</w:t>
            </w:r>
          </w:p>
        </w:tc>
        <w:tc>
          <w:tcPr>
            <w:tcW w:w="1701" w:type="dxa"/>
          </w:tcPr>
          <w:p w:rsidR="00485006" w:rsidRDefault="00485006">
            <w:pPr>
              <w:pStyle w:val="ab"/>
              <w:spacing w:before="100" w:beforeAutospacing="1" w:after="100" w:afterAutospacing="1" w:line="400" w:lineRule="atLeast"/>
              <w:ind w:firstLineChars="0" w:firstLine="0"/>
              <w:rPr>
                <w:rFonts w:asciiTheme="minorEastAsia" w:hAnsiTheme="minorEastAsia"/>
                <w:bCs/>
                <w:sz w:val="28"/>
                <w:szCs w:val="28"/>
              </w:rPr>
            </w:pPr>
          </w:p>
        </w:tc>
      </w:tr>
    </w:tbl>
    <w:p w:rsidR="00485006" w:rsidRDefault="00045B1E">
      <w:pPr>
        <w:ind w:firstLineChars="200" w:firstLine="480"/>
        <w:rPr>
          <w:rFonts w:ascii="宋体" w:hAnsi="宋体"/>
          <w:bCs/>
          <w:sz w:val="24"/>
        </w:rPr>
      </w:pPr>
      <w:r>
        <w:rPr>
          <w:rFonts w:ascii="宋体" w:hAnsi="宋体" w:hint="eastAsia"/>
          <w:bCs/>
          <w:sz w:val="24"/>
        </w:rPr>
        <w:lastRenderedPageBreak/>
        <w:t>备注：报价应包含税率等一切费用。</w:t>
      </w:r>
    </w:p>
    <w:p w:rsidR="00485006" w:rsidRDefault="00485006">
      <w:pPr>
        <w:ind w:firstLineChars="1250" w:firstLine="3000"/>
        <w:rPr>
          <w:rFonts w:ascii="宋体" w:hAnsi="宋体"/>
          <w:bCs/>
          <w:sz w:val="24"/>
        </w:rPr>
      </w:pPr>
    </w:p>
    <w:p w:rsidR="00485006" w:rsidRDefault="00045B1E">
      <w:pPr>
        <w:ind w:firstLineChars="1200" w:firstLine="2880"/>
        <w:rPr>
          <w:rFonts w:asciiTheme="minorEastAsia" w:eastAsiaTheme="minorEastAsia" w:hAnsiTheme="minorEastAsia"/>
          <w:sz w:val="24"/>
        </w:rPr>
      </w:pPr>
      <w:r>
        <w:rPr>
          <w:rFonts w:asciiTheme="minorEastAsia" w:eastAsiaTheme="minorEastAsia" w:hAnsiTheme="minorEastAsia" w:hint="eastAsia"/>
          <w:sz w:val="24"/>
        </w:rPr>
        <w:t>报价公司（盖章）：</w:t>
      </w:r>
    </w:p>
    <w:p w:rsidR="00485006" w:rsidRDefault="00045B1E">
      <w:pPr>
        <w:ind w:firstLineChars="1250" w:firstLine="3000"/>
        <w:rPr>
          <w:rFonts w:asciiTheme="minorEastAsia" w:eastAsiaTheme="minorEastAsia" w:hAnsiTheme="minorEastAsia"/>
          <w:sz w:val="24"/>
        </w:rPr>
      </w:pPr>
      <w:r>
        <w:rPr>
          <w:rFonts w:asciiTheme="minorEastAsia" w:eastAsiaTheme="minorEastAsia" w:hAnsiTheme="minorEastAsia" w:hint="eastAsia"/>
          <w:sz w:val="24"/>
        </w:rPr>
        <w:t>联系方式：</w:t>
      </w:r>
    </w:p>
    <w:sectPr w:rsidR="00485006" w:rsidSect="0048500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C8C" w:rsidRDefault="00754C8C" w:rsidP="00CC3A5D">
      <w:r>
        <w:separator/>
      </w:r>
    </w:p>
  </w:endnote>
  <w:endnote w:type="continuationSeparator" w:id="1">
    <w:p w:rsidR="00754C8C" w:rsidRDefault="00754C8C" w:rsidP="00CC3A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C8C" w:rsidRDefault="00754C8C" w:rsidP="00CC3A5D">
      <w:r>
        <w:separator/>
      </w:r>
    </w:p>
  </w:footnote>
  <w:footnote w:type="continuationSeparator" w:id="1">
    <w:p w:rsidR="00754C8C" w:rsidRDefault="00754C8C" w:rsidP="00CC3A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80580"/>
    <w:rsid w:val="00007C98"/>
    <w:rsid w:val="00011468"/>
    <w:rsid w:val="00030805"/>
    <w:rsid w:val="00045B1E"/>
    <w:rsid w:val="0005255C"/>
    <w:rsid w:val="00064718"/>
    <w:rsid w:val="00067D26"/>
    <w:rsid w:val="00070D0B"/>
    <w:rsid w:val="00072C19"/>
    <w:rsid w:val="00072F3D"/>
    <w:rsid w:val="00080580"/>
    <w:rsid w:val="00081079"/>
    <w:rsid w:val="0008144D"/>
    <w:rsid w:val="000A79F4"/>
    <w:rsid w:val="000C062A"/>
    <w:rsid w:val="000C07F7"/>
    <w:rsid w:val="000E5F98"/>
    <w:rsid w:val="000E6657"/>
    <w:rsid w:val="000F37E0"/>
    <w:rsid w:val="00104C41"/>
    <w:rsid w:val="0010755F"/>
    <w:rsid w:val="00124A7C"/>
    <w:rsid w:val="0012514C"/>
    <w:rsid w:val="00157735"/>
    <w:rsid w:val="00170040"/>
    <w:rsid w:val="00174D47"/>
    <w:rsid w:val="0018228D"/>
    <w:rsid w:val="001B41F9"/>
    <w:rsid w:val="001D2830"/>
    <w:rsid w:val="001D64DA"/>
    <w:rsid w:val="001E3B64"/>
    <w:rsid w:val="002131F4"/>
    <w:rsid w:val="00261D9B"/>
    <w:rsid w:val="00266880"/>
    <w:rsid w:val="002726C7"/>
    <w:rsid w:val="00275551"/>
    <w:rsid w:val="0027683A"/>
    <w:rsid w:val="00284D44"/>
    <w:rsid w:val="002A5AA4"/>
    <w:rsid w:val="002B39E0"/>
    <w:rsid w:val="002C18D5"/>
    <w:rsid w:val="002C2A25"/>
    <w:rsid w:val="002C68D5"/>
    <w:rsid w:val="002E0630"/>
    <w:rsid w:val="002E299B"/>
    <w:rsid w:val="002E2DD2"/>
    <w:rsid w:val="002E435B"/>
    <w:rsid w:val="002E7390"/>
    <w:rsid w:val="003312ED"/>
    <w:rsid w:val="003933B2"/>
    <w:rsid w:val="003D1DAB"/>
    <w:rsid w:val="003D2065"/>
    <w:rsid w:val="003E1D3F"/>
    <w:rsid w:val="00402F61"/>
    <w:rsid w:val="00410109"/>
    <w:rsid w:val="00410BB9"/>
    <w:rsid w:val="00415371"/>
    <w:rsid w:val="00442757"/>
    <w:rsid w:val="00445486"/>
    <w:rsid w:val="00447BC4"/>
    <w:rsid w:val="004566F0"/>
    <w:rsid w:val="00485006"/>
    <w:rsid w:val="0048678E"/>
    <w:rsid w:val="004A5F75"/>
    <w:rsid w:val="004B7090"/>
    <w:rsid w:val="004C6129"/>
    <w:rsid w:val="004D3CE0"/>
    <w:rsid w:val="004D43FA"/>
    <w:rsid w:val="004F0BBB"/>
    <w:rsid w:val="00510412"/>
    <w:rsid w:val="0051093A"/>
    <w:rsid w:val="005239DE"/>
    <w:rsid w:val="00524E90"/>
    <w:rsid w:val="005252D0"/>
    <w:rsid w:val="00561566"/>
    <w:rsid w:val="00596998"/>
    <w:rsid w:val="005B7217"/>
    <w:rsid w:val="005C495F"/>
    <w:rsid w:val="005C6BEB"/>
    <w:rsid w:val="005D25FA"/>
    <w:rsid w:val="005D37C0"/>
    <w:rsid w:val="005D4EC4"/>
    <w:rsid w:val="005F3817"/>
    <w:rsid w:val="005F7029"/>
    <w:rsid w:val="00604099"/>
    <w:rsid w:val="00607BF8"/>
    <w:rsid w:val="006150F3"/>
    <w:rsid w:val="006331BC"/>
    <w:rsid w:val="00650518"/>
    <w:rsid w:val="00654F2F"/>
    <w:rsid w:val="00674030"/>
    <w:rsid w:val="00697F19"/>
    <w:rsid w:val="006B1435"/>
    <w:rsid w:val="006B413A"/>
    <w:rsid w:val="006C4D2C"/>
    <w:rsid w:val="0070379A"/>
    <w:rsid w:val="00720B28"/>
    <w:rsid w:val="0073247B"/>
    <w:rsid w:val="007333EB"/>
    <w:rsid w:val="00733881"/>
    <w:rsid w:val="00733A55"/>
    <w:rsid w:val="00740992"/>
    <w:rsid w:val="00753C15"/>
    <w:rsid w:val="00754C8C"/>
    <w:rsid w:val="00795D96"/>
    <w:rsid w:val="00803FAB"/>
    <w:rsid w:val="00825B4D"/>
    <w:rsid w:val="00847397"/>
    <w:rsid w:val="00850D59"/>
    <w:rsid w:val="0086104A"/>
    <w:rsid w:val="008B24D3"/>
    <w:rsid w:val="008C030B"/>
    <w:rsid w:val="008C7EB9"/>
    <w:rsid w:val="008D2C94"/>
    <w:rsid w:val="008F3405"/>
    <w:rsid w:val="00901B1E"/>
    <w:rsid w:val="00905C71"/>
    <w:rsid w:val="00927AD1"/>
    <w:rsid w:val="00944D13"/>
    <w:rsid w:val="00952E7D"/>
    <w:rsid w:val="009636A7"/>
    <w:rsid w:val="00970398"/>
    <w:rsid w:val="00976E54"/>
    <w:rsid w:val="00980A37"/>
    <w:rsid w:val="00984333"/>
    <w:rsid w:val="00990E50"/>
    <w:rsid w:val="009A4625"/>
    <w:rsid w:val="009A71A0"/>
    <w:rsid w:val="009B0831"/>
    <w:rsid w:val="009B26E1"/>
    <w:rsid w:val="009C3BFF"/>
    <w:rsid w:val="009C3E0C"/>
    <w:rsid w:val="009D0226"/>
    <w:rsid w:val="009E127B"/>
    <w:rsid w:val="009F3135"/>
    <w:rsid w:val="009F3C96"/>
    <w:rsid w:val="00A040C7"/>
    <w:rsid w:val="00A1258B"/>
    <w:rsid w:val="00A13220"/>
    <w:rsid w:val="00A135EA"/>
    <w:rsid w:val="00A32595"/>
    <w:rsid w:val="00A434AA"/>
    <w:rsid w:val="00A70758"/>
    <w:rsid w:val="00A72CDE"/>
    <w:rsid w:val="00AA0AD0"/>
    <w:rsid w:val="00AA75CD"/>
    <w:rsid w:val="00AC154E"/>
    <w:rsid w:val="00AD2CE5"/>
    <w:rsid w:val="00AD4DB6"/>
    <w:rsid w:val="00AD5EA6"/>
    <w:rsid w:val="00AF1324"/>
    <w:rsid w:val="00AF6B77"/>
    <w:rsid w:val="00B169CF"/>
    <w:rsid w:val="00B23FCA"/>
    <w:rsid w:val="00B258F1"/>
    <w:rsid w:val="00B42288"/>
    <w:rsid w:val="00B43897"/>
    <w:rsid w:val="00B52703"/>
    <w:rsid w:val="00B52D92"/>
    <w:rsid w:val="00B54975"/>
    <w:rsid w:val="00B61131"/>
    <w:rsid w:val="00B67473"/>
    <w:rsid w:val="00B72B25"/>
    <w:rsid w:val="00B77E0D"/>
    <w:rsid w:val="00BB095F"/>
    <w:rsid w:val="00BD3BEE"/>
    <w:rsid w:val="00BD4BD4"/>
    <w:rsid w:val="00BD70C3"/>
    <w:rsid w:val="00BE310C"/>
    <w:rsid w:val="00BE5883"/>
    <w:rsid w:val="00BF2C21"/>
    <w:rsid w:val="00BF3470"/>
    <w:rsid w:val="00C01B16"/>
    <w:rsid w:val="00C139AF"/>
    <w:rsid w:val="00C4318B"/>
    <w:rsid w:val="00C5018C"/>
    <w:rsid w:val="00C52F78"/>
    <w:rsid w:val="00CB3446"/>
    <w:rsid w:val="00CB37D4"/>
    <w:rsid w:val="00CC3A5D"/>
    <w:rsid w:val="00CD6A70"/>
    <w:rsid w:val="00D04474"/>
    <w:rsid w:val="00D0628F"/>
    <w:rsid w:val="00D104DC"/>
    <w:rsid w:val="00D22EDA"/>
    <w:rsid w:val="00D3127E"/>
    <w:rsid w:val="00D46FEE"/>
    <w:rsid w:val="00D65102"/>
    <w:rsid w:val="00D72F77"/>
    <w:rsid w:val="00D73345"/>
    <w:rsid w:val="00D75ED3"/>
    <w:rsid w:val="00D82770"/>
    <w:rsid w:val="00D87AFE"/>
    <w:rsid w:val="00D931A8"/>
    <w:rsid w:val="00DB1AA3"/>
    <w:rsid w:val="00DB559C"/>
    <w:rsid w:val="00DD24A1"/>
    <w:rsid w:val="00DD703C"/>
    <w:rsid w:val="00DE5A88"/>
    <w:rsid w:val="00E241BC"/>
    <w:rsid w:val="00E31773"/>
    <w:rsid w:val="00E31AFC"/>
    <w:rsid w:val="00E448C5"/>
    <w:rsid w:val="00E46BBF"/>
    <w:rsid w:val="00E604BF"/>
    <w:rsid w:val="00E631CB"/>
    <w:rsid w:val="00E71D72"/>
    <w:rsid w:val="00E76C77"/>
    <w:rsid w:val="00EA5263"/>
    <w:rsid w:val="00EA5F17"/>
    <w:rsid w:val="00EA603A"/>
    <w:rsid w:val="00EB3AB6"/>
    <w:rsid w:val="00EB5707"/>
    <w:rsid w:val="00EC7148"/>
    <w:rsid w:val="00EE250C"/>
    <w:rsid w:val="00EF1D82"/>
    <w:rsid w:val="00F35E02"/>
    <w:rsid w:val="00F45D85"/>
    <w:rsid w:val="00F61E90"/>
    <w:rsid w:val="00F639F0"/>
    <w:rsid w:val="00F97540"/>
    <w:rsid w:val="00FA1DCF"/>
    <w:rsid w:val="00FA639C"/>
    <w:rsid w:val="00FC4E71"/>
    <w:rsid w:val="00FF0AAD"/>
    <w:rsid w:val="00FF2815"/>
    <w:rsid w:val="00FF2AD2"/>
    <w:rsid w:val="01DC497D"/>
    <w:rsid w:val="04D23E0F"/>
    <w:rsid w:val="0F2F6062"/>
    <w:rsid w:val="1C7E160E"/>
    <w:rsid w:val="1CDA2573"/>
    <w:rsid w:val="21975AD8"/>
    <w:rsid w:val="2C742F91"/>
    <w:rsid w:val="3AB45ECB"/>
    <w:rsid w:val="3E094A64"/>
    <w:rsid w:val="443C317D"/>
    <w:rsid w:val="4EC62F97"/>
    <w:rsid w:val="4F3D3DAD"/>
    <w:rsid w:val="54864D4B"/>
    <w:rsid w:val="55FB6633"/>
    <w:rsid w:val="6C3F3230"/>
    <w:rsid w:val="6D4744CE"/>
    <w:rsid w:val="762800CC"/>
    <w:rsid w:val="778C282B"/>
    <w:rsid w:val="7E2E4E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0" w:unhideWhenUsed="0"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59" w:unhideWhenUsed="0"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006"/>
    <w:pPr>
      <w:widowControl w:val="0"/>
      <w:jc w:val="both"/>
    </w:pPr>
    <w:rPr>
      <w:kern w:val="2"/>
      <w:sz w:val="21"/>
      <w:szCs w:val="24"/>
    </w:rPr>
  </w:style>
  <w:style w:type="paragraph" w:styleId="3">
    <w:name w:val="heading 3"/>
    <w:basedOn w:val="a"/>
    <w:next w:val="a"/>
    <w:qFormat/>
    <w:rsid w:val="0048500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485006"/>
    <w:pPr>
      <w:ind w:firstLine="420"/>
    </w:pPr>
    <w:rPr>
      <w:szCs w:val="20"/>
    </w:rPr>
  </w:style>
  <w:style w:type="paragraph" w:styleId="a4">
    <w:name w:val="Date"/>
    <w:basedOn w:val="a"/>
    <w:next w:val="a"/>
    <w:link w:val="Char"/>
    <w:qFormat/>
    <w:rsid w:val="00485006"/>
    <w:pPr>
      <w:ind w:leftChars="2500" w:left="100"/>
    </w:pPr>
  </w:style>
  <w:style w:type="paragraph" w:styleId="a5">
    <w:name w:val="Balloon Text"/>
    <w:basedOn w:val="a"/>
    <w:link w:val="Char0"/>
    <w:semiHidden/>
    <w:unhideWhenUsed/>
    <w:qFormat/>
    <w:rsid w:val="00485006"/>
    <w:rPr>
      <w:sz w:val="18"/>
      <w:szCs w:val="18"/>
    </w:rPr>
  </w:style>
  <w:style w:type="paragraph" w:styleId="a6">
    <w:name w:val="footer"/>
    <w:basedOn w:val="a"/>
    <w:qFormat/>
    <w:rsid w:val="00485006"/>
    <w:pPr>
      <w:tabs>
        <w:tab w:val="center" w:pos="4153"/>
        <w:tab w:val="right" w:pos="8306"/>
      </w:tabs>
      <w:snapToGrid w:val="0"/>
      <w:jc w:val="left"/>
    </w:pPr>
    <w:rPr>
      <w:sz w:val="18"/>
      <w:szCs w:val="18"/>
    </w:rPr>
  </w:style>
  <w:style w:type="paragraph" w:styleId="a7">
    <w:name w:val="header"/>
    <w:basedOn w:val="a"/>
    <w:qFormat/>
    <w:rsid w:val="00485006"/>
    <w:pPr>
      <w:pBdr>
        <w:bottom w:val="single" w:sz="6" w:space="1" w:color="auto"/>
      </w:pBdr>
      <w:tabs>
        <w:tab w:val="center" w:pos="4153"/>
        <w:tab w:val="right" w:pos="8306"/>
      </w:tabs>
      <w:snapToGrid w:val="0"/>
      <w:jc w:val="center"/>
    </w:pPr>
    <w:rPr>
      <w:sz w:val="18"/>
      <w:szCs w:val="18"/>
    </w:rPr>
  </w:style>
  <w:style w:type="character" w:styleId="a8">
    <w:name w:val="page number"/>
    <w:basedOn w:val="a0"/>
    <w:qFormat/>
    <w:rsid w:val="00485006"/>
  </w:style>
  <w:style w:type="character" w:styleId="a9">
    <w:name w:val="Hyperlink"/>
    <w:basedOn w:val="a0"/>
    <w:uiPriority w:val="99"/>
    <w:unhideWhenUsed/>
    <w:qFormat/>
    <w:rsid w:val="00485006"/>
    <w:rPr>
      <w:color w:val="0000FF"/>
      <w:u w:val="single"/>
    </w:rPr>
  </w:style>
  <w:style w:type="table" w:styleId="aa">
    <w:name w:val="Table Grid"/>
    <w:basedOn w:val="a1"/>
    <w:uiPriority w:val="59"/>
    <w:qFormat/>
    <w:rsid w:val="00485006"/>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
    <w:basedOn w:val="a"/>
    <w:qFormat/>
    <w:rsid w:val="00485006"/>
    <w:pPr>
      <w:widowControl/>
      <w:spacing w:after="160" w:line="240" w:lineRule="exact"/>
      <w:jc w:val="left"/>
    </w:pPr>
    <w:rPr>
      <w:kern w:val="0"/>
      <w:sz w:val="20"/>
      <w:szCs w:val="20"/>
    </w:rPr>
  </w:style>
  <w:style w:type="paragraph" w:customStyle="1" w:styleId="Default">
    <w:name w:val="Default"/>
    <w:qFormat/>
    <w:rsid w:val="00485006"/>
    <w:pPr>
      <w:widowControl w:val="0"/>
      <w:autoSpaceDE w:val="0"/>
      <w:autoSpaceDN w:val="0"/>
      <w:adjustRightInd w:val="0"/>
    </w:pPr>
    <w:rPr>
      <w:rFonts w:ascii="宋体"/>
      <w:color w:val="000000"/>
      <w:sz w:val="24"/>
      <w:szCs w:val="24"/>
    </w:rPr>
  </w:style>
  <w:style w:type="paragraph" w:customStyle="1" w:styleId="1">
    <w:name w:val="列出段落1"/>
    <w:basedOn w:val="a"/>
    <w:uiPriority w:val="99"/>
    <w:unhideWhenUsed/>
    <w:qFormat/>
    <w:rsid w:val="00485006"/>
    <w:pPr>
      <w:ind w:firstLineChars="200" w:firstLine="420"/>
    </w:pPr>
  </w:style>
  <w:style w:type="paragraph" w:styleId="ab">
    <w:name w:val="List Paragraph"/>
    <w:basedOn w:val="a"/>
    <w:uiPriority w:val="34"/>
    <w:unhideWhenUsed/>
    <w:qFormat/>
    <w:rsid w:val="00485006"/>
    <w:pPr>
      <w:ind w:firstLineChars="200" w:firstLine="420"/>
    </w:pPr>
  </w:style>
  <w:style w:type="character" w:customStyle="1" w:styleId="Char">
    <w:name w:val="日期 Char"/>
    <w:basedOn w:val="a0"/>
    <w:link w:val="a4"/>
    <w:qFormat/>
    <w:rsid w:val="00485006"/>
    <w:rPr>
      <w:kern w:val="2"/>
      <w:sz w:val="21"/>
      <w:szCs w:val="24"/>
    </w:rPr>
  </w:style>
  <w:style w:type="character" w:customStyle="1" w:styleId="Char0">
    <w:name w:val="批注框文本 Char"/>
    <w:basedOn w:val="a0"/>
    <w:link w:val="a5"/>
    <w:semiHidden/>
    <w:qFormat/>
    <w:rsid w:val="0048500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113</Words>
  <Characters>645</Characters>
  <Application>Microsoft Office Word</Application>
  <DocSecurity>0</DocSecurity>
  <Lines>5</Lines>
  <Paragraphs>1</Paragraphs>
  <ScaleCrop>false</ScaleCrop>
  <Company>Microsoft</Company>
  <LinksUpToDate>false</LinksUpToDate>
  <CharactersWithSpaces>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____________________________你们好：</dc:title>
  <dc:creator>User</dc:creator>
  <cp:lastModifiedBy>谢聪林</cp:lastModifiedBy>
  <cp:revision>10</cp:revision>
  <dcterms:created xsi:type="dcterms:W3CDTF">2019-08-15T00:47:00Z</dcterms:created>
  <dcterms:modified xsi:type="dcterms:W3CDTF">2020-01-03T07:08:00Z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