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1EF" w:rsidRDefault="008751EF">
      <w:pPr>
        <w:pStyle w:val="a6"/>
        <w:spacing w:line="0" w:lineRule="atLeast"/>
        <w:jc w:val="left"/>
        <w:outlineLvl w:val="0"/>
      </w:pPr>
    </w:p>
    <w:p w:rsidR="008751EF" w:rsidRDefault="008751EF">
      <w:pPr>
        <w:pStyle w:val="a6"/>
        <w:spacing w:line="0" w:lineRule="atLeast"/>
        <w:jc w:val="left"/>
        <w:outlineLvl w:val="0"/>
      </w:pPr>
    </w:p>
    <w:p w:rsidR="008751EF" w:rsidRDefault="008751EF">
      <w:pPr>
        <w:pStyle w:val="a6"/>
        <w:spacing w:line="0" w:lineRule="atLeast"/>
        <w:outlineLvl w:val="0"/>
      </w:pPr>
    </w:p>
    <w:p w:rsidR="008751EF" w:rsidRDefault="008751EF">
      <w:pPr>
        <w:pStyle w:val="a6"/>
        <w:spacing w:line="0" w:lineRule="atLeast"/>
        <w:jc w:val="left"/>
        <w:outlineLvl w:val="0"/>
      </w:pPr>
    </w:p>
    <w:p w:rsidR="008751EF" w:rsidRDefault="008751EF">
      <w:pPr>
        <w:pStyle w:val="a6"/>
        <w:spacing w:line="0" w:lineRule="atLeast"/>
        <w:jc w:val="left"/>
        <w:outlineLvl w:val="0"/>
      </w:pPr>
    </w:p>
    <w:p w:rsidR="008751EF" w:rsidRDefault="008751EF">
      <w:pPr>
        <w:pStyle w:val="a6"/>
        <w:spacing w:line="0" w:lineRule="atLeast"/>
        <w:jc w:val="left"/>
        <w:outlineLvl w:val="0"/>
      </w:pPr>
    </w:p>
    <w:p w:rsidR="008751EF" w:rsidRDefault="008751EF">
      <w:pPr>
        <w:jc w:val="center"/>
        <w:rPr>
          <w:b/>
          <w:sz w:val="72"/>
        </w:rPr>
      </w:pPr>
    </w:p>
    <w:p w:rsidR="008751EF" w:rsidRDefault="00FE0795">
      <w:pPr>
        <w:pStyle w:val="a6"/>
        <w:spacing w:line="0" w:lineRule="atLeast"/>
        <w:jc w:val="center"/>
        <w:outlineLvl w:val="0"/>
        <w:rPr>
          <w:b/>
          <w:spacing w:val="16"/>
          <w:sz w:val="72"/>
        </w:rPr>
      </w:pPr>
      <w:r>
        <w:rPr>
          <w:rFonts w:ascii="Times New Roman" w:hAnsi="Times New Roman" w:hint="eastAsia"/>
          <w:b/>
          <w:sz w:val="72"/>
        </w:rPr>
        <w:t>比选文件</w:t>
      </w:r>
    </w:p>
    <w:p w:rsidR="008751EF" w:rsidRDefault="008751EF">
      <w:pPr>
        <w:pStyle w:val="a6"/>
        <w:spacing w:line="0" w:lineRule="atLeast"/>
        <w:jc w:val="center"/>
        <w:outlineLvl w:val="0"/>
        <w:rPr>
          <w:rFonts w:hAnsi="宋体"/>
        </w:rPr>
      </w:pPr>
    </w:p>
    <w:p w:rsidR="008751EF" w:rsidRDefault="008751EF">
      <w:pPr>
        <w:pStyle w:val="a6"/>
        <w:spacing w:line="0" w:lineRule="atLeast"/>
        <w:jc w:val="center"/>
        <w:rPr>
          <w:rFonts w:ascii="楷体_GB2312" w:eastAsia="楷体_GB2312"/>
          <w:sz w:val="36"/>
        </w:rPr>
      </w:pPr>
    </w:p>
    <w:p w:rsidR="008751EF" w:rsidRDefault="008751EF">
      <w:pPr>
        <w:pStyle w:val="a6"/>
        <w:spacing w:line="0" w:lineRule="atLeast"/>
        <w:jc w:val="left"/>
        <w:rPr>
          <w:sz w:val="28"/>
        </w:rPr>
      </w:pPr>
    </w:p>
    <w:p w:rsidR="008751EF" w:rsidRDefault="008751EF">
      <w:pPr>
        <w:pStyle w:val="a6"/>
        <w:spacing w:line="0" w:lineRule="atLeast"/>
        <w:jc w:val="left"/>
        <w:rPr>
          <w:sz w:val="28"/>
        </w:rPr>
      </w:pPr>
    </w:p>
    <w:p w:rsidR="008751EF" w:rsidRDefault="008751EF">
      <w:pPr>
        <w:pStyle w:val="a6"/>
        <w:spacing w:line="0" w:lineRule="atLeast"/>
        <w:jc w:val="left"/>
        <w:rPr>
          <w:sz w:val="28"/>
        </w:rPr>
      </w:pPr>
    </w:p>
    <w:p w:rsidR="008751EF" w:rsidRDefault="00FE0795">
      <w:pPr>
        <w:pStyle w:val="a5"/>
        <w:jc w:val="center"/>
        <w:rPr>
          <w:rFonts w:ascii="宋体" w:hAnsi="宋体"/>
          <w:b/>
          <w:bCs/>
          <w:spacing w:val="-8"/>
          <w:sz w:val="30"/>
          <w:szCs w:val="30"/>
        </w:rPr>
      </w:pPr>
      <w:r>
        <w:rPr>
          <w:rFonts w:ascii="宋体" w:hAnsi="宋体" w:hint="eastAsia"/>
          <w:b/>
          <w:bCs/>
          <w:spacing w:val="-8"/>
          <w:sz w:val="30"/>
          <w:szCs w:val="30"/>
        </w:rPr>
        <w:t xml:space="preserve">项目名称：福建广电网络集团泉州分公司 </w:t>
      </w:r>
    </w:p>
    <w:p w:rsidR="008751EF" w:rsidRDefault="00FE0795">
      <w:pPr>
        <w:pStyle w:val="a5"/>
        <w:jc w:val="center"/>
        <w:rPr>
          <w:rFonts w:ascii="宋体" w:hAnsi="宋体"/>
          <w:b/>
          <w:bCs/>
          <w:spacing w:val="-8"/>
          <w:sz w:val="30"/>
          <w:szCs w:val="30"/>
        </w:rPr>
      </w:pPr>
      <w:r>
        <w:rPr>
          <w:rFonts w:ascii="宋体" w:hAnsi="宋体" w:hint="eastAsia"/>
          <w:b/>
          <w:bCs/>
          <w:spacing w:val="-8"/>
          <w:sz w:val="30"/>
          <w:szCs w:val="30"/>
        </w:rPr>
        <w:t>周界安防系统项目</w:t>
      </w:r>
    </w:p>
    <w:p w:rsidR="008751EF" w:rsidRDefault="008751EF">
      <w:pPr>
        <w:jc w:val="left"/>
        <w:rPr>
          <w:rFonts w:ascii="宋体" w:hAnsi="宋体"/>
          <w:kern w:val="0"/>
          <w:sz w:val="30"/>
          <w:szCs w:val="30"/>
        </w:rPr>
      </w:pPr>
    </w:p>
    <w:p w:rsidR="008751EF" w:rsidRDefault="008751EF">
      <w:pPr>
        <w:pStyle w:val="a6"/>
        <w:spacing w:line="0" w:lineRule="atLeast"/>
        <w:jc w:val="center"/>
        <w:rPr>
          <w:b/>
          <w:sz w:val="28"/>
        </w:rPr>
      </w:pPr>
    </w:p>
    <w:p w:rsidR="008751EF" w:rsidRDefault="008751EF">
      <w:pPr>
        <w:pStyle w:val="a6"/>
        <w:spacing w:line="0" w:lineRule="atLeast"/>
        <w:jc w:val="center"/>
        <w:rPr>
          <w:b/>
          <w:sz w:val="28"/>
        </w:rPr>
      </w:pPr>
    </w:p>
    <w:p w:rsidR="008751EF" w:rsidRDefault="008751EF">
      <w:pPr>
        <w:pStyle w:val="a6"/>
        <w:spacing w:line="0" w:lineRule="atLeast"/>
        <w:jc w:val="center"/>
        <w:rPr>
          <w:b/>
          <w:sz w:val="28"/>
        </w:rPr>
      </w:pPr>
    </w:p>
    <w:p w:rsidR="008751EF" w:rsidRDefault="008751EF">
      <w:pPr>
        <w:pStyle w:val="a6"/>
        <w:spacing w:line="0" w:lineRule="atLeast"/>
        <w:rPr>
          <w:b/>
          <w:sz w:val="28"/>
        </w:rPr>
      </w:pPr>
    </w:p>
    <w:p w:rsidR="008751EF" w:rsidRDefault="00FE0795">
      <w:pPr>
        <w:pStyle w:val="a6"/>
        <w:spacing w:line="500" w:lineRule="exact"/>
        <w:jc w:val="center"/>
        <w:outlineLvl w:val="0"/>
        <w:rPr>
          <w:rFonts w:hAnsi="宋体"/>
          <w:b/>
          <w:sz w:val="24"/>
        </w:rPr>
      </w:pPr>
      <w:r>
        <w:rPr>
          <w:rFonts w:hAnsi="宋体" w:hint="eastAsia"/>
          <w:b/>
          <w:sz w:val="24"/>
        </w:rPr>
        <w:t>二零一九年十二月</w:t>
      </w:r>
    </w:p>
    <w:p w:rsidR="008751EF" w:rsidRDefault="00FE0795">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8751EF" w:rsidRDefault="008751EF">
      <w:pPr>
        <w:pStyle w:val="a3"/>
        <w:snapToGrid w:val="0"/>
        <w:spacing w:line="440" w:lineRule="exact"/>
        <w:ind w:firstLine="0"/>
        <w:rPr>
          <w:rFonts w:ascii="宋体" w:hAnsi="宋体"/>
          <w:sz w:val="28"/>
        </w:rPr>
      </w:pPr>
    </w:p>
    <w:p w:rsidR="008751EF" w:rsidRDefault="00FE0795">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8751EF" w:rsidRDefault="00FE0795">
      <w:pPr>
        <w:pStyle w:val="a3"/>
        <w:snapToGrid w:val="0"/>
        <w:spacing w:line="440" w:lineRule="exact"/>
        <w:ind w:firstLine="0"/>
        <w:rPr>
          <w:rFonts w:ascii="宋体" w:hAnsi="宋体"/>
          <w:sz w:val="24"/>
        </w:rPr>
      </w:pPr>
      <w:r>
        <w:rPr>
          <w:rFonts w:ascii="宋体" w:hAnsi="宋体" w:hint="eastAsia"/>
          <w:sz w:val="24"/>
        </w:rPr>
        <w:t>第二部分    报价人须知----------------------------------------(5)</w:t>
      </w:r>
    </w:p>
    <w:p w:rsidR="008751EF" w:rsidRDefault="00FE0795">
      <w:pPr>
        <w:pStyle w:val="a3"/>
        <w:snapToGrid w:val="0"/>
        <w:spacing w:line="440" w:lineRule="exact"/>
        <w:ind w:firstLine="0"/>
        <w:rPr>
          <w:rFonts w:ascii="宋体" w:hAnsi="宋体"/>
          <w:sz w:val="24"/>
        </w:rPr>
      </w:pPr>
      <w:r>
        <w:rPr>
          <w:rFonts w:ascii="宋体" w:hAnsi="宋体" w:hint="eastAsia"/>
          <w:sz w:val="24"/>
        </w:rPr>
        <w:t>第三部分    比选内容及要求----------------------------------- (14)</w:t>
      </w:r>
    </w:p>
    <w:p w:rsidR="008751EF" w:rsidRDefault="00FE0795">
      <w:pPr>
        <w:pStyle w:val="a3"/>
        <w:snapToGrid w:val="0"/>
        <w:spacing w:line="440" w:lineRule="exact"/>
        <w:ind w:firstLine="0"/>
        <w:rPr>
          <w:rFonts w:ascii="宋体" w:hAnsi="宋体"/>
          <w:sz w:val="24"/>
        </w:rPr>
      </w:pPr>
      <w:r>
        <w:rPr>
          <w:rFonts w:ascii="宋体" w:hAnsi="宋体" w:hint="eastAsia"/>
          <w:sz w:val="24"/>
        </w:rPr>
        <w:t>第四部分    合同格式及条款------------------------------------(25)</w:t>
      </w:r>
    </w:p>
    <w:p w:rsidR="008751EF" w:rsidRDefault="00FE0795">
      <w:pPr>
        <w:pStyle w:val="a6"/>
        <w:spacing w:line="440" w:lineRule="exact"/>
        <w:outlineLvl w:val="0"/>
        <w:rPr>
          <w:rFonts w:hAnsi="宋体"/>
          <w:sz w:val="24"/>
        </w:rPr>
      </w:pPr>
      <w:r>
        <w:rPr>
          <w:rFonts w:hAnsi="宋体" w:hint="eastAsia"/>
          <w:sz w:val="24"/>
        </w:rPr>
        <w:t>第五部分    附件——报价文件格式------------------------------(28</w:t>
      </w:r>
      <w:bookmarkStart w:id="0" w:name="_GoBack"/>
      <w:bookmarkEnd w:id="0"/>
      <w:r>
        <w:rPr>
          <w:rFonts w:hAnsi="宋体" w:hint="eastAsia"/>
          <w:sz w:val="24"/>
        </w:rPr>
        <w:t>)</w:t>
      </w:r>
    </w:p>
    <w:p w:rsidR="008751EF" w:rsidRDefault="00FE0795">
      <w:pPr>
        <w:widowControl/>
        <w:jc w:val="left"/>
      </w:pPr>
      <w:r>
        <w:br w:type="page"/>
      </w:r>
    </w:p>
    <w:p w:rsidR="008751EF" w:rsidRDefault="00FE0795">
      <w:pPr>
        <w:jc w:val="center"/>
        <w:rPr>
          <w:b/>
          <w:bCs/>
          <w:sz w:val="36"/>
        </w:rPr>
      </w:pPr>
      <w:bookmarkStart w:id="1" w:name="_Toc430422402"/>
      <w:bookmarkStart w:id="2" w:name="_Ref414870478"/>
      <w:bookmarkStart w:id="3" w:name="_Toc415565710"/>
      <w:bookmarkStart w:id="4" w:name="_Toc415567487"/>
      <w:bookmarkStart w:id="5" w:name="_Toc430489109"/>
      <w:bookmarkStart w:id="6" w:name="_Toc430488634"/>
      <w:bookmarkStart w:id="7" w:name="_Toc430490602"/>
      <w:bookmarkStart w:id="8" w:name="_Toc430488841"/>
      <w:bookmarkStart w:id="9" w:name="_Toc430492116"/>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8751EF" w:rsidRDefault="008751EF">
      <w:pPr>
        <w:pStyle w:val="a6"/>
        <w:spacing w:line="400" w:lineRule="exact"/>
      </w:pPr>
    </w:p>
    <w:p w:rsidR="008751EF" w:rsidRDefault="00FE0795">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8751EF" w:rsidRDefault="00FE0795">
      <w:pPr>
        <w:spacing w:line="400" w:lineRule="exact"/>
        <w:ind w:firstLineChars="200" w:firstLine="480"/>
        <w:rPr>
          <w:rFonts w:ascii="宋体" w:hAnsi="宋体"/>
          <w:sz w:val="24"/>
        </w:rPr>
      </w:pPr>
      <w:r>
        <w:rPr>
          <w:rFonts w:ascii="宋体" w:hAnsi="宋体" w:hint="eastAsia"/>
          <w:sz w:val="24"/>
        </w:rPr>
        <w:t>1.比选文件编号</w:t>
      </w:r>
    </w:p>
    <w:p w:rsidR="008751EF" w:rsidRDefault="00FE0795">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8751EF" w:rsidRDefault="00FE0795">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8751EF" w:rsidRDefault="00FE0795">
      <w:pPr>
        <w:spacing w:line="440" w:lineRule="exact"/>
        <w:ind w:firstLineChars="200" w:firstLine="480"/>
        <w:rPr>
          <w:rFonts w:hAnsi="宋体"/>
          <w:sz w:val="24"/>
        </w:rPr>
      </w:pPr>
      <w:r>
        <w:rPr>
          <w:rFonts w:ascii="宋体" w:hAnsi="宋体" w:hint="eastAsia"/>
          <w:sz w:val="24"/>
        </w:rPr>
        <w:t>4.</w:t>
      </w:r>
      <w:r>
        <w:rPr>
          <w:rFonts w:ascii="宋体" w:hAnsi="宋体" w:hint="eastAsia"/>
          <w:spacing w:val="-4"/>
          <w:sz w:val="24"/>
        </w:rPr>
        <w:t>凡愿意参加报价的报价</w:t>
      </w:r>
      <w:r>
        <w:rPr>
          <w:rFonts w:hAnsi="宋体" w:hint="eastAsia"/>
          <w:sz w:val="24"/>
        </w:rPr>
        <w:t>人在</w:t>
      </w:r>
      <w:r w:rsidR="009510A3">
        <w:rPr>
          <w:rFonts w:hAnsi="宋体" w:hint="eastAsia"/>
          <w:sz w:val="24"/>
        </w:rPr>
        <w:t>2020</w:t>
      </w:r>
      <w:r>
        <w:rPr>
          <w:rFonts w:hAnsi="宋体" w:hint="eastAsia"/>
          <w:sz w:val="24"/>
        </w:rPr>
        <w:t>年</w:t>
      </w:r>
      <w:r>
        <w:rPr>
          <w:rFonts w:hAnsi="宋体" w:hint="eastAsia"/>
          <w:sz w:val="24"/>
        </w:rPr>
        <w:t>1</w:t>
      </w:r>
      <w:r>
        <w:rPr>
          <w:rFonts w:hAnsi="宋体" w:hint="eastAsia"/>
          <w:sz w:val="24"/>
        </w:rPr>
        <w:t>月</w:t>
      </w:r>
      <w:r w:rsidR="009510A3">
        <w:rPr>
          <w:rFonts w:hAnsi="宋体" w:hint="eastAsia"/>
          <w:sz w:val="24"/>
        </w:rPr>
        <w:t>7</w:t>
      </w:r>
      <w:r>
        <w:rPr>
          <w:rFonts w:hAnsi="宋体" w:hint="eastAsia"/>
          <w:sz w:val="24"/>
        </w:rPr>
        <w:t>日上午</w:t>
      </w:r>
      <w:r>
        <w:rPr>
          <w:rFonts w:hAnsi="宋体" w:hint="eastAsia"/>
          <w:sz w:val="24"/>
        </w:rPr>
        <w:t>9</w:t>
      </w:r>
      <w:r>
        <w:rPr>
          <w:rFonts w:hAnsi="宋体" w:hint="eastAsia"/>
          <w:sz w:val="24"/>
        </w:rPr>
        <w:t>：</w:t>
      </w:r>
      <w:r>
        <w:rPr>
          <w:rFonts w:hAnsi="宋体" w:hint="eastAsia"/>
          <w:sz w:val="24"/>
        </w:rPr>
        <w:t>00</w:t>
      </w:r>
      <w:r>
        <w:rPr>
          <w:rFonts w:hAnsi="宋体" w:hint="eastAsia"/>
          <w:sz w:val="24"/>
        </w:rPr>
        <w:t>之前，把公司企业法人营业执照（副本）复印件、相关证明材料及报价原件密封加盖公章送达我公司</w:t>
      </w:r>
      <w:r>
        <w:rPr>
          <w:rFonts w:hAnsi="宋体" w:hint="eastAsia"/>
          <w:sz w:val="24"/>
        </w:rPr>
        <w:t>207</w:t>
      </w:r>
      <w:r>
        <w:rPr>
          <w:rFonts w:hAnsi="宋体" w:hint="eastAsia"/>
          <w:sz w:val="24"/>
        </w:rPr>
        <w:t>室，封面标注项目。</w:t>
      </w:r>
    </w:p>
    <w:p w:rsidR="008751EF" w:rsidRDefault="00FE0795">
      <w:pPr>
        <w:spacing w:line="440" w:lineRule="exact"/>
        <w:ind w:firstLineChars="200" w:firstLine="480"/>
        <w:rPr>
          <w:rFonts w:hAnsi="宋体"/>
          <w:sz w:val="24"/>
        </w:rPr>
      </w:pPr>
      <w:r>
        <w:rPr>
          <w:rFonts w:hAnsi="宋体" w:hint="eastAsia"/>
          <w:sz w:val="24"/>
        </w:rPr>
        <w:t>5.</w:t>
      </w:r>
      <w:r>
        <w:rPr>
          <w:rFonts w:hAnsi="宋体" w:hint="eastAsia"/>
          <w:sz w:val="24"/>
        </w:rPr>
        <w:t>报价文件应在</w:t>
      </w:r>
      <w:r w:rsidR="009510A3">
        <w:rPr>
          <w:rFonts w:hAnsi="宋体" w:hint="eastAsia"/>
          <w:sz w:val="24"/>
        </w:rPr>
        <w:t>2020</w:t>
      </w:r>
      <w:r w:rsidR="009510A3">
        <w:rPr>
          <w:rFonts w:hAnsi="宋体" w:hint="eastAsia"/>
          <w:sz w:val="24"/>
        </w:rPr>
        <w:t>年</w:t>
      </w:r>
      <w:r w:rsidR="009510A3">
        <w:rPr>
          <w:rFonts w:hAnsi="宋体" w:hint="eastAsia"/>
          <w:sz w:val="24"/>
        </w:rPr>
        <w:t>1</w:t>
      </w:r>
      <w:r w:rsidR="009510A3">
        <w:rPr>
          <w:rFonts w:hAnsi="宋体" w:hint="eastAsia"/>
          <w:sz w:val="24"/>
        </w:rPr>
        <w:t>月</w:t>
      </w:r>
      <w:r w:rsidR="009510A3">
        <w:rPr>
          <w:rFonts w:hAnsi="宋体" w:hint="eastAsia"/>
          <w:sz w:val="24"/>
        </w:rPr>
        <w:t>7</w:t>
      </w:r>
      <w:r w:rsidR="009510A3">
        <w:rPr>
          <w:rFonts w:hAnsi="宋体" w:hint="eastAsia"/>
          <w:sz w:val="24"/>
        </w:rPr>
        <w:t>日</w:t>
      </w:r>
      <w:r>
        <w:rPr>
          <w:rFonts w:hAnsi="宋体" w:hint="eastAsia"/>
          <w:sz w:val="24"/>
        </w:rPr>
        <w:t>上午</w:t>
      </w:r>
      <w:r>
        <w:rPr>
          <w:rFonts w:hAnsi="宋体" w:hint="eastAsia"/>
          <w:sz w:val="24"/>
        </w:rPr>
        <w:t>9:00</w:t>
      </w:r>
      <w:r>
        <w:rPr>
          <w:rFonts w:hAnsi="宋体" w:hint="eastAsia"/>
          <w:sz w:val="24"/>
        </w:rPr>
        <w:t>（北京时间）前按下述地址送至</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号福建广电网络集团泉州分公司</w:t>
      </w:r>
      <w:r>
        <w:rPr>
          <w:rFonts w:hAnsi="宋体" w:hint="eastAsia"/>
          <w:sz w:val="24"/>
        </w:rPr>
        <w:t>207</w:t>
      </w:r>
      <w:r>
        <w:rPr>
          <w:rFonts w:hAnsi="宋体" w:hint="eastAsia"/>
          <w:sz w:val="24"/>
        </w:rPr>
        <w:t>室，逾期收到或不符合规定的报价文件恕不接受。</w:t>
      </w:r>
    </w:p>
    <w:p w:rsidR="008751EF" w:rsidRDefault="00FE0795">
      <w:pPr>
        <w:spacing w:line="440" w:lineRule="exact"/>
        <w:rPr>
          <w:rFonts w:hAnsi="宋体"/>
          <w:sz w:val="24"/>
        </w:rPr>
      </w:pPr>
      <w:r>
        <w:rPr>
          <w:rFonts w:hAnsi="宋体" w:hint="eastAsia"/>
          <w:sz w:val="24"/>
        </w:rPr>
        <w:t xml:space="preserve">    6.</w:t>
      </w:r>
      <w:r>
        <w:rPr>
          <w:rFonts w:hAnsi="宋体" w:hint="eastAsia"/>
          <w:sz w:val="24"/>
        </w:rPr>
        <w:t>开标时间、地点：</w:t>
      </w:r>
      <w:r w:rsidR="009510A3">
        <w:rPr>
          <w:rFonts w:hAnsi="宋体" w:hint="eastAsia"/>
          <w:sz w:val="24"/>
        </w:rPr>
        <w:t>2020</w:t>
      </w:r>
      <w:r w:rsidR="009510A3">
        <w:rPr>
          <w:rFonts w:hAnsi="宋体" w:hint="eastAsia"/>
          <w:sz w:val="24"/>
        </w:rPr>
        <w:t>年</w:t>
      </w:r>
      <w:r w:rsidR="009510A3">
        <w:rPr>
          <w:rFonts w:hAnsi="宋体" w:hint="eastAsia"/>
          <w:sz w:val="24"/>
        </w:rPr>
        <w:t>1</w:t>
      </w:r>
      <w:r w:rsidR="009510A3">
        <w:rPr>
          <w:rFonts w:hAnsi="宋体" w:hint="eastAsia"/>
          <w:sz w:val="24"/>
        </w:rPr>
        <w:t>月</w:t>
      </w:r>
      <w:r w:rsidR="009510A3">
        <w:rPr>
          <w:rFonts w:hAnsi="宋体" w:hint="eastAsia"/>
          <w:sz w:val="24"/>
        </w:rPr>
        <w:t>7</w:t>
      </w:r>
      <w:r w:rsidR="009510A3">
        <w:rPr>
          <w:rFonts w:hAnsi="宋体" w:hint="eastAsia"/>
          <w:sz w:val="24"/>
        </w:rPr>
        <w:t>日</w:t>
      </w:r>
      <w:r>
        <w:rPr>
          <w:rFonts w:hAnsi="宋体" w:hint="eastAsia"/>
          <w:sz w:val="24"/>
        </w:rPr>
        <w:t>上午</w:t>
      </w:r>
      <w:r>
        <w:rPr>
          <w:rFonts w:hAnsi="宋体" w:hint="eastAsia"/>
          <w:sz w:val="24"/>
        </w:rPr>
        <w:t>9:00</w:t>
      </w:r>
      <w:r>
        <w:rPr>
          <w:rFonts w:hAnsi="宋体" w:hint="eastAsia"/>
          <w:sz w:val="24"/>
        </w:rPr>
        <w:t>（北京时间）在</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号福建广电网络集团泉州分公司</w:t>
      </w:r>
      <w:r>
        <w:rPr>
          <w:rFonts w:hAnsi="宋体" w:hint="eastAsia"/>
          <w:sz w:val="24"/>
        </w:rPr>
        <w:t>207</w:t>
      </w:r>
      <w:r>
        <w:rPr>
          <w:rFonts w:hAnsi="宋体" w:hint="eastAsia"/>
          <w:sz w:val="24"/>
        </w:rPr>
        <w:t>室。</w:t>
      </w:r>
    </w:p>
    <w:p w:rsidR="008751EF" w:rsidRDefault="008751EF">
      <w:pPr>
        <w:spacing w:line="440" w:lineRule="exact"/>
        <w:ind w:firstLineChars="200" w:firstLine="480"/>
        <w:rPr>
          <w:rFonts w:hAnsi="宋体"/>
          <w:sz w:val="24"/>
        </w:rPr>
      </w:pPr>
    </w:p>
    <w:p w:rsidR="008751EF" w:rsidRDefault="00FE0795" w:rsidP="008751EF">
      <w:pPr>
        <w:spacing w:line="440" w:lineRule="exact"/>
        <w:ind w:firstLineChars="249" w:firstLine="598"/>
        <w:rPr>
          <w:rFonts w:hAnsi="宋体"/>
          <w:sz w:val="24"/>
        </w:rPr>
      </w:pPr>
      <w:r>
        <w:rPr>
          <w:rFonts w:hAnsi="宋体" w:hint="eastAsia"/>
          <w:sz w:val="24"/>
        </w:rPr>
        <w:t>联系方式：福建广电网络集团股份有限公泉州分公司</w:t>
      </w:r>
    </w:p>
    <w:p w:rsidR="008751EF" w:rsidRDefault="00FE0795">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地址：</w:t>
      </w:r>
      <w:r>
        <w:rPr>
          <w:rFonts w:ascii="Times New Roman" w:hAnsi="宋体"/>
          <w:sz w:val="24"/>
          <w:szCs w:val="24"/>
        </w:rPr>
        <w:t>泉州市丰泽区安吉</w:t>
      </w:r>
      <w:r>
        <w:rPr>
          <w:rFonts w:ascii="Times New Roman" w:hAnsi="宋体" w:hint="eastAsia"/>
          <w:sz w:val="24"/>
          <w:szCs w:val="24"/>
        </w:rPr>
        <w:t>南</w:t>
      </w:r>
      <w:r>
        <w:rPr>
          <w:rFonts w:ascii="Times New Roman" w:hAnsi="宋体"/>
          <w:sz w:val="24"/>
          <w:szCs w:val="24"/>
        </w:rPr>
        <w:t>路</w:t>
      </w:r>
      <w:r>
        <w:rPr>
          <w:rFonts w:ascii="Times New Roman" w:hAnsi="宋体" w:hint="eastAsia"/>
          <w:sz w:val="24"/>
          <w:szCs w:val="24"/>
        </w:rPr>
        <w:t>555</w:t>
      </w:r>
      <w:r>
        <w:rPr>
          <w:rFonts w:ascii="Times New Roman" w:hAnsi="宋体" w:hint="eastAsia"/>
          <w:sz w:val="24"/>
          <w:szCs w:val="24"/>
        </w:rPr>
        <w:t>号泉州分公司</w:t>
      </w:r>
      <w:r>
        <w:rPr>
          <w:rFonts w:ascii="Times New Roman" w:hAnsi="宋体" w:hint="eastAsia"/>
          <w:sz w:val="24"/>
          <w:szCs w:val="24"/>
        </w:rPr>
        <w:t>207</w:t>
      </w:r>
      <w:r>
        <w:rPr>
          <w:rFonts w:ascii="Times New Roman" w:hAnsi="宋体" w:hint="eastAsia"/>
          <w:sz w:val="24"/>
          <w:szCs w:val="24"/>
        </w:rPr>
        <w:t>室</w:t>
      </w:r>
    </w:p>
    <w:p w:rsidR="008751EF" w:rsidRDefault="00FE0795">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联系人：谢先生</w:t>
      </w:r>
    </w:p>
    <w:p w:rsidR="008751EF" w:rsidRDefault="00FE0795">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联系电话：</w:t>
      </w:r>
      <w:r>
        <w:rPr>
          <w:rFonts w:ascii="Times New Roman" w:hAnsi="宋体" w:hint="eastAsia"/>
          <w:sz w:val="24"/>
          <w:szCs w:val="24"/>
        </w:rPr>
        <w:t>0595-22256055</w:t>
      </w:r>
      <w:r>
        <w:rPr>
          <w:rFonts w:ascii="Times New Roman" w:hAnsi="宋体" w:hint="eastAsia"/>
          <w:sz w:val="24"/>
          <w:szCs w:val="24"/>
        </w:rPr>
        <w:t>。</w:t>
      </w:r>
    </w:p>
    <w:p w:rsidR="008751EF" w:rsidRDefault="008751EF">
      <w:pPr>
        <w:pStyle w:val="a6"/>
        <w:spacing w:line="440" w:lineRule="exact"/>
        <w:ind w:firstLineChars="200" w:firstLine="480"/>
        <w:jc w:val="left"/>
        <w:rPr>
          <w:rFonts w:ascii="Times New Roman" w:hAnsi="宋体"/>
          <w:sz w:val="24"/>
          <w:szCs w:val="24"/>
        </w:rPr>
      </w:pPr>
    </w:p>
    <w:p w:rsidR="008751EF" w:rsidRDefault="008751EF">
      <w:pPr>
        <w:pStyle w:val="a6"/>
        <w:spacing w:line="440" w:lineRule="exact"/>
        <w:ind w:firstLineChars="200" w:firstLine="480"/>
        <w:jc w:val="left"/>
        <w:rPr>
          <w:rFonts w:ascii="Times New Roman" w:hAnsi="宋体"/>
          <w:sz w:val="24"/>
          <w:szCs w:val="24"/>
        </w:rPr>
      </w:pPr>
    </w:p>
    <w:p w:rsidR="008751EF" w:rsidRDefault="008751EF">
      <w:pPr>
        <w:pStyle w:val="a6"/>
        <w:spacing w:line="440" w:lineRule="exact"/>
        <w:ind w:firstLineChars="200" w:firstLine="480"/>
        <w:jc w:val="left"/>
        <w:rPr>
          <w:rFonts w:ascii="Times New Roman" w:hAnsi="宋体"/>
          <w:sz w:val="24"/>
          <w:szCs w:val="24"/>
        </w:rPr>
      </w:pPr>
    </w:p>
    <w:p w:rsidR="008751EF" w:rsidRDefault="008751EF">
      <w:pPr>
        <w:pStyle w:val="a6"/>
        <w:spacing w:line="440" w:lineRule="exact"/>
        <w:ind w:firstLineChars="200" w:firstLine="480"/>
        <w:jc w:val="left"/>
        <w:rPr>
          <w:rFonts w:ascii="Times New Roman" w:hAnsi="宋体"/>
          <w:sz w:val="24"/>
          <w:szCs w:val="24"/>
        </w:rPr>
      </w:pPr>
    </w:p>
    <w:p w:rsidR="008751EF" w:rsidRDefault="008751EF">
      <w:pPr>
        <w:pStyle w:val="a6"/>
        <w:spacing w:line="440" w:lineRule="exact"/>
        <w:ind w:firstLineChars="200" w:firstLine="480"/>
        <w:jc w:val="left"/>
        <w:rPr>
          <w:rFonts w:ascii="Times New Roman" w:hAnsi="宋体"/>
          <w:sz w:val="24"/>
          <w:szCs w:val="24"/>
        </w:rPr>
      </w:pPr>
    </w:p>
    <w:p w:rsidR="008751EF" w:rsidRDefault="008751EF">
      <w:pPr>
        <w:pStyle w:val="a6"/>
        <w:spacing w:line="440" w:lineRule="exact"/>
        <w:ind w:firstLineChars="200" w:firstLine="480"/>
        <w:jc w:val="left"/>
        <w:rPr>
          <w:rFonts w:ascii="Times New Roman" w:hAnsi="宋体"/>
          <w:sz w:val="24"/>
          <w:szCs w:val="24"/>
        </w:rPr>
      </w:pPr>
    </w:p>
    <w:p w:rsidR="008751EF" w:rsidRDefault="008751EF">
      <w:pPr>
        <w:pStyle w:val="a6"/>
        <w:spacing w:line="440" w:lineRule="exact"/>
        <w:ind w:firstLineChars="200" w:firstLine="480"/>
        <w:jc w:val="left"/>
        <w:rPr>
          <w:rFonts w:ascii="Times New Roman" w:hAnsi="宋体"/>
          <w:sz w:val="24"/>
          <w:szCs w:val="24"/>
        </w:rPr>
      </w:pPr>
    </w:p>
    <w:p w:rsidR="008751EF" w:rsidRDefault="008751EF">
      <w:pPr>
        <w:pStyle w:val="a6"/>
        <w:spacing w:line="440" w:lineRule="exact"/>
        <w:ind w:firstLineChars="200" w:firstLine="480"/>
        <w:jc w:val="left"/>
        <w:rPr>
          <w:rFonts w:ascii="Times New Roman" w:hAnsi="宋体"/>
          <w:sz w:val="24"/>
          <w:szCs w:val="24"/>
        </w:rPr>
      </w:pPr>
    </w:p>
    <w:p w:rsidR="008751EF" w:rsidRDefault="008751EF">
      <w:pPr>
        <w:pStyle w:val="a6"/>
        <w:spacing w:line="440" w:lineRule="exact"/>
        <w:ind w:firstLineChars="200" w:firstLine="480"/>
        <w:jc w:val="left"/>
        <w:rPr>
          <w:rFonts w:ascii="Times New Roman" w:hAnsi="宋体"/>
          <w:sz w:val="24"/>
          <w:szCs w:val="24"/>
        </w:rPr>
      </w:pPr>
    </w:p>
    <w:p w:rsidR="008751EF" w:rsidRDefault="008751EF">
      <w:pPr>
        <w:spacing w:line="440" w:lineRule="exact"/>
        <w:ind w:firstLineChars="200" w:firstLine="480"/>
        <w:rPr>
          <w:rFonts w:hAnsi="宋体"/>
          <w:sz w:val="24"/>
        </w:rPr>
      </w:pPr>
    </w:p>
    <w:p w:rsidR="008751EF" w:rsidRDefault="008751EF">
      <w:pPr>
        <w:spacing w:line="400" w:lineRule="exact"/>
        <w:ind w:left="194" w:hangingChars="81" w:hanging="194"/>
        <w:rPr>
          <w:rFonts w:hAnsi="宋体"/>
          <w:sz w:val="24"/>
        </w:rPr>
      </w:pPr>
    </w:p>
    <w:p w:rsidR="008751EF" w:rsidRDefault="008751EF">
      <w:pPr>
        <w:widowControl/>
        <w:spacing w:line="360" w:lineRule="auto"/>
        <w:jc w:val="left"/>
        <w:rPr>
          <w:rFonts w:hAnsi="宋体"/>
          <w:sz w:val="24"/>
        </w:rPr>
      </w:pPr>
    </w:p>
    <w:p w:rsidR="008751EF" w:rsidRDefault="00FE0795">
      <w:pPr>
        <w:pStyle w:val="a6"/>
        <w:spacing w:line="0" w:lineRule="atLeast"/>
        <w:rPr>
          <w:rFonts w:ascii="Times New Roman" w:hAnsi="宋体"/>
          <w:sz w:val="24"/>
          <w:szCs w:val="24"/>
        </w:rPr>
      </w:pPr>
      <w:r>
        <w:rPr>
          <w:rFonts w:ascii="Times New Roman" w:hAnsi="宋体" w:hint="eastAsia"/>
          <w:sz w:val="24"/>
          <w:szCs w:val="24"/>
        </w:rPr>
        <w:t>附：</w:t>
      </w:r>
      <w:r>
        <w:rPr>
          <w:rFonts w:ascii="Times New Roman" w:hAnsi="宋体" w:hint="eastAsia"/>
          <w:sz w:val="24"/>
          <w:szCs w:val="24"/>
        </w:rPr>
        <w:t xml:space="preserve">                     </w:t>
      </w:r>
      <w:r>
        <w:rPr>
          <w:rFonts w:ascii="Times New Roman" w:hAnsi="宋体" w:hint="eastAsia"/>
          <w:sz w:val="24"/>
          <w:szCs w:val="24"/>
        </w:rPr>
        <w:t>比选内容一览表</w:t>
      </w:r>
    </w:p>
    <w:p w:rsidR="008751EF" w:rsidRDefault="008751EF">
      <w:pPr>
        <w:pStyle w:val="a6"/>
        <w:spacing w:line="420" w:lineRule="exact"/>
        <w:jc w:val="left"/>
        <w:rPr>
          <w:rFonts w:ascii="Times New Roman" w:hAnsi="宋体"/>
          <w:sz w:val="24"/>
          <w:szCs w:val="24"/>
        </w:rPr>
      </w:pPr>
    </w:p>
    <w:p w:rsidR="008751EF" w:rsidRDefault="00FE0795">
      <w:pPr>
        <w:pStyle w:val="a5"/>
        <w:jc w:val="left"/>
        <w:rPr>
          <w:rFonts w:hAnsi="宋体"/>
          <w:sz w:val="24"/>
          <w:szCs w:val="24"/>
        </w:rPr>
      </w:pPr>
      <w:r>
        <w:rPr>
          <w:rFonts w:hAnsi="宋体" w:hint="eastAsia"/>
          <w:sz w:val="24"/>
          <w:szCs w:val="24"/>
        </w:rPr>
        <w:t>项目名称：周界安防系统项目</w:t>
      </w:r>
    </w:p>
    <w:p w:rsidR="008751EF" w:rsidRDefault="00FE0795">
      <w:pPr>
        <w:pStyle w:val="a6"/>
        <w:spacing w:line="420" w:lineRule="exact"/>
        <w:rPr>
          <w:rFonts w:ascii="Times New Roman" w:hAnsi="宋体"/>
          <w:sz w:val="24"/>
          <w:szCs w:val="24"/>
        </w:rPr>
      </w:pPr>
      <w:r>
        <w:rPr>
          <w:rFonts w:ascii="Times New Roman" w:hAnsi="宋体" w:hint="eastAsia"/>
          <w:sz w:val="24"/>
          <w:szCs w:val="24"/>
        </w:rPr>
        <w:t>比选编号：</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2445"/>
        <w:gridCol w:w="855"/>
        <w:gridCol w:w="4665"/>
      </w:tblGrid>
      <w:tr w:rsidR="008751EF">
        <w:trPr>
          <w:trHeight w:val="864"/>
          <w:tblHeader/>
        </w:trPr>
        <w:tc>
          <w:tcPr>
            <w:tcW w:w="890" w:type="dxa"/>
            <w:tcBorders>
              <w:top w:val="single" w:sz="4" w:space="0" w:color="auto"/>
              <w:left w:val="single" w:sz="4" w:space="0" w:color="auto"/>
              <w:bottom w:val="single" w:sz="4" w:space="0" w:color="auto"/>
              <w:right w:val="single" w:sz="4" w:space="0" w:color="auto"/>
            </w:tcBorders>
            <w:vAlign w:val="center"/>
          </w:tcPr>
          <w:p w:rsidR="008751EF" w:rsidRDefault="00FE0795">
            <w:pPr>
              <w:ind w:leftChars="-20" w:left="-42" w:rightChars="-20" w:right="-42"/>
              <w:jc w:val="center"/>
              <w:rPr>
                <w:rFonts w:hAnsi="宋体"/>
                <w:sz w:val="24"/>
              </w:rPr>
            </w:pPr>
            <w:r>
              <w:rPr>
                <w:rFonts w:hAnsi="宋体" w:hint="eastAsia"/>
                <w:sz w:val="24"/>
              </w:rPr>
              <w:t>合同包</w:t>
            </w:r>
          </w:p>
        </w:tc>
        <w:tc>
          <w:tcPr>
            <w:tcW w:w="2445" w:type="dxa"/>
            <w:tcBorders>
              <w:top w:val="single" w:sz="4" w:space="0" w:color="auto"/>
              <w:left w:val="single" w:sz="4" w:space="0" w:color="auto"/>
              <w:bottom w:val="single" w:sz="4" w:space="0" w:color="auto"/>
              <w:right w:val="single" w:sz="4" w:space="0" w:color="auto"/>
            </w:tcBorders>
            <w:vAlign w:val="center"/>
          </w:tcPr>
          <w:p w:rsidR="008751EF" w:rsidRDefault="00FE0795">
            <w:pPr>
              <w:ind w:leftChars="-20" w:left="-42" w:rightChars="-20" w:right="-42"/>
              <w:jc w:val="center"/>
              <w:rPr>
                <w:rFonts w:hAnsi="宋体"/>
                <w:sz w:val="24"/>
              </w:rPr>
            </w:pPr>
            <w:r>
              <w:rPr>
                <w:rFonts w:hAnsi="宋体" w:hint="eastAsia"/>
                <w:sz w:val="24"/>
              </w:rPr>
              <w:t>货物名称</w:t>
            </w:r>
          </w:p>
        </w:tc>
        <w:tc>
          <w:tcPr>
            <w:tcW w:w="855" w:type="dxa"/>
            <w:tcBorders>
              <w:top w:val="single" w:sz="4" w:space="0" w:color="auto"/>
              <w:left w:val="single" w:sz="4" w:space="0" w:color="auto"/>
              <w:bottom w:val="single" w:sz="4" w:space="0" w:color="auto"/>
              <w:right w:val="single" w:sz="4" w:space="0" w:color="auto"/>
            </w:tcBorders>
            <w:vAlign w:val="center"/>
          </w:tcPr>
          <w:p w:rsidR="008751EF" w:rsidRDefault="00FE0795">
            <w:pPr>
              <w:ind w:leftChars="-20" w:left="-42" w:rightChars="-20" w:right="-42"/>
              <w:jc w:val="center"/>
              <w:rPr>
                <w:rFonts w:hAnsi="宋体"/>
                <w:sz w:val="24"/>
              </w:rPr>
            </w:pPr>
            <w:r>
              <w:rPr>
                <w:rFonts w:hAnsi="宋体" w:hint="eastAsia"/>
                <w:sz w:val="24"/>
              </w:rPr>
              <w:t>数量</w:t>
            </w:r>
          </w:p>
        </w:tc>
        <w:tc>
          <w:tcPr>
            <w:tcW w:w="4665" w:type="dxa"/>
            <w:tcBorders>
              <w:top w:val="single" w:sz="4" w:space="0" w:color="auto"/>
              <w:left w:val="single" w:sz="4" w:space="0" w:color="auto"/>
              <w:bottom w:val="single" w:sz="4" w:space="0" w:color="auto"/>
              <w:right w:val="single" w:sz="4" w:space="0" w:color="auto"/>
            </w:tcBorders>
            <w:vAlign w:val="center"/>
          </w:tcPr>
          <w:p w:rsidR="008751EF" w:rsidRDefault="00FE0795">
            <w:pPr>
              <w:ind w:leftChars="-20" w:left="-42" w:rightChars="-20" w:right="-42"/>
              <w:jc w:val="center"/>
              <w:rPr>
                <w:rFonts w:hAnsi="宋体"/>
                <w:sz w:val="24"/>
              </w:rPr>
            </w:pPr>
            <w:r>
              <w:rPr>
                <w:rFonts w:hAnsi="宋体" w:hint="eastAsia"/>
                <w:sz w:val="24"/>
              </w:rPr>
              <w:t>主要技术规格及要求</w:t>
            </w:r>
          </w:p>
        </w:tc>
      </w:tr>
      <w:tr w:rsidR="008751EF">
        <w:trPr>
          <w:cantSplit/>
          <w:trHeight w:val="1227"/>
          <w:tblHeader/>
        </w:trPr>
        <w:tc>
          <w:tcPr>
            <w:tcW w:w="890" w:type="dxa"/>
            <w:tcBorders>
              <w:top w:val="single" w:sz="4" w:space="0" w:color="auto"/>
              <w:left w:val="single" w:sz="4" w:space="0" w:color="auto"/>
              <w:bottom w:val="single" w:sz="4" w:space="0" w:color="auto"/>
              <w:right w:val="single" w:sz="4" w:space="0" w:color="auto"/>
            </w:tcBorders>
            <w:vAlign w:val="center"/>
          </w:tcPr>
          <w:p w:rsidR="008751EF" w:rsidRDefault="00FE0795">
            <w:pPr>
              <w:jc w:val="center"/>
              <w:rPr>
                <w:rFonts w:hAnsi="宋体"/>
                <w:sz w:val="24"/>
              </w:rPr>
            </w:pPr>
            <w:r>
              <w:rPr>
                <w:rFonts w:hAnsi="宋体" w:hint="eastAsia"/>
                <w:sz w:val="24"/>
              </w:rPr>
              <w:t>1</w:t>
            </w:r>
          </w:p>
        </w:tc>
        <w:tc>
          <w:tcPr>
            <w:tcW w:w="2445" w:type="dxa"/>
            <w:tcBorders>
              <w:top w:val="single" w:sz="4" w:space="0" w:color="auto"/>
              <w:left w:val="single" w:sz="4" w:space="0" w:color="auto"/>
              <w:bottom w:val="single" w:sz="4" w:space="0" w:color="auto"/>
              <w:right w:val="single" w:sz="4" w:space="0" w:color="auto"/>
            </w:tcBorders>
            <w:vAlign w:val="center"/>
          </w:tcPr>
          <w:p w:rsidR="008751EF" w:rsidRDefault="00FE0795">
            <w:pPr>
              <w:jc w:val="center"/>
              <w:rPr>
                <w:rFonts w:hAnsi="宋体"/>
                <w:sz w:val="24"/>
              </w:rPr>
            </w:pPr>
            <w:r>
              <w:rPr>
                <w:rFonts w:hAnsi="宋体" w:hint="eastAsia"/>
                <w:sz w:val="24"/>
              </w:rPr>
              <w:t>周界安防系统项目</w:t>
            </w:r>
          </w:p>
        </w:tc>
        <w:tc>
          <w:tcPr>
            <w:tcW w:w="855" w:type="dxa"/>
            <w:tcBorders>
              <w:top w:val="single" w:sz="4" w:space="0" w:color="auto"/>
              <w:left w:val="single" w:sz="4" w:space="0" w:color="auto"/>
              <w:bottom w:val="single" w:sz="4" w:space="0" w:color="auto"/>
              <w:right w:val="single" w:sz="4" w:space="0" w:color="auto"/>
            </w:tcBorders>
            <w:vAlign w:val="center"/>
          </w:tcPr>
          <w:p w:rsidR="008751EF" w:rsidRDefault="00FE0795">
            <w:pPr>
              <w:jc w:val="center"/>
              <w:rPr>
                <w:rFonts w:hAnsi="宋体"/>
                <w:sz w:val="24"/>
              </w:rPr>
            </w:pPr>
            <w:r>
              <w:rPr>
                <w:rFonts w:hAnsi="宋体" w:hint="eastAsia"/>
                <w:sz w:val="24"/>
              </w:rPr>
              <w:t>1</w:t>
            </w:r>
            <w:r>
              <w:rPr>
                <w:rFonts w:hAnsi="宋体" w:hint="eastAsia"/>
                <w:sz w:val="24"/>
              </w:rPr>
              <w:t>批</w:t>
            </w:r>
          </w:p>
        </w:tc>
        <w:tc>
          <w:tcPr>
            <w:tcW w:w="4665" w:type="dxa"/>
            <w:tcBorders>
              <w:top w:val="single" w:sz="4" w:space="0" w:color="auto"/>
              <w:left w:val="single" w:sz="4" w:space="0" w:color="auto"/>
              <w:bottom w:val="single" w:sz="4" w:space="0" w:color="auto"/>
              <w:right w:val="single" w:sz="4" w:space="0" w:color="auto"/>
            </w:tcBorders>
            <w:vAlign w:val="center"/>
          </w:tcPr>
          <w:p w:rsidR="008751EF" w:rsidRDefault="00FE0795">
            <w:pPr>
              <w:jc w:val="center"/>
              <w:rPr>
                <w:rFonts w:hAnsi="宋体"/>
                <w:sz w:val="24"/>
              </w:rPr>
            </w:pPr>
            <w:r>
              <w:rPr>
                <w:rFonts w:hAnsi="宋体" w:hint="eastAsia"/>
                <w:sz w:val="24"/>
              </w:rPr>
              <w:t>具体内容详见文件“第三部分询价内容及要求”</w:t>
            </w:r>
          </w:p>
        </w:tc>
      </w:tr>
    </w:tbl>
    <w:p w:rsidR="008751EF" w:rsidRDefault="008751EF">
      <w:pPr>
        <w:pStyle w:val="a6"/>
        <w:spacing w:line="420" w:lineRule="exact"/>
        <w:rPr>
          <w:rFonts w:ascii="Times New Roman" w:hAnsi="宋体"/>
          <w:sz w:val="24"/>
          <w:szCs w:val="24"/>
        </w:rPr>
      </w:pPr>
    </w:p>
    <w:p w:rsidR="008751EF" w:rsidRDefault="00FE0795">
      <w:pPr>
        <w:spacing w:line="340" w:lineRule="exact"/>
        <w:ind w:firstLineChars="200" w:firstLine="480"/>
        <w:rPr>
          <w:rFonts w:hAnsi="宋体"/>
          <w:sz w:val="24"/>
        </w:rPr>
      </w:pPr>
      <w:r>
        <w:rPr>
          <w:rFonts w:hAnsi="宋体" w:hint="eastAsia"/>
          <w:sz w:val="24"/>
        </w:rPr>
        <w:t>注：</w:t>
      </w:r>
    </w:p>
    <w:p w:rsidR="008751EF" w:rsidRDefault="00FE0795">
      <w:pPr>
        <w:spacing w:line="340" w:lineRule="exact"/>
        <w:ind w:firstLineChars="200" w:firstLine="480"/>
        <w:rPr>
          <w:rFonts w:hAnsi="宋体"/>
          <w:sz w:val="24"/>
        </w:rPr>
      </w:pPr>
      <w:r>
        <w:rPr>
          <w:rFonts w:hAnsi="宋体"/>
          <w:sz w:val="24"/>
        </w:rPr>
        <w:t>1</w:t>
      </w:r>
      <w:r>
        <w:rPr>
          <w:rFonts w:hAnsi="宋体" w:hint="eastAsia"/>
          <w:sz w:val="24"/>
        </w:rPr>
        <w:t>、报价人所投的设备必须与中选产品一致。</w:t>
      </w:r>
    </w:p>
    <w:p w:rsidR="008751EF" w:rsidRDefault="00FE0795">
      <w:pPr>
        <w:spacing w:line="340" w:lineRule="exact"/>
        <w:ind w:firstLineChars="200" w:firstLine="480"/>
        <w:rPr>
          <w:rFonts w:hAnsi="宋体"/>
          <w:b/>
        </w:rPr>
      </w:pPr>
      <w:r>
        <w:rPr>
          <w:rFonts w:hAnsi="宋体"/>
          <w:sz w:val="24"/>
        </w:rPr>
        <w:t>2</w:t>
      </w:r>
      <w:r>
        <w:rPr>
          <w:rFonts w:hAnsi="宋体" w:hint="eastAsia"/>
          <w:sz w:val="24"/>
        </w:rPr>
        <w:t>、本项目按合同包进行授标，报价人应</w:t>
      </w:r>
      <w:r>
        <w:rPr>
          <w:rFonts w:hAnsi="宋体" w:hint="eastAsia"/>
          <w:b/>
        </w:rPr>
        <w:t>对上述合同包的货物和服务进行完整报价，不得仅对同一个合同包中的部分货物或服务进行报价，否则将被视为未实质性响应报价文件要求，其投标将被拒绝。</w:t>
      </w:r>
    </w:p>
    <w:p w:rsidR="008751EF" w:rsidRDefault="00FE0795">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8751EF" w:rsidRDefault="00FE0795">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8751EF" w:rsidRDefault="00FE0795">
      <w:pPr>
        <w:widowControl/>
        <w:jc w:val="left"/>
        <w:rPr>
          <w:rFonts w:ascii="宋体" w:hAnsi="宋体"/>
          <w:b/>
        </w:rPr>
      </w:pPr>
      <w:r>
        <w:rPr>
          <w:rFonts w:ascii="宋体" w:hAnsi="宋体" w:hint="eastAsia"/>
          <w:b/>
        </w:rPr>
        <w:br w:type="page"/>
      </w:r>
    </w:p>
    <w:p w:rsidR="008751EF" w:rsidRDefault="00FE0795">
      <w:pPr>
        <w:jc w:val="center"/>
        <w:rPr>
          <w:b/>
          <w:bCs/>
          <w:sz w:val="36"/>
        </w:rPr>
      </w:pPr>
      <w:r>
        <w:rPr>
          <w:rFonts w:hint="eastAsia"/>
          <w:b/>
          <w:bCs/>
          <w:sz w:val="36"/>
        </w:rPr>
        <w:lastRenderedPageBreak/>
        <w:t>第二部分报价人须知</w:t>
      </w:r>
    </w:p>
    <w:p w:rsidR="008751EF" w:rsidRDefault="00FE0795">
      <w:pPr>
        <w:spacing w:line="440" w:lineRule="exact"/>
        <w:jc w:val="center"/>
        <w:rPr>
          <w:rFonts w:ascii="宋体" w:hAnsi="宋体"/>
          <w:b/>
          <w:bCs/>
          <w:sz w:val="32"/>
        </w:rPr>
      </w:pPr>
      <w:r>
        <w:rPr>
          <w:rFonts w:ascii="宋体" w:hAnsi="宋体" w:hint="eastAsia"/>
          <w:b/>
          <w:bCs/>
          <w:sz w:val="32"/>
        </w:rPr>
        <w:t>报价人须知前附表</w:t>
      </w:r>
    </w:p>
    <w:p w:rsidR="008751EF" w:rsidRDefault="008751EF">
      <w:pPr>
        <w:spacing w:line="440" w:lineRule="exact"/>
        <w:rPr>
          <w:rFonts w:ascii="宋体" w:hAnsi="宋体"/>
          <w:sz w:val="24"/>
        </w:rPr>
      </w:pPr>
    </w:p>
    <w:p w:rsidR="008751EF" w:rsidRDefault="00FE0795">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8751EF">
        <w:trPr>
          <w:trHeight w:val="20"/>
        </w:trPr>
        <w:tc>
          <w:tcPr>
            <w:tcW w:w="900" w:type="dxa"/>
            <w:tcBorders>
              <w:top w:val="single" w:sz="4" w:space="0" w:color="auto"/>
              <w:left w:val="single" w:sz="4" w:space="0" w:color="auto"/>
              <w:bottom w:val="single" w:sz="4" w:space="0" w:color="auto"/>
              <w:right w:val="single" w:sz="4" w:space="0" w:color="auto"/>
            </w:tcBorders>
          </w:tcPr>
          <w:p w:rsidR="008751EF" w:rsidRDefault="00FE0795">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8751EF" w:rsidRDefault="00FE0795">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8751EF" w:rsidRDefault="00FE0795">
            <w:pPr>
              <w:spacing w:line="420" w:lineRule="exact"/>
              <w:jc w:val="center"/>
              <w:rPr>
                <w:rFonts w:ascii="宋体" w:hAnsi="宋体"/>
                <w:sz w:val="24"/>
              </w:rPr>
            </w:pPr>
            <w:r>
              <w:rPr>
                <w:rFonts w:ascii="宋体" w:hAnsi="宋体" w:hint="eastAsia"/>
                <w:sz w:val="24"/>
              </w:rPr>
              <w:t>编列内容</w:t>
            </w:r>
          </w:p>
        </w:tc>
      </w:tr>
      <w:tr w:rsidR="008751EF">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8751EF" w:rsidRDefault="00FE0795">
            <w:pPr>
              <w:pStyle w:val="a5"/>
              <w:jc w:val="left"/>
              <w:rPr>
                <w:rFonts w:ascii="宋体" w:hAnsi="宋体"/>
                <w:sz w:val="24"/>
                <w:szCs w:val="24"/>
              </w:rPr>
            </w:pPr>
            <w:r>
              <w:rPr>
                <w:rFonts w:ascii="宋体" w:hAnsi="宋体" w:hint="eastAsia"/>
                <w:sz w:val="24"/>
                <w:szCs w:val="24"/>
              </w:rPr>
              <w:t>项目名称：周界安防系统项目比选采购</w:t>
            </w:r>
          </w:p>
          <w:p w:rsidR="008751EF" w:rsidRDefault="00FE0795">
            <w:pPr>
              <w:spacing w:line="420" w:lineRule="exact"/>
              <w:rPr>
                <w:rFonts w:ascii="宋体" w:hAnsi="宋体"/>
                <w:sz w:val="24"/>
              </w:rPr>
            </w:pPr>
            <w:r>
              <w:rPr>
                <w:rFonts w:ascii="宋体" w:hAnsi="宋体" w:hint="eastAsia"/>
                <w:sz w:val="24"/>
              </w:rPr>
              <w:t>买方名称：福建广电网络集团股份有限公司泉州分公司</w:t>
            </w:r>
          </w:p>
          <w:p w:rsidR="008751EF" w:rsidRDefault="00FE0795">
            <w:pPr>
              <w:spacing w:line="420" w:lineRule="exact"/>
              <w:rPr>
                <w:rFonts w:ascii="宋体" w:hAnsi="宋体"/>
                <w:sz w:val="24"/>
              </w:rPr>
            </w:pPr>
            <w:r>
              <w:rPr>
                <w:rFonts w:ascii="宋体" w:hAnsi="宋体" w:hint="eastAsia"/>
                <w:sz w:val="24"/>
              </w:rPr>
              <w:t>项目内容：具体内容详见比选文件</w:t>
            </w:r>
          </w:p>
        </w:tc>
      </w:tr>
      <w:tr w:rsidR="008751EF">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20" w:lineRule="exact"/>
              <w:rPr>
                <w:rFonts w:ascii="宋体" w:hAnsi="宋体"/>
                <w:sz w:val="24"/>
              </w:rPr>
            </w:pPr>
            <w:r>
              <w:rPr>
                <w:rFonts w:ascii="宋体" w:hAnsi="宋体" w:hint="eastAsia"/>
                <w:sz w:val="24"/>
              </w:rPr>
              <w:t>报价人基本资格标准：</w:t>
            </w:r>
          </w:p>
          <w:p w:rsidR="008751EF" w:rsidRDefault="00FE0795">
            <w:pPr>
              <w:pStyle w:val="a6"/>
              <w:numPr>
                <w:ilvl w:val="0"/>
                <w:numId w:val="1"/>
              </w:numPr>
              <w:tabs>
                <w:tab w:val="left" w:pos="1843"/>
              </w:tabs>
              <w:adjustRightInd w:val="0"/>
              <w:snapToGrid w:val="0"/>
              <w:spacing w:line="400" w:lineRule="exact"/>
              <w:ind w:leftChars="31" w:left="65" w:firstLineChars="100" w:firstLine="240"/>
              <w:jc w:val="left"/>
              <w:rPr>
                <w:rFonts w:hAnsi="宋体"/>
                <w:sz w:val="24"/>
                <w:szCs w:val="24"/>
              </w:rPr>
            </w:pPr>
            <w:r>
              <w:rPr>
                <w:rFonts w:hAnsi="宋体" w:hint="eastAsia"/>
                <w:sz w:val="24"/>
                <w:szCs w:val="24"/>
              </w:rPr>
              <w:t>报价人应是具备独立法人（单位负责人）资格，注册资本不少于100万元，且注册时间不少于2年，并有能力提供询价货物及服务的国内企业； (报价人应在报价文件中提供合格有效的企业法人（单位负责人）营业执照副本和税务登记证复印件，或三证合一的营业执照副本复印件,并加盖报价人单位公章)。</w:t>
            </w:r>
          </w:p>
          <w:p w:rsidR="008751EF" w:rsidRDefault="00FE0795">
            <w:pPr>
              <w:pStyle w:val="aa"/>
              <w:widowControl/>
              <w:shd w:val="clear" w:color="auto" w:fill="FFFFFF"/>
              <w:spacing w:line="420" w:lineRule="atLeast"/>
              <w:ind w:firstLine="420"/>
              <w:rPr>
                <w:rFonts w:ascii="宋体" w:hAnsi="宋体"/>
              </w:rPr>
            </w:pPr>
            <w:r>
              <w:rPr>
                <w:rFonts w:ascii="宋体" w:hAnsi="宋体" w:hint="eastAsia"/>
              </w:rPr>
              <w:t>（2）报价人须在投标截止时间前分别通过“信用中国”网站（www.creditchina.gov.cn）、中国政府采购网（www.ccgp.gov.cn）查询并打印相应的信用记录,信用记录中有不良情况，存在履约、实施、交付风险的报价人不允许参与。</w:t>
            </w:r>
          </w:p>
          <w:p w:rsidR="008751EF" w:rsidRDefault="00FE0795">
            <w:pPr>
              <w:pStyle w:val="aa"/>
              <w:widowControl/>
              <w:shd w:val="clear" w:color="auto" w:fill="FFFFFF"/>
              <w:spacing w:line="420" w:lineRule="atLeast"/>
              <w:ind w:firstLine="420"/>
              <w:rPr>
                <w:rFonts w:ascii="宋体" w:hAnsi="宋体"/>
              </w:rPr>
            </w:pPr>
            <w:r>
              <w:rPr>
                <w:rFonts w:ascii="宋体" w:hAnsi="宋体" w:hint="eastAsia"/>
              </w:rPr>
              <w:t>（3）投标供应商应提供投标日期最近半年任意一个月企业社保缴纳证明以及企业完税证明。</w:t>
            </w:r>
          </w:p>
          <w:p w:rsidR="008751EF" w:rsidRDefault="00FE0795">
            <w:pPr>
              <w:pStyle w:val="aa"/>
              <w:widowControl/>
              <w:shd w:val="clear" w:color="auto" w:fill="FFFFFF"/>
              <w:spacing w:line="420" w:lineRule="atLeast"/>
              <w:ind w:firstLine="420"/>
              <w:rPr>
                <w:rFonts w:ascii="宋体" w:hAnsi="宋体"/>
              </w:rPr>
            </w:pPr>
            <w:r>
              <w:rPr>
                <w:rFonts w:ascii="宋体" w:hAnsi="宋体" w:hint="eastAsia"/>
              </w:rPr>
              <w:t>（4）投标授权代表必须为在岗员工，提供投标日期前不少于3个月企业社保缴纳证明。</w:t>
            </w:r>
          </w:p>
          <w:p w:rsidR="008751EF" w:rsidRDefault="00FE0795">
            <w:pPr>
              <w:spacing w:line="460" w:lineRule="exact"/>
              <w:ind w:firstLineChars="200" w:firstLine="480"/>
              <w:rPr>
                <w:rFonts w:ascii="宋体" w:hAnsi="宋体"/>
                <w:sz w:val="24"/>
              </w:rPr>
            </w:pPr>
            <w:r>
              <w:rPr>
                <w:rFonts w:ascii="宋体" w:hAnsi="宋体" w:hint="eastAsia"/>
                <w:sz w:val="24"/>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8751EF" w:rsidRDefault="00FE0795">
            <w:pPr>
              <w:spacing w:line="460" w:lineRule="exact"/>
              <w:ind w:firstLineChars="200" w:firstLine="480"/>
              <w:rPr>
                <w:rFonts w:ascii="宋体" w:hAnsi="宋体"/>
                <w:sz w:val="24"/>
              </w:rPr>
            </w:pPr>
            <w:r>
              <w:rPr>
                <w:rFonts w:ascii="宋体" w:hAnsi="宋体" w:hint="eastAsia"/>
                <w:sz w:val="24"/>
              </w:rPr>
              <w:t>（6）本项目为交钥匙工程。</w:t>
            </w:r>
          </w:p>
          <w:p w:rsidR="008751EF" w:rsidRDefault="00FE0795">
            <w:pPr>
              <w:pStyle w:val="aa"/>
              <w:widowControl/>
              <w:shd w:val="clear" w:color="auto" w:fill="FFFFFF"/>
              <w:spacing w:line="420" w:lineRule="atLeast"/>
              <w:ind w:firstLine="420"/>
              <w:rPr>
                <w:rFonts w:ascii="宋体" w:hAnsi="宋体"/>
              </w:rPr>
            </w:pPr>
            <w:r>
              <w:rPr>
                <w:rFonts w:ascii="宋体" w:hAnsi="宋体" w:hint="eastAsia"/>
              </w:rPr>
              <w:t>（7）本项目不接受联合体报价。</w:t>
            </w:r>
          </w:p>
        </w:tc>
      </w:tr>
      <w:tr w:rsidR="008751E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20" w:lineRule="exact"/>
              <w:rPr>
                <w:rFonts w:ascii="宋体" w:hAnsi="宋体"/>
                <w:sz w:val="24"/>
              </w:rPr>
            </w:pPr>
            <w:r>
              <w:rPr>
                <w:rFonts w:ascii="宋体" w:hAnsi="宋体" w:hint="eastAsia"/>
                <w:sz w:val="24"/>
              </w:rPr>
              <w:lastRenderedPageBreak/>
              <w:t>3</w:t>
            </w:r>
          </w:p>
        </w:tc>
        <w:tc>
          <w:tcPr>
            <w:tcW w:w="1080"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20" w:lineRule="exact"/>
              <w:rPr>
                <w:rFonts w:ascii="宋体" w:hAnsi="宋体"/>
                <w:sz w:val="24"/>
              </w:rPr>
            </w:pPr>
            <w:r>
              <w:rPr>
                <w:rFonts w:ascii="宋体" w:hAnsi="宋体" w:hint="eastAsia"/>
                <w:sz w:val="24"/>
              </w:rPr>
              <w:t>报价有效期：报价截止期结束后 90 个日历日。</w:t>
            </w:r>
          </w:p>
        </w:tc>
      </w:tr>
      <w:tr w:rsidR="008751E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20" w:lineRule="exact"/>
              <w:rPr>
                <w:rFonts w:ascii="宋体" w:hAnsi="宋体"/>
                <w:sz w:val="24"/>
              </w:rPr>
            </w:pPr>
            <w:r>
              <w:rPr>
                <w:rFonts w:ascii="宋体" w:hAnsi="宋体" w:hint="eastAsia"/>
                <w:sz w:val="24"/>
              </w:rPr>
              <w:t>报价文件递交至：福建省广电网络集团有限公司泉州分公司207室</w:t>
            </w:r>
          </w:p>
          <w:p w:rsidR="008751EF" w:rsidRDefault="00FE0795">
            <w:pPr>
              <w:spacing w:line="420" w:lineRule="exact"/>
              <w:rPr>
                <w:rFonts w:ascii="宋体" w:hAnsi="宋体"/>
                <w:sz w:val="24"/>
              </w:rPr>
            </w:pPr>
            <w:r>
              <w:rPr>
                <w:rFonts w:ascii="宋体" w:hAnsi="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8751EF" w:rsidRDefault="00FE0795">
            <w:pPr>
              <w:spacing w:line="420" w:lineRule="exact"/>
              <w:rPr>
                <w:rFonts w:ascii="宋体" w:hAnsi="宋体"/>
                <w:sz w:val="24"/>
              </w:rPr>
            </w:pPr>
            <w:r>
              <w:rPr>
                <w:rFonts w:ascii="宋体" w:hAnsi="宋体" w:hint="eastAsia"/>
                <w:sz w:val="24"/>
              </w:rPr>
              <w:t>接收人：谢先生 ，电话：0595-22256055</w:t>
            </w:r>
          </w:p>
          <w:p w:rsidR="008751EF" w:rsidRDefault="00FE0795">
            <w:pPr>
              <w:spacing w:line="420" w:lineRule="exact"/>
              <w:rPr>
                <w:rFonts w:ascii="宋体" w:hAnsi="宋体"/>
                <w:sz w:val="24"/>
              </w:rPr>
            </w:pPr>
            <w:r>
              <w:rPr>
                <w:rFonts w:ascii="宋体" w:hAnsi="宋体" w:hint="eastAsia"/>
                <w:sz w:val="24"/>
              </w:rPr>
              <w:t>报价截止时间：</w:t>
            </w:r>
            <w:r w:rsidR="009510A3">
              <w:rPr>
                <w:rFonts w:hAnsi="宋体" w:hint="eastAsia"/>
                <w:sz w:val="24"/>
              </w:rPr>
              <w:t>2020</w:t>
            </w:r>
            <w:r w:rsidR="009510A3">
              <w:rPr>
                <w:rFonts w:hAnsi="宋体" w:hint="eastAsia"/>
                <w:sz w:val="24"/>
              </w:rPr>
              <w:t>年</w:t>
            </w:r>
            <w:r w:rsidR="009510A3">
              <w:rPr>
                <w:rFonts w:hAnsi="宋体" w:hint="eastAsia"/>
                <w:sz w:val="24"/>
              </w:rPr>
              <w:t>1</w:t>
            </w:r>
            <w:r w:rsidR="009510A3">
              <w:rPr>
                <w:rFonts w:hAnsi="宋体" w:hint="eastAsia"/>
                <w:sz w:val="24"/>
              </w:rPr>
              <w:t>月</w:t>
            </w:r>
            <w:r w:rsidR="009510A3">
              <w:rPr>
                <w:rFonts w:hAnsi="宋体" w:hint="eastAsia"/>
                <w:sz w:val="24"/>
              </w:rPr>
              <w:t>7</w:t>
            </w:r>
            <w:r w:rsidR="009510A3">
              <w:rPr>
                <w:rFonts w:hAnsi="宋体" w:hint="eastAsia"/>
                <w:sz w:val="24"/>
              </w:rPr>
              <w:t>日</w:t>
            </w:r>
            <w:r>
              <w:rPr>
                <w:rFonts w:ascii="宋体" w:hAnsi="宋体" w:hint="eastAsia"/>
                <w:sz w:val="24"/>
              </w:rPr>
              <w:t>上午9：00（北京时间）</w:t>
            </w:r>
          </w:p>
        </w:tc>
      </w:tr>
      <w:tr w:rsidR="008751EF">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380" w:lineRule="exact"/>
              <w:rPr>
                <w:rFonts w:ascii="宋体" w:hAnsi="宋体"/>
                <w:sz w:val="24"/>
              </w:rPr>
            </w:pPr>
            <w:r>
              <w:rPr>
                <w:rFonts w:ascii="宋体" w:hAnsi="宋体" w:hint="eastAsia"/>
                <w:sz w:val="24"/>
              </w:rPr>
              <w:t>评审标准和方法:</w:t>
            </w:r>
          </w:p>
          <w:p w:rsidR="008751EF" w:rsidRDefault="00FE0795">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8751E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51EF" w:rsidRDefault="00FE0795">
            <w:pPr>
              <w:pStyle w:val="a3"/>
              <w:spacing w:line="420" w:lineRule="exact"/>
              <w:ind w:firstLine="0"/>
              <w:rPr>
                <w:rFonts w:ascii="宋体" w:hAnsi="宋体"/>
                <w:sz w:val="24"/>
                <w:szCs w:val="24"/>
              </w:rPr>
            </w:pPr>
            <w:r>
              <w:rPr>
                <w:rFonts w:ascii="宋体" w:hAnsi="宋体" w:hint="eastAsia"/>
                <w:b/>
                <w:kern w:val="0"/>
                <w:sz w:val="24"/>
              </w:rPr>
              <w:t>项目咨询及其他</w:t>
            </w:r>
          </w:p>
          <w:p w:rsidR="008751EF" w:rsidRDefault="00FE0795">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8751E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380" w:lineRule="exact"/>
              <w:rPr>
                <w:rFonts w:hAnsi="宋体"/>
                <w:b/>
                <w:bCs/>
                <w:sz w:val="24"/>
              </w:rPr>
            </w:pPr>
            <w:r>
              <w:rPr>
                <w:rFonts w:hAnsi="宋体" w:hint="eastAsia"/>
                <w:b/>
                <w:bCs/>
                <w:sz w:val="24"/>
              </w:rPr>
              <w:t>其他重要须知：</w:t>
            </w:r>
          </w:p>
          <w:p w:rsidR="008751EF" w:rsidRDefault="00FE0795">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751EF" w:rsidRDefault="00FE0795">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w:t>
            </w:r>
            <w:r>
              <w:rPr>
                <w:rFonts w:ascii="宋体" w:hAnsi="宋体" w:hint="eastAsia"/>
                <w:sz w:val="24"/>
              </w:rPr>
              <w:lastRenderedPageBreak/>
              <w:t>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8751EF" w:rsidRDefault="00FE0795">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8751EF" w:rsidRDefault="00FE0795">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8751EF" w:rsidRDefault="00FE0795">
            <w:pPr>
              <w:spacing w:line="420" w:lineRule="exact"/>
              <w:ind w:firstLineChars="100" w:firstLine="241"/>
              <w:rPr>
                <w:rFonts w:ascii="宋体" w:hAnsi="宋体"/>
                <w:b/>
                <w:sz w:val="24"/>
              </w:rPr>
            </w:pPr>
            <w:r>
              <w:rPr>
                <w:rFonts w:ascii="宋体" w:hAnsi="宋体" w:hint="eastAsia"/>
                <w:b/>
                <w:sz w:val="24"/>
                <w:u w:val="single"/>
              </w:rPr>
              <w:t xml:space="preserve">(6) </w:t>
            </w:r>
            <w:r>
              <w:rPr>
                <w:rFonts w:ascii="宋体" w:hAnsi="宋体" w:hint="eastAsia"/>
                <w:b/>
                <w:sz w:val="24"/>
              </w:rPr>
              <w:t>本项目不接受联合体报价。</w:t>
            </w:r>
          </w:p>
        </w:tc>
      </w:tr>
      <w:tr w:rsidR="008751E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20" w:lineRule="exact"/>
              <w:rPr>
                <w:rFonts w:ascii="宋体" w:hAnsi="宋体"/>
                <w:b/>
                <w:kern w:val="0"/>
                <w:sz w:val="24"/>
              </w:rPr>
            </w:pPr>
            <w:r>
              <w:rPr>
                <w:rFonts w:ascii="宋体" w:hAnsi="宋体" w:hint="eastAsia"/>
                <w:b/>
                <w:kern w:val="0"/>
                <w:sz w:val="24"/>
              </w:rPr>
              <w:t>最高限价：</w:t>
            </w:r>
          </w:p>
          <w:p w:rsidR="008751EF" w:rsidRDefault="00FE0795">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20　</w:t>
            </w:r>
            <w:r>
              <w:rPr>
                <w:rFonts w:ascii="宋体" w:hAnsi="宋体" w:hint="eastAsia"/>
                <w:b/>
                <w:sz w:val="24"/>
                <w:szCs w:val="20"/>
              </w:rPr>
              <w:t>万元人民币 。</w:t>
            </w:r>
          </w:p>
          <w:p w:rsidR="008751EF" w:rsidRDefault="00FE0795">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751EF">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751EF" w:rsidRDefault="00FE0795">
            <w:pPr>
              <w:pStyle w:val="0"/>
              <w:autoSpaceDE/>
              <w:adjustRightInd/>
              <w:spacing w:before="0" w:after="0" w:line="380" w:lineRule="exact"/>
              <w:rPr>
                <w:rFonts w:ascii="宋体" w:hAnsi="宋体"/>
                <w:kern w:val="2"/>
              </w:rPr>
            </w:pPr>
            <w:r>
              <w:rPr>
                <w:rFonts w:ascii="宋体" w:hAnsi="宋体" w:hint="eastAsia"/>
                <w:kern w:val="2"/>
              </w:rPr>
              <w:t>履约保证金：</w:t>
            </w:r>
          </w:p>
          <w:p w:rsidR="008751EF" w:rsidRDefault="00FE0795">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8751EF" w:rsidRDefault="008751EF">
            <w:pPr>
              <w:pStyle w:val="0"/>
              <w:spacing w:line="380" w:lineRule="exact"/>
              <w:ind w:firstLineChars="100" w:firstLine="240"/>
              <w:rPr>
                <w:rFonts w:ascii="宋体" w:hAnsi="宋体"/>
                <w:b w:val="0"/>
                <w:kern w:val="2"/>
                <w:highlight w:val="yellow"/>
              </w:rPr>
            </w:pPr>
          </w:p>
        </w:tc>
      </w:tr>
      <w:tr w:rsidR="008751E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20" w:lineRule="exact"/>
              <w:rPr>
                <w:rFonts w:ascii="宋体" w:hAnsi="宋体"/>
                <w:sz w:val="24"/>
              </w:rPr>
            </w:pPr>
            <w:r>
              <w:rPr>
                <w:rFonts w:ascii="宋体" w:hAnsi="宋体" w:hint="eastAsia"/>
                <w:sz w:val="24"/>
              </w:rPr>
              <w:t>比选文件更正公告（如果有的话）等相关公告、公示发布网站：</w:t>
            </w:r>
          </w:p>
          <w:p w:rsidR="008751EF" w:rsidRDefault="00FE0795">
            <w:pPr>
              <w:spacing w:line="420" w:lineRule="exact"/>
              <w:rPr>
                <w:rFonts w:ascii="宋体" w:hAnsi="宋体"/>
                <w:sz w:val="24"/>
              </w:rPr>
            </w:pPr>
            <w:r>
              <w:rPr>
                <w:rFonts w:ascii="宋体" w:hAnsi="宋体" w:hint="eastAsia"/>
                <w:sz w:val="24"/>
              </w:rPr>
              <w:lastRenderedPageBreak/>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8751EF" w:rsidRDefault="00FE0795">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8751EF">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20" w:lineRule="exact"/>
              <w:jc w:val="center"/>
              <w:rPr>
                <w:rFonts w:ascii="宋体" w:hAnsi="宋体"/>
                <w:sz w:val="24"/>
                <w:szCs w:val="20"/>
              </w:rPr>
            </w:pPr>
            <w:r>
              <w:rPr>
                <w:rFonts w:ascii="宋体" w:hAnsi="宋体" w:hint="eastAsia"/>
                <w:sz w:val="24"/>
                <w:szCs w:val="20"/>
              </w:rPr>
              <w:lastRenderedPageBreak/>
              <w:t>11</w:t>
            </w:r>
          </w:p>
        </w:tc>
        <w:tc>
          <w:tcPr>
            <w:tcW w:w="1080"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751EF" w:rsidRDefault="00FE0795">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8751EF" w:rsidRDefault="00FE0795">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8751EF" w:rsidRDefault="00FE0795">
      <w:pPr>
        <w:jc w:val="center"/>
        <w:rPr>
          <w:b/>
          <w:bCs/>
          <w:sz w:val="32"/>
        </w:rPr>
      </w:pPr>
      <w:r>
        <w:rPr>
          <w:b/>
          <w:bCs/>
          <w:sz w:val="32"/>
        </w:rPr>
        <w:br w:type="page"/>
      </w:r>
      <w:r>
        <w:rPr>
          <w:rFonts w:hint="eastAsia"/>
          <w:b/>
          <w:bCs/>
          <w:sz w:val="32"/>
        </w:rPr>
        <w:lastRenderedPageBreak/>
        <w:t>报价人须知</w:t>
      </w:r>
    </w:p>
    <w:p w:rsidR="008751EF" w:rsidRDefault="008751EF">
      <w:pPr>
        <w:spacing w:line="440" w:lineRule="exact"/>
        <w:rPr>
          <w:rFonts w:ascii="宋体" w:hAnsi="宋体"/>
          <w:sz w:val="24"/>
        </w:rPr>
      </w:pPr>
    </w:p>
    <w:p w:rsidR="008751EF" w:rsidRDefault="00FE0795">
      <w:pPr>
        <w:spacing w:line="440" w:lineRule="exact"/>
        <w:jc w:val="center"/>
        <w:rPr>
          <w:rFonts w:ascii="宋体" w:hAnsi="宋体"/>
          <w:b/>
          <w:bCs/>
          <w:sz w:val="24"/>
        </w:rPr>
      </w:pPr>
      <w:r>
        <w:rPr>
          <w:rFonts w:ascii="宋体" w:hAnsi="宋体" w:hint="eastAsia"/>
          <w:b/>
          <w:bCs/>
          <w:sz w:val="24"/>
        </w:rPr>
        <w:t>A  说明</w:t>
      </w:r>
    </w:p>
    <w:p w:rsidR="008751EF" w:rsidRDefault="008751EF">
      <w:pPr>
        <w:spacing w:line="440" w:lineRule="exact"/>
        <w:rPr>
          <w:rFonts w:ascii="宋体" w:hAnsi="宋体"/>
          <w:sz w:val="24"/>
        </w:rPr>
      </w:pPr>
    </w:p>
    <w:p w:rsidR="008751EF" w:rsidRDefault="00FE0795">
      <w:pPr>
        <w:spacing w:line="440" w:lineRule="exact"/>
        <w:rPr>
          <w:rFonts w:ascii="宋体" w:hAnsi="宋体"/>
          <w:sz w:val="24"/>
        </w:rPr>
      </w:pPr>
      <w:r>
        <w:rPr>
          <w:rFonts w:ascii="宋体" w:hAnsi="宋体" w:hint="eastAsia"/>
          <w:sz w:val="24"/>
        </w:rPr>
        <w:t>1. 适用范围</w:t>
      </w:r>
    </w:p>
    <w:p w:rsidR="008751EF" w:rsidRDefault="00FE0795">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8751EF" w:rsidRDefault="00FE0795">
      <w:pPr>
        <w:spacing w:line="440" w:lineRule="exact"/>
        <w:rPr>
          <w:rFonts w:ascii="宋体" w:hAnsi="宋体"/>
          <w:sz w:val="24"/>
        </w:rPr>
      </w:pPr>
      <w:r>
        <w:rPr>
          <w:rFonts w:ascii="宋体" w:hAnsi="宋体" w:hint="eastAsia"/>
          <w:sz w:val="24"/>
        </w:rPr>
        <w:t>2. 定义</w:t>
      </w:r>
    </w:p>
    <w:p w:rsidR="008751EF" w:rsidRDefault="00FE0795">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8751EF" w:rsidRDefault="00FE0795">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8751EF" w:rsidRDefault="00FE0795">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8751EF" w:rsidRDefault="00FE0795">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8751EF" w:rsidRDefault="00FE0795">
      <w:pPr>
        <w:spacing w:line="440" w:lineRule="exact"/>
        <w:rPr>
          <w:rFonts w:ascii="宋体" w:hAnsi="宋体"/>
          <w:sz w:val="24"/>
        </w:rPr>
      </w:pPr>
      <w:r>
        <w:rPr>
          <w:rFonts w:ascii="宋体" w:hAnsi="宋体" w:hint="eastAsia"/>
          <w:sz w:val="24"/>
        </w:rPr>
        <w:t>3. 合格的报价人</w:t>
      </w:r>
    </w:p>
    <w:p w:rsidR="008751EF" w:rsidRDefault="00FE0795">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8751EF" w:rsidRDefault="00FE0795">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8751EF" w:rsidRDefault="00FE0795">
      <w:pPr>
        <w:spacing w:line="440" w:lineRule="exact"/>
        <w:rPr>
          <w:rFonts w:ascii="宋体" w:hAnsi="宋体"/>
          <w:sz w:val="24"/>
        </w:rPr>
      </w:pPr>
      <w:r>
        <w:rPr>
          <w:rFonts w:ascii="宋体" w:hAnsi="宋体" w:hint="eastAsia"/>
          <w:sz w:val="24"/>
        </w:rPr>
        <w:t>4. 报价费用</w:t>
      </w:r>
    </w:p>
    <w:p w:rsidR="008751EF" w:rsidRDefault="00FE0795">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8751EF" w:rsidRDefault="008751EF">
      <w:pPr>
        <w:spacing w:line="440" w:lineRule="exact"/>
        <w:rPr>
          <w:rFonts w:ascii="宋体" w:hAnsi="宋体"/>
          <w:sz w:val="24"/>
        </w:rPr>
      </w:pPr>
    </w:p>
    <w:p w:rsidR="008751EF" w:rsidRDefault="00FE0795">
      <w:pPr>
        <w:spacing w:line="440" w:lineRule="exact"/>
        <w:jc w:val="center"/>
        <w:rPr>
          <w:rFonts w:ascii="宋体" w:hAnsi="宋体"/>
          <w:b/>
          <w:bCs/>
          <w:sz w:val="24"/>
        </w:rPr>
      </w:pPr>
      <w:r>
        <w:rPr>
          <w:rFonts w:ascii="宋体" w:hAnsi="宋体" w:hint="eastAsia"/>
          <w:b/>
          <w:bCs/>
          <w:sz w:val="24"/>
        </w:rPr>
        <w:t>B  比选采购文件</w:t>
      </w:r>
    </w:p>
    <w:p w:rsidR="008751EF" w:rsidRDefault="008751EF">
      <w:pPr>
        <w:spacing w:line="440" w:lineRule="exact"/>
        <w:rPr>
          <w:rFonts w:ascii="宋体" w:hAnsi="宋体"/>
          <w:sz w:val="24"/>
        </w:rPr>
      </w:pPr>
    </w:p>
    <w:p w:rsidR="008751EF" w:rsidRDefault="00FE0795">
      <w:pPr>
        <w:spacing w:line="440" w:lineRule="exact"/>
        <w:rPr>
          <w:rFonts w:ascii="宋体" w:hAnsi="宋体"/>
          <w:sz w:val="24"/>
        </w:rPr>
      </w:pPr>
      <w:r>
        <w:rPr>
          <w:rFonts w:ascii="宋体" w:hAnsi="宋体" w:hint="eastAsia"/>
          <w:sz w:val="24"/>
        </w:rPr>
        <w:t>5. 比选采购文件的组成</w:t>
      </w:r>
    </w:p>
    <w:p w:rsidR="008751EF" w:rsidRDefault="00FE0795">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8751EF" w:rsidRDefault="00FE0795">
      <w:pPr>
        <w:spacing w:line="440" w:lineRule="exact"/>
        <w:ind w:firstLineChars="200" w:firstLine="480"/>
        <w:rPr>
          <w:rFonts w:ascii="宋体" w:hAnsi="宋体"/>
          <w:sz w:val="24"/>
        </w:rPr>
      </w:pPr>
      <w:r>
        <w:rPr>
          <w:rFonts w:ascii="宋体" w:hAnsi="宋体" w:hint="eastAsia"/>
          <w:sz w:val="24"/>
        </w:rPr>
        <w:t>(1)比选邀请</w:t>
      </w:r>
    </w:p>
    <w:p w:rsidR="008751EF" w:rsidRDefault="00FE0795">
      <w:pPr>
        <w:spacing w:line="440" w:lineRule="exact"/>
        <w:ind w:firstLineChars="200" w:firstLine="480"/>
        <w:rPr>
          <w:rFonts w:ascii="宋体" w:hAnsi="宋体"/>
          <w:sz w:val="24"/>
        </w:rPr>
      </w:pPr>
      <w:r>
        <w:rPr>
          <w:rFonts w:ascii="宋体" w:hAnsi="宋体" w:hint="eastAsia"/>
          <w:sz w:val="24"/>
        </w:rPr>
        <w:lastRenderedPageBreak/>
        <w:t>(2)报价人须知</w:t>
      </w:r>
    </w:p>
    <w:p w:rsidR="008751EF" w:rsidRDefault="00FE0795">
      <w:pPr>
        <w:spacing w:line="440" w:lineRule="exact"/>
        <w:ind w:firstLineChars="200" w:firstLine="480"/>
        <w:rPr>
          <w:rFonts w:ascii="宋体" w:hAnsi="宋体"/>
          <w:sz w:val="24"/>
        </w:rPr>
      </w:pPr>
      <w:r>
        <w:rPr>
          <w:rFonts w:ascii="宋体" w:hAnsi="宋体" w:hint="eastAsia"/>
          <w:sz w:val="24"/>
        </w:rPr>
        <w:t>(3)比选内容及要求</w:t>
      </w:r>
    </w:p>
    <w:p w:rsidR="008751EF" w:rsidRDefault="00FE0795">
      <w:pPr>
        <w:spacing w:line="440" w:lineRule="exact"/>
        <w:ind w:firstLineChars="200" w:firstLine="480"/>
        <w:rPr>
          <w:rFonts w:ascii="宋体" w:hAnsi="宋体"/>
          <w:sz w:val="24"/>
        </w:rPr>
      </w:pPr>
      <w:r>
        <w:rPr>
          <w:rFonts w:ascii="宋体" w:hAnsi="宋体" w:hint="eastAsia"/>
          <w:sz w:val="24"/>
        </w:rPr>
        <w:t>(4)合同主要条款</w:t>
      </w:r>
    </w:p>
    <w:p w:rsidR="008751EF" w:rsidRDefault="00FE0795">
      <w:pPr>
        <w:spacing w:line="440" w:lineRule="exact"/>
        <w:ind w:firstLineChars="200" w:firstLine="480"/>
        <w:rPr>
          <w:rFonts w:ascii="宋体" w:hAnsi="宋体"/>
          <w:sz w:val="24"/>
        </w:rPr>
      </w:pPr>
      <w:r>
        <w:rPr>
          <w:rFonts w:ascii="宋体" w:hAnsi="宋体" w:hint="eastAsia"/>
          <w:sz w:val="24"/>
        </w:rPr>
        <w:t>(5)附件－报价文件格式</w:t>
      </w:r>
    </w:p>
    <w:p w:rsidR="008751EF" w:rsidRDefault="008751EF">
      <w:pPr>
        <w:spacing w:line="440" w:lineRule="exact"/>
        <w:rPr>
          <w:rFonts w:ascii="宋体" w:hAnsi="宋体"/>
          <w:sz w:val="24"/>
        </w:rPr>
      </w:pPr>
    </w:p>
    <w:p w:rsidR="008751EF" w:rsidRDefault="00FE0795">
      <w:pPr>
        <w:spacing w:line="440" w:lineRule="exact"/>
        <w:jc w:val="center"/>
        <w:rPr>
          <w:rFonts w:ascii="宋体" w:hAnsi="宋体"/>
          <w:b/>
          <w:bCs/>
          <w:sz w:val="24"/>
        </w:rPr>
      </w:pPr>
      <w:r>
        <w:rPr>
          <w:rFonts w:ascii="宋体" w:hAnsi="宋体" w:hint="eastAsia"/>
          <w:b/>
          <w:bCs/>
          <w:sz w:val="24"/>
        </w:rPr>
        <w:t>C  报价文件的编写</w:t>
      </w:r>
    </w:p>
    <w:p w:rsidR="008751EF" w:rsidRDefault="008751EF">
      <w:pPr>
        <w:spacing w:line="440" w:lineRule="exact"/>
        <w:rPr>
          <w:rFonts w:ascii="宋体" w:hAnsi="宋体"/>
          <w:sz w:val="24"/>
        </w:rPr>
      </w:pPr>
    </w:p>
    <w:p w:rsidR="008751EF" w:rsidRDefault="00FE0795">
      <w:pPr>
        <w:spacing w:line="440" w:lineRule="exact"/>
        <w:rPr>
          <w:rFonts w:ascii="宋体" w:hAnsi="宋体"/>
          <w:sz w:val="24"/>
        </w:rPr>
      </w:pPr>
      <w:r>
        <w:rPr>
          <w:rFonts w:ascii="宋体" w:hAnsi="宋体" w:hint="eastAsia"/>
          <w:sz w:val="24"/>
        </w:rPr>
        <w:t>6. 要求</w:t>
      </w:r>
    </w:p>
    <w:p w:rsidR="008751EF" w:rsidRDefault="00FE0795">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8751EF" w:rsidRDefault="00FE0795">
      <w:pPr>
        <w:spacing w:line="440" w:lineRule="exact"/>
        <w:rPr>
          <w:rFonts w:ascii="宋体" w:hAnsi="宋体"/>
          <w:sz w:val="24"/>
        </w:rPr>
      </w:pPr>
      <w:r>
        <w:rPr>
          <w:rFonts w:ascii="宋体" w:hAnsi="宋体" w:hint="eastAsia"/>
          <w:sz w:val="24"/>
        </w:rPr>
        <w:t>7. 报价语言及报价要求</w:t>
      </w:r>
    </w:p>
    <w:p w:rsidR="008751EF" w:rsidRDefault="00FE0795">
      <w:pPr>
        <w:spacing w:line="440" w:lineRule="exact"/>
        <w:rPr>
          <w:rFonts w:ascii="宋体" w:hAnsi="宋体"/>
          <w:sz w:val="24"/>
        </w:rPr>
      </w:pPr>
      <w:r>
        <w:rPr>
          <w:rFonts w:ascii="宋体" w:hAnsi="宋体" w:hint="eastAsia"/>
          <w:sz w:val="24"/>
        </w:rPr>
        <w:t xml:space="preserve">    7.1报价文件应用中文书写。</w:t>
      </w:r>
    </w:p>
    <w:p w:rsidR="008751EF" w:rsidRDefault="00FE0795">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8751EF" w:rsidRDefault="00FE0795">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8751EF" w:rsidRDefault="00FE0795">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8751EF" w:rsidRDefault="00FE0795">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751EF" w:rsidRDefault="00FE0795">
      <w:pPr>
        <w:spacing w:line="440" w:lineRule="exact"/>
        <w:rPr>
          <w:rFonts w:ascii="宋体" w:hAnsi="宋体"/>
          <w:sz w:val="24"/>
        </w:rPr>
      </w:pPr>
      <w:r>
        <w:rPr>
          <w:rFonts w:ascii="宋体" w:hAnsi="宋体" w:hint="eastAsia"/>
          <w:sz w:val="24"/>
        </w:rPr>
        <w:t>8. 报价文件的组成</w:t>
      </w:r>
    </w:p>
    <w:p w:rsidR="008751EF" w:rsidRDefault="00FE0795">
      <w:pPr>
        <w:spacing w:line="440" w:lineRule="exact"/>
        <w:rPr>
          <w:rFonts w:ascii="宋体" w:hAnsi="宋体"/>
          <w:sz w:val="24"/>
        </w:rPr>
      </w:pPr>
      <w:r>
        <w:rPr>
          <w:rFonts w:ascii="宋体" w:hAnsi="宋体" w:hint="eastAsia"/>
          <w:sz w:val="24"/>
        </w:rPr>
        <w:t xml:space="preserve">    8.1报价文件应包括下列部分：</w:t>
      </w:r>
    </w:p>
    <w:p w:rsidR="008751EF" w:rsidRDefault="00FE0795">
      <w:pPr>
        <w:spacing w:line="440" w:lineRule="exact"/>
        <w:ind w:firstLineChars="200" w:firstLine="480"/>
        <w:rPr>
          <w:rFonts w:ascii="宋体" w:hAnsi="宋体"/>
          <w:sz w:val="24"/>
        </w:rPr>
      </w:pPr>
      <w:r>
        <w:rPr>
          <w:rFonts w:ascii="宋体" w:hAnsi="宋体" w:hint="eastAsia"/>
          <w:sz w:val="24"/>
        </w:rPr>
        <w:t>(1)报价书</w:t>
      </w:r>
    </w:p>
    <w:p w:rsidR="008751EF" w:rsidRDefault="00FE0795">
      <w:pPr>
        <w:spacing w:line="420" w:lineRule="exact"/>
        <w:ind w:firstLineChars="200" w:firstLine="480"/>
        <w:rPr>
          <w:rFonts w:ascii="宋体" w:hAnsi="宋体"/>
          <w:bCs/>
          <w:sz w:val="24"/>
        </w:rPr>
      </w:pPr>
      <w:r>
        <w:rPr>
          <w:rFonts w:ascii="宋体" w:hAnsi="宋体" w:hint="eastAsia"/>
          <w:bCs/>
          <w:sz w:val="24"/>
        </w:rPr>
        <w:t>(2)报价一览表</w:t>
      </w:r>
    </w:p>
    <w:p w:rsidR="008751EF" w:rsidRDefault="00FE0795">
      <w:pPr>
        <w:spacing w:line="420" w:lineRule="exact"/>
        <w:ind w:firstLineChars="200" w:firstLine="480"/>
        <w:rPr>
          <w:rFonts w:ascii="宋体" w:hAnsi="宋体"/>
          <w:bCs/>
          <w:sz w:val="24"/>
        </w:rPr>
      </w:pPr>
      <w:r>
        <w:rPr>
          <w:rFonts w:ascii="宋体" w:hAnsi="宋体" w:hint="eastAsia"/>
          <w:bCs/>
          <w:sz w:val="24"/>
        </w:rPr>
        <w:t>(3)详细报价书</w:t>
      </w:r>
    </w:p>
    <w:p w:rsidR="008751EF" w:rsidRDefault="00FE0795">
      <w:pPr>
        <w:spacing w:line="420" w:lineRule="exact"/>
        <w:ind w:firstLineChars="200" w:firstLine="480"/>
        <w:rPr>
          <w:rFonts w:ascii="宋体" w:hAnsi="宋体"/>
          <w:bCs/>
          <w:sz w:val="24"/>
        </w:rPr>
      </w:pPr>
      <w:r>
        <w:rPr>
          <w:rFonts w:ascii="宋体" w:hAnsi="宋体" w:hint="eastAsia"/>
          <w:bCs/>
          <w:sz w:val="24"/>
        </w:rPr>
        <w:t>(4)技术和商务偏离表</w:t>
      </w:r>
    </w:p>
    <w:p w:rsidR="008751EF" w:rsidRDefault="00FE0795">
      <w:pPr>
        <w:spacing w:line="420" w:lineRule="exact"/>
        <w:ind w:firstLineChars="200" w:firstLine="480"/>
        <w:rPr>
          <w:rFonts w:ascii="宋体" w:hAnsi="宋体"/>
          <w:bCs/>
          <w:sz w:val="24"/>
        </w:rPr>
      </w:pPr>
      <w:r>
        <w:rPr>
          <w:rFonts w:ascii="宋体" w:hAnsi="宋体" w:hint="eastAsia"/>
          <w:bCs/>
          <w:sz w:val="24"/>
        </w:rPr>
        <w:t>(5)报价人的资格证明文件</w:t>
      </w:r>
    </w:p>
    <w:p w:rsidR="008751EF" w:rsidRDefault="00FE0795">
      <w:pPr>
        <w:spacing w:line="420" w:lineRule="exact"/>
        <w:ind w:firstLineChars="200" w:firstLine="480"/>
        <w:rPr>
          <w:rFonts w:ascii="宋体" w:hAnsi="宋体"/>
          <w:bCs/>
          <w:sz w:val="24"/>
        </w:rPr>
      </w:pPr>
      <w:r>
        <w:rPr>
          <w:rFonts w:ascii="宋体" w:hAnsi="宋体" w:hint="eastAsia"/>
          <w:bCs/>
          <w:sz w:val="24"/>
        </w:rPr>
        <w:lastRenderedPageBreak/>
        <w:t>(6)报价人应交的其它资料</w:t>
      </w:r>
    </w:p>
    <w:p w:rsidR="008751EF" w:rsidRDefault="00FE0795">
      <w:pPr>
        <w:spacing w:line="440" w:lineRule="exact"/>
        <w:rPr>
          <w:rFonts w:ascii="宋体" w:hAnsi="宋体"/>
          <w:sz w:val="24"/>
        </w:rPr>
      </w:pPr>
      <w:r>
        <w:rPr>
          <w:rFonts w:ascii="宋体" w:hAnsi="宋体" w:hint="eastAsia"/>
          <w:sz w:val="24"/>
        </w:rPr>
        <w:t>9. 报价有效期</w:t>
      </w:r>
    </w:p>
    <w:p w:rsidR="008751EF" w:rsidRDefault="00FE0795">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8751EF" w:rsidRDefault="008751EF">
      <w:pPr>
        <w:spacing w:line="440" w:lineRule="exact"/>
        <w:ind w:firstLine="480"/>
        <w:rPr>
          <w:rFonts w:ascii="宋体" w:hAnsi="宋体"/>
          <w:sz w:val="24"/>
        </w:rPr>
      </w:pPr>
    </w:p>
    <w:p w:rsidR="008751EF" w:rsidRDefault="008751EF">
      <w:pPr>
        <w:spacing w:line="440" w:lineRule="exact"/>
        <w:rPr>
          <w:rFonts w:ascii="宋体" w:hAnsi="宋体"/>
          <w:sz w:val="24"/>
        </w:rPr>
      </w:pPr>
    </w:p>
    <w:p w:rsidR="008751EF" w:rsidRDefault="00FE0795">
      <w:pPr>
        <w:spacing w:line="440" w:lineRule="exact"/>
        <w:jc w:val="center"/>
        <w:rPr>
          <w:rFonts w:ascii="宋体" w:hAnsi="宋体"/>
          <w:b/>
          <w:bCs/>
          <w:sz w:val="24"/>
        </w:rPr>
      </w:pPr>
      <w:r>
        <w:rPr>
          <w:rFonts w:ascii="宋体" w:hAnsi="宋体" w:hint="eastAsia"/>
          <w:b/>
          <w:bCs/>
          <w:sz w:val="24"/>
        </w:rPr>
        <w:t>D  报价文件的格式与递交</w:t>
      </w:r>
    </w:p>
    <w:p w:rsidR="008751EF" w:rsidRDefault="008751EF">
      <w:pPr>
        <w:spacing w:line="440" w:lineRule="exact"/>
        <w:rPr>
          <w:rFonts w:ascii="宋体" w:hAnsi="宋体"/>
          <w:sz w:val="24"/>
        </w:rPr>
      </w:pPr>
    </w:p>
    <w:p w:rsidR="008751EF" w:rsidRDefault="00FE0795">
      <w:pPr>
        <w:spacing w:line="440" w:lineRule="exact"/>
        <w:rPr>
          <w:rFonts w:ascii="宋体" w:hAnsi="宋体"/>
          <w:sz w:val="24"/>
        </w:rPr>
      </w:pPr>
      <w:r>
        <w:rPr>
          <w:rFonts w:ascii="宋体" w:hAnsi="宋体" w:hint="eastAsia"/>
          <w:sz w:val="24"/>
        </w:rPr>
        <w:t>11. 报价文件的格式</w:t>
      </w:r>
    </w:p>
    <w:p w:rsidR="008751EF" w:rsidRDefault="00FE0795">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8751EF" w:rsidRDefault="00FE0795">
      <w:pPr>
        <w:spacing w:line="440" w:lineRule="exact"/>
        <w:rPr>
          <w:rFonts w:ascii="宋体" w:hAnsi="宋体"/>
          <w:sz w:val="24"/>
        </w:rPr>
      </w:pPr>
      <w:r>
        <w:rPr>
          <w:rFonts w:ascii="宋体" w:hAnsi="宋体" w:hint="eastAsia"/>
          <w:sz w:val="24"/>
        </w:rPr>
        <w:t xml:space="preserve">    11.2报价文件应由报价人授权代表签字并加盖公章。</w:t>
      </w:r>
    </w:p>
    <w:p w:rsidR="008751EF" w:rsidRDefault="00FE0795">
      <w:pPr>
        <w:spacing w:line="440" w:lineRule="exact"/>
        <w:rPr>
          <w:rFonts w:ascii="宋体" w:hAnsi="宋体"/>
          <w:sz w:val="24"/>
        </w:rPr>
      </w:pPr>
      <w:r>
        <w:rPr>
          <w:rFonts w:ascii="宋体" w:hAnsi="宋体" w:hint="eastAsia"/>
          <w:sz w:val="24"/>
        </w:rPr>
        <w:t xml:space="preserve">    11.3报价使用货币为人民币。</w:t>
      </w:r>
    </w:p>
    <w:p w:rsidR="008751EF" w:rsidRDefault="00FE0795">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8751EF" w:rsidRDefault="00FE0795">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8751EF" w:rsidRDefault="00FE0795">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8751EF" w:rsidRDefault="00FE0795">
      <w:pPr>
        <w:spacing w:line="440" w:lineRule="exact"/>
        <w:rPr>
          <w:rFonts w:ascii="宋体" w:hAnsi="宋体"/>
          <w:sz w:val="24"/>
        </w:rPr>
      </w:pPr>
      <w:r>
        <w:rPr>
          <w:rFonts w:ascii="宋体" w:hAnsi="宋体" w:hint="eastAsia"/>
          <w:sz w:val="24"/>
        </w:rPr>
        <w:t>12. 报价文件的递交</w:t>
      </w:r>
    </w:p>
    <w:p w:rsidR="008751EF" w:rsidRDefault="00FE0795">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8751EF" w:rsidRDefault="00FE0795">
      <w:pPr>
        <w:spacing w:line="440" w:lineRule="exact"/>
        <w:rPr>
          <w:rFonts w:ascii="宋体" w:hAnsi="宋体"/>
          <w:sz w:val="24"/>
        </w:rPr>
      </w:pPr>
      <w:r>
        <w:rPr>
          <w:rFonts w:ascii="宋体" w:hAnsi="宋体" w:hint="eastAsia"/>
          <w:sz w:val="24"/>
        </w:rPr>
        <w:t xml:space="preserve">    12.2报价文件可以邮寄或派人送达，传真件不被接受。</w:t>
      </w:r>
    </w:p>
    <w:p w:rsidR="008751EF" w:rsidRDefault="00FE0795">
      <w:pPr>
        <w:spacing w:line="440" w:lineRule="exact"/>
        <w:rPr>
          <w:rFonts w:ascii="宋体" w:hAnsi="宋体"/>
          <w:sz w:val="24"/>
        </w:rPr>
      </w:pPr>
      <w:r>
        <w:rPr>
          <w:rFonts w:ascii="宋体" w:hAnsi="宋体" w:hint="eastAsia"/>
          <w:sz w:val="24"/>
        </w:rPr>
        <w:t xml:space="preserve">    12.3报价人提交的文件将给予保密，但不退回。</w:t>
      </w:r>
    </w:p>
    <w:p w:rsidR="008751EF" w:rsidRDefault="008751EF">
      <w:pPr>
        <w:spacing w:line="440" w:lineRule="exact"/>
        <w:rPr>
          <w:rFonts w:ascii="宋体" w:hAnsi="宋体"/>
          <w:sz w:val="24"/>
        </w:rPr>
      </w:pPr>
    </w:p>
    <w:p w:rsidR="008751EF" w:rsidRDefault="00FE0795">
      <w:pPr>
        <w:spacing w:line="440" w:lineRule="exact"/>
        <w:jc w:val="center"/>
        <w:rPr>
          <w:rFonts w:ascii="宋体" w:hAnsi="宋体"/>
          <w:b/>
          <w:bCs/>
          <w:sz w:val="24"/>
        </w:rPr>
      </w:pPr>
      <w:r>
        <w:rPr>
          <w:rFonts w:ascii="宋体" w:hAnsi="宋体" w:hint="eastAsia"/>
          <w:b/>
          <w:bCs/>
          <w:sz w:val="24"/>
        </w:rPr>
        <w:t>E  报价文件的评估和比较</w:t>
      </w:r>
    </w:p>
    <w:p w:rsidR="008751EF" w:rsidRDefault="008751EF">
      <w:pPr>
        <w:spacing w:line="440" w:lineRule="exact"/>
        <w:rPr>
          <w:rFonts w:ascii="宋体" w:hAnsi="宋体"/>
          <w:sz w:val="24"/>
        </w:rPr>
      </w:pPr>
    </w:p>
    <w:p w:rsidR="008751EF" w:rsidRDefault="00FE0795">
      <w:pPr>
        <w:spacing w:line="440" w:lineRule="exact"/>
        <w:rPr>
          <w:rFonts w:ascii="宋体" w:hAnsi="宋体"/>
          <w:sz w:val="24"/>
        </w:rPr>
      </w:pPr>
      <w:r>
        <w:rPr>
          <w:rFonts w:ascii="宋体" w:hAnsi="宋体" w:hint="eastAsia"/>
          <w:sz w:val="24"/>
        </w:rPr>
        <w:t>13．评议时间</w:t>
      </w:r>
    </w:p>
    <w:p w:rsidR="008751EF" w:rsidRDefault="00FE0795">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w:t>
      </w:r>
      <w:r>
        <w:rPr>
          <w:rFonts w:ascii="宋体" w:hAnsi="宋体" w:hint="eastAsia"/>
          <w:sz w:val="24"/>
        </w:rPr>
        <w:lastRenderedPageBreak/>
        <w:t>评议。</w:t>
      </w:r>
    </w:p>
    <w:p w:rsidR="008751EF" w:rsidRDefault="00FE0795">
      <w:pPr>
        <w:spacing w:line="440" w:lineRule="exact"/>
        <w:rPr>
          <w:rFonts w:ascii="宋体" w:hAnsi="宋体"/>
          <w:sz w:val="24"/>
        </w:rPr>
      </w:pPr>
      <w:r>
        <w:rPr>
          <w:rFonts w:ascii="宋体" w:hAnsi="宋体" w:hint="eastAsia"/>
          <w:sz w:val="24"/>
        </w:rPr>
        <w:t>14．评审委员会</w:t>
      </w:r>
    </w:p>
    <w:p w:rsidR="008751EF" w:rsidRDefault="00FE0795">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8751EF" w:rsidRDefault="00FE0795">
      <w:pPr>
        <w:spacing w:line="440" w:lineRule="exact"/>
        <w:rPr>
          <w:rFonts w:ascii="宋体" w:hAnsi="宋体"/>
          <w:sz w:val="24"/>
        </w:rPr>
      </w:pPr>
      <w:r>
        <w:rPr>
          <w:rFonts w:ascii="宋体" w:hAnsi="宋体" w:hint="eastAsia"/>
          <w:sz w:val="24"/>
        </w:rPr>
        <w:t>15. 对报价文件的审查和响应性的确定</w:t>
      </w:r>
    </w:p>
    <w:p w:rsidR="008751EF" w:rsidRDefault="00FE0795">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8751EF" w:rsidRDefault="00FE0795">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8751EF" w:rsidRDefault="00FE0795">
      <w:pPr>
        <w:spacing w:line="440" w:lineRule="exact"/>
        <w:rPr>
          <w:rFonts w:ascii="宋体" w:hAnsi="宋体"/>
          <w:sz w:val="24"/>
        </w:rPr>
      </w:pPr>
      <w:r>
        <w:rPr>
          <w:rFonts w:ascii="宋体" w:hAnsi="宋体" w:hint="eastAsia"/>
          <w:sz w:val="24"/>
        </w:rPr>
        <w:t>16．评估原则及方法</w:t>
      </w:r>
    </w:p>
    <w:p w:rsidR="008751EF" w:rsidRDefault="00FE0795">
      <w:pPr>
        <w:spacing w:line="440" w:lineRule="exact"/>
        <w:rPr>
          <w:rFonts w:ascii="宋体" w:hAnsi="宋体"/>
          <w:sz w:val="24"/>
        </w:rPr>
      </w:pPr>
      <w:r>
        <w:rPr>
          <w:rFonts w:ascii="宋体" w:hAnsi="宋体" w:hint="eastAsia"/>
          <w:sz w:val="24"/>
        </w:rPr>
        <w:t xml:space="preserve">    16.1对所有报价人的评估，都采用相同的程序和标准。</w:t>
      </w:r>
    </w:p>
    <w:p w:rsidR="008751EF" w:rsidRDefault="00FE0795">
      <w:pPr>
        <w:spacing w:line="440" w:lineRule="exact"/>
        <w:rPr>
          <w:rFonts w:ascii="宋体" w:hAnsi="宋体"/>
          <w:sz w:val="24"/>
        </w:rPr>
      </w:pPr>
      <w:r>
        <w:rPr>
          <w:rFonts w:ascii="宋体" w:hAnsi="宋体" w:hint="eastAsia"/>
          <w:sz w:val="24"/>
        </w:rPr>
        <w:t xml:space="preserve">    16.2评议过程将严格按照比选文件的要求和条件进行。</w:t>
      </w:r>
    </w:p>
    <w:p w:rsidR="008751EF" w:rsidRDefault="00FE0795">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8751EF" w:rsidRDefault="008751EF">
      <w:pPr>
        <w:spacing w:line="440" w:lineRule="exact"/>
        <w:jc w:val="center"/>
        <w:rPr>
          <w:rFonts w:ascii="宋体" w:hAnsi="宋体"/>
          <w:b/>
          <w:bCs/>
          <w:sz w:val="24"/>
        </w:rPr>
      </w:pPr>
    </w:p>
    <w:p w:rsidR="008751EF" w:rsidRDefault="00FE0795">
      <w:pPr>
        <w:spacing w:line="440" w:lineRule="exact"/>
        <w:jc w:val="center"/>
        <w:rPr>
          <w:rFonts w:ascii="宋体" w:hAnsi="宋体"/>
          <w:b/>
          <w:bCs/>
          <w:sz w:val="24"/>
        </w:rPr>
      </w:pPr>
      <w:r>
        <w:rPr>
          <w:rFonts w:ascii="宋体" w:hAnsi="宋体" w:hint="eastAsia"/>
          <w:b/>
          <w:bCs/>
          <w:sz w:val="24"/>
        </w:rPr>
        <w:t>F  授予合同</w:t>
      </w:r>
    </w:p>
    <w:p w:rsidR="008751EF" w:rsidRDefault="008751EF">
      <w:pPr>
        <w:spacing w:line="440" w:lineRule="exact"/>
        <w:rPr>
          <w:rFonts w:ascii="宋体" w:hAnsi="宋体"/>
          <w:sz w:val="24"/>
        </w:rPr>
      </w:pPr>
    </w:p>
    <w:p w:rsidR="008751EF" w:rsidRDefault="00FE0795">
      <w:pPr>
        <w:spacing w:line="440" w:lineRule="exact"/>
        <w:rPr>
          <w:rFonts w:ascii="宋体" w:hAnsi="宋体"/>
          <w:sz w:val="24"/>
        </w:rPr>
      </w:pPr>
      <w:r>
        <w:rPr>
          <w:rFonts w:ascii="宋体" w:hAnsi="宋体" w:hint="eastAsia"/>
          <w:sz w:val="24"/>
        </w:rPr>
        <w:t>17. 授予合同的准则</w:t>
      </w:r>
    </w:p>
    <w:p w:rsidR="008751EF" w:rsidRDefault="00FE0795">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8751EF" w:rsidRDefault="00FE0795">
      <w:pPr>
        <w:spacing w:line="440" w:lineRule="exact"/>
        <w:ind w:firstLine="468"/>
        <w:rPr>
          <w:rFonts w:ascii="宋体" w:hAnsi="宋体"/>
          <w:sz w:val="24"/>
        </w:rPr>
      </w:pPr>
      <w:r>
        <w:rPr>
          <w:rFonts w:ascii="宋体" w:hAnsi="宋体" w:hint="eastAsia"/>
          <w:sz w:val="24"/>
        </w:rPr>
        <w:t>17.2 最低报价不是被授予合同的保证。</w:t>
      </w:r>
    </w:p>
    <w:p w:rsidR="008751EF" w:rsidRDefault="00FE0795">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8751EF" w:rsidRDefault="00FE0795">
      <w:pPr>
        <w:spacing w:line="440" w:lineRule="exact"/>
        <w:rPr>
          <w:rFonts w:ascii="宋体" w:hAnsi="宋体"/>
          <w:sz w:val="24"/>
        </w:rPr>
      </w:pPr>
      <w:r>
        <w:rPr>
          <w:rFonts w:ascii="宋体" w:hAnsi="宋体" w:hint="eastAsia"/>
          <w:sz w:val="24"/>
        </w:rPr>
        <w:t>18. 结果通知</w:t>
      </w:r>
    </w:p>
    <w:p w:rsidR="008751EF" w:rsidRDefault="00FE0795">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8751EF" w:rsidRDefault="00FE0795">
      <w:pPr>
        <w:spacing w:line="440" w:lineRule="exact"/>
        <w:rPr>
          <w:rFonts w:ascii="宋体" w:hAnsi="宋体"/>
          <w:sz w:val="24"/>
        </w:rPr>
      </w:pPr>
      <w:r>
        <w:rPr>
          <w:rFonts w:ascii="宋体" w:hAnsi="宋体" w:hint="eastAsia"/>
          <w:sz w:val="24"/>
        </w:rPr>
        <w:t>19．签订合同</w:t>
      </w:r>
    </w:p>
    <w:p w:rsidR="008751EF" w:rsidRDefault="00FE0795">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8751EF" w:rsidRDefault="00FE0795">
      <w:pPr>
        <w:spacing w:line="440" w:lineRule="exact"/>
        <w:ind w:firstLine="480"/>
        <w:rPr>
          <w:rFonts w:ascii="宋体" w:hAnsi="宋体"/>
          <w:sz w:val="24"/>
        </w:rPr>
      </w:pPr>
      <w:r>
        <w:rPr>
          <w:rFonts w:ascii="宋体" w:hAnsi="宋体" w:hint="eastAsia"/>
          <w:sz w:val="24"/>
        </w:rPr>
        <w:lastRenderedPageBreak/>
        <w:t>19.2比选文件、报价被接受的报价人的报价文件及其澄清文件等，均为签订经济合同的依据。</w:t>
      </w:r>
    </w:p>
    <w:p w:rsidR="008751EF" w:rsidRDefault="00FE0795">
      <w:pPr>
        <w:widowControl/>
        <w:jc w:val="left"/>
        <w:rPr>
          <w:rFonts w:ascii="宋体" w:hAnsi="宋体"/>
          <w:sz w:val="24"/>
        </w:rPr>
      </w:pPr>
      <w:r>
        <w:rPr>
          <w:rFonts w:ascii="宋体" w:hAnsi="宋体" w:hint="eastAsia"/>
          <w:sz w:val="24"/>
        </w:rPr>
        <w:br w:type="page"/>
      </w:r>
    </w:p>
    <w:p w:rsidR="008751EF" w:rsidRDefault="00FE0795">
      <w:pPr>
        <w:jc w:val="center"/>
        <w:rPr>
          <w:b/>
          <w:bCs/>
          <w:sz w:val="36"/>
        </w:rPr>
      </w:pPr>
      <w:r>
        <w:rPr>
          <w:rFonts w:hint="eastAsia"/>
          <w:b/>
          <w:bCs/>
          <w:sz w:val="36"/>
        </w:rPr>
        <w:lastRenderedPageBreak/>
        <w:t>第三部分比选内容及要求</w:t>
      </w:r>
    </w:p>
    <w:p w:rsidR="008751EF" w:rsidRDefault="008751EF">
      <w:pPr>
        <w:pStyle w:val="a6"/>
        <w:snapToGrid w:val="0"/>
        <w:spacing w:line="420" w:lineRule="exact"/>
        <w:jc w:val="center"/>
        <w:rPr>
          <w:b/>
          <w:bCs/>
          <w:sz w:val="24"/>
          <w:szCs w:val="24"/>
        </w:rPr>
      </w:pPr>
    </w:p>
    <w:p w:rsidR="008751EF" w:rsidRDefault="00FE0795">
      <w:pPr>
        <w:numPr>
          <w:ilvl w:val="0"/>
          <w:numId w:val="2"/>
        </w:numPr>
        <w:rPr>
          <w:b/>
          <w:color w:val="FF0000"/>
          <w:sz w:val="24"/>
        </w:rPr>
      </w:pPr>
      <w:r>
        <w:rPr>
          <w:rFonts w:hint="eastAsia"/>
          <w:b/>
          <w:color w:val="FF0000"/>
          <w:sz w:val="24"/>
        </w:rPr>
        <w:t>项目概况</w:t>
      </w:r>
    </w:p>
    <w:p w:rsidR="008751EF" w:rsidRDefault="00FE0795">
      <w:pPr>
        <w:spacing w:line="440" w:lineRule="exact"/>
        <w:ind w:firstLine="480"/>
        <w:rPr>
          <w:rFonts w:ascii="宋体" w:hAnsi="宋体" w:cs="宋体"/>
          <w:sz w:val="24"/>
        </w:rPr>
      </w:pPr>
      <w:r>
        <w:rPr>
          <w:rFonts w:ascii="宋体" w:hAnsi="宋体" w:cs="宋体" w:hint="eastAsia"/>
          <w:sz w:val="24"/>
        </w:rPr>
        <w:t>某单位周界安防系统项目，含安全监控系统、周界报警系统等。</w:t>
      </w:r>
    </w:p>
    <w:p w:rsidR="008751EF" w:rsidRDefault="00FE0795">
      <w:pPr>
        <w:numPr>
          <w:ilvl w:val="0"/>
          <w:numId w:val="2"/>
        </w:numPr>
        <w:rPr>
          <w:rFonts w:ascii="宋体" w:hAnsi="宋体" w:cs="宋体"/>
          <w:sz w:val="24"/>
        </w:rPr>
      </w:pPr>
      <w:r>
        <w:rPr>
          <w:rFonts w:hint="eastAsia"/>
          <w:b/>
          <w:bCs/>
          <w:color w:val="FF0000"/>
          <w:sz w:val="24"/>
        </w:rPr>
        <w:t>质量保证</w:t>
      </w:r>
    </w:p>
    <w:p w:rsidR="008751EF" w:rsidRDefault="00FE0795">
      <w:pPr>
        <w:spacing w:line="440" w:lineRule="exact"/>
        <w:ind w:firstLine="480"/>
        <w:rPr>
          <w:rFonts w:ascii="宋体" w:hAnsi="宋体"/>
          <w:sz w:val="24"/>
        </w:rPr>
      </w:pPr>
      <w:r>
        <w:rPr>
          <w:rFonts w:ascii="宋体" w:hAnsi="宋体" w:hint="eastAsia"/>
          <w:sz w:val="24"/>
        </w:rPr>
        <w:t>1、本项目免费质量保修期限为设备经验收合格、各种资料移交完毕之日起2年（厂家或国家有更长免费质量保修期限规定的从其规定）。</w:t>
      </w:r>
    </w:p>
    <w:p w:rsidR="008751EF" w:rsidRDefault="00FE0795">
      <w:pPr>
        <w:spacing w:line="440" w:lineRule="exact"/>
        <w:ind w:firstLine="480"/>
        <w:rPr>
          <w:rFonts w:ascii="宋体" w:hAnsi="宋体"/>
          <w:sz w:val="24"/>
        </w:rPr>
      </w:pPr>
      <w:r>
        <w:rPr>
          <w:rFonts w:ascii="宋体" w:hAnsi="宋体" w:hint="eastAsia"/>
          <w:sz w:val="24"/>
        </w:rPr>
        <w:t>2、在保修期内，中选人应对各设备保养，提供每季度至少一次的现场维护。出现的质量问题，由中选人负责包修、整个设备包换或包退，并承担相关费用。</w:t>
      </w:r>
    </w:p>
    <w:p w:rsidR="008751EF" w:rsidRDefault="00FE0795">
      <w:pPr>
        <w:spacing w:line="440" w:lineRule="exact"/>
        <w:ind w:firstLine="480"/>
        <w:rPr>
          <w:rFonts w:ascii="宋体" w:hAnsi="宋体"/>
          <w:sz w:val="24"/>
        </w:rPr>
      </w:pPr>
      <w:r>
        <w:rPr>
          <w:rFonts w:ascii="宋体" w:hAnsi="宋体" w:hint="eastAsia"/>
          <w:sz w:val="24"/>
        </w:rPr>
        <w:t>3、在质保期内，中选人为采购单位提供免费的系统技术咨询，若非因操作不当造成货物质量问题的，由中选人及时免费保修及更换。维修人员在接到采购人电话通知后2小时内赶到进行现场分析、提供质量问题解决方案，24小时内修复； 24小时内无法修复的，中选人应提供相同规格的代用产品或更换新产品，由此发生的费用由中选人承担；超过48小时仍未能修复的，采购人可另行聘请第三方进行维修，所需费用由中选人承担。</w:t>
      </w:r>
    </w:p>
    <w:p w:rsidR="008751EF" w:rsidRDefault="00FE0795">
      <w:pPr>
        <w:spacing w:line="440" w:lineRule="exact"/>
        <w:ind w:firstLine="480"/>
        <w:rPr>
          <w:rFonts w:ascii="宋体" w:hAnsi="宋体"/>
          <w:sz w:val="24"/>
        </w:rPr>
      </w:pPr>
      <w:r>
        <w:rPr>
          <w:rFonts w:ascii="宋体" w:hAnsi="宋体" w:hint="eastAsia"/>
          <w:sz w:val="24"/>
        </w:rPr>
        <w:t>4、投标人响应上述售后服务要求，并根据项目的具体要求在投标文件中提供各自详细具体的售 后、保修服务响应方案。中选人应长期提供优良的技术支持及备品备件的优惠供应，在投标文件中说明其维修机构及零部件供应机构详细情况，并附上价格表；保修期外为采购人提供终身售 后维修服务，更换零配件时只收取零配件的成本费。投标人须提供免费保修期满后二年内设备维护的收费标准。采购人有权根据其报价的情况选择是否由其进行维保服务。</w:t>
      </w:r>
    </w:p>
    <w:p w:rsidR="008751EF" w:rsidRDefault="008751EF">
      <w:pPr>
        <w:ind w:firstLineChars="200" w:firstLine="480"/>
        <w:rPr>
          <w:rFonts w:ascii="宋体" w:hAnsi="宋体" w:cs="宋体"/>
          <w:sz w:val="24"/>
        </w:rPr>
      </w:pPr>
    </w:p>
    <w:p w:rsidR="008751EF" w:rsidRDefault="00FE0795">
      <w:pPr>
        <w:ind w:firstLineChars="200" w:firstLine="482"/>
        <w:rPr>
          <w:b/>
          <w:sz w:val="24"/>
        </w:rPr>
      </w:pPr>
      <w:r>
        <w:rPr>
          <w:rFonts w:hint="eastAsia"/>
          <w:b/>
          <w:sz w:val="24"/>
        </w:rPr>
        <w:t>三、比选货物需求一览表</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65"/>
        <w:gridCol w:w="1050"/>
        <w:gridCol w:w="5536"/>
        <w:gridCol w:w="759"/>
        <w:gridCol w:w="706"/>
      </w:tblGrid>
      <w:tr w:rsidR="008751EF">
        <w:trPr>
          <w:tblHeader/>
        </w:trPr>
        <w:tc>
          <w:tcPr>
            <w:tcW w:w="465"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b/>
                <w:bCs/>
                <w:kern w:val="0"/>
                <w:szCs w:val="21"/>
              </w:rPr>
              <w:t>序号</w:t>
            </w:r>
          </w:p>
        </w:tc>
        <w:tc>
          <w:tcPr>
            <w:tcW w:w="105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b/>
                <w:bCs/>
                <w:kern w:val="0"/>
                <w:szCs w:val="21"/>
              </w:rPr>
              <w:t>设备名称</w:t>
            </w:r>
          </w:p>
        </w:tc>
        <w:tc>
          <w:tcPr>
            <w:tcW w:w="5536"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b/>
                <w:bCs/>
                <w:kern w:val="0"/>
                <w:szCs w:val="21"/>
              </w:rPr>
              <w:t>基本技术参数及要求</w:t>
            </w:r>
          </w:p>
        </w:tc>
        <w:tc>
          <w:tcPr>
            <w:tcW w:w="759"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b/>
                <w:bCs/>
                <w:kern w:val="0"/>
                <w:szCs w:val="21"/>
              </w:rPr>
              <w:t>单位</w:t>
            </w:r>
          </w:p>
        </w:tc>
        <w:tc>
          <w:tcPr>
            <w:tcW w:w="706"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b/>
                <w:bCs/>
                <w:kern w:val="0"/>
                <w:szCs w:val="21"/>
              </w:rPr>
              <w:t>数量</w:t>
            </w:r>
          </w:p>
        </w:tc>
      </w:tr>
      <w:tr w:rsidR="008751EF">
        <w:tc>
          <w:tcPr>
            <w:tcW w:w="7051" w:type="dxa"/>
            <w:gridSpan w:val="3"/>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left"/>
              <w:rPr>
                <w:rFonts w:ascii="宋体" w:hAnsi="宋体" w:cs="Helvetica"/>
                <w:kern w:val="0"/>
                <w:szCs w:val="21"/>
              </w:rPr>
            </w:pPr>
            <w:r>
              <w:rPr>
                <w:rFonts w:ascii="宋体" w:hAnsi="宋体" w:cs="Helvetica" w:hint="eastAsia"/>
                <w:b/>
                <w:bCs/>
                <w:kern w:val="0"/>
                <w:szCs w:val="21"/>
              </w:rPr>
              <w:t>1、安全监控</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8751EF">
            <w:pPr>
              <w:widowControl/>
              <w:spacing w:line="276" w:lineRule="auto"/>
              <w:jc w:val="left"/>
              <w:rPr>
                <w:rFonts w:ascii="宋体" w:hAnsi="宋体" w:cs="Helvetica"/>
                <w:kern w:val="0"/>
                <w:szCs w:val="21"/>
              </w:rPr>
            </w:pP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8751EF">
            <w:pPr>
              <w:widowControl/>
              <w:spacing w:line="276" w:lineRule="auto"/>
              <w:jc w:val="left"/>
              <w:rPr>
                <w:rFonts w:ascii="宋体" w:hAnsi="宋体"/>
                <w:kern w:val="0"/>
                <w:szCs w:val="21"/>
              </w:rPr>
            </w:pP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1</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网络全彩POE枪型摄像机</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1、具有400万像素 CMOS传感器，内置2颗白光补光灯，最低照度彩色：0.0004 lx。</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2、白天或夜晚均可输出彩色视频图像，最大分辨率</w:t>
            </w:r>
            <w:r>
              <w:rPr>
                <w:rFonts w:ascii="宋体" w:hAnsi="宋体" w:cs="宋体" w:hint="eastAsia"/>
                <w:kern w:val="0"/>
                <w:szCs w:val="21"/>
              </w:rPr>
              <w:lastRenderedPageBreak/>
              <w:t>2560x1440，需具有20路取流路数能力，以满足更多用户同时在线访问摄像机视频。</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3、需支持三码流技术，可同时输出三路码流，主码流最高2560x1440@30fps，第三码流最大2560x1440 @ 30fps，子码流704x576@30fps。</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4、在2560x1440 @ 25fps下，清晰度不小于1400TVL，支持H.264、H.265、MJPEG视频编码格式，且具有High Profile编码能力，信噪比不小于55dB，需支持8行字符显示，字体颜色可设置，需具有图片叠加到视频画面功能。</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5、需具有黑白名单功能，其中白名单可添加不小于10个IP地址，需具备人脸检测、区域入侵检测、越界检测、虚焦检测、进入区域、离开区域、徘徊、人员聚集、逆行、场景变更等功能。</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6、可开启或关闭智能后检索功能，需具有电子防抖、ROI感兴趣区域、SVC可伸缩编码、自动增益、背光补偿、数字降噪、强光抑制、走廊模式、视频水印等功能。</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7、摄像机能够在-30~60摄氏度，湿度小于93%环境下稳定工作，设备与客户端之间用100米网线进行传输，数据包丢包率小于0.1%。</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8、不低于IP67防尘防水等级，需支持DC12V供电，且在不小于DC12V±30%范围内变化时可以正常工作。</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9、设备工作状态时，支持空气放电8kV，接触放电6kV，通讯端口支持6kV峰值电压。</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10、同一静止场景相同图像质量下，设备在H.265编码方式时，开启智能编码功能和不开启智能编码相比，码率节约1/2。</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lastRenderedPageBreak/>
              <w:t>台</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center"/>
              <w:rPr>
                <w:rFonts w:ascii="宋体" w:hAnsi="宋体" w:cs="Helvetica"/>
                <w:kern w:val="0"/>
                <w:szCs w:val="21"/>
              </w:rPr>
            </w:pPr>
            <w:r>
              <w:rPr>
                <w:rFonts w:ascii="宋体" w:hAnsi="宋体" w:cs="Helvetica" w:hint="eastAsia"/>
                <w:kern w:val="0"/>
                <w:szCs w:val="21"/>
              </w:rPr>
              <w:t>18</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lastRenderedPageBreak/>
              <w:t>2</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智能警戒摄像机</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1、具有400万像素 CMOS传感器，内置GPU芯片，内置麦克风和喇叭。</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2、最低照度彩色：0.0005 lx，黑白:0.0001 lx，最大亮度鉴别等级（灰度等级）不小于11级。</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3、红外补光距离不小于100米，需支持双码流技术，主码流最高2560x1440@25fps，子码流640x480@25fps。</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4、信噪比不小于62dB，支持检出两眼瞳距20像素点以上的人脸图片。</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hint="eastAsia"/>
                <w:szCs w:val="21"/>
              </w:rPr>
              <w:t>★</w:t>
            </w:r>
            <w:r>
              <w:rPr>
                <w:rFonts w:ascii="宋体" w:hAnsi="宋体" w:cs="宋体" w:hint="eastAsia"/>
                <w:kern w:val="0"/>
                <w:szCs w:val="21"/>
              </w:rPr>
              <w:t>5、支持声音报警功能，报警声音类型不小于10种，报警声级及报警次数可设置，需具备智能分析抗干扰功能，当篮球、小狗、树叶等非人或车辆目标经过检测区域时，不会触发报警。（需提供国家权威机构在本招标公告发布前出具的有效检测报告复印件作为考评依据）</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hint="eastAsia"/>
                <w:szCs w:val="21"/>
              </w:rPr>
              <w:t>★</w:t>
            </w:r>
            <w:r>
              <w:rPr>
                <w:rFonts w:ascii="宋体" w:hAnsi="宋体" w:cs="宋体" w:hint="eastAsia"/>
                <w:kern w:val="0"/>
                <w:szCs w:val="21"/>
              </w:rPr>
              <w:t>6、支持像素显示功能，可实时显示监控画面上选定区域的水平像素大小和垂直像素大小，支持2路GB28181接入。（需提供国家权威机构在本招标公告发布前出具的有效检测报告复印件作为考评依据）</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7、不低于IP67防尘防水等级，不低于IK10防暴等级，需支持DC12V供电，且在不小于DC12V±30%范围内变化时可以正常工作。</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台</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center"/>
              <w:rPr>
                <w:rFonts w:ascii="宋体" w:hAnsi="宋体" w:cs="Helvetica"/>
                <w:kern w:val="0"/>
                <w:szCs w:val="21"/>
              </w:rPr>
            </w:pPr>
            <w:r>
              <w:rPr>
                <w:rFonts w:ascii="宋体" w:hAnsi="宋体" w:cs="Helvetica" w:hint="eastAsia"/>
                <w:kern w:val="0"/>
                <w:szCs w:val="21"/>
              </w:rPr>
              <w:t>1</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3</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室外防水监控专用箱</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300*400*150</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ind w:firstLineChars="100" w:firstLine="210"/>
              <w:rPr>
                <w:rFonts w:ascii="宋体" w:hAnsi="宋体" w:cs="Helvetica"/>
                <w:kern w:val="0"/>
                <w:szCs w:val="21"/>
              </w:rPr>
            </w:pPr>
            <w:r>
              <w:rPr>
                <w:rFonts w:ascii="宋体" w:hAnsi="宋体" w:cs="Helvetica" w:hint="eastAsia"/>
                <w:kern w:val="0"/>
                <w:szCs w:val="21"/>
              </w:rPr>
              <w:t>套</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ind w:firstLineChars="100" w:firstLine="210"/>
              <w:rPr>
                <w:rFonts w:ascii="宋体" w:hAnsi="宋体" w:cs="Helvetica"/>
                <w:kern w:val="0"/>
                <w:szCs w:val="21"/>
              </w:rPr>
            </w:pPr>
            <w:r>
              <w:rPr>
                <w:rFonts w:ascii="宋体" w:hAnsi="宋体" w:cs="Helvetica" w:hint="eastAsia"/>
                <w:kern w:val="0"/>
                <w:szCs w:val="21"/>
              </w:rPr>
              <w:t>8</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4</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伸缩支架</w:t>
            </w:r>
          </w:p>
        </w:tc>
        <w:tc>
          <w:tcPr>
            <w:tcW w:w="5536" w:type="dxa"/>
            <w:tcBorders>
              <w:top w:val="nil"/>
              <w:left w:val="nil"/>
              <w:bottom w:val="nil"/>
              <w:right w:val="nil"/>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0.6~1.2米伸缩</w:t>
            </w:r>
          </w:p>
        </w:tc>
        <w:tc>
          <w:tcPr>
            <w:tcW w:w="759"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个</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center"/>
              <w:rPr>
                <w:rFonts w:ascii="宋体" w:hAnsi="宋体" w:cs="Helvetica"/>
                <w:kern w:val="0"/>
                <w:szCs w:val="21"/>
              </w:rPr>
            </w:pPr>
            <w:r>
              <w:rPr>
                <w:rFonts w:ascii="宋体" w:hAnsi="宋体" w:cs="Helvetica" w:hint="eastAsia"/>
                <w:kern w:val="0"/>
                <w:szCs w:val="21"/>
              </w:rPr>
              <w:t>3</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5</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立杆</w:t>
            </w:r>
          </w:p>
        </w:tc>
        <w:tc>
          <w:tcPr>
            <w:tcW w:w="5536"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4米立杆、含地笼接地</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套</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center"/>
              <w:rPr>
                <w:rFonts w:ascii="宋体" w:hAnsi="宋体" w:cs="Helvetica"/>
                <w:kern w:val="0"/>
                <w:szCs w:val="21"/>
              </w:rPr>
            </w:pPr>
            <w:r>
              <w:rPr>
                <w:rFonts w:ascii="宋体" w:hAnsi="宋体" w:cs="Helvetica" w:hint="eastAsia"/>
                <w:kern w:val="0"/>
                <w:szCs w:val="21"/>
              </w:rPr>
              <w:t>7</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6</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支架</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 xml:space="preserve">铝合金/尺寸≥70×97.1×181.8mm   </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个</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center"/>
              <w:rPr>
                <w:rFonts w:ascii="宋体" w:hAnsi="宋体" w:cs="Helvetica"/>
                <w:kern w:val="0"/>
                <w:szCs w:val="21"/>
              </w:rPr>
            </w:pPr>
            <w:r>
              <w:rPr>
                <w:rFonts w:ascii="宋体" w:hAnsi="宋体" w:cs="Helvetica" w:hint="eastAsia"/>
                <w:kern w:val="0"/>
                <w:szCs w:val="21"/>
              </w:rPr>
              <w:t>16</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lastRenderedPageBreak/>
              <w:t>7</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硬盘录像机</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hint="eastAsia"/>
                <w:szCs w:val="21"/>
              </w:rPr>
              <w:t>★</w:t>
            </w:r>
            <w:r>
              <w:rPr>
                <w:rFonts w:ascii="宋体" w:hAnsi="宋体" w:cs="宋体" w:hint="eastAsia"/>
                <w:kern w:val="0"/>
                <w:szCs w:val="21"/>
              </w:rPr>
              <w:t>1、支持设备级联，NVR接入NVR、DVR、XVR设备，选择通道添加,支持本地预览权限的配置，设置权限后的通道只有登录后才会出现预览画面；支持远程预览加密，只有输入密钥才能解开视频。并支持码流加密；WEB界面远程登录设备，30分钟无操作，设备自动退出登录；可设置远程访问IP地址和MAC地址黑白名单；WEB端可设置开启HTTPS安全链接、SSH（需提供国家权威机构在本招标公告发布前出具的有效检测报告复印件作为考评依据）</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hint="eastAsia"/>
                <w:szCs w:val="21"/>
              </w:rPr>
              <w:t>★</w:t>
            </w:r>
            <w:r>
              <w:rPr>
                <w:rFonts w:ascii="宋体" w:hAnsi="宋体" w:cs="宋体" w:hint="eastAsia"/>
                <w:kern w:val="0"/>
                <w:szCs w:val="21"/>
              </w:rPr>
              <w:t>2、配合具有高温点检测、船舶检测、测温、温差报警功能的网络摄像机，当触发报警时，样机可联动录像、抓拍并保存图片、弹出报警画面、声音警告、上传中心、发送邮件、触发报警输出，联动云台轮巡、联动云台预置点、记录日志（需提供国家权威机构在本招标公告发布前出具的有效检测报告复印件作为考评依据）</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hint="eastAsia"/>
                <w:szCs w:val="21"/>
              </w:rPr>
              <w:t>★</w:t>
            </w:r>
            <w:r>
              <w:rPr>
                <w:rFonts w:ascii="宋体" w:hAnsi="宋体" w:cs="宋体" w:hint="eastAsia"/>
                <w:kern w:val="0"/>
                <w:szCs w:val="21"/>
              </w:rPr>
              <w:t>3、支持按年龄、性别、眼镜、上衣颜色、骑车、背包属性分组显示人员录像文件，配合具有区域关注度检测功能的IPC，可实时显示关注区域的人数；支持配置人数阀值和停留时长，当人数过多或停留超时触发报警时，样机可联动录像、抓拍并保存图片、弹出报警画面、声音警告、上传中心、发送邮件、触发报警输出，联动云台轮巡、联动云台预置点、记录日志（需提供国家权威机构在本招标公告发布前出具的有效检测报告复印件作为考评依据）</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4、支持秒级检索查看硬盘中录像文件，秒级检索录像文件中的人员、车辆、人体等活动目标，并以弹窗形式来展示活动目标关联的录像片段</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5、支持图片文件秒级检索，秒级提取硬盘中人脸、车辆、人体等图片文件，用户可快速浏览全部通道中的图片文件，支持过车记录导出表格功能，表格包含通道、时间、车牌</w:t>
            </w:r>
            <w:r>
              <w:rPr>
                <w:rFonts w:ascii="宋体" w:hAnsi="宋体" w:cs="宋体" w:hint="eastAsia"/>
                <w:kern w:val="0"/>
                <w:szCs w:val="21"/>
              </w:rPr>
              <w:lastRenderedPageBreak/>
              <w:t>号、车型、车身颜色、车辆品牌、车辆抓拍图片信息</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6、支持图表形式展示已添加的IP通道，支持自动抓拍一张图片作为IP通道封面</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hint="eastAsia"/>
                <w:szCs w:val="21"/>
              </w:rPr>
              <w:t>★</w:t>
            </w:r>
            <w:r>
              <w:rPr>
                <w:rFonts w:ascii="宋体" w:hAnsi="宋体" w:cs="宋体" w:hint="eastAsia"/>
                <w:kern w:val="0"/>
                <w:szCs w:val="21"/>
              </w:rPr>
              <w:t>7、支持缩略图,录像回放中，当鼠标在进度条上移动时，可自动显示该时间点附近的视频画面图片（需提供国家权威机构在本招标公告发布前出具的有效检测报告复印件作为考评依据）</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8、支持回放双进度条控制功能，可在进度条上自动标注目标事件，一条为当前回放通道，一条为全部通道。支持鼠标在进度条上点击进行快速定位回放功能</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9、可通过IE预览和回放双目摄像机的立体声，支持报警输入触发一键撤防功能，撤防的报警类型可选（弹出报警画面、声音警告、上传中心、发送邮件、触发报警输出）</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10、支持实时监测并显示系统正在进行的录像备份任务，可查看剩余录像大小、剩余时间、备份进度百分比和进度条，支持智能后检索回放功能：接入支持智能后检索功能的IPC，录像回放时，可设置移动侦测区域、越界/区域入侵区域并进行检索，可自动跳过未触发设定规则的录像，只播放触发规则的录像，并且播放速度可设置</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14、具有2个HDMI接口、2个VGA接口、2个RJ45网络接口、2个USB2.0接口、1个USB3.0接口、16路报警输入接口、8路报警输出接口，可内置8块SATA接口硬盘</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lastRenderedPageBreak/>
              <w:t>台</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center"/>
              <w:rPr>
                <w:rFonts w:ascii="宋体" w:hAnsi="宋体" w:cs="Helvetica"/>
                <w:kern w:val="0"/>
                <w:szCs w:val="21"/>
              </w:rPr>
            </w:pPr>
            <w:r>
              <w:rPr>
                <w:rFonts w:ascii="宋体" w:hAnsi="宋体" w:cs="Helvetica" w:hint="eastAsia"/>
                <w:kern w:val="0"/>
                <w:szCs w:val="21"/>
              </w:rPr>
              <w:t>1</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lastRenderedPageBreak/>
              <w:t>8</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4T硬盘</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4TB/64MB(6Gb/秒 NCQ）/5900RPM/SATA3</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块</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center"/>
              <w:rPr>
                <w:rFonts w:ascii="宋体" w:hAnsi="宋体" w:cs="Helvetica"/>
                <w:kern w:val="0"/>
                <w:szCs w:val="21"/>
              </w:rPr>
            </w:pPr>
            <w:r>
              <w:rPr>
                <w:rFonts w:ascii="宋体" w:hAnsi="宋体" w:cs="Helvetica" w:hint="eastAsia"/>
                <w:kern w:val="0"/>
                <w:szCs w:val="21"/>
              </w:rPr>
              <w:t>6</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9</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55寸液晶显示器</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55寸 4K</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台</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center"/>
              <w:rPr>
                <w:rFonts w:ascii="宋体" w:hAnsi="宋体" w:cs="Helvetica"/>
                <w:kern w:val="0"/>
                <w:szCs w:val="21"/>
              </w:rPr>
            </w:pPr>
            <w:r>
              <w:rPr>
                <w:rFonts w:ascii="宋体" w:hAnsi="宋体" w:cs="Helvetica" w:hint="eastAsia"/>
                <w:kern w:val="0"/>
                <w:szCs w:val="21"/>
              </w:rPr>
              <w:t>1</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10</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光模块</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1000M</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对</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center"/>
              <w:rPr>
                <w:rFonts w:ascii="宋体" w:hAnsi="宋体" w:cs="Helvetica"/>
                <w:kern w:val="0"/>
                <w:szCs w:val="21"/>
              </w:rPr>
            </w:pPr>
            <w:r>
              <w:rPr>
                <w:rFonts w:ascii="宋体" w:hAnsi="宋体" w:cs="Helvetica" w:hint="eastAsia"/>
                <w:kern w:val="0"/>
                <w:szCs w:val="21"/>
              </w:rPr>
              <w:t>8</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lastRenderedPageBreak/>
              <w:t>11</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24U机柜</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黑色豪华</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台</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center"/>
              <w:rPr>
                <w:rFonts w:ascii="宋体" w:hAnsi="宋体" w:cs="Helvetica"/>
                <w:kern w:val="0"/>
                <w:szCs w:val="21"/>
              </w:rPr>
            </w:pPr>
            <w:r>
              <w:rPr>
                <w:rFonts w:ascii="宋体" w:hAnsi="宋体" w:cs="Helvetica" w:hint="eastAsia"/>
                <w:kern w:val="0"/>
                <w:szCs w:val="21"/>
              </w:rPr>
              <w:t>1</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12</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二合一防雷器</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千兆</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个</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center"/>
              <w:rPr>
                <w:rFonts w:ascii="宋体" w:hAnsi="宋体" w:cs="Helvetica"/>
                <w:kern w:val="0"/>
                <w:szCs w:val="21"/>
              </w:rPr>
            </w:pPr>
            <w:r>
              <w:rPr>
                <w:rFonts w:ascii="宋体" w:hAnsi="宋体" w:cs="Helvetica" w:hint="eastAsia"/>
                <w:kern w:val="0"/>
                <w:szCs w:val="21"/>
              </w:rPr>
              <w:t>8</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13</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防雷接地针</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镀锌0.8米</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支</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33</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14</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接地排</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定制</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套</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8</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15</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汇聚交换机</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jc w:val="left"/>
              <w:rPr>
                <w:rFonts w:ascii="宋体" w:hAnsi="宋体" w:cs="宋体"/>
                <w:kern w:val="0"/>
                <w:szCs w:val="21"/>
              </w:rPr>
            </w:pPr>
            <w:r>
              <w:rPr>
                <w:rFonts w:ascii="宋体" w:hAnsi="宋体" w:cs="宋体" w:hint="eastAsia"/>
                <w:kern w:val="0"/>
                <w:szCs w:val="21"/>
              </w:rPr>
              <w:t>1.</w:t>
            </w:r>
            <w:r>
              <w:rPr>
                <w:rFonts w:ascii="宋体" w:hAnsi="宋体" w:cs="宋体"/>
                <w:kern w:val="0"/>
                <w:szCs w:val="21"/>
              </w:rPr>
              <w:t>可用千兆电口数≥12,千兆光口数≥12</w:t>
            </w:r>
          </w:p>
          <w:p w:rsidR="008751EF" w:rsidRDefault="00FE0795">
            <w:pPr>
              <w:widowControl/>
              <w:spacing w:before="100" w:beforeAutospacing="1" w:after="100" w:afterAutospacing="1"/>
              <w:jc w:val="left"/>
              <w:rPr>
                <w:rFonts w:ascii="宋体" w:hAnsi="宋体" w:cs="宋体"/>
                <w:kern w:val="0"/>
                <w:szCs w:val="21"/>
              </w:rPr>
            </w:pPr>
            <w:r>
              <w:rPr>
                <w:rFonts w:ascii="宋体" w:hAnsi="宋体" w:cs="宋体" w:hint="eastAsia"/>
                <w:kern w:val="0"/>
                <w:szCs w:val="21"/>
              </w:rPr>
              <w:t>2.</w:t>
            </w:r>
            <w:r>
              <w:rPr>
                <w:rFonts w:ascii="宋体" w:hAnsi="宋体" w:cs="宋体"/>
                <w:kern w:val="0"/>
                <w:szCs w:val="21"/>
              </w:rPr>
              <w:t>交换容量≥48Gbps</w:t>
            </w:r>
            <w:r>
              <w:rPr>
                <w:rFonts w:ascii="宋体" w:hAnsi="宋体" w:cs="宋体" w:hint="eastAsia"/>
                <w:kern w:val="0"/>
                <w:szCs w:val="21"/>
              </w:rPr>
              <w:t>，</w:t>
            </w:r>
            <w:r>
              <w:rPr>
                <w:rFonts w:ascii="宋体" w:hAnsi="宋体" w:cs="宋体"/>
                <w:kern w:val="0"/>
                <w:szCs w:val="21"/>
              </w:rPr>
              <w:t>包转发率≥35.7Mbps</w:t>
            </w:r>
          </w:p>
          <w:p w:rsidR="008751EF" w:rsidRDefault="00FE0795">
            <w:pPr>
              <w:widowControl/>
              <w:spacing w:before="100" w:beforeAutospacing="1" w:after="100" w:afterAutospacing="1"/>
              <w:jc w:val="left"/>
              <w:rPr>
                <w:rFonts w:ascii="宋体" w:hAnsi="宋体" w:cs="宋体"/>
                <w:kern w:val="0"/>
                <w:szCs w:val="21"/>
              </w:rPr>
            </w:pPr>
            <w:r>
              <w:rPr>
                <w:rFonts w:ascii="宋体" w:hAnsi="宋体" w:cs="宋体"/>
                <w:kern w:val="0"/>
                <w:szCs w:val="21"/>
              </w:rPr>
              <w:t>支持IEEE802.3、IEEE802.3u、IEEE802.3x</w:t>
            </w:r>
          </w:p>
          <w:p w:rsidR="008751EF" w:rsidRDefault="00FE0795">
            <w:pPr>
              <w:widowControl/>
              <w:spacing w:before="100" w:beforeAutospacing="1" w:after="100" w:afterAutospacing="1"/>
              <w:jc w:val="left"/>
              <w:rPr>
                <w:rFonts w:ascii="宋体" w:hAnsi="宋体" w:cs="宋体"/>
                <w:kern w:val="0"/>
                <w:szCs w:val="21"/>
              </w:rPr>
            </w:pPr>
            <w:r>
              <w:rPr>
                <w:rFonts w:ascii="宋体" w:hAnsi="宋体" w:cs="宋体" w:hint="eastAsia"/>
                <w:kern w:val="0"/>
                <w:szCs w:val="21"/>
              </w:rPr>
              <w:t>3.需</w:t>
            </w:r>
            <w:r>
              <w:rPr>
                <w:rFonts w:ascii="宋体" w:hAnsi="宋体" w:cs="宋体"/>
                <w:kern w:val="0"/>
                <w:szCs w:val="21"/>
              </w:rPr>
              <w:t>提供工信部入网证、入网检测报告证明及CCC证书</w:t>
            </w:r>
          </w:p>
          <w:p w:rsidR="008751EF" w:rsidRDefault="00FE0795">
            <w:pPr>
              <w:widowControl/>
              <w:spacing w:before="100" w:beforeAutospacing="1" w:after="100" w:afterAutospacing="1"/>
              <w:jc w:val="left"/>
              <w:rPr>
                <w:rFonts w:ascii="宋体" w:hAnsi="宋体" w:cs="宋体"/>
                <w:kern w:val="0"/>
                <w:szCs w:val="21"/>
              </w:rPr>
            </w:pPr>
            <w:r>
              <w:rPr>
                <w:rFonts w:ascii="宋体" w:hAnsi="宋体" w:cs="宋体" w:hint="eastAsia"/>
                <w:kern w:val="0"/>
                <w:szCs w:val="21"/>
              </w:rPr>
              <w:t>4.</w:t>
            </w:r>
            <w:r>
              <w:rPr>
                <w:rFonts w:ascii="宋体" w:hAnsi="宋体" w:cs="宋体"/>
                <w:kern w:val="0"/>
                <w:szCs w:val="21"/>
              </w:rPr>
              <w:t>为保证整体系统稳定性，投标产品必须与摄像机、</w:t>
            </w:r>
            <w:r>
              <w:rPr>
                <w:rFonts w:ascii="宋体" w:hAnsi="宋体" w:cs="宋体" w:hint="eastAsia"/>
                <w:kern w:val="0"/>
                <w:szCs w:val="21"/>
              </w:rPr>
              <w:t>硬盘</w:t>
            </w:r>
            <w:r>
              <w:rPr>
                <w:rFonts w:ascii="宋体" w:hAnsi="宋体" w:cs="宋体"/>
                <w:kern w:val="0"/>
                <w:szCs w:val="21"/>
              </w:rPr>
              <w:t>录像机为同一品牌</w:t>
            </w:r>
          </w:p>
          <w:p w:rsidR="008751EF" w:rsidRDefault="00FE0795">
            <w:pPr>
              <w:widowControl/>
              <w:spacing w:before="100" w:beforeAutospacing="1" w:after="100" w:afterAutospacing="1"/>
              <w:jc w:val="left"/>
              <w:rPr>
                <w:rFonts w:ascii="宋体" w:hAnsi="宋体" w:cs="宋体"/>
                <w:kern w:val="0"/>
                <w:szCs w:val="21"/>
              </w:rPr>
            </w:pPr>
            <w:r>
              <w:rPr>
                <w:rFonts w:ascii="宋体" w:hAnsi="宋体" w:cs="宋体" w:hint="eastAsia"/>
                <w:kern w:val="0"/>
                <w:szCs w:val="21"/>
              </w:rPr>
              <w:t>5.</w:t>
            </w:r>
            <w:r>
              <w:rPr>
                <w:rFonts w:ascii="宋体" w:hAnsi="宋体" w:cs="宋体"/>
                <w:kern w:val="0"/>
                <w:szCs w:val="21"/>
              </w:rPr>
              <w:t>支持线-地防浪涌等级≥2KV，支持接触放电≥4KV，支持空气放电≥8KV，并提供第三方检测报告证明</w:t>
            </w:r>
          </w:p>
          <w:p w:rsidR="008751EF" w:rsidRDefault="00FE0795">
            <w:pPr>
              <w:widowControl/>
              <w:spacing w:before="100" w:beforeAutospacing="1" w:after="100" w:afterAutospacing="1"/>
              <w:jc w:val="left"/>
              <w:rPr>
                <w:rFonts w:ascii="宋体" w:hAnsi="宋体" w:cs="宋体"/>
                <w:kern w:val="0"/>
                <w:szCs w:val="21"/>
              </w:rPr>
            </w:pPr>
            <w:r>
              <w:rPr>
                <w:rFonts w:ascii="宋体" w:hAnsi="宋体" w:cs="宋体" w:hint="eastAsia"/>
                <w:kern w:val="0"/>
                <w:szCs w:val="21"/>
              </w:rPr>
              <w:t>6.</w:t>
            </w:r>
            <w:r>
              <w:rPr>
                <w:rFonts w:ascii="宋体" w:hAnsi="宋体" w:cs="宋体"/>
                <w:kern w:val="0"/>
                <w:szCs w:val="21"/>
              </w:rPr>
              <w:t>射频电磁场辐射抗扰度符合GB/T17626.3，并提供第三方检测报告证明</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7.</w:t>
            </w:r>
            <w:r>
              <w:rPr>
                <w:rFonts w:ascii="宋体" w:hAnsi="宋体" w:cs="宋体"/>
                <w:kern w:val="0"/>
                <w:szCs w:val="21"/>
              </w:rPr>
              <w:t>支持光口和电口在64-1518字节范围内的不同帧长度线速转发,并提供第三方检测报告证明</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台</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1</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b/>
                <w:bCs/>
                <w:kern w:val="0"/>
                <w:szCs w:val="21"/>
              </w:rPr>
            </w:pPr>
            <w:r>
              <w:rPr>
                <w:rFonts w:ascii="宋体" w:hAnsi="宋体" w:cs="Helvetica" w:hint="eastAsia"/>
                <w:b/>
                <w:bCs/>
                <w:kern w:val="0"/>
                <w:szCs w:val="21"/>
              </w:rPr>
              <w:t>16</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POE交换机</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jc w:val="left"/>
              <w:rPr>
                <w:rFonts w:ascii="宋体" w:hAnsi="宋体" w:cs="宋体"/>
                <w:kern w:val="0"/>
                <w:szCs w:val="21"/>
              </w:rPr>
            </w:pPr>
            <w:r>
              <w:rPr>
                <w:rFonts w:ascii="宋体" w:hAnsi="宋体" w:cs="宋体"/>
                <w:kern w:val="0"/>
                <w:szCs w:val="21"/>
              </w:rPr>
              <w:t>1</w:t>
            </w:r>
            <w:r>
              <w:rPr>
                <w:rFonts w:ascii="宋体" w:hAnsi="宋体" w:cs="宋体" w:hint="eastAsia"/>
                <w:kern w:val="0"/>
                <w:szCs w:val="21"/>
              </w:rPr>
              <w:t>.</w:t>
            </w:r>
            <w:r>
              <w:rPr>
                <w:rFonts w:ascii="宋体" w:hAnsi="宋体" w:cs="宋体"/>
                <w:kern w:val="0"/>
                <w:szCs w:val="21"/>
              </w:rPr>
              <w:t>可用千兆电口数≥9，其中可用千兆POE电口数≥8，非复用千兆光口数≥1</w:t>
            </w:r>
          </w:p>
          <w:p w:rsidR="008751EF" w:rsidRDefault="00FE0795">
            <w:pPr>
              <w:widowControl/>
              <w:spacing w:before="100" w:beforeAutospacing="1" w:after="100" w:afterAutospacing="1"/>
              <w:jc w:val="left"/>
              <w:rPr>
                <w:rFonts w:ascii="宋体" w:hAnsi="宋体" w:cs="宋体"/>
                <w:kern w:val="0"/>
                <w:szCs w:val="21"/>
              </w:rPr>
            </w:pPr>
            <w:r>
              <w:rPr>
                <w:rFonts w:ascii="宋体" w:hAnsi="宋体" w:cs="宋体" w:hint="eastAsia"/>
                <w:kern w:val="0"/>
                <w:szCs w:val="21"/>
              </w:rPr>
              <w:t>2.</w:t>
            </w:r>
            <w:r>
              <w:rPr>
                <w:rFonts w:ascii="宋体" w:hAnsi="宋体" w:cs="宋体"/>
                <w:kern w:val="0"/>
                <w:szCs w:val="21"/>
              </w:rPr>
              <w:t>支持802.3af/at PoE标准，支持整机POE最大输出功率≥110W</w:t>
            </w:r>
          </w:p>
          <w:p w:rsidR="008751EF" w:rsidRDefault="00FE0795">
            <w:pPr>
              <w:widowControl/>
              <w:spacing w:before="100" w:beforeAutospacing="1" w:after="100" w:afterAutospacing="1"/>
              <w:jc w:val="left"/>
              <w:rPr>
                <w:rFonts w:ascii="宋体" w:hAnsi="宋体" w:cs="宋体"/>
                <w:kern w:val="0"/>
                <w:szCs w:val="21"/>
              </w:rPr>
            </w:pPr>
            <w:r>
              <w:rPr>
                <w:rFonts w:ascii="宋体" w:hAnsi="宋体" w:cs="宋体" w:hint="eastAsia"/>
                <w:kern w:val="0"/>
                <w:szCs w:val="21"/>
              </w:rPr>
              <w:t>3.</w:t>
            </w:r>
            <w:r>
              <w:rPr>
                <w:rFonts w:ascii="宋体" w:hAnsi="宋体" w:cs="宋体"/>
                <w:kern w:val="0"/>
                <w:szCs w:val="21"/>
              </w:rPr>
              <w:t>为保证整体系统稳定性，投标产品必须与摄像机、解码器、视频综合管理平台为同一品牌</w:t>
            </w:r>
          </w:p>
          <w:p w:rsidR="008751EF" w:rsidRDefault="00FE0795">
            <w:pPr>
              <w:widowControl/>
              <w:spacing w:before="100" w:beforeAutospacing="1" w:after="100" w:afterAutospacing="1"/>
              <w:jc w:val="left"/>
              <w:rPr>
                <w:rFonts w:ascii="宋体" w:hAnsi="宋体" w:cs="宋体"/>
                <w:kern w:val="0"/>
                <w:szCs w:val="21"/>
              </w:rPr>
            </w:pPr>
            <w:r>
              <w:rPr>
                <w:rFonts w:ascii="宋体" w:hAnsi="宋体" w:cs="宋体" w:hint="eastAsia"/>
                <w:kern w:val="0"/>
                <w:szCs w:val="21"/>
              </w:rPr>
              <w:t>4.需</w:t>
            </w:r>
            <w:r>
              <w:rPr>
                <w:rFonts w:ascii="宋体" w:hAnsi="宋体" w:cs="宋体"/>
                <w:kern w:val="0"/>
                <w:szCs w:val="21"/>
              </w:rPr>
              <w:t>具有CCC证书</w:t>
            </w:r>
          </w:p>
          <w:p w:rsidR="008751EF" w:rsidRDefault="00FE0795">
            <w:pPr>
              <w:widowControl/>
              <w:spacing w:before="100" w:beforeAutospacing="1" w:after="100" w:afterAutospacing="1"/>
              <w:jc w:val="left"/>
              <w:rPr>
                <w:rFonts w:ascii="宋体" w:hAnsi="宋体" w:cs="宋体"/>
                <w:kern w:val="0"/>
                <w:szCs w:val="21"/>
              </w:rPr>
            </w:pPr>
            <w:r>
              <w:rPr>
                <w:rFonts w:ascii="宋体" w:hAnsi="宋体" w:cs="宋体" w:hint="eastAsia"/>
                <w:kern w:val="0"/>
                <w:szCs w:val="21"/>
              </w:rPr>
              <w:lastRenderedPageBreak/>
              <w:t>5.</w:t>
            </w:r>
            <w:r>
              <w:rPr>
                <w:rFonts w:ascii="宋体" w:hAnsi="宋体" w:cs="宋体"/>
                <w:kern w:val="0"/>
                <w:szCs w:val="21"/>
              </w:rPr>
              <w:t>支持IEEE 802.3、IEEE 802.3u、IEEE 802.3x网络标准</w:t>
            </w:r>
          </w:p>
          <w:p w:rsidR="008751EF" w:rsidRDefault="00FE0795">
            <w:pPr>
              <w:widowControl/>
              <w:spacing w:before="100" w:beforeAutospacing="1" w:after="100" w:afterAutospacing="1"/>
              <w:jc w:val="left"/>
              <w:rPr>
                <w:rFonts w:ascii="宋体" w:hAnsi="宋体" w:cs="宋体"/>
                <w:kern w:val="0"/>
                <w:szCs w:val="21"/>
              </w:rPr>
            </w:pPr>
            <w:r>
              <w:rPr>
                <w:rFonts w:ascii="宋体" w:hAnsi="宋体" w:cs="宋体" w:hint="eastAsia"/>
                <w:kern w:val="0"/>
                <w:szCs w:val="21"/>
              </w:rPr>
              <w:t>6.</w:t>
            </w:r>
            <w:r>
              <w:rPr>
                <w:rFonts w:ascii="宋体" w:hAnsi="宋体" w:cs="宋体"/>
                <w:kern w:val="0"/>
                <w:szCs w:val="21"/>
              </w:rPr>
              <w:t>交换方式支持存储转发</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7.</w:t>
            </w:r>
            <w:r>
              <w:rPr>
                <w:rFonts w:ascii="宋体" w:hAnsi="宋体" w:cs="宋体"/>
                <w:kern w:val="0"/>
                <w:szCs w:val="21"/>
              </w:rPr>
              <w:t>交换容量≥20Gbps</w:t>
            </w:r>
            <w:r>
              <w:rPr>
                <w:rFonts w:ascii="宋体" w:hAnsi="宋体" w:cs="宋体" w:hint="eastAsia"/>
                <w:kern w:val="0"/>
                <w:szCs w:val="21"/>
              </w:rPr>
              <w:t>，</w:t>
            </w:r>
            <w:r>
              <w:rPr>
                <w:rFonts w:ascii="宋体" w:hAnsi="宋体" w:cs="宋体"/>
                <w:kern w:val="0"/>
                <w:szCs w:val="21"/>
              </w:rPr>
              <w:t>包转发率≥14.88Mpps</w:t>
            </w:r>
            <w:r>
              <w:rPr>
                <w:rFonts w:ascii="宋体" w:hAnsi="宋体" w:cs="宋体" w:hint="eastAsia"/>
                <w:kern w:val="0"/>
                <w:szCs w:val="21"/>
              </w:rPr>
              <w:t>，</w:t>
            </w:r>
            <w:r>
              <w:rPr>
                <w:rFonts w:ascii="宋体" w:hAnsi="宋体" w:cs="宋体"/>
                <w:kern w:val="0"/>
                <w:szCs w:val="21"/>
              </w:rPr>
              <w:t>支持端口（POE）防浪涌≥6KV</w:t>
            </w:r>
            <w:r>
              <w:rPr>
                <w:rFonts w:ascii="宋体" w:hAnsi="宋体" w:cs="宋体" w:hint="eastAsia"/>
                <w:kern w:val="0"/>
                <w:szCs w:val="21"/>
              </w:rPr>
              <w:t>，</w:t>
            </w:r>
            <w:r>
              <w:rPr>
                <w:rFonts w:ascii="宋体" w:hAnsi="宋体" w:cs="宋体"/>
                <w:kern w:val="0"/>
                <w:szCs w:val="21"/>
              </w:rPr>
              <w:t>MAC地址表≥4K</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line="276" w:lineRule="auto"/>
              <w:ind w:firstLineChars="100" w:firstLine="210"/>
              <w:jc w:val="left"/>
              <w:rPr>
                <w:rFonts w:ascii="宋体" w:hAnsi="宋体"/>
                <w:kern w:val="0"/>
                <w:szCs w:val="21"/>
              </w:rPr>
            </w:pPr>
            <w:r>
              <w:rPr>
                <w:rFonts w:ascii="宋体" w:hAnsi="宋体" w:hint="eastAsia"/>
                <w:kern w:val="0"/>
                <w:szCs w:val="21"/>
              </w:rPr>
              <w:lastRenderedPageBreak/>
              <w:t>台</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line="276" w:lineRule="auto"/>
              <w:jc w:val="left"/>
              <w:rPr>
                <w:rFonts w:ascii="宋体" w:hAnsi="宋体"/>
                <w:kern w:val="0"/>
                <w:szCs w:val="21"/>
              </w:rPr>
            </w:pPr>
            <w:r>
              <w:rPr>
                <w:rFonts w:ascii="宋体" w:hAnsi="宋体" w:hint="eastAsia"/>
                <w:kern w:val="0"/>
                <w:szCs w:val="21"/>
              </w:rPr>
              <w:t xml:space="preserve">  8</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b/>
                <w:bCs/>
                <w:kern w:val="0"/>
                <w:szCs w:val="21"/>
              </w:rPr>
            </w:pPr>
            <w:r>
              <w:rPr>
                <w:rFonts w:ascii="宋体" w:hAnsi="宋体" w:cs="Helvetica" w:hint="eastAsia"/>
                <w:b/>
                <w:bCs/>
                <w:kern w:val="0"/>
                <w:szCs w:val="21"/>
              </w:rPr>
              <w:lastRenderedPageBreak/>
              <w:t>17</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配套线材辅材、系统集成费</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1、设备、布线安装所需的线材、管材、钉子、胶布等辅材，设备线路安装、培训、售后服务等。</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2、布线按超五类布线标准，包括网线、水晶头、原厂跳线。</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3、电源线要求采用RVV 3×1.0国标整捆定制有米标的铜芯聚氯乙烯绝缘聚氯乙烯护套软线。</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4、光纤要求8芯国标</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5、数量供应商自行估算</w:t>
            </w: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6、将挡住监控摄像头画面的树枝、树藤清理掉</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line="276" w:lineRule="auto"/>
              <w:ind w:firstLineChars="100" w:firstLine="210"/>
              <w:jc w:val="left"/>
              <w:rPr>
                <w:rFonts w:ascii="宋体" w:hAnsi="宋体"/>
                <w:kern w:val="0"/>
                <w:szCs w:val="21"/>
              </w:rPr>
            </w:pPr>
            <w:r>
              <w:rPr>
                <w:rFonts w:ascii="宋体" w:hAnsi="宋体" w:hint="eastAsia"/>
                <w:kern w:val="0"/>
                <w:szCs w:val="21"/>
              </w:rPr>
              <w:t>项</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line="276" w:lineRule="auto"/>
              <w:ind w:firstLineChars="100" w:firstLine="210"/>
              <w:jc w:val="left"/>
              <w:rPr>
                <w:rFonts w:ascii="宋体" w:hAnsi="宋体"/>
                <w:kern w:val="0"/>
                <w:szCs w:val="21"/>
              </w:rPr>
            </w:pPr>
            <w:r>
              <w:rPr>
                <w:rFonts w:ascii="宋体" w:hAnsi="宋体" w:hint="eastAsia"/>
                <w:kern w:val="0"/>
                <w:szCs w:val="21"/>
              </w:rPr>
              <w:t>1</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b/>
                <w:bCs/>
                <w:kern w:val="0"/>
                <w:szCs w:val="21"/>
              </w:rPr>
              <w:t>18</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left"/>
              <w:rPr>
                <w:rFonts w:ascii="宋体" w:hAnsi="宋体" w:cs="Helvetica"/>
                <w:kern w:val="0"/>
                <w:szCs w:val="21"/>
              </w:rPr>
            </w:pPr>
            <w:r>
              <w:rPr>
                <w:rFonts w:ascii="宋体" w:hAnsi="宋体" w:cs="Helvetica" w:hint="eastAsia"/>
                <w:b/>
                <w:bCs/>
                <w:kern w:val="0"/>
                <w:szCs w:val="21"/>
              </w:rPr>
              <w:t>合计</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8751EF">
            <w:pPr>
              <w:widowControl/>
              <w:spacing w:line="276" w:lineRule="auto"/>
              <w:jc w:val="left"/>
              <w:rPr>
                <w:rFonts w:ascii="宋体" w:hAnsi="宋体" w:cs="Helvetica"/>
                <w:kern w:val="0"/>
                <w:szCs w:val="21"/>
              </w:rPr>
            </w:pP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8751EF">
            <w:pPr>
              <w:widowControl/>
              <w:spacing w:line="276" w:lineRule="auto"/>
              <w:jc w:val="left"/>
              <w:rPr>
                <w:rFonts w:ascii="宋体" w:hAnsi="宋体"/>
                <w:kern w:val="0"/>
                <w:szCs w:val="21"/>
              </w:rPr>
            </w:pP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8751EF">
            <w:pPr>
              <w:widowControl/>
              <w:spacing w:line="276" w:lineRule="auto"/>
              <w:jc w:val="left"/>
              <w:rPr>
                <w:rFonts w:ascii="宋体" w:hAnsi="宋体"/>
                <w:kern w:val="0"/>
                <w:szCs w:val="21"/>
              </w:rPr>
            </w:pPr>
          </w:p>
        </w:tc>
      </w:tr>
      <w:tr w:rsidR="008751EF">
        <w:tc>
          <w:tcPr>
            <w:tcW w:w="7051" w:type="dxa"/>
            <w:gridSpan w:val="3"/>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left"/>
              <w:rPr>
                <w:rFonts w:ascii="宋体" w:hAnsi="宋体" w:cs="Helvetica"/>
                <w:kern w:val="0"/>
                <w:szCs w:val="21"/>
              </w:rPr>
            </w:pPr>
            <w:r>
              <w:rPr>
                <w:rFonts w:ascii="宋体" w:hAnsi="宋体" w:cs="Helvetica" w:hint="eastAsia"/>
                <w:b/>
                <w:bCs/>
                <w:kern w:val="0"/>
                <w:szCs w:val="21"/>
              </w:rPr>
              <w:t>2、周界报警系统</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8751EF">
            <w:pPr>
              <w:widowControl/>
              <w:spacing w:line="276" w:lineRule="auto"/>
              <w:jc w:val="left"/>
              <w:rPr>
                <w:rFonts w:ascii="宋体" w:hAnsi="宋体" w:cs="Helvetica"/>
                <w:kern w:val="0"/>
                <w:szCs w:val="21"/>
              </w:rPr>
            </w:pP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8751EF">
            <w:pPr>
              <w:widowControl/>
              <w:spacing w:line="276" w:lineRule="auto"/>
              <w:jc w:val="left"/>
              <w:rPr>
                <w:rFonts w:ascii="宋体" w:hAnsi="宋体"/>
                <w:kern w:val="0"/>
                <w:szCs w:val="21"/>
              </w:rPr>
            </w:pP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1</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tcPr>
          <w:p w:rsidR="008751EF" w:rsidRDefault="00FE0795">
            <w:pPr>
              <w:widowControl/>
              <w:spacing w:before="100" w:beforeAutospacing="1" w:after="100" w:afterAutospacing="1" w:line="276" w:lineRule="auto"/>
              <w:jc w:val="left"/>
              <w:rPr>
                <w:rFonts w:ascii="宋体" w:hAnsi="宋体" w:cs="Helvetica"/>
                <w:kern w:val="0"/>
                <w:szCs w:val="21"/>
              </w:rPr>
            </w:pPr>
            <w:r>
              <w:rPr>
                <w:rFonts w:ascii="宋体" w:hAnsi="宋体" w:cs="宋体" w:hint="eastAsia"/>
                <w:kern w:val="0"/>
                <w:szCs w:val="21"/>
              </w:rPr>
              <w:t>四线双防区防剪电子围栏主机</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tcPr>
          <w:p w:rsidR="008751EF" w:rsidRDefault="00FE0795">
            <w:pPr>
              <w:widowControl/>
              <w:numPr>
                <w:ilvl w:val="0"/>
                <w:numId w:val="3"/>
              </w:numPr>
              <w:spacing w:line="276" w:lineRule="auto"/>
              <w:jc w:val="left"/>
              <w:textAlignment w:val="top"/>
              <w:rPr>
                <w:rFonts w:ascii="宋体" w:hAnsi="宋体" w:cs="宋体"/>
                <w:kern w:val="0"/>
                <w:szCs w:val="21"/>
              </w:rPr>
            </w:pPr>
            <w:r>
              <w:rPr>
                <w:rFonts w:ascii="宋体" w:hAnsi="宋体" w:cs="宋体" w:hint="eastAsia"/>
                <w:kern w:val="0"/>
                <w:szCs w:val="21"/>
              </w:rPr>
              <w:t xml:space="preserve">供电电源：DC12V 2A、PoE（可选）； </w:t>
            </w:r>
            <w:r>
              <w:rPr>
                <w:rFonts w:ascii="宋体" w:hAnsi="宋体" w:cs="宋体" w:hint="eastAsia"/>
                <w:kern w:val="0"/>
                <w:szCs w:val="21"/>
              </w:rPr>
              <w:br/>
              <w:t xml:space="preserve">2、温度：-25～+70℃  </w:t>
            </w:r>
            <w:r>
              <w:rPr>
                <w:rFonts w:ascii="宋体" w:hAnsi="宋体" w:cs="宋体" w:hint="eastAsia"/>
                <w:kern w:val="0"/>
                <w:szCs w:val="21"/>
              </w:rPr>
              <w:br/>
              <w:t>3、显示屏幕：3吋点阵式全信息LCD液晶显示屏幕。</w:t>
            </w:r>
          </w:p>
          <w:p w:rsidR="008751EF" w:rsidRDefault="00FE0795">
            <w:pPr>
              <w:widowControl/>
              <w:spacing w:line="276" w:lineRule="auto"/>
              <w:jc w:val="left"/>
              <w:textAlignment w:val="top"/>
              <w:rPr>
                <w:rFonts w:ascii="宋体" w:hAnsi="宋体" w:cs="宋体"/>
                <w:kern w:val="0"/>
                <w:szCs w:val="21"/>
              </w:rPr>
            </w:pPr>
            <w:r>
              <w:rPr>
                <w:rFonts w:ascii="宋体" w:hAnsi="宋体" w:cs="宋体" w:hint="eastAsia"/>
                <w:kern w:val="0"/>
                <w:szCs w:val="21"/>
              </w:rPr>
              <w:t>实时显示脉冲电压值（电压波动的显示精度：0.1KV）、实时显示布防模式、工作数值、通讯状态等；</w:t>
            </w:r>
          </w:p>
          <w:p w:rsidR="008751EF" w:rsidRDefault="00FE0795">
            <w:pPr>
              <w:widowControl/>
              <w:spacing w:line="276" w:lineRule="auto"/>
              <w:jc w:val="left"/>
              <w:textAlignment w:val="top"/>
              <w:rPr>
                <w:rFonts w:ascii="宋体" w:hAnsi="宋体" w:cs="宋体"/>
                <w:kern w:val="0"/>
                <w:szCs w:val="21"/>
              </w:rPr>
            </w:pPr>
            <w:r>
              <w:rPr>
                <w:rStyle w:val="font31"/>
                <w:rFonts w:hint="default"/>
                <w:color w:val="auto"/>
                <w:lang w:eastAsia="zh-CN"/>
              </w:rPr>
              <w:t>4、主机外壳采用非金属材质，选用ASA材质；</w:t>
            </w:r>
          </w:p>
          <w:p w:rsidR="008751EF" w:rsidRDefault="00FE0795">
            <w:pPr>
              <w:widowControl/>
              <w:jc w:val="left"/>
              <w:textAlignment w:val="top"/>
              <w:rPr>
                <w:rFonts w:ascii="宋体" w:hAnsi="宋体" w:cs="宋体"/>
                <w:kern w:val="0"/>
                <w:sz w:val="20"/>
                <w:szCs w:val="20"/>
              </w:rPr>
            </w:pPr>
            <w:r>
              <w:rPr>
                <w:rFonts w:hint="eastAsia"/>
              </w:rPr>
              <w:t>★</w:t>
            </w:r>
            <w:r>
              <w:rPr>
                <w:rFonts w:hint="eastAsia"/>
              </w:rPr>
              <w:t>5</w:t>
            </w:r>
            <w:r>
              <w:rPr>
                <w:rFonts w:ascii="宋体" w:hAnsi="宋体" w:cs="宋体" w:hint="eastAsia"/>
                <w:kern w:val="0"/>
                <w:sz w:val="20"/>
                <w:szCs w:val="20"/>
              </w:rPr>
              <w:t>、</w:t>
            </w:r>
            <w:r>
              <w:rPr>
                <w:rFonts w:ascii="宋体" w:hAnsi="宋体" w:cs="宋体" w:hint="eastAsia"/>
                <w:kern w:val="0"/>
                <w:szCs w:val="21"/>
              </w:rPr>
              <w:t>主机需自带报警记录查询功能，本机可记录不少于24条报警信息 （需提供公安部检测报告）</w:t>
            </w:r>
          </w:p>
          <w:p w:rsidR="008751EF" w:rsidRDefault="00FE0795">
            <w:pPr>
              <w:widowControl/>
              <w:jc w:val="left"/>
              <w:textAlignment w:val="top"/>
              <w:rPr>
                <w:rFonts w:ascii="宋体" w:hAnsi="宋体" w:cs="Helvetica"/>
                <w:kern w:val="0"/>
                <w:szCs w:val="21"/>
              </w:rPr>
            </w:pPr>
            <w:r>
              <w:rPr>
                <w:rFonts w:ascii="宋体" w:hAnsi="宋体" w:cs="宋体" w:hint="eastAsia"/>
                <w:kern w:val="0"/>
                <w:szCs w:val="21"/>
              </w:rPr>
              <w:t>6、防护等级不小于IP55；</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台</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3</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2</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tcPr>
          <w:p w:rsidR="008751EF" w:rsidRDefault="008751EF">
            <w:pPr>
              <w:widowControl/>
              <w:spacing w:before="100" w:beforeAutospacing="1" w:after="100" w:afterAutospacing="1" w:line="276" w:lineRule="auto"/>
              <w:jc w:val="left"/>
              <w:rPr>
                <w:rFonts w:ascii="宋体" w:hAnsi="宋体" w:cs="宋体"/>
                <w:kern w:val="0"/>
                <w:szCs w:val="21"/>
              </w:rPr>
            </w:pPr>
          </w:p>
          <w:p w:rsidR="008751EF" w:rsidRDefault="008751EF">
            <w:pPr>
              <w:widowControl/>
              <w:spacing w:before="100" w:beforeAutospacing="1" w:after="100" w:afterAutospacing="1" w:line="276" w:lineRule="auto"/>
              <w:jc w:val="left"/>
              <w:rPr>
                <w:rFonts w:ascii="宋体" w:hAnsi="宋体" w:cs="宋体"/>
                <w:kern w:val="0"/>
                <w:szCs w:val="21"/>
              </w:rPr>
            </w:pPr>
          </w:p>
          <w:p w:rsidR="008751EF" w:rsidRDefault="008751EF">
            <w:pPr>
              <w:widowControl/>
              <w:spacing w:before="100" w:beforeAutospacing="1" w:after="100" w:afterAutospacing="1" w:line="276" w:lineRule="auto"/>
              <w:jc w:val="left"/>
              <w:rPr>
                <w:rFonts w:ascii="宋体" w:hAnsi="宋体" w:cs="宋体"/>
                <w:kern w:val="0"/>
                <w:szCs w:val="21"/>
              </w:rPr>
            </w:pPr>
          </w:p>
          <w:p w:rsidR="008751EF" w:rsidRDefault="008751EF">
            <w:pPr>
              <w:widowControl/>
              <w:spacing w:before="100" w:beforeAutospacing="1" w:after="100" w:afterAutospacing="1" w:line="276" w:lineRule="auto"/>
              <w:jc w:val="left"/>
              <w:rPr>
                <w:rFonts w:ascii="宋体" w:hAnsi="宋体" w:cs="宋体"/>
                <w:kern w:val="0"/>
                <w:szCs w:val="21"/>
              </w:rPr>
            </w:pP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智能控制键盘</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tcPr>
          <w:p w:rsidR="008751EF" w:rsidRDefault="00FE0795">
            <w:pPr>
              <w:widowControl/>
              <w:spacing w:line="276" w:lineRule="auto"/>
              <w:jc w:val="left"/>
              <w:textAlignment w:val="top"/>
              <w:rPr>
                <w:rFonts w:ascii="宋体" w:hAnsi="宋体" w:cs="宋体"/>
                <w:kern w:val="0"/>
                <w:szCs w:val="21"/>
              </w:rPr>
            </w:pPr>
            <w:r>
              <w:rPr>
                <w:rFonts w:ascii="宋体" w:hAnsi="宋体" w:cs="宋体" w:hint="eastAsia"/>
                <w:kern w:val="0"/>
                <w:szCs w:val="21"/>
              </w:rPr>
              <w:lastRenderedPageBreak/>
              <w:t xml:space="preserve">1、供电电源：DC 12V；                                                                            </w:t>
            </w:r>
          </w:p>
          <w:p w:rsidR="008751EF" w:rsidRDefault="00FE0795">
            <w:pPr>
              <w:widowControl/>
              <w:spacing w:line="276" w:lineRule="auto"/>
              <w:jc w:val="left"/>
              <w:textAlignment w:val="top"/>
              <w:rPr>
                <w:rFonts w:ascii="宋体" w:hAnsi="宋体" w:cs="宋体"/>
                <w:kern w:val="0"/>
                <w:szCs w:val="21"/>
              </w:rPr>
            </w:pPr>
            <w:r>
              <w:rPr>
                <w:rFonts w:ascii="宋体" w:hAnsi="宋体" w:cs="宋体" w:hint="eastAsia"/>
                <w:kern w:val="0"/>
                <w:szCs w:val="21"/>
              </w:rPr>
              <w:t>2、4.3英寸TFT16位彩色全信息LCD液晶屏：</w:t>
            </w:r>
          </w:p>
          <w:p w:rsidR="008751EF" w:rsidRDefault="00FE0795">
            <w:pPr>
              <w:widowControl/>
              <w:spacing w:line="276" w:lineRule="auto"/>
              <w:ind w:firstLineChars="200" w:firstLine="420"/>
              <w:jc w:val="left"/>
              <w:textAlignment w:val="top"/>
              <w:rPr>
                <w:rFonts w:ascii="宋体" w:hAnsi="宋体" w:cs="宋体"/>
                <w:kern w:val="0"/>
                <w:szCs w:val="21"/>
              </w:rPr>
            </w:pPr>
            <w:r>
              <w:rPr>
                <w:rFonts w:ascii="宋体" w:hAnsi="宋体" w:cs="宋体" w:hint="eastAsia"/>
                <w:kern w:val="0"/>
                <w:szCs w:val="21"/>
              </w:rPr>
              <w:t>实时显示脉冲电压值（电压波动的显示精度：0.1KV）、</w:t>
            </w:r>
            <w:r>
              <w:rPr>
                <w:rFonts w:ascii="宋体" w:hAnsi="宋体" w:cs="宋体" w:hint="eastAsia"/>
                <w:kern w:val="0"/>
                <w:szCs w:val="21"/>
              </w:rPr>
              <w:lastRenderedPageBreak/>
              <w:t>显示每一个防区通讯状态、运行模式（高压、低压）、布撤防等状态信息；</w:t>
            </w:r>
          </w:p>
          <w:p w:rsidR="008751EF" w:rsidRDefault="00FE0795">
            <w:pPr>
              <w:widowControl/>
              <w:spacing w:line="276" w:lineRule="auto"/>
              <w:jc w:val="left"/>
              <w:textAlignment w:val="top"/>
              <w:rPr>
                <w:rFonts w:ascii="宋体" w:hAnsi="宋体" w:cs="宋体"/>
                <w:kern w:val="0"/>
                <w:szCs w:val="21"/>
              </w:rPr>
            </w:pPr>
            <w:r>
              <w:rPr>
                <w:rFonts w:ascii="宋体" w:hAnsi="宋体" w:cs="宋体" w:hint="eastAsia"/>
                <w:kern w:val="0"/>
                <w:szCs w:val="21"/>
              </w:rPr>
              <w:t>3、RS485模式下同一个总线内，或TCP/IP模式下同一个分区内，可同时连接控制键盘数量≤32个；</w:t>
            </w:r>
          </w:p>
          <w:p w:rsidR="008751EF" w:rsidRDefault="00FE0795">
            <w:pPr>
              <w:widowControl/>
              <w:spacing w:line="276" w:lineRule="auto"/>
              <w:jc w:val="left"/>
              <w:textAlignment w:val="top"/>
              <w:rPr>
                <w:rFonts w:ascii="宋体" w:hAnsi="宋体" w:cs="宋体"/>
                <w:kern w:val="0"/>
                <w:szCs w:val="21"/>
              </w:rPr>
            </w:pPr>
            <w:r>
              <w:rPr>
                <w:rFonts w:ascii="宋体" w:hAnsi="宋体" w:cs="宋体" w:hint="eastAsia"/>
                <w:kern w:val="0"/>
                <w:szCs w:val="21"/>
              </w:rPr>
              <w:t>4、集中管理系统运行状态，可远程对系统进行布撤防操作、开启/关闭高压等；</w:t>
            </w:r>
          </w:p>
          <w:p w:rsidR="008751EF" w:rsidRDefault="00FE0795">
            <w:pPr>
              <w:widowControl/>
              <w:spacing w:line="276" w:lineRule="auto"/>
              <w:jc w:val="left"/>
              <w:textAlignment w:val="top"/>
              <w:rPr>
                <w:rFonts w:ascii="宋体" w:hAnsi="宋体" w:cs="宋体"/>
                <w:kern w:val="0"/>
                <w:szCs w:val="21"/>
              </w:rPr>
            </w:pPr>
            <w:r>
              <w:rPr>
                <w:rFonts w:ascii="宋体" w:hAnsi="宋体" w:cs="宋体" w:hint="eastAsia"/>
                <w:kern w:val="0"/>
                <w:szCs w:val="21"/>
              </w:rPr>
              <w:t>5、可以设置：添加/删除防区、定时布撤防、时钟设置、开机密码、防区状态等；</w:t>
            </w:r>
          </w:p>
          <w:p w:rsidR="008751EF" w:rsidRDefault="00FE0795">
            <w:pPr>
              <w:widowControl/>
              <w:spacing w:line="276" w:lineRule="auto"/>
              <w:jc w:val="left"/>
              <w:textAlignment w:val="top"/>
              <w:rPr>
                <w:rFonts w:ascii="宋体" w:hAnsi="宋体" w:cs="宋体"/>
                <w:kern w:val="0"/>
                <w:szCs w:val="21"/>
              </w:rPr>
            </w:pPr>
            <w:r>
              <w:rPr>
                <w:rFonts w:ascii="宋体" w:hAnsi="宋体" w:cs="宋体" w:hint="eastAsia"/>
                <w:kern w:val="0"/>
                <w:szCs w:val="21"/>
              </w:rPr>
              <w:t>6、报警记录存储功能，存储最近255条记录；</w:t>
            </w:r>
          </w:p>
          <w:p w:rsidR="008751EF" w:rsidRDefault="00FE0795">
            <w:pPr>
              <w:widowControl/>
              <w:spacing w:line="276" w:lineRule="auto"/>
              <w:jc w:val="left"/>
              <w:textAlignment w:val="top"/>
              <w:rPr>
                <w:rFonts w:ascii="宋体" w:hAnsi="宋体" w:cs="宋体"/>
                <w:kern w:val="0"/>
                <w:szCs w:val="21"/>
              </w:rPr>
            </w:pPr>
            <w:r>
              <w:rPr>
                <w:rFonts w:ascii="宋体" w:hAnsi="宋体" w:cs="宋体" w:hint="eastAsia"/>
                <w:kern w:val="0"/>
                <w:szCs w:val="21"/>
              </w:rPr>
              <w:t>7、报警记录实时打印功能（需连接打印机）；</w:t>
            </w:r>
          </w:p>
          <w:p w:rsidR="008751EF" w:rsidRDefault="00FE0795">
            <w:pPr>
              <w:widowControl/>
              <w:spacing w:line="276" w:lineRule="auto"/>
              <w:jc w:val="left"/>
              <w:textAlignment w:val="top"/>
              <w:rPr>
                <w:rFonts w:ascii="宋体" w:hAnsi="宋体" w:cs="Helvetica"/>
                <w:kern w:val="0"/>
                <w:szCs w:val="21"/>
              </w:rPr>
            </w:pPr>
            <w:r>
              <w:rPr>
                <w:rFonts w:ascii="宋体" w:hAnsi="宋体" w:cs="宋体" w:hint="eastAsia"/>
                <w:kern w:val="0"/>
                <w:szCs w:val="21"/>
              </w:rPr>
              <w:t>8、设备接口：TCP/IP以太网、RS485、RS232、开关量输出（常开/常闭）、DC12V警号输出；</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lastRenderedPageBreak/>
              <w:t>台</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1</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lastRenderedPageBreak/>
              <w:t>3</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蓄电池DC12V</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tcPr>
          <w:p w:rsidR="008751EF" w:rsidRDefault="00FE0795">
            <w:pPr>
              <w:widowControl/>
              <w:spacing w:line="276" w:lineRule="auto"/>
              <w:jc w:val="left"/>
              <w:textAlignment w:val="top"/>
              <w:rPr>
                <w:rFonts w:ascii="宋体" w:hAnsi="宋体" w:cs="宋体"/>
                <w:kern w:val="0"/>
                <w:szCs w:val="21"/>
              </w:rPr>
            </w:pPr>
            <w:r>
              <w:rPr>
                <w:rFonts w:ascii="宋体" w:hAnsi="宋体" w:cs="宋体" w:hint="eastAsia"/>
                <w:kern w:val="0"/>
                <w:szCs w:val="21"/>
              </w:rPr>
              <w:t>1.输入/输出电压：12V；</w:t>
            </w:r>
          </w:p>
          <w:p w:rsidR="008751EF" w:rsidRDefault="00FE0795">
            <w:pPr>
              <w:widowControl/>
              <w:spacing w:line="276" w:lineRule="auto"/>
              <w:jc w:val="left"/>
              <w:textAlignment w:val="top"/>
              <w:rPr>
                <w:rFonts w:ascii="宋体" w:hAnsi="宋体" w:cs="宋体"/>
                <w:kern w:val="0"/>
                <w:szCs w:val="21"/>
              </w:rPr>
            </w:pPr>
            <w:r>
              <w:rPr>
                <w:rFonts w:ascii="宋体" w:hAnsi="宋体" w:cs="宋体" w:hint="eastAsia"/>
                <w:kern w:val="0"/>
                <w:szCs w:val="21"/>
              </w:rPr>
              <w:t>2.容量：7AH；</w:t>
            </w:r>
          </w:p>
          <w:p w:rsidR="008751EF" w:rsidRDefault="00FE0795">
            <w:pPr>
              <w:widowControl/>
              <w:spacing w:line="276" w:lineRule="auto"/>
              <w:jc w:val="left"/>
              <w:textAlignment w:val="top"/>
              <w:rPr>
                <w:rFonts w:ascii="宋体" w:hAnsi="宋体" w:cs="宋体"/>
                <w:kern w:val="0"/>
                <w:szCs w:val="21"/>
              </w:rPr>
            </w:pPr>
            <w:r>
              <w:rPr>
                <w:rFonts w:ascii="宋体" w:hAnsi="宋体" w:cs="宋体" w:hint="eastAsia"/>
                <w:kern w:val="0"/>
                <w:szCs w:val="21"/>
              </w:rPr>
              <w:t>3.规格：151*64*94mm</w:t>
            </w:r>
          </w:p>
          <w:p w:rsidR="008751EF" w:rsidRDefault="00FE0795">
            <w:pPr>
              <w:widowControl/>
              <w:spacing w:line="276" w:lineRule="auto"/>
              <w:jc w:val="left"/>
              <w:textAlignment w:val="top"/>
              <w:rPr>
                <w:rFonts w:ascii="宋体" w:hAnsi="宋体" w:cs="宋体"/>
                <w:kern w:val="0"/>
                <w:szCs w:val="21"/>
              </w:rPr>
            </w:pPr>
            <w:r>
              <w:rPr>
                <w:rFonts w:ascii="宋体" w:hAnsi="宋体" w:cs="宋体" w:hint="eastAsia"/>
                <w:kern w:val="0"/>
                <w:szCs w:val="21"/>
              </w:rPr>
              <w:t>4.用途：LX-2018系列防剪双防区主机后备储能</w:t>
            </w:r>
          </w:p>
          <w:p w:rsidR="008751EF" w:rsidRDefault="00FE0795">
            <w:pPr>
              <w:widowControl/>
              <w:spacing w:line="276" w:lineRule="auto"/>
              <w:jc w:val="left"/>
              <w:textAlignment w:val="top"/>
              <w:rPr>
                <w:rFonts w:ascii="宋体" w:hAnsi="宋体" w:cs="宋体"/>
                <w:kern w:val="0"/>
                <w:szCs w:val="21"/>
              </w:rPr>
            </w:pPr>
            <w:r>
              <w:rPr>
                <w:rFonts w:ascii="宋体" w:hAnsi="宋体" w:cs="宋体" w:hint="eastAsia"/>
                <w:kern w:val="0"/>
                <w:szCs w:val="21"/>
              </w:rPr>
              <w:t>5.储能时间：10小时</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个</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3</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4</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高压避雷器</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tcPr>
          <w:p w:rsidR="008751EF" w:rsidRDefault="00FE0795">
            <w:pPr>
              <w:widowControl/>
              <w:spacing w:line="276" w:lineRule="auto"/>
              <w:jc w:val="left"/>
              <w:textAlignment w:val="top"/>
              <w:rPr>
                <w:rFonts w:ascii="宋体" w:hAnsi="宋体" w:cs="宋体"/>
                <w:kern w:val="0"/>
                <w:szCs w:val="21"/>
              </w:rPr>
            </w:pPr>
            <w:r>
              <w:rPr>
                <w:rFonts w:ascii="宋体" w:hAnsi="宋体" w:cs="宋体" w:hint="eastAsia"/>
                <w:kern w:val="0"/>
                <w:szCs w:val="21"/>
              </w:rPr>
              <w:t>1.放电电压：8KV；                                                                                                                           2.作用：在围栏系统遭受直击雷时，起到一定的保护作用；</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个</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12</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5</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tcPr>
          <w:p w:rsidR="008751EF" w:rsidRDefault="008751EF">
            <w:pPr>
              <w:widowControl/>
              <w:spacing w:before="100" w:beforeAutospacing="1" w:after="100" w:afterAutospacing="1" w:line="276" w:lineRule="auto"/>
              <w:jc w:val="left"/>
              <w:rPr>
                <w:rFonts w:ascii="宋体" w:hAnsi="宋体" w:cs="宋体"/>
                <w:kern w:val="0"/>
                <w:szCs w:val="21"/>
              </w:rPr>
            </w:pPr>
          </w:p>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主机防护箱</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tcPr>
          <w:p w:rsidR="008751EF" w:rsidRDefault="00FE0795">
            <w:pPr>
              <w:widowControl/>
              <w:spacing w:before="100" w:beforeAutospacing="1" w:after="100" w:afterAutospacing="1" w:line="276" w:lineRule="auto"/>
              <w:jc w:val="left"/>
              <w:rPr>
                <w:rFonts w:ascii="宋体" w:hAnsi="宋体" w:cs="Helvetica"/>
                <w:kern w:val="0"/>
                <w:szCs w:val="21"/>
              </w:rPr>
            </w:pPr>
            <w:r>
              <w:rPr>
                <w:rFonts w:ascii="宋体" w:hAnsi="宋体" w:cs="宋体" w:hint="eastAsia"/>
                <w:kern w:val="0"/>
                <w:szCs w:val="21"/>
              </w:rPr>
              <w:t xml:space="preserve">1.尺寸：长宽高518*350*151mm；                                                                             2.材质及防腐：1.2mm镀锌钢板，户外粉末涂料；                                                                         3.特点：耐腐蚀、密封、防尘、防雨；                                                                              4.其他：内置转换器固定槽、空气开关导轨、7AH蓄电池安装位及固定排插位置；  </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个</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3</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6</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L型铝合金终端杆（850MM)</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规格：Φ31.8mm*2.0mm*（635+250）mm(顶端135°角)；</w:t>
            </w:r>
          </w:p>
          <w:p w:rsidR="008751EF" w:rsidRDefault="00FE0795">
            <w:pPr>
              <w:widowControl/>
              <w:spacing w:before="100" w:beforeAutospacing="1" w:after="100" w:afterAutospacing="1" w:line="276" w:lineRule="auto"/>
              <w:jc w:val="left"/>
              <w:rPr>
                <w:rFonts w:ascii="宋体" w:hAnsi="宋体" w:cs="Helvetica"/>
                <w:kern w:val="0"/>
                <w:szCs w:val="21"/>
              </w:rPr>
            </w:pPr>
            <w:r>
              <w:rPr>
                <w:rFonts w:ascii="宋体" w:hAnsi="宋体" w:cs="宋体" w:hint="eastAsia"/>
                <w:kern w:val="0"/>
                <w:szCs w:val="21"/>
              </w:rPr>
              <w:t>材质：铝合金管(表面硬化、喷砂阳极氧化)；</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根</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22</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7</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终端杆防雨帽</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tcPr>
          <w:p w:rsidR="008751EF" w:rsidRDefault="00FE0795">
            <w:pPr>
              <w:widowControl/>
              <w:spacing w:before="100" w:beforeAutospacing="1" w:after="100" w:afterAutospacing="1" w:line="276" w:lineRule="auto"/>
              <w:jc w:val="left"/>
              <w:rPr>
                <w:rFonts w:ascii="宋体" w:hAnsi="宋体" w:cs="Helvetica"/>
                <w:kern w:val="0"/>
                <w:szCs w:val="21"/>
              </w:rPr>
            </w:pPr>
            <w:r>
              <w:rPr>
                <w:rFonts w:ascii="宋体" w:hAnsi="宋体" w:hint="eastAsia"/>
                <w:szCs w:val="21"/>
              </w:rPr>
              <w:t>★</w:t>
            </w:r>
            <w:r>
              <w:rPr>
                <w:rFonts w:ascii="宋体" w:hAnsi="宋体" w:cs="宋体" w:hint="eastAsia"/>
                <w:kern w:val="0"/>
                <w:szCs w:val="21"/>
              </w:rPr>
              <w:t>1.规格：Φ32mm*29mm；和主机同品牌带logo。</w:t>
            </w:r>
            <w:r>
              <w:rPr>
                <w:rFonts w:ascii="宋体" w:hAnsi="宋体" w:cs="宋体" w:hint="eastAsia"/>
                <w:kern w:val="0"/>
                <w:szCs w:val="21"/>
              </w:rPr>
              <w:br/>
              <w:t>2.材料：聚丙烯（俗称PP）；</w:t>
            </w:r>
            <w:r>
              <w:rPr>
                <w:rFonts w:ascii="宋体" w:hAnsi="宋体" w:cs="宋体" w:hint="eastAsia"/>
                <w:kern w:val="0"/>
                <w:szCs w:val="21"/>
              </w:rPr>
              <w:br/>
              <w:t>3.特性：抗老化，耐腐蚀；</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个</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22</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8</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复合型终端绝缘子</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tcPr>
          <w:p w:rsidR="008751EF" w:rsidRDefault="00FE0795">
            <w:pPr>
              <w:widowControl/>
              <w:spacing w:line="276" w:lineRule="auto"/>
              <w:jc w:val="left"/>
              <w:textAlignment w:val="center"/>
              <w:rPr>
                <w:rFonts w:ascii="宋体" w:hAnsi="宋体" w:cs="宋体"/>
                <w:kern w:val="0"/>
                <w:szCs w:val="21"/>
              </w:rPr>
            </w:pPr>
            <w:r>
              <w:rPr>
                <w:rFonts w:ascii="宋体" w:hAnsi="宋体" w:cs="宋体" w:hint="eastAsia"/>
                <w:kern w:val="0"/>
                <w:szCs w:val="21"/>
              </w:rPr>
              <w:t>1.材质：POM工程材料；</w:t>
            </w:r>
          </w:p>
          <w:p w:rsidR="008751EF" w:rsidRDefault="00FE0795">
            <w:pPr>
              <w:widowControl/>
              <w:spacing w:line="276" w:lineRule="auto"/>
              <w:jc w:val="left"/>
              <w:textAlignment w:val="center"/>
              <w:rPr>
                <w:rFonts w:ascii="宋体" w:hAnsi="宋体" w:cs="宋体"/>
                <w:kern w:val="0"/>
                <w:szCs w:val="21"/>
              </w:rPr>
            </w:pPr>
            <w:r>
              <w:rPr>
                <w:rFonts w:ascii="宋体" w:hAnsi="宋体" w:cs="宋体" w:hint="eastAsia"/>
                <w:kern w:val="0"/>
                <w:szCs w:val="21"/>
              </w:rPr>
              <w:t>2.耐压：脉冲高压＞15KV；</w:t>
            </w:r>
          </w:p>
          <w:p w:rsidR="008751EF" w:rsidRDefault="00FE0795">
            <w:pPr>
              <w:widowControl/>
              <w:spacing w:line="276" w:lineRule="auto"/>
              <w:jc w:val="left"/>
              <w:textAlignment w:val="center"/>
              <w:rPr>
                <w:rFonts w:ascii="宋体" w:hAnsi="宋体" w:cs="Helvetica"/>
                <w:kern w:val="0"/>
                <w:szCs w:val="21"/>
              </w:rPr>
            </w:pPr>
            <w:r>
              <w:rPr>
                <w:rFonts w:ascii="宋体" w:hAnsi="宋体" w:cs="宋体" w:hint="eastAsia"/>
                <w:kern w:val="0"/>
                <w:szCs w:val="21"/>
              </w:rPr>
              <w:lastRenderedPageBreak/>
              <w:t xml:space="preserve">3.颜色：灰白色/蓝色（可选）；                             4.特性：自带收紧器功能；                                                5.固定方式：螺丝；  </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lastRenderedPageBreak/>
              <w:t>个</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176</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lastRenderedPageBreak/>
              <w:t>9</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L型铝合金中间杆</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tcPr>
          <w:p w:rsidR="008751EF" w:rsidRDefault="00FE0795">
            <w:pPr>
              <w:widowControl/>
              <w:numPr>
                <w:ilvl w:val="0"/>
                <w:numId w:val="4"/>
              </w:numPr>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规格：Φ21mm*1.5mm*850mm；</w:t>
            </w:r>
          </w:p>
          <w:p w:rsidR="008751EF" w:rsidRDefault="00FE0795">
            <w:pPr>
              <w:widowControl/>
              <w:numPr>
                <w:ilvl w:val="0"/>
                <w:numId w:val="4"/>
              </w:numPr>
              <w:spacing w:before="100" w:beforeAutospacing="1" w:after="100" w:afterAutospacing="1" w:line="276" w:lineRule="auto"/>
              <w:jc w:val="left"/>
              <w:rPr>
                <w:rFonts w:ascii="宋体" w:hAnsi="宋体" w:cs="Helvetica"/>
                <w:kern w:val="0"/>
                <w:szCs w:val="21"/>
              </w:rPr>
            </w:pPr>
            <w:r>
              <w:rPr>
                <w:rFonts w:ascii="宋体" w:hAnsi="宋体" w:cs="宋体" w:hint="eastAsia"/>
                <w:kern w:val="0"/>
                <w:szCs w:val="21"/>
              </w:rPr>
              <w:t>颜色：灰白色；</w:t>
            </w:r>
          </w:p>
          <w:p w:rsidR="008751EF" w:rsidRDefault="00FE0795">
            <w:pPr>
              <w:widowControl/>
              <w:numPr>
                <w:ilvl w:val="0"/>
                <w:numId w:val="4"/>
              </w:numPr>
              <w:spacing w:before="100" w:beforeAutospacing="1" w:after="100" w:afterAutospacing="1" w:line="276" w:lineRule="auto"/>
              <w:jc w:val="left"/>
              <w:rPr>
                <w:rFonts w:ascii="宋体" w:hAnsi="宋体" w:cs="Helvetica"/>
                <w:kern w:val="0"/>
                <w:szCs w:val="21"/>
              </w:rPr>
            </w:pPr>
            <w:r>
              <w:rPr>
                <w:rFonts w:ascii="宋体" w:hAnsi="宋体" w:cs="宋体" w:hint="eastAsia"/>
                <w:kern w:val="0"/>
                <w:szCs w:val="21"/>
              </w:rPr>
              <w:t>材质：铝合金管(表面硬化、喷砂阳极氧化)；</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块</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236</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10</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中间杆绝缘子</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numPr>
                <w:ilvl w:val="0"/>
                <w:numId w:val="5"/>
              </w:numPr>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材质：PP工程材料；</w:t>
            </w:r>
          </w:p>
          <w:p w:rsidR="008751EF" w:rsidRDefault="00FE0795">
            <w:pPr>
              <w:widowControl/>
              <w:numPr>
                <w:ilvl w:val="0"/>
                <w:numId w:val="5"/>
              </w:numPr>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耐压：脉冲高压＞15KV；</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个</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944</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11</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中间杆防雨帽</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tcPr>
          <w:p w:rsidR="008751EF" w:rsidRDefault="00FE0795">
            <w:pPr>
              <w:widowControl/>
              <w:spacing w:before="100" w:beforeAutospacing="1" w:after="240" w:line="276" w:lineRule="auto"/>
              <w:jc w:val="left"/>
              <w:rPr>
                <w:rFonts w:ascii="宋体" w:hAnsi="宋体" w:cs="Helvetica"/>
                <w:kern w:val="0"/>
                <w:szCs w:val="21"/>
              </w:rPr>
            </w:pPr>
            <w:r>
              <w:rPr>
                <w:rFonts w:ascii="宋体" w:hAnsi="宋体" w:cs="宋体" w:hint="eastAsia"/>
                <w:kern w:val="0"/>
                <w:szCs w:val="21"/>
              </w:rPr>
              <w:t>1.规格：Φ21mm*25mm；和主机同品牌带logo。</w:t>
            </w:r>
            <w:r>
              <w:rPr>
                <w:rFonts w:ascii="宋体" w:hAnsi="宋体" w:cs="宋体" w:hint="eastAsia"/>
                <w:kern w:val="0"/>
                <w:szCs w:val="21"/>
              </w:rPr>
              <w:br/>
              <w:t>2.材料：聚丙烯（俗称PP）；</w:t>
            </w:r>
            <w:r>
              <w:rPr>
                <w:rFonts w:ascii="宋体" w:hAnsi="宋体" w:cs="宋体" w:hint="eastAsia"/>
                <w:kern w:val="0"/>
                <w:szCs w:val="21"/>
              </w:rPr>
              <w:br/>
              <w:t>3.特性：抗老化，耐腐蚀；</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个</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236</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12</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铸铝万向底座</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line="276" w:lineRule="auto"/>
              <w:jc w:val="left"/>
              <w:textAlignment w:val="center"/>
              <w:rPr>
                <w:rFonts w:ascii="宋体" w:hAnsi="宋体" w:cs="宋体"/>
                <w:szCs w:val="21"/>
              </w:rPr>
            </w:pPr>
            <w:r>
              <w:rPr>
                <w:rFonts w:ascii="宋体" w:hAnsi="宋体" w:cs="宋体" w:hint="eastAsia"/>
                <w:szCs w:val="21"/>
              </w:rPr>
              <w:t>1.材质：铝合金型材；</w:t>
            </w:r>
          </w:p>
          <w:p w:rsidR="008751EF" w:rsidRDefault="00FE0795">
            <w:pPr>
              <w:widowControl/>
              <w:spacing w:after="195" w:line="276" w:lineRule="auto"/>
              <w:jc w:val="left"/>
              <w:rPr>
                <w:rFonts w:ascii="宋体" w:hAnsi="宋体" w:cs="Helvetica"/>
                <w:kern w:val="0"/>
                <w:szCs w:val="21"/>
              </w:rPr>
            </w:pPr>
            <w:r>
              <w:rPr>
                <w:rFonts w:ascii="宋体" w:hAnsi="宋体" w:cs="宋体" w:hint="eastAsia"/>
                <w:szCs w:val="21"/>
              </w:rPr>
              <w:t>2.特性：强度高，质量轻，造型美观，耐腐蚀，安装快捷；</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个</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279</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13</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多股合金线</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Helvetica"/>
                <w:kern w:val="0"/>
                <w:szCs w:val="21"/>
              </w:rPr>
            </w:pPr>
            <w:r>
              <w:rPr>
                <w:rFonts w:ascii="宋体" w:hAnsi="宋体" w:cs="宋体" w:hint="eastAsia"/>
                <w:kern w:val="0"/>
                <w:szCs w:val="21"/>
              </w:rPr>
              <w:t>1.规格：多股外径Φ2.0mm（Φ0.66mm×7)；                                                                      2.单线长度：400米/盘；                                               3.特性：镁铝合金，抗氧化，导电性好；</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center"/>
              <w:rPr>
                <w:rFonts w:ascii="宋体" w:hAnsi="宋体" w:cs="Helvetica"/>
                <w:kern w:val="0"/>
                <w:szCs w:val="21"/>
              </w:rPr>
            </w:pPr>
            <w:r>
              <w:rPr>
                <w:rFonts w:ascii="宋体" w:hAnsi="宋体" w:cs="Helvetica" w:hint="eastAsia"/>
                <w:kern w:val="0"/>
                <w:szCs w:val="21"/>
              </w:rPr>
              <w:t>盘</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center"/>
              <w:rPr>
                <w:rFonts w:ascii="宋体" w:hAnsi="宋体" w:cs="Helvetica"/>
                <w:kern w:val="0"/>
                <w:szCs w:val="21"/>
              </w:rPr>
            </w:pPr>
            <w:r>
              <w:rPr>
                <w:rFonts w:ascii="宋体" w:hAnsi="宋体" w:cs="Helvetica" w:hint="eastAsia"/>
                <w:kern w:val="0"/>
                <w:szCs w:val="21"/>
              </w:rPr>
              <w:t>9</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14</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高压线</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Helvetica"/>
                <w:kern w:val="0"/>
                <w:szCs w:val="21"/>
              </w:rPr>
            </w:pPr>
            <w:r>
              <w:rPr>
                <w:rFonts w:ascii="宋体" w:hAnsi="宋体" w:cs="宋体" w:hint="eastAsia"/>
                <w:kern w:val="0"/>
                <w:szCs w:val="21"/>
              </w:rPr>
              <w:t>1.规格：Φ2.5mm铝合金导电内芯；                                                                                 2.单线长度：50米/盘；                                                                                                     3.特性：双层高压绝缘，脉冲耐压≥20KV</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center"/>
              <w:rPr>
                <w:rFonts w:ascii="宋体" w:hAnsi="宋体" w:cs="Helvetica"/>
                <w:kern w:val="0"/>
                <w:szCs w:val="21"/>
              </w:rPr>
            </w:pPr>
            <w:r>
              <w:rPr>
                <w:rFonts w:ascii="宋体" w:hAnsi="宋体" w:cs="Helvetica" w:hint="eastAsia"/>
                <w:kern w:val="0"/>
                <w:szCs w:val="21"/>
              </w:rPr>
              <w:t>米</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center"/>
              <w:rPr>
                <w:rFonts w:ascii="宋体" w:hAnsi="宋体" w:cs="Helvetica"/>
                <w:kern w:val="0"/>
                <w:szCs w:val="21"/>
              </w:rPr>
            </w:pPr>
            <w:r>
              <w:rPr>
                <w:rFonts w:ascii="宋体" w:hAnsi="宋体" w:cs="Helvetica" w:hint="eastAsia"/>
                <w:kern w:val="0"/>
                <w:szCs w:val="21"/>
              </w:rPr>
              <w:t>200</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15</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线－线连接器</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铝合金、双螺母，耐腐蚀</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center"/>
              <w:rPr>
                <w:rFonts w:ascii="宋体" w:hAnsi="宋体" w:cs="Helvetica"/>
                <w:kern w:val="0"/>
                <w:szCs w:val="21"/>
              </w:rPr>
            </w:pPr>
            <w:r>
              <w:rPr>
                <w:rFonts w:ascii="宋体" w:hAnsi="宋体" w:cs="Helvetica" w:hint="eastAsia"/>
                <w:kern w:val="0"/>
                <w:szCs w:val="21"/>
              </w:rPr>
              <w:t>个</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center"/>
              <w:rPr>
                <w:rFonts w:ascii="宋体" w:hAnsi="宋体" w:cs="Helvetica"/>
                <w:kern w:val="0"/>
                <w:szCs w:val="21"/>
              </w:rPr>
            </w:pPr>
            <w:r>
              <w:rPr>
                <w:rFonts w:ascii="宋体" w:hAnsi="宋体" w:cs="Helvetica" w:hint="eastAsia"/>
                <w:kern w:val="0"/>
                <w:szCs w:val="21"/>
              </w:rPr>
              <w:t>176</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16</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警号</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1.供电电压：DC 12V；                                                                      2.特性：高音报警；</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center"/>
              <w:rPr>
                <w:rFonts w:ascii="宋体" w:hAnsi="宋体" w:cs="Helvetica"/>
                <w:kern w:val="0"/>
                <w:szCs w:val="21"/>
              </w:rPr>
            </w:pPr>
            <w:r>
              <w:rPr>
                <w:rFonts w:ascii="宋体" w:hAnsi="宋体" w:cs="Helvetica" w:hint="eastAsia"/>
                <w:kern w:val="0"/>
                <w:szCs w:val="21"/>
              </w:rPr>
              <w:t>个</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center"/>
              <w:rPr>
                <w:rFonts w:ascii="宋体" w:hAnsi="宋体" w:cs="Helvetica"/>
                <w:kern w:val="0"/>
                <w:szCs w:val="21"/>
              </w:rPr>
            </w:pPr>
            <w:r>
              <w:rPr>
                <w:rFonts w:ascii="宋体" w:hAnsi="宋体" w:cs="Helvetica" w:hint="eastAsia"/>
                <w:kern w:val="0"/>
                <w:szCs w:val="21"/>
              </w:rPr>
              <w:t>6</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17</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Helvetica"/>
                <w:kern w:val="0"/>
                <w:szCs w:val="21"/>
              </w:rPr>
            </w:pPr>
            <w:r>
              <w:rPr>
                <w:rFonts w:ascii="宋体" w:hAnsi="宋体" w:cs="宋体" w:hint="eastAsia"/>
                <w:kern w:val="0"/>
                <w:szCs w:val="21"/>
              </w:rPr>
              <w:t>声光报警器</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1.供电电压：DC12V；                                                                                            2.声级：90dB；</w:t>
            </w:r>
            <w:r>
              <w:rPr>
                <w:rFonts w:ascii="宋体" w:hAnsi="宋体" w:cs="宋体" w:hint="eastAsia"/>
                <w:kern w:val="0"/>
                <w:szCs w:val="21"/>
              </w:rPr>
              <w:br/>
              <w:t>3.特性：声光一体报警；（含支架）</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center"/>
              <w:rPr>
                <w:rFonts w:ascii="宋体" w:hAnsi="宋体" w:cs="Helvetica"/>
                <w:kern w:val="0"/>
                <w:szCs w:val="21"/>
              </w:rPr>
            </w:pPr>
            <w:r>
              <w:rPr>
                <w:rFonts w:ascii="宋体" w:hAnsi="宋体" w:cs="Helvetica" w:hint="eastAsia"/>
                <w:kern w:val="0"/>
                <w:szCs w:val="21"/>
              </w:rPr>
              <w:t>个</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center"/>
              <w:rPr>
                <w:rFonts w:ascii="宋体" w:hAnsi="宋体" w:cs="Helvetica"/>
                <w:kern w:val="0"/>
                <w:szCs w:val="21"/>
              </w:rPr>
            </w:pPr>
            <w:r>
              <w:rPr>
                <w:rFonts w:ascii="宋体" w:hAnsi="宋体" w:cs="Helvetica" w:hint="eastAsia"/>
                <w:kern w:val="0"/>
                <w:szCs w:val="21"/>
              </w:rPr>
              <w:t>1</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18</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Helvetica"/>
                <w:kern w:val="0"/>
                <w:szCs w:val="21"/>
              </w:rPr>
            </w:pPr>
            <w:r>
              <w:rPr>
                <w:rFonts w:ascii="宋体" w:hAnsi="宋体" w:cs="宋体" w:hint="eastAsia"/>
                <w:kern w:val="0"/>
                <w:szCs w:val="21"/>
              </w:rPr>
              <w:t>异形警示牌</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numPr>
                <w:ilvl w:val="0"/>
                <w:numId w:val="6"/>
              </w:numPr>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材质：PP（黄色注塑）；</w:t>
            </w:r>
          </w:p>
          <w:p w:rsidR="008751EF" w:rsidRDefault="00FE0795">
            <w:pPr>
              <w:widowControl/>
              <w:numPr>
                <w:ilvl w:val="0"/>
                <w:numId w:val="6"/>
              </w:numPr>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2.280×175 双面；</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个</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70</w:t>
            </w:r>
          </w:p>
        </w:tc>
      </w:tr>
      <w:tr w:rsidR="008751EF">
        <w:tc>
          <w:tcPr>
            <w:tcW w:w="46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lastRenderedPageBreak/>
              <w:t>19</w:t>
            </w:r>
          </w:p>
        </w:tc>
        <w:tc>
          <w:tcPr>
            <w:tcW w:w="10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before="100" w:beforeAutospacing="1" w:after="100" w:afterAutospacing="1" w:line="276" w:lineRule="auto"/>
              <w:jc w:val="left"/>
              <w:rPr>
                <w:rFonts w:ascii="宋体" w:hAnsi="宋体" w:cs="Helvetica"/>
                <w:kern w:val="0"/>
                <w:szCs w:val="21"/>
              </w:rPr>
            </w:pPr>
            <w:r>
              <w:rPr>
                <w:rFonts w:ascii="宋体" w:hAnsi="宋体" w:cs="宋体" w:hint="eastAsia"/>
                <w:kern w:val="0"/>
                <w:szCs w:val="21"/>
              </w:rPr>
              <w:t>配套线材辅材</w:t>
            </w:r>
            <w:r>
              <w:rPr>
                <w:rFonts w:ascii="宋体" w:hAnsi="宋体" w:cs="Helvetica" w:hint="eastAsia"/>
                <w:kern w:val="0"/>
                <w:szCs w:val="21"/>
              </w:rPr>
              <w:t>、</w:t>
            </w:r>
            <w:r>
              <w:rPr>
                <w:rFonts w:ascii="宋体" w:hAnsi="宋体" w:cs="宋体" w:hint="eastAsia"/>
                <w:kern w:val="0"/>
                <w:szCs w:val="21"/>
              </w:rPr>
              <w:t>系统集成费</w:t>
            </w:r>
          </w:p>
        </w:tc>
        <w:tc>
          <w:tcPr>
            <w:tcW w:w="553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numPr>
                <w:ilvl w:val="0"/>
                <w:numId w:val="7"/>
              </w:numPr>
              <w:spacing w:before="100" w:beforeAutospacing="1" w:after="100" w:afterAutospacing="1" w:line="276" w:lineRule="auto"/>
              <w:jc w:val="left"/>
              <w:rPr>
                <w:rFonts w:ascii="宋体" w:hAnsi="宋体" w:cs="宋体"/>
                <w:kern w:val="0"/>
                <w:szCs w:val="21"/>
              </w:rPr>
            </w:pPr>
            <w:r>
              <w:rPr>
                <w:rFonts w:ascii="宋体" w:hAnsi="宋体" w:cs="宋体" w:hint="eastAsia"/>
                <w:kern w:val="0"/>
                <w:szCs w:val="21"/>
              </w:rPr>
              <w:t>设备布线安装所需的线材、管材、钉子、胶布等辅材，设备线路安装、培训、售后服务等。</w:t>
            </w:r>
          </w:p>
          <w:p w:rsidR="008751EF" w:rsidRDefault="00FE0795">
            <w:pPr>
              <w:widowControl/>
              <w:numPr>
                <w:ilvl w:val="0"/>
                <w:numId w:val="7"/>
              </w:numPr>
              <w:spacing w:before="100" w:beforeAutospacing="1" w:after="100" w:afterAutospacing="1" w:line="276" w:lineRule="auto"/>
              <w:jc w:val="left"/>
              <w:rPr>
                <w:rFonts w:ascii="宋体" w:hAnsi="宋体" w:cs="Helvetica"/>
                <w:kern w:val="0"/>
                <w:szCs w:val="21"/>
              </w:rPr>
            </w:pPr>
            <w:r>
              <w:rPr>
                <w:rFonts w:ascii="宋体" w:hAnsi="宋体" w:cs="宋体" w:hint="eastAsia"/>
                <w:kern w:val="0"/>
                <w:szCs w:val="21"/>
              </w:rPr>
              <w:t>电源线采用RVV2*1.0,通信线采用RVVP2*1.0。</w:t>
            </w:r>
          </w:p>
          <w:p w:rsidR="008751EF" w:rsidRDefault="00FE0795">
            <w:pPr>
              <w:widowControl/>
              <w:numPr>
                <w:ilvl w:val="0"/>
                <w:numId w:val="7"/>
              </w:numPr>
              <w:spacing w:before="100" w:beforeAutospacing="1" w:after="100" w:afterAutospacing="1" w:line="276" w:lineRule="auto"/>
              <w:jc w:val="left"/>
              <w:rPr>
                <w:rFonts w:ascii="宋体" w:hAnsi="宋体" w:cs="Helvetica"/>
                <w:kern w:val="0"/>
                <w:szCs w:val="21"/>
              </w:rPr>
            </w:pPr>
            <w:r>
              <w:rPr>
                <w:rFonts w:ascii="宋体" w:hAnsi="宋体" w:cs="宋体" w:hint="eastAsia"/>
                <w:kern w:val="0"/>
                <w:szCs w:val="21"/>
              </w:rPr>
              <w:t>数量供应商自行估算。</w:t>
            </w:r>
          </w:p>
          <w:p w:rsidR="008751EF" w:rsidRDefault="00FE0795">
            <w:pPr>
              <w:widowControl/>
              <w:numPr>
                <w:ilvl w:val="0"/>
                <w:numId w:val="7"/>
              </w:numPr>
              <w:spacing w:before="100" w:beforeAutospacing="1" w:after="100" w:afterAutospacing="1" w:line="276" w:lineRule="auto"/>
              <w:jc w:val="left"/>
              <w:rPr>
                <w:rFonts w:ascii="宋体" w:hAnsi="宋体" w:cs="Helvetica"/>
                <w:kern w:val="0"/>
                <w:szCs w:val="21"/>
              </w:rPr>
            </w:pPr>
            <w:r>
              <w:rPr>
                <w:rFonts w:ascii="宋体" w:hAnsi="宋体" w:cs="Helvetica" w:hint="eastAsia"/>
                <w:kern w:val="0"/>
                <w:szCs w:val="21"/>
              </w:rPr>
              <w:t>将周界挡住周界报警系统的树枝、树藤清理掉</w:t>
            </w:r>
          </w:p>
        </w:tc>
        <w:tc>
          <w:tcPr>
            <w:tcW w:w="759"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项</w:t>
            </w:r>
          </w:p>
        </w:tc>
        <w:tc>
          <w:tcPr>
            <w:tcW w:w="70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8751EF" w:rsidRDefault="00FE0795">
            <w:pPr>
              <w:widowControl/>
              <w:spacing w:after="195" w:line="276" w:lineRule="auto"/>
              <w:jc w:val="center"/>
              <w:rPr>
                <w:rFonts w:ascii="宋体" w:hAnsi="宋体" w:cs="Helvetica"/>
                <w:kern w:val="0"/>
                <w:szCs w:val="21"/>
              </w:rPr>
            </w:pPr>
            <w:r>
              <w:rPr>
                <w:rFonts w:ascii="宋体" w:hAnsi="宋体" w:cs="Helvetica" w:hint="eastAsia"/>
                <w:kern w:val="0"/>
                <w:szCs w:val="21"/>
              </w:rPr>
              <w:t>1</w:t>
            </w:r>
          </w:p>
        </w:tc>
      </w:tr>
    </w:tbl>
    <w:p w:rsidR="008751EF" w:rsidRDefault="008751EF">
      <w:pPr>
        <w:rPr>
          <w:b/>
          <w:sz w:val="24"/>
          <w:highlight w:val="yellow"/>
        </w:rPr>
      </w:pPr>
    </w:p>
    <w:p w:rsidR="008751EF" w:rsidRDefault="00FE0795">
      <w:pPr>
        <w:rPr>
          <w:b/>
          <w:sz w:val="24"/>
        </w:rPr>
      </w:pPr>
      <w:r>
        <w:rPr>
          <w:rFonts w:hint="eastAsia"/>
          <w:b/>
          <w:sz w:val="24"/>
        </w:rPr>
        <w:t>四、验收条款</w:t>
      </w:r>
    </w:p>
    <w:p w:rsidR="008751EF" w:rsidRDefault="00FE0795">
      <w:pPr>
        <w:spacing w:line="440" w:lineRule="exact"/>
        <w:ind w:firstLine="480"/>
        <w:rPr>
          <w:rFonts w:ascii="宋体" w:hAnsi="宋体"/>
          <w:sz w:val="24"/>
        </w:rPr>
      </w:pPr>
      <w:r>
        <w:rPr>
          <w:rFonts w:ascii="宋体" w:hAnsi="宋体" w:hint="eastAsia"/>
          <w:sz w:val="24"/>
        </w:rPr>
        <w:t>验收标准</w:t>
      </w:r>
    </w:p>
    <w:p w:rsidR="008751EF" w:rsidRDefault="00FE0795">
      <w:pPr>
        <w:spacing w:line="440" w:lineRule="exact"/>
        <w:ind w:firstLine="480"/>
        <w:rPr>
          <w:rFonts w:ascii="宋体" w:hAnsi="宋体"/>
          <w:sz w:val="24"/>
        </w:rPr>
      </w:pPr>
      <w:r>
        <w:rPr>
          <w:rFonts w:ascii="宋体" w:hAnsi="宋体" w:hint="eastAsia"/>
          <w:sz w:val="24"/>
        </w:rPr>
        <w:t>货物应按生产厂家的产品出厂检验标准、招标文件、设计文件以及国家和行业验收规范要求及合同中的相关条款进行数量及质量的验收。</w:t>
      </w:r>
    </w:p>
    <w:p w:rsidR="008751EF" w:rsidRDefault="00FE0795">
      <w:pPr>
        <w:spacing w:line="440" w:lineRule="exact"/>
        <w:ind w:firstLine="480"/>
        <w:rPr>
          <w:rFonts w:ascii="宋体" w:hAnsi="宋体"/>
          <w:sz w:val="24"/>
        </w:rPr>
      </w:pPr>
      <w:r>
        <w:rPr>
          <w:rFonts w:ascii="宋体" w:hAnsi="宋体" w:hint="eastAsia"/>
          <w:sz w:val="24"/>
        </w:rPr>
        <w:t>a.验收步骤：</w:t>
      </w:r>
    </w:p>
    <w:p w:rsidR="008751EF" w:rsidRDefault="00FE0795">
      <w:pPr>
        <w:spacing w:line="440" w:lineRule="exact"/>
        <w:ind w:firstLine="480"/>
        <w:rPr>
          <w:rFonts w:ascii="宋体" w:hAnsi="宋体"/>
          <w:sz w:val="24"/>
        </w:rPr>
      </w:pPr>
      <w:r>
        <w:rPr>
          <w:rFonts w:ascii="宋体" w:hAnsi="宋体" w:hint="eastAsia"/>
          <w:sz w:val="24"/>
        </w:rPr>
        <w:t>第一步：出厂检验。中选人需提供设备、安装材料、工具、软件包和文件的发货清单和计划，发货计划应经采购人认可后实施。中选人负责所提供产品的出厂检验，保证产品原 产 地和技术指标的真实性、完整性、合法性，在采购人指  定地点进行统一软件设置和安装，并负责将产品送达交货地点，并向采购人提供货物制造厂的出厂检验报告、质量合格证书、原装拼配设备的证明资料和文件以及生产厂家供货确认函。采购人（或采购人授权单位）在设备（含软件）到货后，将按合同规定对所交货物进行清点、核对和商检。</w:t>
      </w:r>
    </w:p>
    <w:p w:rsidR="008751EF" w:rsidRDefault="00FE0795">
      <w:pPr>
        <w:spacing w:line="440" w:lineRule="exact"/>
        <w:ind w:firstLine="480"/>
        <w:rPr>
          <w:rFonts w:ascii="宋体" w:hAnsi="宋体"/>
          <w:sz w:val="24"/>
        </w:rPr>
      </w:pPr>
      <w:r>
        <w:rPr>
          <w:rFonts w:ascii="宋体" w:hAnsi="宋体" w:hint="eastAsia"/>
          <w:sz w:val="24"/>
        </w:rPr>
        <w:t>第二步：安装调试和初验收。货物送至采购人安装现场后，由采购人（或采购人授权单位）和中选人共同对货物的数量、基本质量、外包装等逐项检验，并由中选人负责安装调试，安装调试完成后，由采购人（或采购人授权单位）对设备和系统集成组织初验。</w:t>
      </w:r>
    </w:p>
    <w:p w:rsidR="008751EF" w:rsidRDefault="00FE0795">
      <w:pPr>
        <w:spacing w:line="440" w:lineRule="exact"/>
        <w:ind w:firstLine="480"/>
        <w:rPr>
          <w:rFonts w:ascii="宋体" w:hAnsi="宋体"/>
          <w:sz w:val="24"/>
        </w:rPr>
      </w:pPr>
      <w:r>
        <w:rPr>
          <w:rFonts w:ascii="宋体" w:hAnsi="宋体" w:hint="eastAsia"/>
          <w:sz w:val="24"/>
        </w:rPr>
        <w:t>第三步：项目验收：系统设备运行三个月后（试运行期间，出现的任何软硬件问题，应由中选人及时处理修正），由采购人组织，对所购货物主要指标（如设备配置、品 牌指标、可靠性、稳 定性等）、集成情况和培训情况进行验收，如设备测试不合格，或中选人提供的培训服务未能满足招标文件和投标文件规定要求，验收将不予通过。</w:t>
      </w:r>
    </w:p>
    <w:p w:rsidR="008751EF" w:rsidRDefault="00FE0795">
      <w:pPr>
        <w:spacing w:line="440" w:lineRule="exact"/>
        <w:ind w:firstLine="480"/>
        <w:rPr>
          <w:rFonts w:ascii="宋体" w:hAnsi="宋体"/>
          <w:sz w:val="24"/>
        </w:rPr>
      </w:pPr>
      <w:r>
        <w:rPr>
          <w:rFonts w:ascii="宋体" w:hAnsi="宋体" w:hint="eastAsia"/>
          <w:sz w:val="24"/>
        </w:rPr>
        <w:lastRenderedPageBreak/>
        <w:t xml:space="preserve"> b.在采购人安装现场进行最终检验所发生的一切费用由中选人承担。</w:t>
      </w:r>
    </w:p>
    <w:p w:rsidR="008751EF" w:rsidRDefault="00FE0795">
      <w:pPr>
        <w:spacing w:line="440" w:lineRule="exact"/>
        <w:ind w:firstLine="480"/>
        <w:rPr>
          <w:rFonts w:ascii="宋体" w:hAnsi="宋体"/>
          <w:sz w:val="24"/>
        </w:rPr>
      </w:pPr>
      <w:r>
        <w:rPr>
          <w:rFonts w:ascii="宋体" w:hAnsi="宋体" w:hint="eastAsia"/>
          <w:sz w:val="24"/>
        </w:rPr>
        <w:t>c.若验收不能符合要求，采购人将按合同商务条款的有关规定执行。</w:t>
      </w:r>
    </w:p>
    <w:p w:rsidR="008751EF" w:rsidRDefault="00FE0795">
      <w:pPr>
        <w:rPr>
          <w:b/>
          <w:sz w:val="24"/>
        </w:rPr>
      </w:pPr>
      <w:r>
        <w:rPr>
          <w:rFonts w:hint="eastAsia"/>
          <w:b/>
          <w:sz w:val="24"/>
        </w:rPr>
        <w:t>五、技术要求</w:t>
      </w:r>
    </w:p>
    <w:p w:rsidR="008751EF" w:rsidRDefault="00FE0795">
      <w:pPr>
        <w:spacing w:line="440" w:lineRule="exact"/>
        <w:ind w:firstLine="480"/>
        <w:rPr>
          <w:rFonts w:ascii="宋体" w:hAnsi="宋体"/>
          <w:sz w:val="24"/>
        </w:rPr>
      </w:pPr>
      <w:r>
        <w:rPr>
          <w:rFonts w:ascii="宋体" w:hAnsi="宋体" w:hint="eastAsia"/>
          <w:sz w:val="24"/>
        </w:rPr>
        <w:t>中选人应向采购人提供不少于以下列标明的中文（或英文）技术资料，在设备交货时随机提供；并提供货物原装品 牌的证明文件或资料，其费用应包括在投标内。</w:t>
      </w:r>
    </w:p>
    <w:p w:rsidR="008751EF" w:rsidRDefault="00FE0795">
      <w:pPr>
        <w:spacing w:line="440" w:lineRule="exact"/>
        <w:ind w:firstLine="480"/>
        <w:rPr>
          <w:rFonts w:ascii="宋体" w:hAnsi="宋体"/>
          <w:sz w:val="24"/>
        </w:rPr>
      </w:pPr>
      <w:r>
        <w:rPr>
          <w:rFonts w:ascii="宋体" w:hAnsi="宋体" w:hint="eastAsia"/>
          <w:sz w:val="24"/>
        </w:rPr>
        <w:t>1)产品技术说明书；</w:t>
      </w:r>
    </w:p>
    <w:p w:rsidR="008751EF" w:rsidRDefault="00FE0795">
      <w:pPr>
        <w:spacing w:line="440" w:lineRule="exact"/>
        <w:ind w:firstLine="480"/>
        <w:rPr>
          <w:rFonts w:ascii="宋体" w:hAnsi="宋体"/>
          <w:sz w:val="24"/>
        </w:rPr>
      </w:pPr>
      <w:r>
        <w:rPr>
          <w:rFonts w:ascii="宋体" w:hAnsi="宋体" w:hint="eastAsia"/>
          <w:sz w:val="24"/>
        </w:rPr>
        <w:t>2)安装手册（含所需的软件安装序列号）；</w:t>
      </w:r>
    </w:p>
    <w:p w:rsidR="008751EF" w:rsidRDefault="00FE0795">
      <w:pPr>
        <w:spacing w:line="440" w:lineRule="exact"/>
        <w:ind w:firstLine="480"/>
        <w:rPr>
          <w:rFonts w:ascii="宋体" w:hAnsi="宋体"/>
          <w:sz w:val="24"/>
        </w:rPr>
      </w:pPr>
      <w:r>
        <w:rPr>
          <w:rFonts w:ascii="宋体" w:hAnsi="宋体" w:hint="eastAsia"/>
          <w:sz w:val="24"/>
        </w:rPr>
        <w:t>3)操作手册；</w:t>
      </w:r>
    </w:p>
    <w:p w:rsidR="008751EF" w:rsidRDefault="00FE0795">
      <w:pPr>
        <w:spacing w:line="440" w:lineRule="exact"/>
        <w:ind w:firstLine="480"/>
        <w:rPr>
          <w:rFonts w:ascii="宋体" w:hAnsi="宋体"/>
          <w:sz w:val="24"/>
        </w:rPr>
      </w:pPr>
      <w:r>
        <w:rPr>
          <w:rFonts w:ascii="宋体" w:hAnsi="宋体" w:hint="eastAsia"/>
          <w:sz w:val="24"/>
        </w:rPr>
        <w:t>4)维修手册；</w:t>
      </w:r>
    </w:p>
    <w:p w:rsidR="008751EF" w:rsidRDefault="00FE0795">
      <w:pPr>
        <w:spacing w:line="440" w:lineRule="exact"/>
        <w:ind w:firstLine="480"/>
        <w:rPr>
          <w:rFonts w:ascii="宋体" w:hAnsi="宋体"/>
          <w:sz w:val="24"/>
        </w:rPr>
      </w:pPr>
      <w:r>
        <w:rPr>
          <w:rFonts w:ascii="宋体" w:hAnsi="宋体" w:hint="eastAsia"/>
          <w:sz w:val="24"/>
        </w:rPr>
        <w:t>5)设备相应的软件和光盘；</w:t>
      </w:r>
    </w:p>
    <w:p w:rsidR="008751EF" w:rsidRDefault="00FE0795">
      <w:pPr>
        <w:spacing w:line="440" w:lineRule="exact"/>
        <w:ind w:firstLine="480"/>
        <w:rPr>
          <w:rFonts w:ascii="宋体" w:hAnsi="宋体"/>
          <w:sz w:val="24"/>
        </w:rPr>
      </w:pPr>
      <w:r>
        <w:rPr>
          <w:rFonts w:ascii="宋体" w:hAnsi="宋体" w:hint="eastAsia"/>
          <w:sz w:val="24"/>
        </w:rPr>
        <w:t>6)出厂明细表（装箱单）；</w:t>
      </w:r>
    </w:p>
    <w:p w:rsidR="008751EF" w:rsidRDefault="00FE0795">
      <w:pPr>
        <w:spacing w:line="440" w:lineRule="exact"/>
        <w:ind w:firstLine="480"/>
        <w:rPr>
          <w:rFonts w:ascii="宋体" w:hAnsi="宋体"/>
          <w:sz w:val="24"/>
        </w:rPr>
      </w:pPr>
      <w:r>
        <w:rPr>
          <w:rFonts w:ascii="宋体" w:hAnsi="宋体" w:hint="eastAsia"/>
          <w:sz w:val="24"/>
        </w:rPr>
        <w:t>7)产品技术标准（含验收标准）和测试方法；</w:t>
      </w:r>
    </w:p>
    <w:p w:rsidR="008751EF" w:rsidRDefault="00FE0795">
      <w:pPr>
        <w:spacing w:line="440" w:lineRule="exact"/>
        <w:ind w:firstLine="480"/>
        <w:rPr>
          <w:rFonts w:ascii="宋体" w:hAnsi="宋体"/>
          <w:sz w:val="24"/>
        </w:rPr>
      </w:pPr>
      <w:r>
        <w:rPr>
          <w:rFonts w:ascii="宋体" w:hAnsi="宋体" w:hint="eastAsia"/>
          <w:sz w:val="24"/>
        </w:rPr>
        <w:t>8)出厂检验报告和合格证书。</w:t>
      </w:r>
    </w:p>
    <w:p w:rsidR="008751EF" w:rsidRDefault="00FE0795">
      <w:pPr>
        <w:spacing w:line="440" w:lineRule="exact"/>
        <w:ind w:firstLine="480"/>
        <w:rPr>
          <w:rFonts w:ascii="宋体" w:hAnsi="宋体"/>
          <w:sz w:val="24"/>
        </w:rPr>
      </w:pPr>
      <w:r>
        <w:rPr>
          <w:rFonts w:ascii="宋体" w:hAnsi="宋体" w:hint="eastAsia"/>
          <w:sz w:val="24"/>
        </w:rPr>
        <w:t>若技术资料不全，采购人有权拒绝验收。</w:t>
      </w:r>
    </w:p>
    <w:p w:rsidR="008751EF" w:rsidRDefault="00FE0795">
      <w:pPr>
        <w:rPr>
          <w:b/>
          <w:sz w:val="24"/>
        </w:rPr>
      </w:pPr>
      <w:r>
        <w:rPr>
          <w:rFonts w:hint="eastAsia"/>
          <w:b/>
          <w:sz w:val="24"/>
        </w:rPr>
        <w:t>六、付款方式</w:t>
      </w:r>
    </w:p>
    <w:tbl>
      <w:tblPr>
        <w:tblW w:w="9086" w:type="dxa"/>
        <w:tblInd w:w="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1817"/>
        <w:gridCol w:w="1817"/>
        <w:gridCol w:w="5452"/>
      </w:tblGrid>
      <w:tr w:rsidR="008751EF">
        <w:trPr>
          <w:tblHeader/>
        </w:trPr>
        <w:tc>
          <w:tcPr>
            <w:tcW w:w="1817" w:type="dxa"/>
            <w:tcBorders>
              <w:top w:val="outset" w:sz="6" w:space="0" w:color="auto"/>
              <w:left w:val="outset" w:sz="6" w:space="0" w:color="auto"/>
              <w:bottom w:val="outset" w:sz="6" w:space="0" w:color="auto"/>
              <w:right w:val="outset" w:sz="6" w:space="0" w:color="auto"/>
            </w:tcBorders>
            <w:noWrap/>
            <w:vAlign w:val="center"/>
          </w:tcPr>
          <w:p w:rsidR="008751EF" w:rsidRDefault="00FE0795">
            <w:pPr>
              <w:rPr>
                <w:rFonts w:ascii="宋体" w:hAnsi="宋体" w:cs="宋体"/>
                <w:bCs/>
                <w:kern w:val="0"/>
                <w:sz w:val="24"/>
              </w:rPr>
            </w:pPr>
            <w:r>
              <w:rPr>
                <w:rFonts w:ascii="宋体" w:hAnsi="宋体" w:cs="宋体" w:hint="eastAsia"/>
                <w:bCs/>
                <w:kern w:val="0"/>
                <w:sz w:val="24"/>
              </w:rPr>
              <w:t>支付期次</w:t>
            </w:r>
          </w:p>
        </w:tc>
        <w:tc>
          <w:tcPr>
            <w:tcW w:w="1817" w:type="dxa"/>
            <w:tcBorders>
              <w:top w:val="outset" w:sz="6" w:space="0" w:color="auto"/>
              <w:left w:val="outset" w:sz="6" w:space="0" w:color="auto"/>
              <w:bottom w:val="outset" w:sz="6" w:space="0" w:color="auto"/>
              <w:right w:val="outset" w:sz="6" w:space="0" w:color="auto"/>
            </w:tcBorders>
            <w:noWrap/>
            <w:vAlign w:val="center"/>
          </w:tcPr>
          <w:p w:rsidR="008751EF" w:rsidRDefault="00FE0795">
            <w:pPr>
              <w:rPr>
                <w:rFonts w:ascii="宋体" w:hAnsi="宋体" w:cs="宋体"/>
                <w:bCs/>
                <w:kern w:val="0"/>
                <w:sz w:val="24"/>
              </w:rPr>
            </w:pPr>
            <w:r>
              <w:rPr>
                <w:rFonts w:ascii="宋体" w:hAnsi="宋体" w:cs="宋体" w:hint="eastAsia"/>
                <w:bCs/>
                <w:kern w:val="0"/>
                <w:sz w:val="24"/>
              </w:rPr>
              <w:t>支付比例(%)</w:t>
            </w:r>
          </w:p>
        </w:tc>
        <w:tc>
          <w:tcPr>
            <w:tcW w:w="5452" w:type="dxa"/>
            <w:tcBorders>
              <w:top w:val="outset" w:sz="6" w:space="0" w:color="auto"/>
              <w:left w:val="outset" w:sz="6" w:space="0" w:color="auto"/>
              <w:bottom w:val="outset" w:sz="6" w:space="0" w:color="auto"/>
              <w:right w:val="outset" w:sz="6" w:space="0" w:color="auto"/>
            </w:tcBorders>
            <w:noWrap/>
            <w:vAlign w:val="center"/>
          </w:tcPr>
          <w:p w:rsidR="008751EF" w:rsidRDefault="00FE0795">
            <w:pPr>
              <w:rPr>
                <w:rFonts w:ascii="宋体" w:hAnsi="宋体" w:cs="宋体"/>
                <w:bCs/>
                <w:kern w:val="0"/>
                <w:sz w:val="24"/>
              </w:rPr>
            </w:pPr>
            <w:r>
              <w:rPr>
                <w:rFonts w:ascii="宋体" w:hAnsi="宋体" w:cs="宋体" w:hint="eastAsia"/>
                <w:bCs/>
                <w:kern w:val="0"/>
                <w:sz w:val="24"/>
              </w:rPr>
              <w:t>支付期次说明</w:t>
            </w:r>
          </w:p>
        </w:tc>
      </w:tr>
      <w:tr w:rsidR="008751EF">
        <w:trPr>
          <w:trHeight w:val="1099"/>
        </w:trPr>
        <w:tc>
          <w:tcPr>
            <w:tcW w:w="1817" w:type="dxa"/>
            <w:tcBorders>
              <w:top w:val="outset" w:sz="6" w:space="0" w:color="auto"/>
              <w:left w:val="outset" w:sz="6" w:space="0" w:color="auto"/>
              <w:bottom w:val="outset" w:sz="6" w:space="0" w:color="auto"/>
              <w:right w:val="outset" w:sz="6" w:space="0" w:color="auto"/>
            </w:tcBorders>
            <w:noWrap/>
            <w:vAlign w:val="center"/>
          </w:tcPr>
          <w:p w:rsidR="008751EF" w:rsidRDefault="00FE0795">
            <w:pPr>
              <w:jc w:val="center"/>
              <w:rPr>
                <w:rFonts w:ascii="宋体" w:hAnsi="宋体" w:cs="宋体"/>
                <w:bCs/>
                <w:kern w:val="0"/>
                <w:sz w:val="24"/>
              </w:rPr>
            </w:pPr>
            <w:r>
              <w:rPr>
                <w:rFonts w:ascii="宋体" w:hAnsi="宋体" w:cs="宋体" w:hint="eastAsia"/>
                <w:bCs/>
                <w:kern w:val="0"/>
                <w:sz w:val="24"/>
              </w:rPr>
              <w:t>1</w:t>
            </w:r>
          </w:p>
        </w:tc>
        <w:tc>
          <w:tcPr>
            <w:tcW w:w="1817" w:type="dxa"/>
            <w:tcBorders>
              <w:top w:val="outset" w:sz="6" w:space="0" w:color="auto"/>
              <w:left w:val="outset" w:sz="6" w:space="0" w:color="auto"/>
              <w:bottom w:val="outset" w:sz="6" w:space="0" w:color="auto"/>
              <w:right w:val="outset" w:sz="6" w:space="0" w:color="auto"/>
            </w:tcBorders>
            <w:noWrap/>
            <w:vAlign w:val="center"/>
          </w:tcPr>
          <w:p w:rsidR="008751EF" w:rsidRDefault="00FE0795">
            <w:pPr>
              <w:jc w:val="center"/>
              <w:rPr>
                <w:rFonts w:ascii="宋体" w:hAnsi="宋体" w:cs="宋体"/>
                <w:bCs/>
                <w:kern w:val="0"/>
                <w:sz w:val="24"/>
              </w:rPr>
            </w:pPr>
            <w:r>
              <w:rPr>
                <w:rFonts w:ascii="宋体" w:hAnsi="宋体" w:cs="宋体" w:hint="eastAsia"/>
                <w:bCs/>
                <w:kern w:val="0"/>
                <w:sz w:val="24"/>
              </w:rPr>
              <w:t>50</w:t>
            </w:r>
          </w:p>
        </w:tc>
        <w:tc>
          <w:tcPr>
            <w:tcW w:w="5452" w:type="dxa"/>
            <w:tcBorders>
              <w:top w:val="outset" w:sz="6" w:space="0" w:color="auto"/>
              <w:left w:val="outset" w:sz="6" w:space="0" w:color="auto"/>
              <w:bottom w:val="outset" w:sz="6" w:space="0" w:color="auto"/>
              <w:right w:val="outset" w:sz="6" w:space="0" w:color="auto"/>
            </w:tcBorders>
            <w:noWrap/>
            <w:vAlign w:val="center"/>
          </w:tcPr>
          <w:p w:rsidR="008751EF" w:rsidRDefault="00FE0795">
            <w:pPr>
              <w:rPr>
                <w:rFonts w:ascii="宋体" w:hAnsi="宋体" w:cs="宋体"/>
                <w:bCs/>
                <w:kern w:val="0"/>
                <w:sz w:val="24"/>
              </w:rPr>
            </w:pPr>
            <w:r>
              <w:rPr>
                <w:rFonts w:ascii="宋体" w:hAnsi="宋体" w:cs="宋体" w:hint="eastAsia"/>
                <w:bCs/>
                <w:kern w:val="0"/>
                <w:sz w:val="24"/>
              </w:rPr>
              <w:t>设备到场初验合格后，采购人在收到中选人提供的增值税专用发票后30</w:t>
            </w:r>
            <w:r>
              <w:rPr>
                <w:rFonts w:ascii="宋体" w:hAnsi="宋体" w:cs="宋体"/>
                <w:bCs/>
                <w:kern w:val="0"/>
                <w:sz w:val="24"/>
              </w:rPr>
              <w:t>个工作日内支付</w:t>
            </w:r>
            <w:r>
              <w:rPr>
                <w:rFonts w:ascii="宋体" w:hAnsi="宋体" w:cs="宋体" w:hint="eastAsia"/>
                <w:bCs/>
                <w:kern w:val="0"/>
                <w:sz w:val="24"/>
              </w:rPr>
              <w:t>合同</w:t>
            </w:r>
            <w:r>
              <w:rPr>
                <w:rFonts w:ascii="宋体" w:hAnsi="宋体" w:cs="宋体"/>
                <w:bCs/>
                <w:kern w:val="0"/>
                <w:sz w:val="24"/>
              </w:rPr>
              <w:t>总价款</w:t>
            </w:r>
            <w:r>
              <w:rPr>
                <w:rFonts w:ascii="宋体" w:hAnsi="宋体" w:cs="宋体" w:hint="eastAsia"/>
                <w:bCs/>
                <w:kern w:val="0"/>
                <w:sz w:val="24"/>
              </w:rPr>
              <w:t>的50</w:t>
            </w:r>
            <w:r>
              <w:rPr>
                <w:rFonts w:ascii="宋体" w:hAnsi="宋体" w:cs="宋体"/>
                <w:bCs/>
                <w:kern w:val="0"/>
                <w:sz w:val="24"/>
              </w:rPr>
              <w:t>%</w:t>
            </w:r>
            <w:r>
              <w:rPr>
                <w:rFonts w:ascii="宋体" w:hAnsi="宋体" w:cs="宋体" w:hint="eastAsia"/>
                <w:bCs/>
                <w:kern w:val="0"/>
                <w:sz w:val="24"/>
              </w:rPr>
              <w:t>。</w:t>
            </w:r>
          </w:p>
        </w:tc>
      </w:tr>
      <w:tr w:rsidR="008751EF">
        <w:trPr>
          <w:trHeight w:val="715"/>
        </w:trPr>
        <w:tc>
          <w:tcPr>
            <w:tcW w:w="1817" w:type="dxa"/>
            <w:tcBorders>
              <w:top w:val="outset" w:sz="6" w:space="0" w:color="auto"/>
              <w:left w:val="outset" w:sz="6" w:space="0" w:color="auto"/>
              <w:bottom w:val="outset" w:sz="6" w:space="0" w:color="auto"/>
              <w:right w:val="outset" w:sz="6" w:space="0" w:color="auto"/>
            </w:tcBorders>
            <w:noWrap/>
            <w:vAlign w:val="center"/>
          </w:tcPr>
          <w:p w:rsidR="008751EF" w:rsidRDefault="00FE0795">
            <w:pPr>
              <w:jc w:val="center"/>
              <w:rPr>
                <w:rFonts w:ascii="宋体" w:hAnsi="宋体" w:cs="宋体"/>
                <w:bCs/>
                <w:kern w:val="0"/>
                <w:sz w:val="24"/>
              </w:rPr>
            </w:pPr>
            <w:r>
              <w:rPr>
                <w:rFonts w:ascii="宋体" w:hAnsi="宋体" w:cs="宋体" w:hint="eastAsia"/>
                <w:bCs/>
                <w:kern w:val="0"/>
                <w:sz w:val="24"/>
              </w:rPr>
              <w:t>2</w:t>
            </w:r>
          </w:p>
        </w:tc>
        <w:tc>
          <w:tcPr>
            <w:tcW w:w="1817" w:type="dxa"/>
            <w:tcBorders>
              <w:top w:val="outset" w:sz="6" w:space="0" w:color="auto"/>
              <w:left w:val="outset" w:sz="6" w:space="0" w:color="auto"/>
              <w:bottom w:val="outset" w:sz="6" w:space="0" w:color="auto"/>
              <w:right w:val="outset" w:sz="6" w:space="0" w:color="auto"/>
            </w:tcBorders>
            <w:noWrap/>
            <w:vAlign w:val="center"/>
          </w:tcPr>
          <w:p w:rsidR="008751EF" w:rsidRDefault="00FE0795">
            <w:pPr>
              <w:jc w:val="center"/>
              <w:rPr>
                <w:rFonts w:ascii="宋体" w:hAnsi="宋体" w:cs="宋体"/>
                <w:bCs/>
                <w:kern w:val="0"/>
                <w:sz w:val="24"/>
              </w:rPr>
            </w:pPr>
            <w:r>
              <w:rPr>
                <w:rFonts w:ascii="宋体" w:hAnsi="宋体" w:cs="宋体" w:hint="eastAsia"/>
                <w:bCs/>
                <w:kern w:val="0"/>
                <w:sz w:val="24"/>
              </w:rPr>
              <w:t>50</w:t>
            </w:r>
          </w:p>
        </w:tc>
        <w:tc>
          <w:tcPr>
            <w:tcW w:w="5452" w:type="dxa"/>
            <w:tcBorders>
              <w:top w:val="outset" w:sz="6" w:space="0" w:color="auto"/>
              <w:left w:val="outset" w:sz="6" w:space="0" w:color="auto"/>
              <w:bottom w:val="outset" w:sz="6" w:space="0" w:color="auto"/>
              <w:right w:val="outset" w:sz="6" w:space="0" w:color="auto"/>
            </w:tcBorders>
            <w:noWrap/>
            <w:vAlign w:val="center"/>
          </w:tcPr>
          <w:p w:rsidR="008751EF" w:rsidRDefault="00FE0795">
            <w:pPr>
              <w:rPr>
                <w:rFonts w:ascii="宋体" w:hAnsi="宋体" w:cs="宋体"/>
                <w:bCs/>
                <w:kern w:val="0"/>
                <w:sz w:val="24"/>
              </w:rPr>
            </w:pPr>
            <w:r>
              <w:rPr>
                <w:rFonts w:ascii="宋体" w:hAnsi="宋体" w:cs="宋体" w:hint="eastAsia"/>
                <w:bCs/>
                <w:kern w:val="0"/>
                <w:sz w:val="24"/>
              </w:rPr>
              <w:t>中选人安装施工完毕、竣工验收合格后, 采购人在收到中选人提供的增值税专用发票后30</w:t>
            </w:r>
            <w:r>
              <w:rPr>
                <w:rFonts w:ascii="宋体" w:hAnsi="宋体" w:cs="宋体"/>
                <w:bCs/>
                <w:kern w:val="0"/>
                <w:sz w:val="24"/>
              </w:rPr>
              <w:t>个工作日内支付</w:t>
            </w:r>
            <w:r>
              <w:rPr>
                <w:rFonts w:ascii="宋体" w:hAnsi="宋体" w:cs="宋体" w:hint="eastAsia"/>
                <w:bCs/>
                <w:kern w:val="0"/>
                <w:sz w:val="24"/>
              </w:rPr>
              <w:t>合同</w:t>
            </w:r>
            <w:r>
              <w:rPr>
                <w:rFonts w:ascii="宋体" w:hAnsi="宋体" w:cs="宋体"/>
                <w:bCs/>
                <w:kern w:val="0"/>
                <w:sz w:val="24"/>
              </w:rPr>
              <w:t>总价款</w:t>
            </w:r>
            <w:r>
              <w:rPr>
                <w:rFonts w:ascii="宋体" w:hAnsi="宋体" w:cs="宋体" w:hint="eastAsia"/>
                <w:bCs/>
                <w:kern w:val="0"/>
                <w:sz w:val="24"/>
              </w:rPr>
              <w:t>的50</w:t>
            </w:r>
            <w:r>
              <w:rPr>
                <w:rFonts w:ascii="宋体" w:hAnsi="宋体" w:cs="宋体"/>
                <w:bCs/>
                <w:kern w:val="0"/>
                <w:sz w:val="24"/>
              </w:rPr>
              <w:t>%</w:t>
            </w:r>
            <w:r>
              <w:rPr>
                <w:rFonts w:ascii="宋体" w:hAnsi="宋体" w:cs="宋体" w:hint="eastAsia"/>
                <w:bCs/>
                <w:kern w:val="0"/>
                <w:sz w:val="24"/>
              </w:rPr>
              <w:t>。</w:t>
            </w:r>
          </w:p>
          <w:p w:rsidR="008751EF" w:rsidRDefault="008751EF">
            <w:pPr>
              <w:rPr>
                <w:rFonts w:ascii="宋体" w:hAnsi="宋体" w:cs="宋体"/>
                <w:bCs/>
                <w:kern w:val="0"/>
                <w:sz w:val="24"/>
              </w:rPr>
            </w:pPr>
          </w:p>
        </w:tc>
      </w:tr>
    </w:tbl>
    <w:p w:rsidR="008751EF" w:rsidRDefault="008751EF">
      <w:pPr>
        <w:spacing w:line="460" w:lineRule="exact"/>
        <w:jc w:val="center"/>
        <w:rPr>
          <w:b/>
          <w:spacing w:val="20"/>
          <w:sz w:val="36"/>
        </w:rPr>
      </w:pPr>
    </w:p>
    <w:p w:rsidR="008751EF" w:rsidRDefault="008751EF">
      <w:pPr>
        <w:spacing w:line="460" w:lineRule="exact"/>
        <w:jc w:val="center"/>
        <w:rPr>
          <w:b/>
          <w:spacing w:val="20"/>
          <w:sz w:val="36"/>
        </w:rPr>
      </w:pPr>
    </w:p>
    <w:p w:rsidR="008751EF" w:rsidRDefault="008751EF">
      <w:pPr>
        <w:spacing w:line="460" w:lineRule="exact"/>
        <w:jc w:val="center"/>
        <w:rPr>
          <w:b/>
          <w:spacing w:val="20"/>
          <w:sz w:val="36"/>
        </w:rPr>
      </w:pPr>
    </w:p>
    <w:p w:rsidR="008751EF" w:rsidRDefault="008751EF">
      <w:pPr>
        <w:spacing w:line="460" w:lineRule="exact"/>
        <w:jc w:val="center"/>
        <w:rPr>
          <w:b/>
          <w:spacing w:val="20"/>
          <w:sz w:val="36"/>
        </w:rPr>
      </w:pPr>
    </w:p>
    <w:p w:rsidR="008751EF" w:rsidRDefault="008751EF">
      <w:pPr>
        <w:spacing w:line="460" w:lineRule="exact"/>
        <w:jc w:val="center"/>
        <w:rPr>
          <w:b/>
          <w:spacing w:val="20"/>
          <w:sz w:val="36"/>
        </w:rPr>
      </w:pPr>
    </w:p>
    <w:p w:rsidR="008751EF" w:rsidRDefault="008751EF">
      <w:pPr>
        <w:spacing w:line="460" w:lineRule="exact"/>
        <w:jc w:val="center"/>
        <w:rPr>
          <w:b/>
          <w:spacing w:val="20"/>
          <w:sz w:val="36"/>
        </w:rPr>
      </w:pPr>
    </w:p>
    <w:p w:rsidR="008751EF" w:rsidRDefault="008751EF">
      <w:pPr>
        <w:spacing w:line="460" w:lineRule="exact"/>
        <w:jc w:val="center"/>
        <w:rPr>
          <w:b/>
          <w:spacing w:val="20"/>
          <w:sz w:val="36"/>
        </w:rPr>
      </w:pPr>
    </w:p>
    <w:p w:rsidR="008751EF" w:rsidRDefault="008751EF">
      <w:pPr>
        <w:spacing w:line="460" w:lineRule="exact"/>
        <w:jc w:val="center"/>
        <w:rPr>
          <w:b/>
          <w:spacing w:val="20"/>
          <w:sz w:val="36"/>
        </w:rPr>
      </w:pPr>
    </w:p>
    <w:p w:rsidR="008751EF" w:rsidRDefault="00FE0795">
      <w:pPr>
        <w:spacing w:line="460" w:lineRule="exact"/>
        <w:jc w:val="center"/>
        <w:rPr>
          <w:rFonts w:ascii="黑体" w:eastAsia="黑体"/>
          <w:sz w:val="36"/>
        </w:rPr>
      </w:pPr>
      <w:r>
        <w:rPr>
          <w:rFonts w:hint="eastAsia"/>
          <w:b/>
          <w:spacing w:val="20"/>
          <w:sz w:val="36"/>
        </w:rPr>
        <w:lastRenderedPageBreak/>
        <w:t>第四部分</w:t>
      </w:r>
    </w:p>
    <w:p w:rsidR="008751EF" w:rsidRDefault="00FE0795">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8751EF" w:rsidRDefault="00FE0795">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8751EF" w:rsidRDefault="00FE0795">
      <w:pPr>
        <w:spacing w:before="75" w:after="75"/>
        <w:rPr>
          <w:rFonts w:ascii="宋体" w:hAnsi="宋体" w:cs="宋体"/>
          <w:sz w:val="24"/>
        </w:rPr>
      </w:pPr>
      <w:r>
        <w:rPr>
          <w:rFonts w:ascii="宋体" w:hAnsi="宋体" w:cs="宋体"/>
          <w:sz w:val="24"/>
        </w:rPr>
        <w:t> </w:t>
      </w:r>
    </w:p>
    <w:p w:rsidR="008751EF" w:rsidRDefault="00FE0795">
      <w:pPr>
        <w:spacing w:before="75" w:after="75"/>
        <w:jc w:val="center"/>
        <w:rPr>
          <w:rFonts w:ascii="宋体" w:hAnsi="宋体" w:cs="宋体"/>
          <w:sz w:val="24"/>
        </w:rPr>
      </w:pPr>
      <w:r>
        <w:rPr>
          <w:rFonts w:ascii="宋体" w:hAnsi="宋体" w:cs="宋体"/>
          <w:b/>
          <w:bCs/>
          <w:sz w:val="24"/>
        </w:rPr>
        <w:t>编制说明</w:t>
      </w:r>
    </w:p>
    <w:p w:rsidR="008751EF" w:rsidRDefault="00FE0795">
      <w:pPr>
        <w:spacing w:before="75" w:after="75"/>
        <w:rPr>
          <w:rFonts w:ascii="宋体" w:hAnsi="宋体" w:cs="宋体"/>
          <w:sz w:val="24"/>
        </w:rPr>
      </w:pPr>
      <w:r>
        <w:rPr>
          <w:rFonts w:ascii="宋体" w:hAnsi="宋体" w:cs="宋体"/>
          <w:b/>
          <w:bCs/>
          <w:sz w:val="24"/>
        </w:rPr>
        <w:t>1、签订合同应遵守政府采购法、合同法。</w:t>
      </w:r>
    </w:p>
    <w:p w:rsidR="008751EF" w:rsidRDefault="00FE0795">
      <w:pPr>
        <w:spacing w:before="75" w:after="75"/>
        <w:rPr>
          <w:rFonts w:ascii="宋体" w:hAnsi="宋体" w:cs="宋体"/>
          <w:sz w:val="24"/>
        </w:rPr>
      </w:pPr>
      <w:r>
        <w:rPr>
          <w:rFonts w:ascii="宋体" w:hAnsi="宋体" w:cs="宋体"/>
          <w:b/>
          <w:bCs/>
          <w:sz w:val="24"/>
        </w:rPr>
        <w:t>2、签订合同时，采购人与</w:t>
      </w:r>
      <w:r>
        <w:rPr>
          <w:rFonts w:ascii="宋体" w:hAnsi="宋体" w:cs="宋体" w:hint="eastAsia"/>
          <w:b/>
          <w:bCs/>
          <w:sz w:val="24"/>
        </w:rPr>
        <w:t>中选人</w:t>
      </w:r>
      <w:r>
        <w:rPr>
          <w:rFonts w:ascii="宋体" w:hAnsi="宋体" w:cs="宋体"/>
          <w:b/>
          <w:bCs/>
          <w:sz w:val="24"/>
        </w:rPr>
        <w:t>应结合采购文件规定填列相应内容。采购文件已有规定的，双方均不得变更或调整；采购文件未作规定的，双方可通过友好协商进行约定。</w:t>
      </w:r>
    </w:p>
    <w:p w:rsidR="008751EF" w:rsidRDefault="00FE0795">
      <w:pPr>
        <w:spacing w:before="75" w:after="75"/>
        <w:rPr>
          <w:rFonts w:ascii="宋体" w:hAnsi="宋体" w:cs="宋体"/>
          <w:sz w:val="24"/>
        </w:rPr>
      </w:pPr>
      <w:r>
        <w:rPr>
          <w:rFonts w:ascii="宋体" w:hAnsi="宋体" w:cs="宋体"/>
          <w:b/>
          <w:bCs/>
          <w:sz w:val="24"/>
        </w:rPr>
        <w:t>3、国家有关部门对若干合同有规范文本的，可使用相应合同文本。</w:t>
      </w:r>
    </w:p>
    <w:p w:rsidR="008751EF" w:rsidRDefault="00FE0795">
      <w:pPr>
        <w:spacing w:before="75" w:after="75"/>
        <w:rPr>
          <w:rFonts w:ascii="宋体" w:hAnsi="宋体" w:cs="宋体"/>
          <w:sz w:val="24"/>
        </w:rPr>
      </w:pPr>
      <w:r>
        <w:rPr>
          <w:rFonts w:ascii="宋体" w:hAnsi="宋体" w:cs="宋体"/>
          <w:sz w:val="24"/>
          <w:u w:val="single"/>
        </w:rPr>
        <w:t> </w:t>
      </w:r>
    </w:p>
    <w:p w:rsidR="008751EF" w:rsidRDefault="00FE0795">
      <w:pPr>
        <w:spacing w:before="75" w:after="75"/>
        <w:rPr>
          <w:rFonts w:ascii="宋体" w:hAnsi="宋体" w:cs="宋体"/>
          <w:sz w:val="24"/>
        </w:rPr>
      </w:pPr>
      <w:r>
        <w:rPr>
          <w:rFonts w:ascii="宋体" w:hAnsi="宋体" w:cs="宋体"/>
          <w:sz w:val="24"/>
        </w:rPr>
        <w:t>甲方：</w:t>
      </w:r>
      <w:r>
        <w:rPr>
          <w:rFonts w:ascii="宋体" w:hAnsi="宋体" w:cs="宋体"/>
          <w:sz w:val="24"/>
          <w:u w:val="single"/>
        </w:rPr>
        <w:t>（采购人全称）</w:t>
      </w:r>
    </w:p>
    <w:p w:rsidR="008751EF" w:rsidRDefault="00FE0795">
      <w:pPr>
        <w:spacing w:before="75" w:after="75"/>
        <w:rPr>
          <w:rFonts w:ascii="宋体" w:hAnsi="宋体" w:cs="宋体"/>
          <w:sz w:val="24"/>
        </w:rPr>
      </w:pPr>
      <w:r>
        <w:rPr>
          <w:rFonts w:ascii="宋体" w:hAnsi="宋体" w:cs="宋体"/>
          <w:sz w:val="24"/>
        </w:rPr>
        <w:t>乙方：</w:t>
      </w:r>
      <w:r>
        <w:rPr>
          <w:rFonts w:ascii="宋体" w:hAnsi="宋体" w:cs="宋体"/>
          <w:sz w:val="24"/>
          <w:u w:val="single"/>
        </w:rPr>
        <w:t>（</w:t>
      </w:r>
      <w:r>
        <w:rPr>
          <w:rFonts w:ascii="宋体" w:hAnsi="宋体" w:cs="宋体" w:hint="eastAsia"/>
          <w:sz w:val="24"/>
          <w:u w:val="single"/>
        </w:rPr>
        <w:t>中选人</w:t>
      </w:r>
      <w:r>
        <w:rPr>
          <w:rFonts w:ascii="宋体" w:hAnsi="宋体" w:cs="宋体"/>
          <w:sz w:val="24"/>
          <w:u w:val="single"/>
        </w:rPr>
        <w:t>全称）</w:t>
      </w:r>
    </w:p>
    <w:p w:rsidR="008751EF" w:rsidRDefault="00FE0795">
      <w:pPr>
        <w:spacing w:before="75" w:after="75"/>
        <w:rPr>
          <w:rFonts w:ascii="宋体" w:hAnsi="宋体" w:cs="宋体"/>
          <w:sz w:val="24"/>
        </w:rPr>
      </w:pPr>
      <w:r>
        <w:rPr>
          <w:rFonts w:ascii="宋体" w:hAnsi="宋体" w:cs="宋体"/>
          <w:sz w:val="24"/>
        </w:rPr>
        <w:t> </w:t>
      </w:r>
    </w:p>
    <w:p w:rsidR="008751EF" w:rsidRDefault="00FE0795">
      <w:pPr>
        <w:spacing w:before="75" w:after="75"/>
        <w:ind w:firstLine="480"/>
        <w:rPr>
          <w:rFonts w:ascii="宋体" w:hAnsi="宋体" w:cs="宋体"/>
          <w:sz w:val="24"/>
        </w:rPr>
      </w:pPr>
      <w:r>
        <w:rPr>
          <w:rFonts w:ascii="宋体" w:hAnsi="宋体" w:cs="宋体"/>
          <w:sz w:val="24"/>
        </w:rPr>
        <w:t>根据招标编号为</w:t>
      </w:r>
      <w:r>
        <w:rPr>
          <w:rFonts w:ascii="宋体" w:hAnsi="宋体" w:cs="宋体"/>
          <w:sz w:val="24"/>
          <w:u w:val="single"/>
        </w:rPr>
        <w:t>            </w:t>
      </w:r>
      <w:r>
        <w:rPr>
          <w:rFonts w:ascii="宋体" w:hAnsi="宋体" w:cs="宋体"/>
          <w:sz w:val="24"/>
        </w:rPr>
        <w:t>的</w:t>
      </w:r>
      <w:r>
        <w:rPr>
          <w:rFonts w:ascii="宋体" w:hAnsi="宋体" w:cs="宋体"/>
          <w:sz w:val="24"/>
          <w:u w:val="single"/>
        </w:rPr>
        <w:t>（填写“项目名称”）</w:t>
      </w:r>
      <w:r>
        <w:rPr>
          <w:rFonts w:ascii="宋体" w:hAnsi="宋体" w:cs="宋体"/>
          <w:sz w:val="24"/>
        </w:rPr>
        <w:t>项目（以下简称：“本项目”）的招标结果，乙方为</w:t>
      </w:r>
      <w:r>
        <w:rPr>
          <w:rFonts w:ascii="宋体" w:hAnsi="宋体" w:cs="宋体" w:hint="eastAsia"/>
          <w:sz w:val="24"/>
        </w:rPr>
        <w:t>中选人</w:t>
      </w:r>
      <w:r>
        <w:rPr>
          <w:rFonts w:ascii="宋体" w:hAnsi="宋体" w:cs="宋体"/>
          <w:sz w:val="24"/>
        </w:rPr>
        <w:t>。现经甲乙双方友好协商，就以下事项达成一致并签订本合同：</w:t>
      </w:r>
    </w:p>
    <w:p w:rsidR="008751EF" w:rsidRDefault="00FE0795">
      <w:pPr>
        <w:spacing w:before="75" w:after="75"/>
        <w:ind w:firstLine="480"/>
        <w:rPr>
          <w:rFonts w:ascii="宋体" w:hAnsi="宋体" w:cs="宋体"/>
          <w:sz w:val="24"/>
        </w:rPr>
      </w:pPr>
      <w:r>
        <w:rPr>
          <w:rFonts w:ascii="宋体" w:hAnsi="宋体" w:cs="宋体"/>
          <w:sz w:val="24"/>
        </w:rPr>
        <w:t>1、下列合同文件是构成本合同不可分割的部分：</w:t>
      </w:r>
    </w:p>
    <w:p w:rsidR="008751EF" w:rsidRDefault="00FE0795">
      <w:pPr>
        <w:spacing w:before="75" w:after="75"/>
        <w:ind w:firstLine="480"/>
        <w:rPr>
          <w:rFonts w:ascii="宋体" w:hAnsi="宋体" w:cs="宋体"/>
          <w:sz w:val="24"/>
        </w:rPr>
      </w:pPr>
      <w:r>
        <w:rPr>
          <w:rFonts w:ascii="宋体" w:hAnsi="宋体" w:cs="宋体"/>
          <w:sz w:val="24"/>
        </w:rPr>
        <w:t>1.1合同条款；</w:t>
      </w:r>
    </w:p>
    <w:p w:rsidR="008751EF" w:rsidRDefault="00FE0795">
      <w:pPr>
        <w:spacing w:before="75" w:after="75"/>
        <w:ind w:firstLine="480"/>
        <w:rPr>
          <w:rFonts w:ascii="宋体" w:hAnsi="宋体" w:cs="宋体"/>
          <w:sz w:val="24"/>
        </w:rPr>
      </w:pPr>
      <w:r>
        <w:rPr>
          <w:rFonts w:ascii="宋体" w:hAnsi="宋体" w:cs="宋体"/>
          <w:sz w:val="24"/>
        </w:rPr>
        <w:t>1.2采购文件、乙方的投标文件；</w:t>
      </w:r>
    </w:p>
    <w:p w:rsidR="008751EF" w:rsidRDefault="00FE0795">
      <w:pPr>
        <w:spacing w:before="75" w:after="75"/>
        <w:ind w:firstLine="480"/>
        <w:rPr>
          <w:rFonts w:ascii="宋体" w:hAnsi="宋体" w:cs="宋体"/>
          <w:sz w:val="24"/>
        </w:rPr>
      </w:pPr>
      <w:r>
        <w:rPr>
          <w:rFonts w:ascii="宋体" w:hAnsi="宋体" w:cs="宋体"/>
          <w:sz w:val="24"/>
        </w:rPr>
        <w:t>1.3其他文件或材料：□无。□</w:t>
      </w:r>
      <w:r>
        <w:rPr>
          <w:rFonts w:ascii="宋体" w:hAnsi="宋体" w:cs="宋体"/>
          <w:sz w:val="24"/>
          <w:u w:val="single"/>
        </w:rPr>
        <w:t>（按照实际情况编制填写需要增加的内容）</w:t>
      </w:r>
      <w:r>
        <w:rPr>
          <w:rFonts w:ascii="宋体" w:hAnsi="宋体" w:cs="宋体"/>
          <w:sz w:val="24"/>
        </w:rPr>
        <w:t>。</w:t>
      </w:r>
    </w:p>
    <w:p w:rsidR="008751EF" w:rsidRDefault="00FE0795">
      <w:pPr>
        <w:spacing w:before="75" w:after="75"/>
        <w:ind w:firstLine="480"/>
        <w:rPr>
          <w:rFonts w:ascii="宋体" w:hAnsi="宋体" w:cs="宋体"/>
          <w:sz w:val="24"/>
        </w:rPr>
      </w:pPr>
      <w:r>
        <w:rPr>
          <w:rFonts w:ascii="宋体" w:hAnsi="宋体" w:cs="宋体"/>
          <w:sz w:val="24"/>
        </w:rPr>
        <w:t>2、合同标的</w:t>
      </w:r>
    </w:p>
    <w:p w:rsidR="008751EF" w:rsidRDefault="00FE0795">
      <w:pPr>
        <w:spacing w:before="75" w:after="75"/>
        <w:ind w:firstLine="480"/>
        <w:rPr>
          <w:rFonts w:ascii="宋体" w:hAnsi="宋体" w:cs="宋体"/>
          <w:sz w:val="24"/>
        </w:rPr>
      </w:pPr>
      <w:r>
        <w:rPr>
          <w:rFonts w:ascii="宋体" w:hAnsi="宋体" w:cs="宋体"/>
          <w:sz w:val="24"/>
          <w:u w:val="single"/>
        </w:rPr>
        <w:t>（按照实际情况编制填写，可以是表格或文字描述）</w:t>
      </w:r>
      <w:r>
        <w:rPr>
          <w:rFonts w:ascii="宋体" w:hAnsi="宋体" w:cs="宋体"/>
          <w:sz w:val="24"/>
        </w:rPr>
        <w:t>。</w:t>
      </w:r>
    </w:p>
    <w:p w:rsidR="008751EF" w:rsidRDefault="00FE0795">
      <w:pPr>
        <w:spacing w:before="75" w:after="75"/>
        <w:ind w:firstLine="480"/>
        <w:rPr>
          <w:rFonts w:ascii="宋体" w:hAnsi="宋体" w:cs="宋体"/>
          <w:sz w:val="24"/>
        </w:rPr>
      </w:pPr>
      <w:r>
        <w:rPr>
          <w:rFonts w:ascii="宋体" w:hAnsi="宋体" w:cs="宋体"/>
          <w:sz w:val="24"/>
        </w:rPr>
        <w:t>3、合同总金额</w:t>
      </w:r>
    </w:p>
    <w:p w:rsidR="008751EF" w:rsidRDefault="00FE0795">
      <w:pPr>
        <w:spacing w:before="75" w:after="75"/>
        <w:ind w:firstLine="480"/>
        <w:rPr>
          <w:rFonts w:ascii="宋体" w:hAnsi="宋体" w:cs="宋体"/>
          <w:sz w:val="24"/>
        </w:rPr>
      </w:pPr>
      <w:r>
        <w:rPr>
          <w:rFonts w:ascii="宋体" w:hAnsi="宋体" w:cs="宋体"/>
          <w:sz w:val="24"/>
        </w:rPr>
        <w:t>3.1合同总金额为人民币大写：</w:t>
      </w:r>
      <w:r>
        <w:rPr>
          <w:rFonts w:ascii="宋体" w:hAnsi="宋体" w:cs="宋体"/>
          <w:sz w:val="24"/>
          <w:u w:val="single"/>
        </w:rPr>
        <w:t>              </w:t>
      </w:r>
      <w:r>
        <w:rPr>
          <w:rFonts w:ascii="宋体" w:hAnsi="宋体" w:cs="宋体"/>
          <w:sz w:val="24"/>
        </w:rPr>
        <w:t>元（￥</w:t>
      </w:r>
      <w:r>
        <w:rPr>
          <w:rFonts w:ascii="宋体" w:hAnsi="宋体" w:cs="宋体"/>
          <w:sz w:val="24"/>
          <w:u w:val="single"/>
        </w:rPr>
        <w:t>              </w:t>
      </w:r>
      <w:r>
        <w:rPr>
          <w:rFonts w:ascii="宋体" w:hAnsi="宋体" w:cs="宋体"/>
          <w:sz w:val="24"/>
        </w:rPr>
        <w:t>）。</w:t>
      </w:r>
    </w:p>
    <w:p w:rsidR="008751EF" w:rsidRDefault="00FE0795">
      <w:pPr>
        <w:spacing w:before="75" w:after="75"/>
        <w:ind w:firstLine="480"/>
        <w:rPr>
          <w:rFonts w:ascii="宋体" w:hAnsi="宋体" w:cs="宋体"/>
          <w:sz w:val="24"/>
        </w:rPr>
      </w:pPr>
      <w:r>
        <w:rPr>
          <w:rFonts w:ascii="宋体" w:hAnsi="宋体" w:cs="宋体"/>
          <w:sz w:val="24"/>
        </w:rPr>
        <w:t>4、合同标的交付时间、地点和条件</w:t>
      </w:r>
    </w:p>
    <w:p w:rsidR="008751EF" w:rsidRDefault="00FE0795">
      <w:pPr>
        <w:spacing w:before="75" w:after="75"/>
        <w:ind w:firstLine="480"/>
        <w:rPr>
          <w:rFonts w:ascii="宋体" w:hAnsi="宋体" w:cs="宋体"/>
          <w:sz w:val="24"/>
        </w:rPr>
      </w:pPr>
      <w:r>
        <w:rPr>
          <w:rFonts w:ascii="宋体" w:hAnsi="宋体" w:cs="宋体"/>
          <w:sz w:val="24"/>
        </w:rPr>
        <w:t>4.1交付时间：</w:t>
      </w:r>
      <w:r>
        <w:rPr>
          <w:rFonts w:ascii="宋体" w:hAnsi="宋体" w:cs="宋体"/>
          <w:sz w:val="24"/>
          <w:u w:val="single"/>
        </w:rPr>
        <w:t>                     </w:t>
      </w:r>
      <w:r>
        <w:rPr>
          <w:rFonts w:ascii="宋体" w:hAnsi="宋体" w:cs="宋体"/>
          <w:sz w:val="24"/>
        </w:rPr>
        <w:t>；</w:t>
      </w:r>
    </w:p>
    <w:p w:rsidR="008751EF" w:rsidRDefault="00FE0795">
      <w:pPr>
        <w:spacing w:before="75" w:after="75"/>
        <w:ind w:firstLine="480"/>
        <w:rPr>
          <w:rFonts w:ascii="宋体" w:hAnsi="宋体" w:cs="宋体"/>
          <w:sz w:val="24"/>
        </w:rPr>
      </w:pPr>
      <w:r>
        <w:rPr>
          <w:rFonts w:ascii="宋体" w:hAnsi="宋体" w:cs="宋体"/>
          <w:sz w:val="24"/>
        </w:rPr>
        <w:t>4.2交付地点：</w:t>
      </w:r>
      <w:r>
        <w:rPr>
          <w:rFonts w:ascii="宋体" w:hAnsi="宋体" w:cs="宋体"/>
          <w:sz w:val="24"/>
          <w:u w:val="single"/>
        </w:rPr>
        <w:t>                     </w:t>
      </w:r>
      <w:r>
        <w:rPr>
          <w:rFonts w:ascii="宋体" w:hAnsi="宋体" w:cs="宋体"/>
          <w:sz w:val="24"/>
        </w:rPr>
        <w:t>；</w:t>
      </w:r>
    </w:p>
    <w:p w:rsidR="008751EF" w:rsidRDefault="00FE0795">
      <w:pPr>
        <w:spacing w:before="75" w:after="75"/>
        <w:ind w:firstLine="480"/>
        <w:rPr>
          <w:rFonts w:ascii="宋体" w:hAnsi="宋体" w:cs="宋体"/>
          <w:sz w:val="24"/>
        </w:rPr>
      </w:pPr>
      <w:r>
        <w:rPr>
          <w:rFonts w:ascii="宋体" w:hAnsi="宋体" w:cs="宋体"/>
          <w:sz w:val="24"/>
        </w:rPr>
        <w:t>4.3交付条件：</w:t>
      </w:r>
      <w:r>
        <w:rPr>
          <w:rFonts w:ascii="宋体" w:hAnsi="宋体" w:cs="宋体"/>
          <w:sz w:val="24"/>
          <w:u w:val="single"/>
        </w:rPr>
        <w:t>                     </w:t>
      </w:r>
      <w:r>
        <w:rPr>
          <w:rFonts w:ascii="宋体" w:hAnsi="宋体" w:cs="宋体"/>
          <w:sz w:val="24"/>
        </w:rPr>
        <w:t>。</w:t>
      </w:r>
    </w:p>
    <w:p w:rsidR="008751EF" w:rsidRDefault="00FE0795">
      <w:pPr>
        <w:spacing w:before="75" w:after="75"/>
        <w:ind w:firstLine="480"/>
        <w:rPr>
          <w:rFonts w:ascii="宋体" w:hAnsi="宋体" w:cs="宋体"/>
          <w:sz w:val="24"/>
        </w:rPr>
      </w:pPr>
      <w:r>
        <w:rPr>
          <w:rFonts w:ascii="宋体" w:hAnsi="宋体" w:cs="宋体"/>
          <w:sz w:val="24"/>
        </w:rPr>
        <w:t>5、合同标的应符合采购文件、乙方投标文件的规定或约定，具体如下：</w:t>
      </w:r>
    </w:p>
    <w:p w:rsidR="008751EF" w:rsidRDefault="00FE0795">
      <w:pPr>
        <w:spacing w:before="75" w:after="75"/>
        <w:ind w:firstLine="480"/>
        <w:rPr>
          <w:rFonts w:ascii="宋体" w:hAnsi="宋体" w:cs="宋体"/>
          <w:sz w:val="24"/>
        </w:rPr>
      </w:pPr>
      <w:r>
        <w:rPr>
          <w:rFonts w:ascii="宋体" w:hAnsi="宋体" w:cs="宋体"/>
          <w:sz w:val="24"/>
          <w:u w:val="single"/>
        </w:rPr>
        <w:t>（按照实际情况编制填写，可以是表格或文字描述）</w:t>
      </w:r>
      <w:r>
        <w:rPr>
          <w:rFonts w:ascii="宋体" w:hAnsi="宋体" w:cs="宋体"/>
          <w:sz w:val="24"/>
        </w:rPr>
        <w:t>。</w:t>
      </w:r>
    </w:p>
    <w:p w:rsidR="008751EF" w:rsidRDefault="00FE0795">
      <w:pPr>
        <w:spacing w:before="75" w:after="75"/>
        <w:ind w:firstLine="480"/>
        <w:rPr>
          <w:rFonts w:ascii="宋体" w:hAnsi="宋体" w:cs="宋体"/>
          <w:sz w:val="24"/>
        </w:rPr>
      </w:pPr>
      <w:r>
        <w:rPr>
          <w:rFonts w:ascii="宋体" w:hAnsi="宋体" w:cs="宋体"/>
          <w:sz w:val="24"/>
        </w:rPr>
        <w:lastRenderedPageBreak/>
        <w:t>6、验收</w:t>
      </w:r>
    </w:p>
    <w:p w:rsidR="008751EF" w:rsidRDefault="00FE0795">
      <w:pPr>
        <w:spacing w:before="75" w:after="75"/>
        <w:ind w:firstLine="480"/>
        <w:rPr>
          <w:rFonts w:ascii="宋体" w:hAnsi="宋体" w:cs="宋体"/>
          <w:sz w:val="24"/>
        </w:rPr>
      </w:pPr>
      <w:r>
        <w:rPr>
          <w:rFonts w:ascii="宋体" w:hAnsi="宋体" w:cs="宋体"/>
          <w:sz w:val="24"/>
        </w:rPr>
        <w:t>6.1验收应按照采购文件、乙方投标文件的规定或约定进行，具体如下：</w:t>
      </w:r>
    </w:p>
    <w:p w:rsidR="008751EF" w:rsidRDefault="00FE0795">
      <w:pPr>
        <w:spacing w:before="75" w:after="75"/>
        <w:ind w:firstLine="480"/>
        <w:rPr>
          <w:rFonts w:ascii="宋体" w:hAnsi="宋体" w:cs="宋体"/>
          <w:sz w:val="24"/>
        </w:rPr>
      </w:pPr>
      <w:r>
        <w:rPr>
          <w:rFonts w:ascii="宋体" w:hAnsi="宋体" w:cs="宋体"/>
          <w:sz w:val="24"/>
          <w:u w:val="single"/>
        </w:rPr>
        <w:t>（按照实际情况编制填写，可以是表格或文字描述）</w:t>
      </w:r>
      <w:r>
        <w:rPr>
          <w:rFonts w:ascii="宋体" w:hAnsi="宋体" w:cs="宋体"/>
          <w:sz w:val="24"/>
        </w:rPr>
        <w:t>。</w:t>
      </w:r>
    </w:p>
    <w:p w:rsidR="008751EF" w:rsidRDefault="00FE0795">
      <w:pPr>
        <w:spacing w:before="75" w:after="75"/>
        <w:ind w:firstLine="480"/>
        <w:rPr>
          <w:rFonts w:ascii="宋体" w:hAnsi="宋体" w:cs="宋体"/>
          <w:sz w:val="24"/>
        </w:rPr>
      </w:pPr>
      <w:r>
        <w:rPr>
          <w:rFonts w:ascii="宋体" w:hAnsi="宋体" w:cs="宋体"/>
          <w:sz w:val="24"/>
        </w:rPr>
        <w:t>6.2本项目是否邀请其他投标人参与验收：</w:t>
      </w:r>
    </w:p>
    <w:p w:rsidR="008751EF" w:rsidRDefault="00FE0795">
      <w:pPr>
        <w:spacing w:before="75" w:after="75"/>
        <w:ind w:firstLine="480"/>
        <w:rPr>
          <w:rFonts w:ascii="宋体" w:hAnsi="宋体" w:cs="宋体"/>
          <w:sz w:val="24"/>
        </w:rPr>
      </w:pPr>
      <w:r>
        <w:rPr>
          <w:rFonts w:ascii="宋体" w:hAnsi="宋体" w:cs="宋体"/>
          <w:sz w:val="24"/>
        </w:rPr>
        <w:t>□不邀请。□邀请，具体如下：</w:t>
      </w:r>
      <w:r>
        <w:rPr>
          <w:rFonts w:ascii="宋体" w:hAnsi="宋体" w:cs="宋体"/>
          <w:sz w:val="24"/>
          <w:u w:val="single"/>
        </w:rPr>
        <w:t>（按照采购文件规定填写）</w:t>
      </w:r>
      <w:r>
        <w:rPr>
          <w:rFonts w:ascii="宋体" w:hAnsi="宋体" w:cs="宋体"/>
          <w:sz w:val="24"/>
        </w:rPr>
        <w:t>。</w:t>
      </w:r>
    </w:p>
    <w:p w:rsidR="008751EF" w:rsidRDefault="00FE0795">
      <w:pPr>
        <w:spacing w:before="75" w:after="75"/>
        <w:ind w:firstLine="480"/>
        <w:rPr>
          <w:rFonts w:ascii="宋体" w:hAnsi="宋体" w:cs="宋体"/>
          <w:sz w:val="24"/>
        </w:rPr>
      </w:pPr>
      <w:r>
        <w:rPr>
          <w:rFonts w:ascii="宋体" w:hAnsi="宋体" w:cs="宋体"/>
          <w:sz w:val="24"/>
        </w:rPr>
        <w:t>7、合同款项的支付应按照采购文件的规定进行，具体如下：</w:t>
      </w:r>
    </w:p>
    <w:p w:rsidR="008751EF" w:rsidRDefault="00FE0795">
      <w:pPr>
        <w:spacing w:before="75" w:after="75"/>
        <w:ind w:firstLine="480"/>
        <w:rPr>
          <w:rFonts w:ascii="宋体" w:hAnsi="宋体" w:cs="宋体"/>
          <w:sz w:val="24"/>
        </w:rPr>
      </w:pPr>
      <w:r>
        <w:rPr>
          <w:rFonts w:ascii="宋体" w:hAnsi="宋体" w:cs="宋体"/>
          <w:sz w:val="24"/>
          <w:u w:val="single"/>
        </w:rPr>
        <w:t>（按照实际情况编制填写，可以是表格或文字描述，包括一次性支付或分期支付等）</w:t>
      </w:r>
      <w:r>
        <w:rPr>
          <w:rFonts w:ascii="宋体" w:hAnsi="宋体" w:cs="宋体"/>
          <w:sz w:val="24"/>
        </w:rPr>
        <w:t>。</w:t>
      </w:r>
    </w:p>
    <w:p w:rsidR="008751EF" w:rsidRDefault="00FE0795">
      <w:pPr>
        <w:spacing w:before="75" w:after="75"/>
        <w:ind w:firstLine="480"/>
        <w:rPr>
          <w:rFonts w:ascii="宋体" w:hAnsi="宋体" w:cs="宋体"/>
          <w:sz w:val="24"/>
        </w:rPr>
      </w:pPr>
      <w:r>
        <w:rPr>
          <w:rFonts w:ascii="宋体" w:hAnsi="宋体" w:cs="宋体"/>
          <w:sz w:val="24"/>
        </w:rPr>
        <w:t>8、履约保证金</w:t>
      </w:r>
    </w:p>
    <w:p w:rsidR="008751EF" w:rsidRDefault="00FE0795">
      <w:pPr>
        <w:spacing w:before="75" w:after="75"/>
        <w:ind w:firstLine="480"/>
        <w:rPr>
          <w:rFonts w:ascii="宋体" w:hAnsi="宋体" w:cs="宋体"/>
          <w:sz w:val="24"/>
        </w:rPr>
      </w:pPr>
      <w:r>
        <w:rPr>
          <w:rFonts w:ascii="宋体" w:hAnsi="宋体" w:cs="宋体"/>
          <w:sz w:val="24"/>
        </w:rPr>
        <w:t>□无。□有，具体如下：</w:t>
      </w:r>
      <w:r>
        <w:rPr>
          <w:rFonts w:ascii="宋体" w:hAnsi="宋体" w:cs="宋体"/>
          <w:sz w:val="24"/>
          <w:u w:val="single"/>
        </w:rPr>
        <w:t>（按照采购文件规定填写）</w:t>
      </w:r>
      <w:r>
        <w:rPr>
          <w:rFonts w:ascii="宋体" w:hAnsi="宋体" w:cs="宋体"/>
          <w:sz w:val="24"/>
        </w:rPr>
        <w:t>。</w:t>
      </w:r>
    </w:p>
    <w:p w:rsidR="008751EF" w:rsidRDefault="00FE0795">
      <w:pPr>
        <w:spacing w:before="75" w:after="75"/>
        <w:ind w:firstLine="480"/>
        <w:rPr>
          <w:rFonts w:ascii="宋体" w:hAnsi="宋体" w:cs="宋体"/>
          <w:sz w:val="24"/>
        </w:rPr>
      </w:pPr>
      <w:r>
        <w:rPr>
          <w:rFonts w:ascii="宋体" w:hAnsi="宋体" w:cs="宋体"/>
          <w:sz w:val="24"/>
        </w:rPr>
        <w:t>9、合同有效期</w:t>
      </w:r>
    </w:p>
    <w:p w:rsidR="008751EF" w:rsidRDefault="00FE0795">
      <w:pPr>
        <w:spacing w:before="75" w:after="75"/>
        <w:ind w:firstLine="480"/>
        <w:rPr>
          <w:rFonts w:ascii="宋体" w:hAnsi="宋体" w:cs="宋体"/>
          <w:sz w:val="24"/>
        </w:rPr>
      </w:pPr>
      <w:r>
        <w:rPr>
          <w:rFonts w:ascii="宋体" w:hAnsi="宋体" w:cs="宋体"/>
          <w:sz w:val="24"/>
          <w:u w:val="single"/>
        </w:rPr>
        <w:t>（按照实际情况编制填写，可以是表格或文字描述）</w:t>
      </w:r>
      <w:r>
        <w:rPr>
          <w:rFonts w:ascii="宋体" w:hAnsi="宋体" w:cs="宋体"/>
          <w:sz w:val="24"/>
        </w:rPr>
        <w:t>。</w:t>
      </w:r>
    </w:p>
    <w:p w:rsidR="008751EF" w:rsidRDefault="00FE0795">
      <w:pPr>
        <w:spacing w:before="75" w:after="75"/>
        <w:ind w:firstLine="480"/>
        <w:rPr>
          <w:rFonts w:ascii="宋体" w:hAnsi="宋体" w:cs="宋体"/>
          <w:sz w:val="24"/>
        </w:rPr>
      </w:pPr>
      <w:r>
        <w:rPr>
          <w:rFonts w:ascii="宋体" w:hAnsi="宋体" w:cs="宋体"/>
          <w:sz w:val="24"/>
        </w:rPr>
        <w:t>10、违约责任</w:t>
      </w:r>
    </w:p>
    <w:p w:rsidR="008751EF" w:rsidRDefault="00FE0795">
      <w:pPr>
        <w:spacing w:before="75" w:after="75"/>
        <w:ind w:firstLine="480"/>
        <w:rPr>
          <w:rFonts w:ascii="宋体" w:hAnsi="宋体" w:cs="宋体"/>
          <w:sz w:val="24"/>
        </w:rPr>
      </w:pPr>
      <w:r>
        <w:rPr>
          <w:rFonts w:ascii="宋体" w:hAnsi="宋体" w:cs="宋体"/>
          <w:sz w:val="24"/>
          <w:u w:val="single"/>
        </w:rPr>
        <w:t>（按照实际情况编制填写，可以是表格或文字描述）</w:t>
      </w:r>
      <w:r>
        <w:rPr>
          <w:rFonts w:ascii="宋体" w:hAnsi="宋体" w:cs="宋体"/>
          <w:sz w:val="24"/>
        </w:rPr>
        <w:t>。</w:t>
      </w:r>
    </w:p>
    <w:p w:rsidR="008751EF" w:rsidRDefault="00FE0795">
      <w:pPr>
        <w:spacing w:before="75" w:after="75"/>
        <w:ind w:firstLine="480"/>
        <w:rPr>
          <w:rFonts w:ascii="宋体" w:hAnsi="宋体" w:cs="宋体"/>
          <w:sz w:val="24"/>
        </w:rPr>
      </w:pPr>
      <w:r>
        <w:rPr>
          <w:rFonts w:ascii="宋体" w:hAnsi="宋体" w:cs="宋体"/>
          <w:sz w:val="24"/>
        </w:rPr>
        <w:t>11、知识产权</w:t>
      </w:r>
    </w:p>
    <w:p w:rsidR="008751EF" w:rsidRDefault="00FE0795">
      <w:pPr>
        <w:spacing w:before="75" w:after="75"/>
        <w:ind w:firstLine="480"/>
        <w:rPr>
          <w:rFonts w:ascii="宋体" w:hAnsi="宋体" w:cs="宋体"/>
          <w:sz w:val="24"/>
        </w:rPr>
      </w:pPr>
      <w:r>
        <w:rPr>
          <w:rFonts w:ascii="宋体" w:hAnsi="宋体" w:cs="宋体"/>
          <w:sz w:val="24"/>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8751EF" w:rsidRDefault="00FE0795">
      <w:pPr>
        <w:spacing w:before="75" w:after="75"/>
        <w:ind w:firstLine="480"/>
        <w:rPr>
          <w:rFonts w:ascii="宋体" w:hAnsi="宋体" w:cs="宋体"/>
          <w:sz w:val="24"/>
        </w:rPr>
      </w:pPr>
      <w:r>
        <w:rPr>
          <w:rFonts w:ascii="宋体" w:hAnsi="宋体" w:cs="宋体"/>
          <w:sz w:val="24"/>
        </w:rPr>
        <w:t>11.2若乙方提供的采购标的不符合国家知识产权法律、法规的规定或被有关主管机关认定为假冒伪劣品，则乙方中标资格将被取消；甲方还将按照有关法律、法规和规章的规定进行处理，具体如下：</w:t>
      </w:r>
      <w:r>
        <w:rPr>
          <w:rFonts w:ascii="宋体" w:hAnsi="宋体" w:cs="宋体"/>
          <w:sz w:val="24"/>
          <w:u w:val="single"/>
        </w:rPr>
        <w:t>（按照实际情况编制填写）</w:t>
      </w:r>
      <w:r>
        <w:rPr>
          <w:rFonts w:ascii="宋体" w:hAnsi="宋体" w:cs="宋体"/>
          <w:sz w:val="24"/>
        </w:rPr>
        <w:t>。</w:t>
      </w:r>
    </w:p>
    <w:p w:rsidR="008751EF" w:rsidRDefault="00FE0795">
      <w:pPr>
        <w:spacing w:before="75" w:after="75"/>
        <w:ind w:firstLine="480"/>
        <w:rPr>
          <w:rFonts w:ascii="宋体" w:hAnsi="宋体" w:cs="宋体"/>
          <w:sz w:val="24"/>
        </w:rPr>
      </w:pPr>
      <w:r>
        <w:rPr>
          <w:rFonts w:ascii="宋体" w:hAnsi="宋体" w:cs="宋体"/>
          <w:sz w:val="24"/>
        </w:rPr>
        <w:t>12、解决争议的方法</w:t>
      </w:r>
    </w:p>
    <w:p w:rsidR="008751EF" w:rsidRDefault="00FE0795">
      <w:pPr>
        <w:spacing w:before="75" w:after="75"/>
        <w:ind w:firstLine="480"/>
        <w:rPr>
          <w:rFonts w:ascii="宋体" w:hAnsi="宋体" w:cs="宋体"/>
          <w:sz w:val="24"/>
        </w:rPr>
      </w:pPr>
      <w:r>
        <w:rPr>
          <w:rFonts w:ascii="宋体" w:hAnsi="宋体" w:cs="宋体"/>
          <w:sz w:val="24"/>
        </w:rPr>
        <w:t>12.1甲、乙双方协商解决。</w:t>
      </w:r>
    </w:p>
    <w:p w:rsidR="008751EF" w:rsidRDefault="00FE0795">
      <w:pPr>
        <w:spacing w:before="75" w:after="75"/>
        <w:ind w:firstLine="480"/>
        <w:rPr>
          <w:rFonts w:ascii="宋体" w:hAnsi="宋体" w:cs="宋体"/>
          <w:sz w:val="24"/>
        </w:rPr>
      </w:pPr>
      <w:r>
        <w:rPr>
          <w:rFonts w:ascii="宋体" w:hAnsi="宋体" w:cs="宋体"/>
          <w:sz w:val="24"/>
        </w:rPr>
        <w:t>12.2若协商解决不成，则通过下列途径之一解决：</w:t>
      </w:r>
    </w:p>
    <w:p w:rsidR="008751EF" w:rsidRDefault="00FE0795">
      <w:pPr>
        <w:spacing w:before="75" w:after="75"/>
        <w:ind w:firstLine="480"/>
        <w:rPr>
          <w:rFonts w:ascii="宋体" w:hAnsi="宋体" w:cs="宋体"/>
          <w:sz w:val="24"/>
        </w:rPr>
      </w:pPr>
      <w:r>
        <w:rPr>
          <w:rFonts w:ascii="宋体" w:hAnsi="宋体" w:cs="宋体"/>
          <w:sz w:val="24"/>
        </w:rPr>
        <w:t>□提交仲裁委员会仲裁，具体如下：</w:t>
      </w:r>
      <w:r>
        <w:rPr>
          <w:rFonts w:ascii="宋体" w:hAnsi="宋体" w:cs="宋体"/>
          <w:sz w:val="24"/>
          <w:u w:val="single"/>
        </w:rPr>
        <w:t>（按照实际情况编制填写）</w:t>
      </w:r>
      <w:r>
        <w:rPr>
          <w:rFonts w:ascii="宋体" w:hAnsi="宋体" w:cs="宋体"/>
          <w:sz w:val="24"/>
        </w:rPr>
        <w:t>。</w:t>
      </w:r>
    </w:p>
    <w:p w:rsidR="008751EF" w:rsidRDefault="00FE0795">
      <w:pPr>
        <w:spacing w:before="75" w:after="75"/>
        <w:ind w:firstLine="480"/>
        <w:rPr>
          <w:rFonts w:ascii="宋体" w:hAnsi="宋体" w:cs="宋体"/>
          <w:sz w:val="24"/>
        </w:rPr>
      </w:pPr>
      <w:r>
        <w:rPr>
          <w:rFonts w:ascii="宋体" w:hAnsi="宋体" w:cs="宋体"/>
          <w:sz w:val="24"/>
        </w:rPr>
        <w:t>□向人民法院提起诉讼，具体如下：</w:t>
      </w:r>
      <w:r>
        <w:rPr>
          <w:rFonts w:ascii="宋体" w:hAnsi="宋体" w:cs="宋体"/>
          <w:sz w:val="24"/>
          <w:u w:val="single"/>
        </w:rPr>
        <w:t>（按照实际情况编制填写）</w:t>
      </w:r>
      <w:r>
        <w:rPr>
          <w:rFonts w:ascii="宋体" w:hAnsi="宋体" w:cs="宋体"/>
          <w:sz w:val="24"/>
        </w:rPr>
        <w:t>。</w:t>
      </w:r>
    </w:p>
    <w:p w:rsidR="008751EF" w:rsidRDefault="00FE0795">
      <w:pPr>
        <w:spacing w:before="75" w:after="75"/>
        <w:ind w:firstLine="480"/>
        <w:rPr>
          <w:rFonts w:ascii="宋体" w:hAnsi="宋体" w:cs="宋体"/>
          <w:sz w:val="24"/>
        </w:rPr>
      </w:pPr>
      <w:r>
        <w:rPr>
          <w:rFonts w:ascii="宋体" w:hAnsi="宋体" w:cs="宋体"/>
          <w:sz w:val="24"/>
        </w:rPr>
        <w:t>13、不可抗力</w:t>
      </w:r>
    </w:p>
    <w:p w:rsidR="008751EF" w:rsidRDefault="00FE0795">
      <w:pPr>
        <w:spacing w:before="75" w:after="75"/>
        <w:ind w:firstLine="480"/>
        <w:rPr>
          <w:rFonts w:ascii="宋体" w:hAnsi="宋体" w:cs="宋体"/>
          <w:sz w:val="24"/>
        </w:rPr>
      </w:pPr>
      <w:r>
        <w:rPr>
          <w:rFonts w:ascii="宋体" w:hAnsi="宋体" w:cs="宋体"/>
          <w:sz w:val="24"/>
        </w:rPr>
        <w:t>13.1因不可抗力造成违约的，遭受不可抗力一方应及时向对方通报不能履行或不能完全履行的理由，并在随后取得有关主管机关证明后的</w:t>
      </w:r>
      <w:r>
        <w:rPr>
          <w:rFonts w:ascii="Calibri" w:hAnsi="Calibri" w:cs="Calibri"/>
          <w:sz w:val="24"/>
        </w:rPr>
        <w:t>15</w:t>
      </w:r>
      <w:r>
        <w:rPr>
          <w:rFonts w:ascii="宋体" w:hAnsi="宋体" w:cs="宋体"/>
          <w:sz w:val="24"/>
        </w:rPr>
        <w:t>日内向另一方提供不可抗力发生及持续期间的充分证据。基于以上行为，允许遭受不可抗力一方延期履行、部分履行或不履行合同，并根据情况可部分或全部免于承担违约责任。</w:t>
      </w:r>
    </w:p>
    <w:p w:rsidR="008751EF" w:rsidRDefault="00FE0795">
      <w:pPr>
        <w:spacing w:before="75" w:after="75"/>
        <w:ind w:firstLine="480"/>
        <w:rPr>
          <w:rFonts w:ascii="宋体" w:hAnsi="宋体" w:cs="宋体"/>
          <w:sz w:val="24"/>
        </w:rPr>
      </w:pPr>
      <w:r>
        <w:rPr>
          <w:rFonts w:ascii="宋体" w:hAnsi="宋体" w:cs="宋体"/>
          <w:sz w:val="24"/>
        </w:rPr>
        <w:t>13.2本合同中的不可抗力指不能预见、不能避免、不能克服的客观情况，包括但不限于：自然灾害如地震、台风、洪水、火灾及政府行为、法律规定或其适用的变化</w:t>
      </w:r>
      <w:r>
        <w:rPr>
          <w:rFonts w:ascii="宋体" w:hAnsi="宋体" w:cs="宋体"/>
          <w:sz w:val="24"/>
        </w:rPr>
        <w:lastRenderedPageBreak/>
        <w:t>或其他任何无法预见、避免或控制的事件。</w:t>
      </w:r>
    </w:p>
    <w:p w:rsidR="008751EF" w:rsidRDefault="00FE0795">
      <w:pPr>
        <w:spacing w:before="75" w:after="75"/>
        <w:ind w:firstLine="480"/>
        <w:rPr>
          <w:rFonts w:ascii="宋体" w:hAnsi="宋体" w:cs="宋体"/>
          <w:sz w:val="24"/>
        </w:rPr>
      </w:pPr>
      <w:r>
        <w:rPr>
          <w:rFonts w:ascii="宋体" w:hAnsi="宋体" w:cs="宋体"/>
          <w:sz w:val="24"/>
        </w:rPr>
        <w:t>14、合同条款</w:t>
      </w:r>
    </w:p>
    <w:p w:rsidR="008751EF" w:rsidRDefault="00FE0795">
      <w:pPr>
        <w:spacing w:before="75" w:after="75"/>
        <w:ind w:firstLine="480"/>
        <w:rPr>
          <w:rFonts w:ascii="宋体" w:hAnsi="宋体" w:cs="宋体"/>
          <w:sz w:val="24"/>
        </w:rPr>
      </w:pPr>
      <w:r>
        <w:rPr>
          <w:rFonts w:ascii="宋体" w:hAnsi="宋体" w:cs="宋体"/>
          <w:sz w:val="24"/>
          <w:u w:val="single"/>
        </w:rPr>
        <w:t>（按照实际情况编制填写）</w:t>
      </w:r>
      <w:r>
        <w:rPr>
          <w:rFonts w:ascii="宋体" w:hAnsi="宋体" w:cs="宋体"/>
          <w:sz w:val="24"/>
        </w:rPr>
        <w:t>。</w:t>
      </w:r>
    </w:p>
    <w:p w:rsidR="008751EF" w:rsidRDefault="00FE0795">
      <w:pPr>
        <w:spacing w:before="75" w:after="75"/>
        <w:ind w:firstLine="480"/>
        <w:rPr>
          <w:rFonts w:ascii="宋体" w:hAnsi="宋体" w:cs="宋体"/>
          <w:sz w:val="24"/>
        </w:rPr>
      </w:pPr>
      <w:r>
        <w:rPr>
          <w:rFonts w:ascii="宋体" w:hAnsi="宋体" w:cs="宋体"/>
          <w:sz w:val="24"/>
        </w:rPr>
        <w:t>15、其他约定</w:t>
      </w:r>
    </w:p>
    <w:p w:rsidR="008751EF" w:rsidRDefault="00FE0795">
      <w:pPr>
        <w:spacing w:before="75" w:after="75"/>
        <w:ind w:firstLine="480"/>
        <w:rPr>
          <w:rFonts w:ascii="宋体" w:hAnsi="宋体" w:cs="宋体"/>
          <w:sz w:val="24"/>
        </w:rPr>
      </w:pPr>
      <w:r>
        <w:rPr>
          <w:rFonts w:ascii="宋体" w:hAnsi="宋体" w:cs="宋体"/>
          <w:sz w:val="24"/>
        </w:rPr>
        <w:t>15.1合同文件与本合同具有同等法律效力。</w:t>
      </w:r>
    </w:p>
    <w:p w:rsidR="008751EF" w:rsidRDefault="00FE0795">
      <w:pPr>
        <w:spacing w:before="75" w:after="75"/>
        <w:ind w:firstLine="480"/>
        <w:rPr>
          <w:rFonts w:ascii="宋体" w:hAnsi="宋体" w:cs="宋体"/>
          <w:sz w:val="24"/>
        </w:rPr>
      </w:pPr>
      <w:r>
        <w:rPr>
          <w:rFonts w:ascii="宋体" w:hAnsi="宋体" w:cs="宋体"/>
          <w:sz w:val="24"/>
        </w:rPr>
        <w:t>15.2本合同未尽事宜，双方可另行补充。</w:t>
      </w:r>
    </w:p>
    <w:p w:rsidR="008751EF" w:rsidRDefault="00FE0795">
      <w:pPr>
        <w:spacing w:before="75" w:after="75"/>
        <w:ind w:firstLine="480"/>
        <w:rPr>
          <w:rFonts w:ascii="宋体" w:hAnsi="宋体" w:cs="宋体"/>
          <w:sz w:val="24"/>
        </w:rPr>
      </w:pPr>
      <w:r>
        <w:rPr>
          <w:rFonts w:ascii="宋体" w:hAnsi="宋体" w:cs="宋体"/>
          <w:sz w:val="24"/>
        </w:rPr>
        <w:t xml:space="preserve">15.3合同生效：自签订之日起生效； </w:t>
      </w:r>
    </w:p>
    <w:p w:rsidR="008751EF" w:rsidRDefault="00FE0795">
      <w:pPr>
        <w:spacing w:before="75" w:after="75"/>
        <w:ind w:firstLine="480"/>
        <w:rPr>
          <w:rFonts w:ascii="宋体" w:hAnsi="宋体" w:cs="宋体"/>
          <w:sz w:val="24"/>
        </w:rPr>
      </w:pPr>
      <w:r>
        <w:rPr>
          <w:rFonts w:ascii="宋体" w:hAnsi="宋体" w:cs="宋体"/>
          <w:sz w:val="24"/>
        </w:rPr>
        <w:t>15.4本合同一式</w:t>
      </w:r>
      <w:r>
        <w:rPr>
          <w:rFonts w:ascii="宋体" w:hAnsi="宋体" w:cs="宋体"/>
          <w:sz w:val="24"/>
          <w:u w:val="single"/>
        </w:rPr>
        <w:t>（填写具体份数）</w:t>
      </w:r>
      <w:r>
        <w:rPr>
          <w:rFonts w:ascii="宋体" w:hAnsi="宋体" w:cs="宋体"/>
          <w:sz w:val="24"/>
        </w:rPr>
        <w:t>份，经双方授权代表签字并盖章后生效。甲方、乙方各执</w:t>
      </w:r>
      <w:r>
        <w:rPr>
          <w:rFonts w:ascii="宋体" w:hAnsi="宋体" w:cs="宋体"/>
          <w:sz w:val="24"/>
          <w:u w:val="single"/>
        </w:rPr>
        <w:t>（填写具体份数）</w:t>
      </w:r>
      <w:r>
        <w:rPr>
          <w:rFonts w:ascii="宋体" w:hAnsi="宋体" w:cs="宋体"/>
          <w:sz w:val="24"/>
        </w:rPr>
        <w:t>份，具有同等效力。</w:t>
      </w:r>
    </w:p>
    <w:p w:rsidR="008751EF" w:rsidRDefault="00FE0795">
      <w:pPr>
        <w:spacing w:before="75" w:after="75"/>
        <w:ind w:firstLine="480"/>
        <w:rPr>
          <w:rFonts w:ascii="宋体" w:hAnsi="宋体" w:cs="宋体"/>
          <w:sz w:val="24"/>
        </w:rPr>
      </w:pPr>
      <w:r>
        <w:rPr>
          <w:rFonts w:ascii="宋体" w:hAnsi="宋体" w:cs="宋体"/>
          <w:sz w:val="24"/>
        </w:rPr>
        <w:t>15.5其他：□无。□</w:t>
      </w:r>
      <w:r>
        <w:rPr>
          <w:rFonts w:ascii="宋体" w:hAnsi="宋体" w:cs="宋体"/>
          <w:sz w:val="24"/>
          <w:u w:val="single"/>
        </w:rPr>
        <w:t>（按照实际情况编制填写需要增加的内容）</w:t>
      </w:r>
      <w:r>
        <w:rPr>
          <w:rFonts w:ascii="宋体" w:hAnsi="宋体" w:cs="宋体"/>
          <w:sz w:val="24"/>
        </w:rPr>
        <w:t>。</w:t>
      </w:r>
    </w:p>
    <w:p w:rsidR="008751EF" w:rsidRDefault="00FE0795">
      <w:pPr>
        <w:spacing w:before="75" w:after="75"/>
        <w:jc w:val="center"/>
        <w:rPr>
          <w:rFonts w:ascii="宋体" w:hAnsi="宋体" w:cs="宋体"/>
          <w:sz w:val="24"/>
        </w:rPr>
      </w:pPr>
      <w:r>
        <w:rPr>
          <w:rFonts w:ascii="宋体" w:hAnsi="宋体" w:cs="宋体"/>
          <w:sz w:val="24"/>
        </w:rPr>
        <w:t>（以下无正文）</w:t>
      </w:r>
    </w:p>
    <w:p w:rsidR="008751EF" w:rsidRDefault="00FE0795">
      <w:pPr>
        <w:spacing w:before="75" w:after="75"/>
        <w:rPr>
          <w:rFonts w:ascii="宋体" w:hAnsi="宋体" w:cs="宋体"/>
          <w:sz w:val="24"/>
        </w:rPr>
      </w:pPr>
      <w:r>
        <w:rPr>
          <w:rFonts w:ascii="宋体" w:hAnsi="宋体" w:cs="宋体"/>
          <w:sz w:val="24"/>
        </w:rPr>
        <w:t> </w:t>
      </w:r>
    </w:p>
    <w:p w:rsidR="008751EF" w:rsidRDefault="00FE0795">
      <w:pPr>
        <w:spacing w:before="75" w:after="75"/>
        <w:rPr>
          <w:rFonts w:ascii="宋体" w:hAnsi="宋体" w:cs="宋体"/>
          <w:sz w:val="24"/>
        </w:rPr>
      </w:pPr>
      <w:r>
        <w:rPr>
          <w:rFonts w:ascii="宋体" w:hAnsi="宋体" w:cs="宋体"/>
          <w:sz w:val="24"/>
        </w:rPr>
        <w:t> </w:t>
      </w:r>
    </w:p>
    <w:p w:rsidR="008751EF" w:rsidRDefault="00FE0795">
      <w:pPr>
        <w:spacing w:before="75" w:after="75"/>
        <w:rPr>
          <w:rFonts w:ascii="宋体" w:hAnsi="宋体" w:cs="宋体"/>
          <w:sz w:val="24"/>
        </w:rPr>
      </w:pPr>
      <w:r>
        <w:rPr>
          <w:rFonts w:ascii="宋体" w:hAnsi="宋体" w:cs="宋体"/>
          <w:sz w:val="24"/>
        </w:rPr>
        <w:t>甲方：                     乙方：</w:t>
      </w:r>
    </w:p>
    <w:p w:rsidR="008751EF" w:rsidRDefault="00FE0795">
      <w:pPr>
        <w:spacing w:before="75" w:after="75"/>
        <w:rPr>
          <w:rFonts w:ascii="宋体" w:hAnsi="宋体" w:cs="宋体"/>
          <w:sz w:val="24"/>
        </w:rPr>
      </w:pPr>
      <w:r>
        <w:rPr>
          <w:rFonts w:ascii="宋体" w:hAnsi="宋体" w:cs="宋体"/>
          <w:sz w:val="24"/>
        </w:rPr>
        <w:t>住所：                     住所：</w:t>
      </w:r>
    </w:p>
    <w:p w:rsidR="008751EF" w:rsidRDefault="00FE0795">
      <w:pPr>
        <w:spacing w:before="75" w:after="75"/>
        <w:rPr>
          <w:rFonts w:ascii="宋体" w:hAnsi="宋体" w:cs="宋体"/>
          <w:sz w:val="24"/>
        </w:rPr>
      </w:pPr>
      <w:r>
        <w:rPr>
          <w:rFonts w:ascii="宋体" w:hAnsi="宋体" w:cs="宋体"/>
          <w:sz w:val="24"/>
        </w:rPr>
        <w:t>单位负责人：                 单位负责人：</w:t>
      </w:r>
    </w:p>
    <w:p w:rsidR="008751EF" w:rsidRDefault="00FE0795">
      <w:pPr>
        <w:spacing w:before="75" w:after="75"/>
        <w:rPr>
          <w:rFonts w:ascii="宋体" w:hAnsi="宋体" w:cs="宋体"/>
          <w:sz w:val="24"/>
        </w:rPr>
      </w:pPr>
      <w:r>
        <w:rPr>
          <w:rFonts w:ascii="宋体" w:hAnsi="宋体" w:cs="宋体"/>
          <w:sz w:val="24"/>
        </w:rPr>
        <w:t> </w:t>
      </w:r>
    </w:p>
    <w:p w:rsidR="008751EF" w:rsidRDefault="00FE0795">
      <w:pPr>
        <w:spacing w:before="75" w:after="75"/>
        <w:rPr>
          <w:rFonts w:ascii="宋体" w:hAnsi="宋体" w:cs="宋体"/>
          <w:sz w:val="24"/>
        </w:rPr>
      </w:pPr>
      <w:r>
        <w:rPr>
          <w:rFonts w:ascii="宋体" w:hAnsi="宋体" w:cs="宋体"/>
          <w:sz w:val="24"/>
        </w:rPr>
        <w:t>委托代理人：                 委托代理人：</w:t>
      </w:r>
    </w:p>
    <w:p w:rsidR="008751EF" w:rsidRDefault="00FE0795">
      <w:pPr>
        <w:spacing w:before="75" w:after="75"/>
        <w:rPr>
          <w:rFonts w:ascii="宋体" w:hAnsi="宋体" w:cs="宋体"/>
          <w:sz w:val="24"/>
        </w:rPr>
      </w:pPr>
      <w:r>
        <w:rPr>
          <w:rFonts w:ascii="宋体" w:hAnsi="宋体" w:cs="宋体"/>
          <w:sz w:val="24"/>
        </w:rPr>
        <w:t> </w:t>
      </w:r>
    </w:p>
    <w:p w:rsidR="008751EF" w:rsidRDefault="00FE0795">
      <w:pPr>
        <w:spacing w:before="75" w:after="75"/>
        <w:rPr>
          <w:rFonts w:ascii="宋体" w:hAnsi="宋体" w:cs="宋体"/>
          <w:sz w:val="24"/>
        </w:rPr>
      </w:pPr>
      <w:r>
        <w:rPr>
          <w:rFonts w:ascii="宋体" w:hAnsi="宋体" w:cs="宋体"/>
          <w:sz w:val="24"/>
        </w:rPr>
        <w:t>联系方法：                  联系方法：</w:t>
      </w:r>
    </w:p>
    <w:p w:rsidR="008751EF" w:rsidRDefault="00FE0795">
      <w:pPr>
        <w:spacing w:before="75" w:after="75"/>
        <w:rPr>
          <w:rFonts w:ascii="宋体" w:hAnsi="宋体" w:cs="宋体"/>
          <w:sz w:val="24"/>
        </w:rPr>
      </w:pPr>
      <w:r>
        <w:rPr>
          <w:rFonts w:ascii="宋体" w:hAnsi="宋体" w:cs="宋体"/>
          <w:sz w:val="24"/>
        </w:rPr>
        <w:t>开户银行：                  开户银行：</w:t>
      </w:r>
    </w:p>
    <w:p w:rsidR="008751EF" w:rsidRDefault="00FE0795">
      <w:pPr>
        <w:spacing w:before="75" w:after="75"/>
        <w:rPr>
          <w:rFonts w:ascii="宋体" w:hAnsi="宋体" w:cs="宋体"/>
          <w:sz w:val="24"/>
        </w:rPr>
      </w:pPr>
      <w:r>
        <w:rPr>
          <w:rFonts w:ascii="宋体" w:hAnsi="宋体" w:cs="宋体"/>
          <w:sz w:val="24"/>
        </w:rPr>
        <w:t>账号：                    账号：</w:t>
      </w:r>
    </w:p>
    <w:p w:rsidR="008751EF" w:rsidRDefault="00FE0795">
      <w:pPr>
        <w:spacing w:before="75" w:after="75"/>
        <w:rPr>
          <w:rFonts w:ascii="宋体" w:hAnsi="宋体" w:cs="宋体"/>
          <w:sz w:val="24"/>
        </w:rPr>
      </w:pPr>
      <w:r>
        <w:rPr>
          <w:rFonts w:ascii="宋体" w:hAnsi="宋体" w:cs="宋体"/>
          <w:sz w:val="24"/>
        </w:rPr>
        <w:t> </w:t>
      </w:r>
    </w:p>
    <w:p w:rsidR="008751EF" w:rsidRDefault="00FE0795">
      <w:pPr>
        <w:spacing w:before="75" w:after="75"/>
        <w:rPr>
          <w:rFonts w:ascii="宋体" w:hAnsi="宋体" w:cs="宋体"/>
          <w:sz w:val="24"/>
        </w:rPr>
      </w:pPr>
      <w:r>
        <w:rPr>
          <w:rFonts w:ascii="宋体" w:hAnsi="宋体" w:cs="宋体"/>
          <w:sz w:val="24"/>
        </w:rPr>
        <w:t> </w:t>
      </w:r>
    </w:p>
    <w:p w:rsidR="008751EF" w:rsidRDefault="00FE0795">
      <w:pPr>
        <w:spacing w:before="75" w:after="75"/>
        <w:rPr>
          <w:rFonts w:ascii="宋体" w:hAnsi="宋体" w:cs="宋体"/>
          <w:sz w:val="24"/>
        </w:rPr>
      </w:pPr>
      <w:r>
        <w:rPr>
          <w:rFonts w:ascii="宋体" w:hAnsi="宋体" w:cs="宋体"/>
          <w:sz w:val="24"/>
        </w:rPr>
        <w:t>签订地点：</w:t>
      </w:r>
      <w:r>
        <w:rPr>
          <w:rFonts w:ascii="宋体" w:hAnsi="宋体" w:cs="宋体"/>
          <w:sz w:val="24"/>
          <w:u w:val="single"/>
        </w:rPr>
        <w:t>                </w:t>
      </w:r>
    </w:p>
    <w:p w:rsidR="008751EF" w:rsidRDefault="00FE0795">
      <w:pPr>
        <w:spacing w:before="75" w:after="75"/>
        <w:rPr>
          <w:rFonts w:ascii="宋体" w:hAnsi="宋体" w:cs="宋体"/>
          <w:sz w:val="24"/>
        </w:rPr>
      </w:pPr>
      <w:r>
        <w:rPr>
          <w:rFonts w:ascii="宋体" w:hAnsi="宋体" w:cs="宋体"/>
          <w:sz w:val="24"/>
        </w:rPr>
        <w:t>签订日期：</w:t>
      </w:r>
      <w:r>
        <w:rPr>
          <w:rFonts w:ascii="宋体" w:hAnsi="宋体" w:cs="宋体"/>
          <w:sz w:val="24"/>
          <w:u w:val="single"/>
        </w:rPr>
        <w:t>    </w:t>
      </w:r>
      <w:r>
        <w:rPr>
          <w:rFonts w:ascii="宋体" w:hAnsi="宋体" w:cs="宋体"/>
          <w:sz w:val="24"/>
        </w:rPr>
        <w:t>年</w:t>
      </w:r>
      <w:r>
        <w:rPr>
          <w:rFonts w:ascii="宋体" w:hAnsi="宋体" w:cs="宋体"/>
          <w:sz w:val="24"/>
          <w:u w:val="single"/>
        </w:rPr>
        <w:t>   </w:t>
      </w:r>
      <w:r>
        <w:rPr>
          <w:rFonts w:ascii="宋体" w:hAnsi="宋体" w:cs="宋体"/>
          <w:sz w:val="24"/>
        </w:rPr>
        <w:t>月</w:t>
      </w:r>
      <w:r>
        <w:rPr>
          <w:rFonts w:ascii="宋体" w:hAnsi="宋体" w:cs="宋体"/>
          <w:sz w:val="24"/>
          <w:u w:val="single"/>
        </w:rPr>
        <w:t>   </w:t>
      </w:r>
      <w:r>
        <w:rPr>
          <w:rFonts w:ascii="宋体" w:hAnsi="宋体" w:cs="宋体"/>
          <w:sz w:val="24"/>
        </w:rPr>
        <w:t>日</w:t>
      </w:r>
    </w:p>
    <w:p w:rsidR="008751EF" w:rsidRDefault="008751EF">
      <w:pPr>
        <w:adjustRightInd w:val="0"/>
        <w:jc w:val="center"/>
        <w:rPr>
          <w:rFonts w:ascii="黑体" w:eastAsia="黑体"/>
          <w:sz w:val="24"/>
        </w:rPr>
        <w:sectPr w:rsidR="008751EF">
          <w:footerReference w:type="default" r:id="rId8"/>
          <w:pgSz w:w="11907" w:h="16840"/>
          <w:pgMar w:top="2098" w:right="1474" w:bottom="1985" w:left="1588" w:header="851" w:footer="1559" w:gutter="0"/>
          <w:pgNumType w:fmt="numberInDash"/>
          <w:cols w:space="720"/>
          <w:docGrid w:type="lines" w:linePitch="312"/>
        </w:sectPr>
      </w:pPr>
    </w:p>
    <w:p w:rsidR="008751EF" w:rsidRDefault="00FE0795">
      <w:pPr>
        <w:ind w:firstLineChars="300" w:firstLine="1084"/>
        <w:rPr>
          <w:rFonts w:ascii="仿宋_GB2312" w:hAnsi="Courier New"/>
          <w:b/>
          <w:sz w:val="36"/>
        </w:rPr>
      </w:pPr>
      <w:r>
        <w:rPr>
          <w:rFonts w:ascii="黑体" w:hAnsi="Courier New" w:hint="eastAsia"/>
          <w:b/>
          <w:sz w:val="36"/>
        </w:rPr>
        <w:lastRenderedPageBreak/>
        <w:t>第五部分</w:t>
      </w:r>
      <w:r>
        <w:rPr>
          <w:rFonts w:ascii="仿宋_GB2312" w:hAnsi="Courier New" w:hint="eastAsia"/>
          <w:b/>
          <w:sz w:val="36"/>
        </w:rPr>
        <w:t>附件——报价文件格式</w:t>
      </w:r>
    </w:p>
    <w:p w:rsidR="008751EF" w:rsidRDefault="008751EF">
      <w:pPr>
        <w:jc w:val="center"/>
        <w:rPr>
          <w:rFonts w:ascii="黑体" w:eastAsia="黑体" w:hAnsi="Courier New"/>
          <w:b/>
          <w:sz w:val="36"/>
        </w:rPr>
      </w:pPr>
    </w:p>
    <w:p w:rsidR="008751EF" w:rsidRDefault="008751EF">
      <w:pPr>
        <w:jc w:val="center"/>
        <w:rPr>
          <w:rFonts w:ascii="黑体" w:eastAsia="黑体" w:hAnsi="Courier New"/>
          <w:b/>
          <w:sz w:val="36"/>
        </w:rPr>
      </w:pPr>
    </w:p>
    <w:p w:rsidR="008751EF" w:rsidRDefault="008751EF">
      <w:pPr>
        <w:jc w:val="center"/>
        <w:rPr>
          <w:rFonts w:ascii="黑体" w:eastAsia="黑体" w:hAnsi="Courier New"/>
          <w:b/>
          <w:sz w:val="36"/>
        </w:rPr>
      </w:pPr>
    </w:p>
    <w:p w:rsidR="008751EF" w:rsidRDefault="00FE0795">
      <w:pPr>
        <w:jc w:val="center"/>
        <w:rPr>
          <w:rFonts w:ascii="仿宋_GB2312" w:eastAsia="仿宋_GB2312" w:hAnsi="Courier New"/>
          <w:b/>
          <w:sz w:val="72"/>
        </w:rPr>
      </w:pPr>
      <w:r>
        <w:rPr>
          <w:rFonts w:ascii="仿宋_GB2312" w:eastAsia="仿宋_GB2312" w:hAnsi="Courier New" w:hint="eastAsia"/>
          <w:b/>
          <w:sz w:val="72"/>
        </w:rPr>
        <w:t>报 价 文 件</w:t>
      </w:r>
    </w:p>
    <w:p w:rsidR="008751EF" w:rsidRDefault="008751EF">
      <w:pPr>
        <w:jc w:val="center"/>
        <w:rPr>
          <w:rFonts w:ascii="仿宋_GB2312" w:eastAsia="仿宋_GB2312" w:hAnsi="Courier New"/>
          <w:sz w:val="30"/>
        </w:rPr>
      </w:pPr>
    </w:p>
    <w:p w:rsidR="008751EF" w:rsidRDefault="008751EF">
      <w:pPr>
        <w:jc w:val="center"/>
        <w:rPr>
          <w:rFonts w:ascii="仿宋_GB2312" w:eastAsia="仿宋_GB2312" w:hAnsi="Courier New"/>
          <w:sz w:val="30"/>
        </w:rPr>
      </w:pPr>
    </w:p>
    <w:p w:rsidR="008751EF" w:rsidRDefault="00FE0795">
      <w:pPr>
        <w:ind w:firstLine="1260"/>
        <w:rPr>
          <w:rFonts w:ascii="黑体" w:eastAsia="黑体" w:hAnsi="Courier New"/>
          <w:b/>
          <w:sz w:val="36"/>
        </w:rPr>
      </w:pPr>
      <w:r>
        <w:rPr>
          <w:rFonts w:ascii="仿宋_GB2312" w:eastAsia="仿宋_GB2312" w:hAnsi="Courier New" w:hint="eastAsia"/>
          <w:b/>
          <w:sz w:val="36"/>
        </w:rPr>
        <w:t>比选项目名称：</w:t>
      </w:r>
    </w:p>
    <w:p w:rsidR="008751EF" w:rsidRDefault="008751EF">
      <w:pPr>
        <w:rPr>
          <w:rFonts w:ascii="黑体" w:eastAsia="黑体" w:hAnsi="Courier New"/>
          <w:b/>
          <w:sz w:val="36"/>
        </w:rPr>
      </w:pPr>
    </w:p>
    <w:p w:rsidR="008751EF" w:rsidRDefault="00FE0795">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8751EF" w:rsidRDefault="00FE0795">
      <w:pPr>
        <w:rPr>
          <w:rFonts w:ascii="黑体" w:eastAsia="黑体" w:hAnsi="Courier New"/>
          <w:b/>
          <w:sz w:val="36"/>
        </w:rPr>
      </w:pPr>
      <w:r>
        <w:rPr>
          <w:rFonts w:ascii="仿宋_GB2312" w:eastAsia="仿宋_GB2312" w:hAnsi="Courier New" w:hint="eastAsia"/>
          <w:b/>
          <w:sz w:val="36"/>
        </w:rPr>
        <w:t xml:space="preserve">       日       期 ：</w:t>
      </w:r>
    </w:p>
    <w:p w:rsidR="008751EF" w:rsidRDefault="008751EF">
      <w:pPr>
        <w:rPr>
          <w:rFonts w:ascii="黑体" w:eastAsia="黑体" w:hAnsi="Courier New"/>
          <w:b/>
          <w:sz w:val="36"/>
        </w:rPr>
      </w:pPr>
    </w:p>
    <w:p w:rsidR="008751EF" w:rsidRDefault="008751EF">
      <w:pPr>
        <w:spacing w:line="360" w:lineRule="auto"/>
        <w:ind w:firstLineChars="200" w:firstLine="420"/>
      </w:pPr>
    </w:p>
    <w:p w:rsidR="008751EF" w:rsidRDefault="00FE0795">
      <w:pPr>
        <w:widowControl/>
        <w:jc w:val="left"/>
      </w:pPr>
      <w:r>
        <w:br w:type="page"/>
      </w:r>
    </w:p>
    <w:p w:rsidR="008751EF" w:rsidRDefault="00FE0795">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8751EF" w:rsidRDefault="008751EF">
      <w:pPr>
        <w:pStyle w:val="a6"/>
        <w:spacing w:line="420" w:lineRule="exact"/>
        <w:jc w:val="left"/>
      </w:pPr>
    </w:p>
    <w:p w:rsidR="008751EF" w:rsidRDefault="00FE0795">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8751EF" w:rsidRDefault="00FE0795">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9E1902">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9E1902">
        <w:rPr>
          <w:rFonts w:ascii="宋体" w:hAnsi="宋体" w:hint="eastAsia"/>
          <w:sz w:val="24"/>
          <w:szCs w:val="28"/>
          <w:highlight w:val="yellow"/>
          <w:u w:val="single"/>
        </w:rPr>
      </w:r>
      <w:r w:rsidR="009E1902">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9E1902">
        <w:rPr>
          <w:rFonts w:ascii="宋体" w:hAnsi="宋体" w:hint="eastAsia"/>
          <w:sz w:val="24"/>
          <w:szCs w:val="28"/>
          <w:highlight w:val="yellow"/>
          <w:u w:val="single"/>
        </w:rPr>
        <w:fldChar w:fldCharType="end"/>
      </w:r>
      <w:r>
        <w:rPr>
          <w:rFonts w:ascii="宋体" w:hAnsi="宋体" w:hint="eastAsia"/>
          <w:sz w:val="24"/>
        </w:rPr>
        <w:t>经正式授权并代表</w:t>
      </w:r>
      <w:r w:rsidR="009E1902">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9E1902">
        <w:rPr>
          <w:rFonts w:ascii="宋体" w:hAnsi="宋体" w:hint="eastAsia"/>
          <w:sz w:val="24"/>
          <w:szCs w:val="28"/>
          <w:highlight w:val="yellow"/>
          <w:u w:val="single"/>
        </w:rPr>
      </w:r>
      <w:r w:rsidR="009E1902">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9E1902">
        <w:rPr>
          <w:rFonts w:ascii="宋体" w:hAnsi="宋体" w:hint="eastAsia"/>
          <w:sz w:val="24"/>
          <w:szCs w:val="28"/>
          <w:highlight w:val="yellow"/>
          <w:u w:val="single"/>
        </w:rPr>
        <w:fldChar w:fldCharType="end"/>
      </w:r>
      <w:r>
        <w:rPr>
          <w:rFonts w:ascii="宋体" w:hAnsi="宋体" w:hint="eastAsia"/>
          <w:sz w:val="24"/>
        </w:rPr>
        <w:t>提交下述文件正本份。</w:t>
      </w:r>
    </w:p>
    <w:p w:rsidR="008751EF" w:rsidRDefault="00FE0795">
      <w:pPr>
        <w:spacing w:line="420" w:lineRule="exact"/>
        <w:ind w:firstLineChars="200" w:firstLine="480"/>
        <w:rPr>
          <w:rFonts w:ascii="宋体" w:hAnsi="宋体"/>
          <w:bCs/>
          <w:sz w:val="24"/>
        </w:rPr>
      </w:pPr>
      <w:r>
        <w:rPr>
          <w:rFonts w:ascii="宋体" w:hAnsi="宋体" w:hint="eastAsia"/>
          <w:bCs/>
          <w:sz w:val="24"/>
        </w:rPr>
        <w:t>(1)报价一览表</w:t>
      </w:r>
    </w:p>
    <w:p w:rsidR="008751EF" w:rsidRDefault="00FE0795">
      <w:pPr>
        <w:spacing w:line="420" w:lineRule="exact"/>
        <w:ind w:firstLineChars="200" w:firstLine="480"/>
        <w:rPr>
          <w:rFonts w:ascii="宋体" w:hAnsi="宋体"/>
          <w:bCs/>
          <w:sz w:val="24"/>
        </w:rPr>
      </w:pPr>
      <w:r>
        <w:rPr>
          <w:rFonts w:ascii="宋体" w:hAnsi="宋体" w:hint="eastAsia"/>
          <w:bCs/>
          <w:sz w:val="24"/>
        </w:rPr>
        <w:t>(2)详细报价书</w:t>
      </w:r>
    </w:p>
    <w:p w:rsidR="008751EF" w:rsidRDefault="00FE0795">
      <w:pPr>
        <w:spacing w:line="420" w:lineRule="exact"/>
        <w:ind w:firstLineChars="200" w:firstLine="480"/>
        <w:rPr>
          <w:rFonts w:ascii="宋体" w:hAnsi="宋体"/>
          <w:bCs/>
          <w:sz w:val="24"/>
        </w:rPr>
      </w:pPr>
      <w:r>
        <w:rPr>
          <w:rFonts w:ascii="宋体" w:hAnsi="宋体" w:hint="eastAsia"/>
          <w:bCs/>
          <w:sz w:val="24"/>
        </w:rPr>
        <w:t>(3)技术和商务偏离表</w:t>
      </w:r>
    </w:p>
    <w:p w:rsidR="008751EF" w:rsidRDefault="00FE0795">
      <w:pPr>
        <w:spacing w:line="420" w:lineRule="exact"/>
        <w:ind w:firstLineChars="200" w:firstLine="480"/>
        <w:rPr>
          <w:rFonts w:ascii="宋体" w:hAnsi="宋体"/>
          <w:bCs/>
          <w:sz w:val="24"/>
        </w:rPr>
      </w:pPr>
      <w:r>
        <w:rPr>
          <w:rFonts w:ascii="宋体" w:hAnsi="宋体" w:hint="eastAsia"/>
          <w:bCs/>
          <w:sz w:val="24"/>
        </w:rPr>
        <w:t>(4)报价人的资格证明文件</w:t>
      </w:r>
    </w:p>
    <w:p w:rsidR="008751EF" w:rsidRDefault="00FE0795">
      <w:pPr>
        <w:spacing w:line="420" w:lineRule="exact"/>
        <w:ind w:firstLineChars="200" w:firstLine="480"/>
        <w:rPr>
          <w:rFonts w:ascii="宋体" w:hAnsi="宋体"/>
          <w:bCs/>
          <w:sz w:val="24"/>
        </w:rPr>
      </w:pPr>
      <w:r>
        <w:rPr>
          <w:rFonts w:ascii="宋体" w:hAnsi="宋体" w:hint="eastAsia"/>
          <w:bCs/>
          <w:sz w:val="24"/>
        </w:rPr>
        <w:t>(5)报价人应交的其它资料</w:t>
      </w:r>
    </w:p>
    <w:p w:rsidR="008751EF" w:rsidRDefault="00FE0795">
      <w:pPr>
        <w:spacing w:line="420" w:lineRule="exact"/>
        <w:rPr>
          <w:rFonts w:ascii="宋体" w:hAnsi="宋体"/>
          <w:sz w:val="24"/>
        </w:rPr>
      </w:pPr>
      <w:r>
        <w:rPr>
          <w:rFonts w:ascii="宋体" w:hAnsi="宋体" w:hint="eastAsia"/>
          <w:sz w:val="24"/>
        </w:rPr>
        <w:t xml:space="preserve">    据此函，签字代表宣布同意如下：</w:t>
      </w:r>
    </w:p>
    <w:p w:rsidR="008751EF" w:rsidRDefault="00FE0795">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8751EF" w:rsidRDefault="00FE0795">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8751EF" w:rsidRDefault="00FE0795">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8751EF" w:rsidRDefault="00FE0795">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8751EF" w:rsidRDefault="00FE0795">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8751EF" w:rsidRDefault="00FE0795">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8751EF" w:rsidRDefault="00FE0795">
      <w:pPr>
        <w:spacing w:line="420" w:lineRule="exact"/>
        <w:ind w:firstLineChars="200" w:firstLine="480"/>
        <w:rPr>
          <w:rFonts w:ascii="宋体" w:hAnsi="宋体"/>
          <w:sz w:val="24"/>
        </w:rPr>
      </w:pPr>
      <w:r>
        <w:rPr>
          <w:rFonts w:ascii="宋体" w:hAnsi="宋体" w:hint="eastAsia"/>
          <w:sz w:val="24"/>
        </w:rPr>
        <w:t>地址：_________________ 邮编：__________________</w:t>
      </w:r>
    </w:p>
    <w:p w:rsidR="008751EF" w:rsidRDefault="00FE0795">
      <w:pPr>
        <w:spacing w:line="420" w:lineRule="exact"/>
        <w:ind w:firstLineChars="200" w:firstLine="480"/>
        <w:rPr>
          <w:rFonts w:ascii="宋体" w:hAnsi="宋体"/>
          <w:sz w:val="24"/>
        </w:rPr>
      </w:pPr>
      <w:r>
        <w:rPr>
          <w:rFonts w:ascii="宋体" w:hAnsi="宋体" w:hint="eastAsia"/>
          <w:sz w:val="24"/>
        </w:rPr>
        <w:t>电话：_________________ 传真：__________________</w:t>
      </w:r>
    </w:p>
    <w:p w:rsidR="008751EF" w:rsidRDefault="00FE0795">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8751EF" w:rsidRDefault="00FE0795">
      <w:pPr>
        <w:spacing w:line="420" w:lineRule="exact"/>
        <w:ind w:firstLineChars="200" w:firstLine="480"/>
        <w:rPr>
          <w:rFonts w:ascii="宋体" w:hAnsi="宋体"/>
          <w:sz w:val="24"/>
        </w:rPr>
      </w:pPr>
      <w:r>
        <w:rPr>
          <w:rFonts w:ascii="宋体" w:hAnsi="宋体" w:hint="eastAsia"/>
          <w:sz w:val="24"/>
        </w:rPr>
        <w:t>报价人授权代表签字：____________</w:t>
      </w:r>
    </w:p>
    <w:p w:rsidR="008751EF" w:rsidRDefault="00FE0795">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8751EF" w:rsidRDefault="00FE0795">
      <w:pPr>
        <w:spacing w:line="420" w:lineRule="exact"/>
        <w:ind w:firstLineChars="200" w:firstLine="480"/>
        <w:rPr>
          <w:u w:val="single"/>
        </w:rPr>
      </w:pPr>
      <w:r>
        <w:rPr>
          <w:rFonts w:ascii="宋体" w:hAnsi="宋体" w:hint="eastAsia"/>
          <w:sz w:val="24"/>
        </w:rPr>
        <w:t>报价人地址：___________</w:t>
      </w:r>
    </w:p>
    <w:p w:rsidR="008751EF" w:rsidRDefault="00FE0795">
      <w:pPr>
        <w:pStyle w:val="a6"/>
        <w:spacing w:line="420" w:lineRule="exact"/>
        <w:ind w:firstLineChars="1800" w:firstLine="4320"/>
        <w:jc w:val="left"/>
      </w:pPr>
      <w:r>
        <w:rPr>
          <w:rFonts w:hint="eastAsia"/>
          <w:sz w:val="24"/>
        </w:rPr>
        <w:t>日      期：______年____月____日</w:t>
      </w:r>
    </w:p>
    <w:p w:rsidR="008751EF" w:rsidRDefault="008751EF">
      <w:pPr>
        <w:widowControl/>
        <w:jc w:val="left"/>
        <w:rPr>
          <w:rFonts w:hAnsi="宋体"/>
          <w:sz w:val="24"/>
        </w:rPr>
        <w:sectPr w:rsidR="008751EF">
          <w:footerReference w:type="default" r:id="rId9"/>
          <w:pgSz w:w="11906" w:h="16838"/>
          <w:pgMar w:top="1440" w:right="1800" w:bottom="1440" w:left="1800" w:header="851" w:footer="992" w:gutter="0"/>
          <w:cols w:space="720"/>
          <w:docGrid w:type="lines" w:linePitch="312"/>
        </w:sectPr>
      </w:pPr>
    </w:p>
    <w:p w:rsidR="008751EF" w:rsidRDefault="00FE0795">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8751EF" w:rsidRDefault="008751EF">
      <w:pPr>
        <w:pStyle w:val="3"/>
        <w:jc w:val="center"/>
        <w:rPr>
          <w:rFonts w:ascii="仿宋_GB2312" w:eastAsia="仿宋_GB2312"/>
          <w:b/>
          <w:sz w:val="36"/>
        </w:rPr>
      </w:pPr>
    </w:p>
    <w:p w:rsidR="008751EF" w:rsidRDefault="00FE0795">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8751EF">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460" w:lineRule="exact"/>
              <w:jc w:val="center"/>
              <w:rPr>
                <w:rFonts w:ascii="宋体" w:hAnsi="Bookman Old Style"/>
                <w:sz w:val="24"/>
              </w:rPr>
            </w:pPr>
            <w:r>
              <w:rPr>
                <w:rFonts w:ascii="宋体" w:hAnsi="Bookman Old Style" w:hint="eastAsia"/>
                <w:sz w:val="24"/>
              </w:rPr>
              <w:t>备注</w:t>
            </w:r>
          </w:p>
        </w:tc>
      </w:tr>
      <w:tr w:rsidR="008751EF">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jc w:val="center"/>
              <w:rPr>
                <w:rFonts w:ascii="宋体" w:hAnsi="Bookman Old Style"/>
                <w:sz w:val="24"/>
              </w:rPr>
            </w:pPr>
          </w:p>
        </w:tc>
      </w:tr>
      <w:tr w:rsidR="008751EF">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jc w:val="center"/>
              <w:rPr>
                <w:rFonts w:ascii="宋体" w:hAnsi="Bookman Old Style"/>
                <w:sz w:val="24"/>
              </w:rPr>
            </w:pPr>
          </w:p>
        </w:tc>
      </w:tr>
      <w:tr w:rsidR="008751EF">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jc w:val="center"/>
              <w:rPr>
                <w:rFonts w:ascii="宋体" w:hAnsi="Bookman Old Style"/>
                <w:sz w:val="24"/>
              </w:rPr>
            </w:pPr>
          </w:p>
        </w:tc>
      </w:tr>
      <w:tr w:rsidR="008751EF">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8751EF" w:rsidRDefault="008751EF">
            <w:pPr>
              <w:spacing w:line="460" w:lineRule="exact"/>
              <w:jc w:val="center"/>
              <w:rPr>
                <w:rFonts w:ascii="宋体" w:hAnsi="Bookman Old Style"/>
                <w:sz w:val="24"/>
              </w:rPr>
            </w:pPr>
          </w:p>
        </w:tc>
      </w:tr>
      <w:tr w:rsidR="008751EF">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8751EF" w:rsidRDefault="00FE0795">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8751EF" w:rsidRDefault="008751EF">
            <w:pPr>
              <w:spacing w:line="380" w:lineRule="exact"/>
              <w:rPr>
                <w:sz w:val="24"/>
              </w:rPr>
            </w:pPr>
          </w:p>
        </w:tc>
      </w:tr>
    </w:tbl>
    <w:p w:rsidR="008751EF" w:rsidRDefault="008751EF">
      <w:pPr>
        <w:spacing w:line="380" w:lineRule="exact"/>
        <w:rPr>
          <w:sz w:val="24"/>
        </w:rPr>
      </w:pPr>
    </w:p>
    <w:p w:rsidR="008751EF" w:rsidRDefault="00FE0795">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8751EF" w:rsidRDefault="008751EF">
      <w:pPr>
        <w:spacing w:line="380" w:lineRule="exact"/>
        <w:rPr>
          <w:rFonts w:ascii="宋体" w:hAnsi="宋体"/>
          <w:sz w:val="24"/>
        </w:rPr>
      </w:pPr>
    </w:p>
    <w:p w:rsidR="008751EF" w:rsidRDefault="00FE0795">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8751EF" w:rsidRDefault="00FE0795">
      <w:pPr>
        <w:spacing w:line="380" w:lineRule="exact"/>
        <w:ind w:firstLine="465"/>
        <w:rPr>
          <w:rFonts w:ascii="宋体" w:hAnsi="宋体"/>
          <w:sz w:val="24"/>
        </w:rPr>
      </w:pPr>
      <w:r>
        <w:rPr>
          <w:rFonts w:ascii="宋体" w:hAnsi="宋体" w:hint="eastAsia"/>
          <w:sz w:val="24"/>
        </w:rPr>
        <w:lastRenderedPageBreak/>
        <w:t>3.当一个合同包有多个品目号时，报价人应计算出该合同包的合计价。</w:t>
      </w:r>
    </w:p>
    <w:p w:rsidR="008751EF" w:rsidRDefault="00FE0795">
      <w:pPr>
        <w:spacing w:line="360" w:lineRule="auto"/>
        <w:ind w:firstLineChars="4050" w:firstLine="9720"/>
        <w:rPr>
          <w:rFonts w:ascii="宋体" w:hAnsi="宋体"/>
          <w:sz w:val="24"/>
        </w:rPr>
      </w:pPr>
      <w:r>
        <w:rPr>
          <w:rFonts w:ascii="宋体" w:hAnsi="宋体" w:hint="eastAsia"/>
          <w:sz w:val="24"/>
        </w:rPr>
        <w:t>报价人代表签名：</w:t>
      </w:r>
    </w:p>
    <w:p w:rsidR="008751EF" w:rsidRDefault="008751EF">
      <w:pPr>
        <w:widowControl/>
        <w:spacing w:line="360" w:lineRule="auto"/>
        <w:jc w:val="left"/>
        <w:rPr>
          <w:rFonts w:ascii="宋体" w:hAnsi="宋体"/>
          <w:sz w:val="24"/>
        </w:rPr>
        <w:sectPr w:rsidR="008751EF">
          <w:pgSz w:w="16838" w:h="11906" w:orient="landscape"/>
          <w:pgMar w:top="1797" w:right="1440" w:bottom="1797" w:left="1440" w:header="851" w:footer="992" w:gutter="0"/>
          <w:cols w:space="720"/>
          <w:docGrid w:type="linesAndChars" w:linePitch="312"/>
        </w:sectPr>
      </w:pPr>
    </w:p>
    <w:p w:rsidR="008751EF" w:rsidRDefault="00FE0795">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8751EF" w:rsidRDefault="008751EF">
      <w:pPr>
        <w:rPr>
          <w:rFonts w:ascii="宋体" w:hAnsi="宋体"/>
          <w:color w:val="000000"/>
        </w:rPr>
      </w:pPr>
    </w:p>
    <w:p w:rsidR="008751EF" w:rsidRDefault="00FE0795">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8751EF">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751EF" w:rsidRDefault="00FE0795">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51EF" w:rsidRDefault="00FE0795">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51EF" w:rsidRDefault="00FE0795">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51EF" w:rsidRDefault="00FE0795">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51EF" w:rsidRDefault="00FE0795">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51EF" w:rsidRDefault="00FE0795">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8751EF" w:rsidRDefault="008751EF">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51EF" w:rsidRDefault="00FE0795">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51EF" w:rsidRDefault="00FE0795">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8751EF" w:rsidRDefault="008751EF">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51EF" w:rsidRDefault="00FE0795">
            <w:pPr>
              <w:widowControl/>
              <w:spacing w:after="150"/>
              <w:jc w:val="center"/>
              <w:rPr>
                <w:rFonts w:ascii="宋体" w:hAnsi="宋体" w:cs="宋体"/>
                <w:kern w:val="0"/>
                <w:sz w:val="24"/>
              </w:rPr>
            </w:pPr>
            <w:r>
              <w:rPr>
                <w:rFonts w:ascii="宋体" w:hAnsi="宋体" w:cs="宋体"/>
                <w:kern w:val="0"/>
                <w:szCs w:val="21"/>
              </w:rPr>
              <w:t>备注</w:t>
            </w:r>
          </w:p>
        </w:tc>
      </w:tr>
      <w:tr w:rsidR="008751EF">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751EF" w:rsidRDefault="008751EF">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51EF" w:rsidRDefault="008751EF">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51EF" w:rsidRDefault="008751E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51EF" w:rsidRDefault="008751E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51EF" w:rsidRDefault="008751E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51EF" w:rsidRDefault="008751E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51EF" w:rsidRDefault="008751E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51EF" w:rsidRDefault="008751E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51EF" w:rsidRDefault="008751EF">
            <w:pPr>
              <w:widowControl/>
              <w:jc w:val="left"/>
              <w:rPr>
                <w:rFonts w:ascii="宋体" w:hAnsi="宋体" w:cs="宋体"/>
                <w:kern w:val="0"/>
                <w:sz w:val="24"/>
              </w:rPr>
            </w:pPr>
          </w:p>
        </w:tc>
      </w:tr>
      <w:tr w:rsidR="008751EF">
        <w:tc>
          <w:tcPr>
            <w:tcW w:w="421" w:type="dxa"/>
            <w:vMerge/>
            <w:tcBorders>
              <w:top w:val="single" w:sz="0" w:space="0" w:color="auto"/>
              <w:left w:val="outset" w:sz="6" w:space="0" w:color="auto"/>
              <w:bottom w:val="outset" w:sz="6" w:space="0" w:color="auto"/>
              <w:right w:val="outset" w:sz="6" w:space="0" w:color="auto"/>
            </w:tcBorders>
            <w:vAlign w:val="center"/>
          </w:tcPr>
          <w:p w:rsidR="008751EF" w:rsidRDefault="008751EF">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51EF" w:rsidRDefault="008751E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51EF" w:rsidRDefault="008751E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51EF" w:rsidRDefault="008751E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51EF" w:rsidRDefault="008751E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51EF" w:rsidRDefault="008751E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51EF" w:rsidRDefault="008751E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51EF" w:rsidRDefault="008751E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51EF" w:rsidRDefault="008751EF">
            <w:pPr>
              <w:widowControl/>
              <w:jc w:val="left"/>
              <w:rPr>
                <w:rFonts w:ascii="宋体" w:hAnsi="宋体" w:cs="宋体"/>
                <w:kern w:val="0"/>
                <w:sz w:val="24"/>
              </w:rPr>
            </w:pPr>
          </w:p>
        </w:tc>
      </w:tr>
      <w:tr w:rsidR="008751EF">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751EF" w:rsidRDefault="008751EF">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51EF" w:rsidRDefault="008751E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51EF" w:rsidRDefault="008751E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751EF" w:rsidRDefault="008751E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51EF" w:rsidRDefault="008751E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51EF" w:rsidRDefault="008751E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51EF" w:rsidRDefault="008751E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51EF" w:rsidRDefault="008751E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751EF" w:rsidRDefault="008751EF">
            <w:pPr>
              <w:widowControl/>
              <w:jc w:val="left"/>
              <w:rPr>
                <w:rFonts w:ascii="宋体" w:hAnsi="宋体" w:cs="宋体"/>
                <w:kern w:val="0"/>
                <w:sz w:val="24"/>
              </w:rPr>
            </w:pPr>
          </w:p>
        </w:tc>
      </w:tr>
    </w:tbl>
    <w:p w:rsidR="008751EF" w:rsidRDefault="008751EF">
      <w:pPr>
        <w:pStyle w:val="a3"/>
        <w:spacing w:line="440" w:lineRule="exact"/>
        <w:ind w:firstLine="0"/>
        <w:rPr>
          <w:rFonts w:ascii="宋体"/>
          <w:b/>
          <w:color w:val="000000"/>
          <w:sz w:val="24"/>
        </w:rPr>
      </w:pPr>
    </w:p>
    <w:p w:rsidR="008751EF" w:rsidRDefault="00FE0795">
      <w:pPr>
        <w:pStyle w:val="a3"/>
        <w:spacing w:line="440" w:lineRule="exact"/>
        <w:ind w:firstLine="0"/>
        <w:rPr>
          <w:rFonts w:ascii="宋体"/>
          <w:b/>
          <w:color w:val="000000"/>
          <w:sz w:val="24"/>
        </w:rPr>
      </w:pPr>
      <w:r>
        <w:rPr>
          <w:rFonts w:ascii="宋体" w:hint="eastAsia"/>
          <w:b/>
          <w:color w:val="000000"/>
          <w:sz w:val="24"/>
        </w:rPr>
        <w:t>说明：</w:t>
      </w:r>
    </w:p>
    <w:p w:rsidR="008751EF" w:rsidRDefault="00FE0795">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8751EF" w:rsidRDefault="00FE0795">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8751EF" w:rsidRDefault="00FE0795">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8751EF" w:rsidRDefault="00FE0795" w:rsidP="008751EF">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8751EF" w:rsidRDefault="008751EF">
      <w:pPr>
        <w:pStyle w:val="3"/>
        <w:ind w:firstLineChars="200" w:firstLine="480"/>
        <w:rPr>
          <w:rFonts w:hAnsi="宋体"/>
          <w:color w:val="000000"/>
          <w:sz w:val="24"/>
        </w:rPr>
      </w:pPr>
    </w:p>
    <w:p w:rsidR="008751EF" w:rsidRDefault="008751EF">
      <w:pPr>
        <w:spacing w:line="380" w:lineRule="exact"/>
        <w:rPr>
          <w:rFonts w:ascii="宋体" w:hAnsi="宋体"/>
          <w:color w:val="000000"/>
          <w:sz w:val="24"/>
        </w:rPr>
      </w:pPr>
    </w:p>
    <w:p w:rsidR="008751EF" w:rsidRDefault="008751EF">
      <w:pPr>
        <w:spacing w:line="380" w:lineRule="exact"/>
        <w:rPr>
          <w:rFonts w:ascii="宋体" w:hAnsi="宋体"/>
          <w:color w:val="000000"/>
          <w:sz w:val="24"/>
        </w:rPr>
      </w:pPr>
    </w:p>
    <w:p w:rsidR="008751EF" w:rsidRDefault="008751EF">
      <w:pPr>
        <w:spacing w:line="380" w:lineRule="exact"/>
        <w:rPr>
          <w:rFonts w:ascii="宋体" w:hAnsi="宋体"/>
          <w:color w:val="000000"/>
          <w:sz w:val="24"/>
        </w:rPr>
      </w:pPr>
    </w:p>
    <w:p w:rsidR="008751EF" w:rsidRDefault="008751EF">
      <w:pPr>
        <w:spacing w:line="380" w:lineRule="exact"/>
        <w:rPr>
          <w:rFonts w:ascii="宋体" w:hAnsi="宋体"/>
          <w:color w:val="000000"/>
          <w:sz w:val="24"/>
        </w:rPr>
      </w:pPr>
    </w:p>
    <w:p w:rsidR="008751EF" w:rsidRDefault="00FE0795">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8751EF" w:rsidRDefault="008751EF">
      <w:pPr>
        <w:widowControl/>
        <w:jc w:val="left"/>
        <w:rPr>
          <w:rFonts w:ascii="宋体" w:hAnsi="Courier New"/>
          <w:sz w:val="28"/>
          <w:szCs w:val="20"/>
        </w:rPr>
        <w:sectPr w:rsidR="008751EF">
          <w:pgSz w:w="11906" w:h="16838"/>
          <w:pgMar w:top="1440" w:right="1800" w:bottom="1440" w:left="1800" w:header="851" w:footer="992" w:gutter="0"/>
          <w:cols w:space="720"/>
          <w:docGrid w:type="lines" w:linePitch="312"/>
        </w:sectPr>
      </w:pPr>
    </w:p>
    <w:p w:rsidR="008751EF" w:rsidRDefault="00FE0795">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8751EF" w:rsidRDefault="008751EF">
      <w:pPr>
        <w:widowControl/>
        <w:jc w:val="left"/>
        <w:rPr>
          <w:rFonts w:ascii="黑体" w:eastAsia="黑体"/>
        </w:rPr>
      </w:pPr>
    </w:p>
    <w:p w:rsidR="008751EF" w:rsidRDefault="00FE0795">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8751EF">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380" w:lineRule="exact"/>
              <w:rPr>
                <w:rFonts w:ascii="宋体" w:hAnsi="宋体"/>
                <w:sz w:val="24"/>
              </w:rPr>
            </w:pPr>
            <w:r>
              <w:rPr>
                <w:rFonts w:ascii="宋体" w:hAnsi="宋体" w:hint="eastAsia"/>
                <w:sz w:val="24"/>
              </w:rPr>
              <w:t>偏离说明</w:t>
            </w:r>
          </w:p>
        </w:tc>
      </w:tr>
      <w:tr w:rsidR="008751E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r>
      <w:tr w:rsidR="008751EF">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r>
      <w:tr w:rsidR="008751E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r>
      <w:tr w:rsidR="008751E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r>
      <w:tr w:rsidR="008751EF">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r>
      <w:tr w:rsidR="008751E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r>
      <w:tr w:rsidR="008751E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r>
      <w:tr w:rsidR="008751EF">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r>
      <w:tr w:rsidR="008751E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r>
      <w:tr w:rsidR="008751E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r>
    </w:tbl>
    <w:p w:rsidR="008751EF" w:rsidRDefault="00FE0795">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8751EF" w:rsidRDefault="008751EF">
      <w:pPr>
        <w:rPr>
          <w:rFonts w:ascii="宋体" w:hAnsi="宋体"/>
          <w:sz w:val="24"/>
        </w:rPr>
      </w:pPr>
    </w:p>
    <w:p w:rsidR="008751EF" w:rsidRDefault="008751EF">
      <w:pPr>
        <w:rPr>
          <w:rFonts w:ascii="宋体" w:hAnsi="宋体"/>
          <w:sz w:val="24"/>
        </w:rPr>
      </w:pPr>
    </w:p>
    <w:p w:rsidR="008751EF" w:rsidRDefault="00FE0795">
      <w:pPr>
        <w:rPr>
          <w:rFonts w:ascii="宋体" w:hAnsi="宋体"/>
          <w:sz w:val="24"/>
        </w:rPr>
      </w:pPr>
      <w:r>
        <w:rPr>
          <w:rFonts w:ascii="宋体" w:hAnsi="宋体" w:hint="eastAsia"/>
          <w:sz w:val="24"/>
        </w:rPr>
        <w:t>报价人授权代表签字：_________________</w:t>
      </w:r>
    </w:p>
    <w:p w:rsidR="008751EF" w:rsidRDefault="008751EF">
      <w:pPr>
        <w:pStyle w:val="3"/>
        <w:rPr>
          <w:rFonts w:hAnsi="宋体"/>
          <w:sz w:val="21"/>
        </w:rPr>
      </w:pPr>
    </w:p>
    <w:p w:rsidR="008751EF" w:rsidRDefault="008751EF">
      <w:pPr>
        <w:pStyle w:val="3"/>
      </w:pPr>
    </w:p>
    <w:p w:rsidR="008751EF" w:rsidRDefault="00FE0795">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8751EF" w:rsidRDefault="008751EF">
      <w:pPr>
        <w:pStyle w:val="3"/>
        <w:rPr>
          <w:rFonts w:ascii="仿宋_GB2312" w:eastAsia="仿宋_GB2312"/>
          <w:sz w:val="36"/>
        </w:rPr>
      </w:pPr>
    </w:p>
    <w:p w:rsidR="008751EF" w:rsidRDefault="008751EF">
      <w:pPr>
        <w:pStyle w:val="3"/>
      </w:pPr>
    </w:p>
    <w:p w:rsidR="008751EF" w:rsidRDefault="00FE0795">
      <w:pPr>
        <w:pStyle w:val="3"/>
        <w:rPr>
          <w:rFonts w:ascii="仿宋_GB2312" w:eastAsia="仿宋_GB2312"/>
          <w:b/>
          <w:sz w:val="32"/>
        </w:rPr>
      </w:pPr>
      <w:r>
        <w:rPr>
          <w:rFonts w:hint="eastAsia"/>
          <w:sz w:val="21"/>
        </w:rPr>
        <w:t xml:space="preserve">附件5-1                       </w:t>
      </w:r>
      <w:r>
        <w:rPr>
          <w:rFonts w:hint="eastAsia"/>
          <w:b/>
          <w:sz w:val="32"/>
        </w:rPr>
        <w:t>关于资格的声明函</w:t>
      </w:r>
    </w:p>
    <w:p w:rsidR="008751EF" w:rsidRDefault="008751EF">
      <w:pPr>
        <w:pStyle w:val="3"/>
        <w:rPr>
          <w:sz w:val="24"/>
        </w:rPr>
      </w:pPr>
    </w:p>
    <w:p w:rsidR="008751EF" w:rsidRDefault="00FE0795">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8751EF" w:rsidRDefault="008751EF">
      <w:pPr>
        <w:pStyle w:val="3"/>
        <w:rPr>
          <w:sz w:val="24"/>
        </w:rPr>
      </w:pPr>
    </w:p>
    <w:p w:rsidR="008751EF" w:rsidRDefault="008751EF">
      <w:pPr>
        <w:spacing w:line="400" w:lineRule="exact"/>
        <w:rPr>
          <w:sz w:val="24"/>
        </w:rPr>
      </w:pPr>
    </w:p>
    <w:p w:rsidR="008751EF" w:rsidRDefault="00FE0795">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8751EF" w:rsidRDefault="008751EF">
      <w:pPr>
        <w:spacing w:line="400" w:lineRule="exact"/>
        <w:ind w:firstLineChars="200" w:firstLine="480"/>
        <w:rPr>
          <w:rFonts w:ascii="宋体" w:hAnsi="宋体"/>
          <w:sz w:val="24"/>
        </w:rPr>
      </w:pPr>
    </w:p>
    <w:p w:rsidR="008751EF" w:rsidRDefault="00FE0795">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8751EF" w:rsidRDefault="00FE0795">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8751EF" w:rsidRDefault="008751EF">
      <w:pPr>
        <w:spacing w:line="400" w:lineRule="exact"/>
        <w:ind w:firstLineChars="200" w:firstLine="480"/>
        <w:rPr>
          <w:rFonts w:ascii="宋体" w:hAnsi="宋体"/>
          <w:sz w:val="24"/>
        </w:rPr>
      </w:pPr>
    </w:p>
    <w:p w:rsidR="008751EF" w:rsidRDefault="008751EF">
      <w:pPr>
        <w:spacing w:line="400" w:lineRule="exact"/>
        <w:rPr>
          <w:rFonts w:ascii="宋体" w:hAnsi="宋体"/>
          <w:sz w:val="24"/>
        </w:rPr>
      </w:pPr>
    </w:p>
    <w:p w:rsidR="008751EF" w:rsidRDefault="008751EF">
      <w:pPr>
        <w:pStyle w:val="a6"/>
        <w:spacing w:line="400" w:lineRule="exact"/>
        <w:jc w:val="left"/>
        <w:rPr>
          <w:sz w:val="24"/>
        </w:rPr>
      </w:pPr>
    </w:p>
    <w:p w:rsidR="008751EF" w:rsidRDefault="008751EF">
      <w:pPr>
        <w:pStyle w:val="a6"/>
        <w:spacing w:line="400" w:lineRule="exact"/>
        <w:jc w:val="left"/>
        <w:rPr>
          <w:sz w:val="24"/>
        </w:rPr>
      </w:pPr>
    </w:p>
    <w:p w:rsidR="008751EF" w:rsidRDefault="00FE0795">
      <w:pPr>
        <w:pStyle w:val="a6"/>
        <w:spacing w:line="400" w:lineRule="exact"/>
        <w:jc w:val="left"/>
        <w:rPr>
          <w:sz w:val="24"/>
        </w:rPr>
      </w:pPr>
      <w:r>
        <w:rPr>
          <w:rFonts w:hint="eastAsia"/>
          <w:sz w:val="24"/>
        </w:rPr>
        <w:t>报价人名称和地址 ：          受权签署本资格文件人签字：______________</w:t>
      </w:r>
    </w:p>
    <w:p w:rsidR="008751EF" w:rsidRDefault="00FE0795">
      <w:pPr>
        <w:pStyle w:val="a6"/>
        <w:spacing w:line="400" w:lineRule="exact"/>
        <w:jc w:val="left"/>
        <w:rPr>
          <w:sz w:val="24"/>
        </w:rPr>
      </w:pPr>
      <w:r>
        <w:rPr>
          <w:rFonts w:hint="eastAsia"/>
          <w:sz w:val="24"/>
        </w:rPr>
        <w:t>名称：       签字人姓名、职务（印刷体）：______________</w:t>
      </w:r>
    </w:p>
    <w:p w:rsidR="008751EF" w:rsidRDefault="00FE0795">
      <w:pPr>
        <w:pStyle w:val="a6"/>
        <w:spacing w:line="400" w:lineRule="exact"/>
        <w:jc w:val="left"/>
        <w:rPr>
          <w:sz w:val="24"/>
        </w:rPr>
      </w:pPr>
      <w:r>
        <w:rPr>
          <w:rFonts w:hint="eastAsia"/>
          <w:sz w:val="24"/>
        </w:rPr>
        <w:t>地址：       电话：</w:t>
      </w:r>
    </w:p>
    <w:p w:rsidR="008751EF" w:rsidRDefault="00FE0795">
      <w:pPr>
        <w:pStyle w:val="a6"/>
        <w:spacing w:line="400" w:lineRule="exact"/>
        <w:jc w:val="left"/>
        <w:rPr>
          <w:sz w:val="24"/>
        </w:rPr>
      </w:pPr>
      <w:r>
        <w:rPr>
          <w:rFonts w:hint="eastAsia"/>
          <w:sz w:val="24"/>
        </w:rPr>
        <w:t>邮编：       传真：___________________</w:t>
      </w:r>
    </w:p>
    <w:p w:rsidR="008751EF" w:rsidRDefault="008751EF">
      <w:pPr>
        <w:pStyle w:val="a6"/>
        <w:spacing w:line="400" w:lineRule="exact"/>
        <w:jc w:val="left"/>
        <w:rPr>
          <w:sz w:val="24"/>
        </w:rPr>
      </w:pPr>
    </w:p>
    <w:p w:rsidR="008751EF" w:rsidRDefault="008751EF">
      <w:pPr>
        <w:pStyle w:val="3"/>
        <w:spacing w:line="380" w:lineRule="exact"/>
        <w:rPr>
          <w:sz w:val="24"/>
        </w:rPr>
      </w:pPr>
    </w:p>
    <w:p w:rsidR="008751EF" w:rsidRDefault="008751EF">
      <w:pPr>
        <w:pStyle w:val="3"/>
        <w:spacing w:line="380" w:lineRule="exact"/>
        <w:rPr>
          <w:sz w:val="24"/>
        </w:rPr>
      </w:pPr>
    </w:p>
    <w:p w:rsidR="008751EF" w:rsidRDefault="008751EF">
      <w:pPr>
        <w:pStyle w:val="3"/>
        <w:rPr>
          <w:sz w:val="21"/>
        </w:rPr>
      </w:pPr>
    </w:p>
    <w:p w:rsidR="008751EF" w:rsidRDefault="00FE0795">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8751EF" w:rsidRDefault="008751EF">
      <w:pPr>
        <w:pStyle w:val="3"/>
      </w:pPr>
    </w:p>
    <w:p w:rsidR="008751EF" w:rsidRDefault="00FE0795">
      <w:pPr>
        <w:pStyle w:val="3"/>
        <w:rPr>
          <w:rFonts w:hAnsi="宋体"/>
          <w:sz w:val="24"/>
        </w:rPr>
      </w:pPr>
      <w:r>
        <w:rPr>
          <w:rFonts w:hAnsi="宋体" w:hint="eastAsia"/>
          <w:sz w:val="24"/>
        </w:rPr>
        <w:t>1．报价人概况：</w:t>
      </w:r>
    </w:p>
    <w:p w:rsidR="008751EF" w:rsidRDefault="00FE0795">
      <w:pPr>
        <w:pStyle w:val="3"/>
        <w:rPr>
          <w:rFonts w:hAnsi="宋体"/>
          <w:sz w:val="24"/>
        </w:rPr>
      </w:pPr>
      <w:r>
        <w:rPr>
          <w:rFonts w:hAnsi="宋体" w:hint="eastAsia"/>
          <w:sz w:val="24"/>
        </w:rPr>
        <w:t xml:space="preserve">    Ａ．报价人名称：_____________________________________</w:t>
      </w:r>
    </w:p>
    <w:p w:rsidR="008751EF" w:rsidRDefault="00FE0795">
      <w:pPr>
        <w:pStyle w:val="3"/>
        <w:rPr>
          <w:rFonts w:hAnsi="宋体"/>
          <w:sz w:val="24"/>
        </w:rPr>
      </w:pPr>
      <w:r>
        <w:rPr>
          <w:rFonts w:hAnsi="宋体" w:hint="eastAsia"/>
          <w:sz w:val="24"/>
        </w:rPr>
        <w:t xml:space="preserve">    Ｂ．注册地址：_____________________________________</w:t>
      </w:r>
    </w:p>
    <w:p w:rsidR="008751EF" w:rsidRDefault="00FE0795">
      <w:pPr>
        <w:pStyle w:val="3"/>
        <w:rPr>
          <w:rFonts w:hAnsi="宋体"/>
          <w:sz w:val="24"/>
        </w:rPr>
      </w:pPr>
      <w:r>
        <w:rPr>
          <w:rFonts w:hAnsi="宋体" w:hint="eastAsia"/>
          <w:sz w:val="24"/>
        </w:rPr>
        <w:t xml:space="preserve">        传真：电话：_________  邮编：__________</w:t>
      </w:r>
    </w:p>
    <w:p w:rsidR="008751EF" w:rsidRDefault="00FE0795">
      <w:pPr>
        <w:pStyle w:val="3"/>
        <w:rPr>
          <w:rFonts w:hAnsi="宋体"/>
          <w:sz w:val="24"/>
        </w:rPr>
      </w:pPr>
      <w:r>
        <w:rPr>
          <w:rFonts w:hAnsi="宋体" w:hint="eastAsia"/>
          <w:sz w:val="24"/>
        </w:rPr>
        <w:t xml:space="preserve">    Ｃ．成立或注册日期：_____________________________</w:t>
      </w:r>
    </w:p>
    <w:p w:rsidR="008751EF" w:rsidRDefault="00FE0795">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8751EF" w:rsidRDefault="00FE0795">
      <w:pPr>
        <w:spacing w:line="380" w:lineRule="exact"/>
        <w:rPr>
          <w:rFonts w:ascii="宋体" w:hAnsi="宋体"/>
          <w:sz w:val="24"/>
        </w:rPr>
      </w:pPr>
      <w:r>
        <w:rPr>
          <w:rFonts w:ascii="宋体" w:hAnsi="宋体" w:hint="eastAsia"/>
          <w:sz w:val="24"/>
        </w:rPr>
        <w:t xml:space="preserve">        实收资本：________________________________</w:t>
      </w:r>
    </w:p>
    <w:p w:rsidR="008751EF" w:rsidRDefault="00FE0795">
      <w:pPr>
        <w:spacing w:line="380" w:lineRule="exact"/>
        <w:rPr>
          <w:rFonts w:ascii="宋体" w:hAnsi="宋体"/>
          <w:sz w:val="24"/>
        </w:rPr>
      </w:pPr>
      <w:r>
        <w:rPr>
          <w:rFonts w:ascii="宋体" w:hAnsi="宋体" w:hint="eastAsia"/>
          <w:sz w:val="24"/>
        </w:rPr>
        <w:t xml:space="preserve">        其中 国家资本：法人资本：</w:t>
      </w:r>
    </w:p>
    <w:p w:rsidR="008751EF" w:rsidRDefault="00FE0795">
      <w:pPr>
        <w:spacing w:line="380" w:lineRule="exact"/>
        <w:rPr>
          <w:rFonts w:ascii="宋体" w:hAnsi="宋体"/>
          <w:sz w:val="24"/>
        </w:rPr>
      </w:pPr>
      <w:r>
        <w:rPr>
          <w:rFonts w:ascii="宋体" w:hAnsi="宋体" w:hint="eastAsia"/>
          <w:sz w:val="24"/>
        </w:rPr>
        <w:t xml:space="preserve">             个人资本：外商资本：</w:t>
      </w:r>
    </w:p>
    <w:p w:rsidR="008751EF" w:rsidRDefault="00FE0795">
      <w:pPr>
        <w:spacing w:line="380" w:lineRule="exact"/>
        <w:rPr>
          <w:rFonts w:ascii="宋体" w:hAnsi="宋体"/>
          <w:sz w:val="24"/>
        </w:rPr>
      </w:pPr>
      <w:r>
        <w:rPr>
          <w:rFonts w:ascii="宋体" w:hAnsi="宋体" w:hint="eastAsia"/>
          <w:sz w:val="24"/>
        </w:rPr>
        <w:t xml:space="preserve">    Ｅ．最近资产负债表（到     年     月      日为止）。</w:t>
      </w:r>
    </w:p>
    <w:p w:rsidR="008751EF" w:rsidRDefault="00FE0795">
      <w:pPr>
        <w:spacing w:line="380" w:lineRule="exact"/>
        <w:rPr>
          <w:rFonts w:ascii="宋体" w:hAnsi="宋体"/>
          <w:sz w:val="24"/>
        </w:rPr>
      </w:pPr>
      <w:r>
        <w:rPr>
          <w:rFonts w:ascii="宋体" w:hAnsi="宋体" w:hint="eastAsia"/>
          <w:sz w:val="24"/>
        </w:rPr>
        <w:t xml:space="preserve">        (1)固定资产合计:______________________</w:t>
      </w:r>
    </w:p>
    <w:p w:rsidR="008751EF" w:rsidRDefault="00FE0795">
      <w:pPr>
        <w:spacing w:line="380" w:lineRule="exact"/>
        <w:rPr>
          <w:rFonts w:ascii="宋体" w:hAnsi="宋体"/>
          <w:sz w:val="24"/>
        </w:rPr>
      </w:pPr>
      <w:r>
        <w:rPr>
          <w:rFonts w:ascii="宋体" w:hAnsi="宋体" w:hint="eastAsia"/>
          <w:sz w:val="24"/>
        </w:rPr>
        <w:t xml:space="preserve">        (2)流动资产合计:______________________</w:t>
      </w:r>
    </w:p>
    <w:p w:rsidR="008751EF" w:rsidRDefault="00FE0795">
      <w:pPr>
        <w:spacing w:line="380" w:lineRule="exact"/>
        <w:rPr>
          <w:rFonts w:ascii="宋体" w:hAnsi="宋体"/>
          <w:sz w:val="24"/>
        </w:rPr>
      </w:pPr>
      <w:r>
        <w:rPr>
          <w:rFonts w:ascii="宋体" w:hAnsi="宋体" w:hint="eastAsia"/>
          <w:sz w:val="24"/>
        </w:rPr>
        <w:t xml:space="preserve">        (3)长期负债合计:______________________</w:t>
      </w:r>
    </w:p>
    <w:p w:rsidR="008751EF" w:rsidRDefault="00FE0795">
      <w:pPr>
        <w:spacing w:line="380" w:lineRule="exact"/>
        <w:rPr>
          <w:rFonts w:ascii="宋体" w:hAnsi="宋体"/>
          <w:sz w:val="24"/>
        </w:rPr>
      </w:pPr>
      <w:r>
        <w:rPr>
          <w:rFonts w:ascii="宋体" w:hAnsi="宋体" w:hint="eastAsia"/>
          <w:sz w:val="24"/>
        </w:rPr>
        <w:t xml:space="preserve">        (4)流动负债合计:______________________</w:t>
      </w:r>
    </w:p>
    <w:p w:rsidR="008751EF" w:rsidRDefault="00FE0795">
      <w:pPr>
        <w:spacing w:line="380" w:lineRule="exact"/>
        <w:rPr>
          <w:rFonts w:ascii="宋体" w:hAnsi="宋体"/>
          <w:sz w:val="24"/>
        </w:rPr>
      </w:pPr>
      <w:r>
        <w:rPr>
          <w:rFonts w:ascii="宋体" w:hAnsi="宋体" w:hint="eastAsia"/>
          <w:sz w:val="24"/>
        </w:rPr>
        <w:t xml:space="preserve">    Ｆ．最近损失表（到 年 月  日为止）。</w:t>
      </w:r>
    </w:p>
    <w:p w:rsidR="008751EF" w:rsidRDefault="00FE0795">
      <w:pPr>
        <w:spacing w:line="380" w:lineRule="exact"/>
        <w:ind w:firstLineChars="300" w:firstLine="720"/>
        <w:rPr>
          <w:rFonts w:ascii="宋体" w:hAnsi="宋体"/>
          <w:sz w:val="24"/>
        </w:rPr>
      </w:pPr>
      <w:r>
        <w:rPr>
          <w:rFonts w:ascii="宋体" w:hAnsi="宋体" w:hint="eastAsia"/>
          <w:sz w:val="24"/>
        </w:rPr>
        <w:t>本年（期）利润总额累计：</w:t>
      </w:r>
    </w:p>
    <w:p w:rsidR="008751EF" w:rsidRDefault="00FE0795">
      <w:pPr>
        <w:spacing w:line="380" w:lineRule="exact"/>
        <w:ind w:firstLineChars="300" w:firstLine="720"/>
        <w:rPr>
          <w:rFonts w:ascii="宋体" w:hAnsi="宋体"/>
          <w:sz w:val="24"/>
        </w:rPr>
      </w:pPr>
      <w:r>
        <w:rPr>
          <w:rFonts w:ascii="宋体" w:hAnsi="宋体" w:hint="eastAsia"/>
          <w:sz w:val="24"/>
        </w:rPr>
        <w:t>本年（期）净利润累计：</w:t>
      </w:r>
    </w:p>
    <w:p w:rsidR="008751EF" w:rsidRDefault="008751EF">
      <w:pPr>
        <w:spacing w:line="380" w:lineRule="exact"/>
        <w:rPr>
          <w:rFonts w:ascii="宋体" w:hAnsi="宋体"/>
          <w:sz w:val="24"/>
        </w:rPr>
      </w:pPr>
    </w:p>
    <w:p w:rsidR="008751EF" w:rsidRDefault="00FE0795">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751EF">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751EF" w:rsidRDefault="00FE0795">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751EF" w:rsidRDefault="00FE0795">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8751EF" w:rsidRDefault="00FE0795">
            <w:pPr>
              <w:spacing w:line="380" w:lineRule="exact"/>
              <w:rPr>
                <w:rFonts w:ascii="宋体" w:hAnsi="宋体"/>
                <w:sz w:val="24"/>
              </w:rPr>
            </w:pPr>
            <w:r>
              <w:rPr>
                <w:rFonts w:ascii="宋体" w:hAnsi="宋体" w:hint="eastAsia"/>
                <w:sz w:val="24"/>
              </w:rPr>
              <w:t>使用情况</w:t>
            </w:r>
          </w:p>
        </w:tc>
      </w:tr>
      <w:tr w:rsidR="008751EF">
        <w:trPr>
          <w:cantSplit/>
        </w:trPr>
        <w:tc>
          <w:tcPr>
            <w:tcW w:w="1344"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751EF" w:rsidRDefault="008751EF">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r>
      <w:tr w:rsidR="008751EF">
        <w:trPr>
          <w:cantSplit/>
        </w:trPr>
        <w:tc>
          <w:tcPr>
            <w:tcW w:w="1344"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r>
      <w:tr w:rsidR="008751EF">
        <w:trPr>
          <w:cantSplit/>
        </w:trPr>
        <w:tc>
          <w:tcPr>
            <w:tcW w:w="1344"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r>
      <w:tr w:rsidR="008751EF">
        <w:trPr>
          <w:cantSplit/>
        </w:trPr>
        <w:tc>
          <w:tcPr>
            <w:tcW w:w="1344"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r>
      <w:tr w:rsidR="008751EF">
        <w:trPr>
          <w:cantSplit/>
        </w:trPr>
        <w:tc>
          <w:tcPr>
            <w:tcW w:w="1344"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r>
      <w:tr w:rsidR="008751EF">
        <w:trPr>
          <w:cantSplit/>
        </w:trPr>
        <w:tc>
          <w:tcPr>
            <w:tcW w:w="1344"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751EF" w:rsidRDefault="008751EF">
            <w:pPr>
              <w:spacing w:line="380" w:lineRule="exact"/>
              <w:rPr>
                <w:rFonts w:ascii="宋体" w:hAnsi="宋体"/>
                <w:sz w:val="24"/>
              </w:rPr>
            </w:pPr>
          </w:p>
        </w:tc>
      </w:tr>
    </w:tbl>
    <w:p w:rsidR="008751EF" w:rsidRDefault="008751EF">
      <w:pPr>
        <w:spacing w:line="380" w:lineRule="exact"/>
        <w:rPr>
          <w:rFonts w:ascii="宋体" w:hAnsi="宋体"/>
          <w:sz w:val="24"/>
        </w:rPr>
      </w:pPr>
    </w:p>
    <w:p w:rsidR="008751EF" w:rsidRDefault="00FE0795">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8751EF" w:rsidRDefault="00FE0795">
      <w:pPr>
        <w:spacing w:line="380" w:lineRule="exact"/>
        <w:rPr>
          <w:rFonts w:ascii="宋体" w:hAnsi="宋体"/>
          <w:sz w:val="24"/>
        </w:rPr>
      </w:pPr>
      <w:r>
        <w:rPr>
          <w:rFonts w:ascii="宋体" w:hAnsi="宋体" w:hint="eastAsia"/>
          <w:sz w:val="24"/>
        </w:rPr>
        <w:t xml:space="preserve">  (1)具有独立承担民事责任的能力；</w:t>
      </w:r>
    </w:p>
    <w:p w:rsidR="008751EF" w:rsidRDefault="00FE0795">
      <w:pPr>
        <w:spacing w:line="380" w:lineRule="exact"/>
        <w:rPr>
          <w:rFonts w:ascii="宋体" w:hAnsi="宋体"/>
          <w:sz w:val="24"/>
        </w:rPr>
      </w:pPr>
      <w:r>
        <w:rPr>
          <w:rFonts w:ascii="宋体" w:hAnsi="宋体" w:hint="eastAsia"/>
          <w:sz w:val="24"/>
        </w:rPr>
        <w:t xml:space="preserve">  (2)具有良好的商业信誉和健全的财务会计制度；</w:t>
      </w:r>
    </w:p>
    <w:p w:rsidR="008751EF" w:rsidRDefault="00FE0795">
      <w:pPr>
        <w:spacing w:line="380" w:lineRule="exact"/>
        <w:rPr>
          <w:rFonts w:ascii="宋体" w:hAnsi="宋体"/>
          <w:sz w:val="24"/>
        </w:rPr>
      </w:pPr>
      <w:r>
        <w:rPr>
          <w:rFonts w:ascii="宋体" w:hAnsi="宋体" w:hint="eastAsia"/>
          <w:sz w:val="24"/>
        </w:rPr>
        <w:t xml:space="preserve">  (3)具有履行合同所必需的设备和专业技术能力；</w:t>
      </w:r>
    </w:p>
    <w:p w:rsidR="008751EF" w:rsidRDefault="00FE0795">
      <w:pPr>
        <w:spacing w:line="380" w:lineRule="exact"/>
        <w:rPr>
          <w:rFonts w:ascii="宋体" w:hAnsi="宋体"/>
          <w:sz w:val="24"/>
        </w:rPr>
      </w:pPr>
      <w:r>
        <w:rPr>
          <w:rFonts w:ascii="宋体" w:hAnsi="宋体" w:hint="eastAsia"/>
          <w:sz w:val="24"/>
        </w:rPr>
        <w:t xml:space="preserve">  (4)有依法缴纳税收和社会保障资金的良好记录；</w:t>
      </w:r>
    </w:p>
    <w:p w:rsidR="008751EF" w:rsidRDefault="00FE0795">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8751EF" w:rsidRDefault="008751EF">
      <w:pPr>
        <w:spacing w:line="380" w:lineRule="exact"/>
        <w:rPr>
          <w:rFonts w:ascii="宋体" w:hAnsi="宋体"/>
          <w:sz w:val="24"/>
        </w:rPr>
      </w:pPr>
    </w:p>
    <w:p w:rsidR="008751EF" w:rsidRDefault="00FE0795">
      <w:pPr>
        <w:spacing w:line="380" w:lineRule="exact"/>
        <w:rPr>
          <w:rFonts w:ascii="宋体" w:hAnsi="宋体"/>
          <w:sz w:val="24"/>
        </w:rPr>
      </w:pPr>
      <w:r>
        <w:rPr>
          <w:rFonts w:ascii="宋体" w:hAnsi="宋体" w:hint="eastAsia"/>
          <w:sz w:val="24"/>
        </w:rPr>
        <w:lastRenderedPageBreak/>
        <w:t xml:space="preserve"> 4.营业执照见附件5－4。</w:t>
      </w:r>
    </w:p>
    <w:p w:rsidR="008751EF" w:rsidRDefault="00FE0795">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8751EF" w:rsidRDefault="008751EF">
      <w:pPr>
        <w:spacing w:line="380" w:lineRule="exact"/>
        <w:rPr>
          <w:rFonts w:ascii="宋体" w:hAnsi="宋体"/>
          <w:sz w:val="24"/>
        </w:rPr>
      </w:pPr>
    </w:p>
    <w:p w:rsidR="008751EF" w:rsidRDefault="00FE0795">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8751EF" w:rsidRDefault="00FE0795">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8751EF" w:rsidRDefault="00FE0795">
      <w:pPr>
        <w:spacing w:line="380" w:lineRule="exact"/>
        <w:rPr>
          <w:rFonts w:ascii="宋体" w:hAnsi="宋体"/>
          <w:sz w:val="24"/>
        </w:rPr>
      </w:pPr>
      <w:r>
        <w:rPr>
          <w:rFonts w:ascii="宋体" w:hAnsi="宋体" w:hint="eastAsia"/>
          <w:sz w:val="24"/>
        </w:rPr>
        <w:t xml:space="preserve">    日      期：年月  日</w:t>
      </w:r>
    </w:p>
    <w:p w:rsidR="008751EF" w:rsidRDefault="00FE0795">
      <w:pPr>
        <w:spacing w:line="380" w:lineRule="exact"/>
        <w:ind w:firstLineChars="200" w:firstLine="480"/>
        <w:rPr>
          <w:rFonts w:ascii="宋体" w:hAnsi="宋体"/>
          <w:sz w:val="24"/>
          <w:u w:val="single"/>
        </w:rPr>
      </w:pPr>
      <w:r>
        <w:rPr>
          <w:rFonts w:ascii="宋体" w:hAnsi="宋体" w:hint="eastAsia"/>
          <w:sz w:val="24"/>
        </w:rPr>
        <w:t>电      传：</w:t>
      </w:r>
    </w:p>
    <w:p w:rsidR="008751EF" w:rsidRDefault="00FE0795">
      <w:pPr>
        <w:spacing w:line="380" w:lineRule="exact"/>
        <w:ind w:firstLineChars="200" w:firstLine="480"/>
        <w:rPr>
          <w:rFonts w:ascii="宋体" w:hAnsi="宋体"/>
          <w:sz w:val="24"/>
          <w:u w:val="single"/>
        </w:rPr>
      </w:pPr>
      <w:r>
        <w:rPr>
          <w:rFonts w:ascii="宋体" w:hAnsi="宋体" w:hint="eastAsia"/>
          <w:sz w:val="24"/>
        </w:rPr>
        <w:t>传      真：</w:t>
      </w:r>
    </w:p>
    <w:p w:rsidR="008751EF" w:rsidRDefault="00FE0795">
      <w:pPr>
        <w:spacing w:line="380" w:lineRule="exact"/>
        <w:ind w:firstLineChars="200" w:firstLine="480"/>
        <w:rPr>
          <w:rFonts w:ascii="宋体" w:hAnsi="宋体"/>
          <w:sz w:val="24"/>
        </w:rPr>
      </w:pPr>
      <w:r>
        <w:rPr>
          <w:rFonts w:ascii="宋体" w:hAnsi="宋体" w:hint="eastAsia"/>
          <w:sz w:val="24"/>
        </w:rPr>
        <w:t>电      话：</w:t>
      </w:r>
    </w:p>
    <w:p w:rsidR="008751EF" w:rsidRDefault="008751EF">
      <w:pPr>
        <w:spacing w:line="380" w:lineRule="exact"/>
        <w:rPr>
          <w:rFonts w:ascii="宋体" w:hAnsi="宋体"/>
          <w:sz w:val="24"/>
        </w:rPr>
      </w:pPr>
    </w:p>
    <w:p w:rsidR="008751EF" w:rsidRDefault="008751EF">
      <w:pPr>
        <w:spacing w:line="380" w:lineRule="exact"/>
        <w:rPr>
          <w:rFonts w:ascii="宋体" w:hAnsi="宋体"/>
          <w:sz w:val="24"/>
        </w:rPr>
      </w:pPr>
    </w:p>
    <w:p w:rsidR="008751EF" w:rsidRDefault="008751EF">
      <w:pPr>
        <w:pStyle w:val="3"/>
      </w:pPr>
    </w:p>
    <w:p w:rsidR="008751EF" w:rsidRDefault="008751EF">
      <w:pPr>
        <w:pStyle w:val="3"/>
      </w:pPr>
    </w:p>
    <w:p w:rsidR="008751EF" w:rsidRDefault="008751EF">
      <w:pPr>
        <w:pStyle w:val="3"/>
      </w:pPr>
    </w:p>
    <w:p w:rsidR="008751EF" w:rsidRDefault="008751EF">
      <w:pPr>
        <w:pStyle w:val="3"/>
      </w:pPr>
    </w:p>
    <w:p w:rsidR="008751EF" w:rsidRDefault="00FE0795">
      <w:pPr>
        <w:pStyle w:val="3"/>
      </w:pPr>
      <w:r>
        <w:rPr>
          <w:rFonts w:hint="eastAsia"/>
        </w:rPr>
        <w:br w:type="page"/>
      </w:r>
      <w:r>
        <w:rPr>
          <w:rFonts w:hint="eastAsia"/>
          <w:sz w:val="21"/>
        </w:rPr>
        <w:lastRenderedPageBreak/>
        <w:t xml:space="preserve">附件5-3                    </w:t>
      </w:r>
      <w:r>
        <w:rPr>
          <w:rFonts w:hint="eastAsia"/>
          <w:b/>
          <w:sz w:val="36"/>
        </w:rPr>
        <w:t>法定代表人授权书</w:t>
      </w:r>
    </w:p>
    <w:p w:rsidR="008751EF" w:rsidRDefault="008751EF">
      <w:pPr>
        <w:pStyle w:val="3"/>
        <w:rPr>
          <w:rFonts w:ascii="Times New Roman" w:hAnsi="Times New Roman"/>
          <w:sz w:val="24"/>
          <w:szCs w:val="24"/>
        </w:rPr>
      </w:pPr>
    </w:p>
    <w:p w:rsidR="008751EF" w:rsidRDefault="00FE0795">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8751EF" w:rsidRDefault="009E1902">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FE079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E0795">
        <w:rPr>
          <w:rFonts w:hAnsi="宋体" w:hint="eastAsia"/>
          <w:sz w:val="24"/>
          <w:szCs w:val="28"/>
          <w:highlight w:val="yellow"/>
          <w:u w:val="single"/>
        </w:rPr>
        <w:t>（报价人全称）</w:t>
      </w:r>
      <w:r>
        <w:rPr>
          <w:rFonts w:hAnsi="宋体" w:hint="eastAsia"/>
          <w:sz w:val="24"/>
          <w:szCs w:val="28"/>
          <w:highlight w:val="yellow"/>
          <w:u w:val="single"/>
        </w:rPr>
        <w:fldChar w:fldCharType="end"/>
      </w:r>
      <w:r w:rsidR="00FE0795">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FE079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E0795">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FE0795">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751EF" w:rsidRDefault="008751EF">
      <w:pPr>
        <w:snapToGrid w:val="0"/>
        <w:spacing w:line="380" w:lineRule="exact"/>
        <w:rPr>
          <w:rFonts w:ascii="宋体" w:hAnsi="宋体"/>
          <w:sz w:val="24"/>
        </w:rPr>
      </w:pPr>
    </w:p>
    <w:p w:rsidR="008751EF" w:rsidRDefault="00FE0795">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8751EF" w:rsidRDefault="00FE0795">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8751EF" w:rsidRDefault="00FE0795">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8751EF" w:rsidRDefault="008751EF">
      <w:pPr>
        <w:snapToGrid w:val="0"/>
        <w:spacing w:line="380" w:lineRule="exact"/>
        <w:rPr>
          <w:rFonts w:ascii="宋体" w:hAnsi="宋体"/>
          <w:sz w:val="24"/>
        </w:rPr>
      </w:pPr>
    </w:p>
    <w:p w:rsidR="008751EF" w:rsidRDefault="008751EF">
      <w:pPr>
        <w:snapToGrid w:val="0"/>
        <w:spacing w:line="380" w:lineRule="exact"/>
        <w:rPr>
          <w:rFonts w:ascii="宋体" w:hAnsi="宋体"/>
          <w:sz w:val="24"/>
        </w:rPr>
      </w:pPr>
    </w:p>
    <w:p w:rsidR="008751EF" w:rsidRDefault="008751EF">
      <w:pPr>
        <w:snapToGrid w:val="0"/>
        <w:spacing w:line="380" w:lineRule="exact"/>
        <w:rPr>
          <w:rFonts w:ascii="宋体" w:hAnsi="宋体"/>
          <w:sz w:val="24"/>
        </w:rPr>
      </w:pPr>
    </w:p>
    <w:p w:rsidR="008751EF" w:rsidRDefault="008751EF">
      <w:pPr>
        <w:snapToGrid w:val="0"/>
        <w:spacing w:line="380" w:lineRule="exact"/>
        <w:rPr>
          <w:rFonts w:ascii="宋体" w:hAnsi="宋体"/>
          <w:sz w:val="24"/>
        </w:rPr>
      </w:pPr>
    </w:p>
    <w:p w:rsidR="008751EF" w:rsidRDefault="008751EF">
      <w:pPr>
        <w:snapToGrid w:val="0"/>
        <w:spacing w:line="380" w:lineRule="exact"/>
        <w:rPr>
          <w:rFonts w:ascii="宋体" w:hAnsi="宋体"/>
          <w:sz w:val="24"/>
        </w:rPr>
      </w:pPr>
    </w:p>
    <w:p w:rsidR="008751EF" w:rsidRDefault="008751EF">
      <w:pPr>
        <w:snapToGrid w:val="0"/>
        <w:spacing w:line="380" w:lineRule="exact"/>
        <w:rPr>
          <w:rFonts w:ascii="宋体" w:hAnsi="宋体"/>
          <w:sz w:val="24"/>
        </w:rPr>
      </w:pPr>
    </w:p>
    <w:p w:rsidR="008751EF" w:rsidRDefault="00FE0795">
      <w:pPr>
        <w:snapToGrid w:val="0"/>
        <w:spacing w:line="380" w:lineRule="exact"/>
        <w:ind w:firstLineChars="1700" w:firstLine="4080"/>
        <w:rPr>
          <w:rFonts w:ascii="宋体" w:hAnsi="宋体"/>
          <w:sz w:val="24"/>
        </w:rPr>
      </w:pPr>
      <w:r>
        <w:rPr>
          <w:rFonts w:ascii="宋体" w:hAnsi="宋体" w:hint="eastAsia"/>
          <w:sz w:val="24"/>
        </w:rPr>
        <w:t>授权方</w:t>
      </w:r>
    </w:p>
    <w:p w:rsidR="008751EF" w:rsidRDefault="008751EF">
      <w:pPr>
        <w:snapToGrid w:val="0"/>
        <w:spacing w:line="380" w:lineRule="exact"/>
        <w:rPr>
          <w:rFonts w:ascii="宋体" w:hAnsi="宋体"/>
          <w:sz w:val="24"/>
        </w:rPr>
      </w:pPr>
    </w:p>
    <w:p w:rsidR="008751EF" w:rsidRDefault="00FE0795">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8751EF" w:rsidRDefault="008751EF">
      <w:pPr>
        <w:snapToGrid w:val="0"/>
        <w:spacing w:line="380" w:lineRule="exact"/>
        <w:rPr>
          <w:rFonts w:ascii="宋体" w:hAnsi="宋体"/>
          <w:sz w:val="24"/>
        </w:rPr>
      </w:pPr>
    </w:p>
    <w:p w:rsidR="008751EF" w:rsidRDefault="00FE0795">
      <w:pPr>
        <w:snapToGrid w:val="0"/>
        <w:spacing w:line="380" w:lineRule="exact"/>
        <w:rPr>
          <w:rFonts w:ascii="宋体" w:hAnsi="宋体"/>
          <w:sz w:val="24"/>
        </w:rPr>
      </w:pPr>
      <w:r>
        <w:rPr>
          <w:rFonts w:ascii="宋体" w:hAnsi="宋体" w:hint="eastAsia"/>
          <w:sz w:val="24"/>
        </w:rPr>
        <w:t xml:space="preserve">                                  法定代表人签字或盖章：</w:t>
      </w:r>
    </w:p>
    <w:p w:rsidR="008751EF" w:rsidRDefault="008751EF">
      <w:pPr>
        <w:snapToGrid w:val="0"/>
        <w:spacing w:line="380" w:lineRule="exact"/>
        <w:rPr>
          <w:rFonts w:ascii="宋体" w:hAnsi="宋体"/>
          <w:sz w:val="24"/>
        </w:rPr>
      </w:pPr>
    </w:p>
    <w:p w:rsidR="008751EF" w:rsidRDefault="00FE0795">
      <w:pPr>
        <w:snapToGrid w:val="0"/>
        <w:spacing w:line="380" w:lineRule="exact"/>
        <w:rPr>
          <w:rFonts w:ascii="宋体" w:hAnsi="宋体"/>
          <w:sz w:val="24"/>
        </w:rPr>
      </w:pPr>
      <w:r>
        <w:rPr>
          <w:rFonts w:ascii="宋体" w:hAnsi="宋体" w:hint="eastAsia"/>
          <w:sz w:val="24"/>
        </w:rPr>
        <w:t xml:space="preserve">                                  日     期：</w:t>
      </w:r>
    </w:p>
    <w:p w:rsidR="008751EF" w:rsidRDefault="008751EF">
      <w:pPr>
        <w:pStyle w:val="3"/>
        <w:snapToGrid w:val="0"/>
        <w:spacing w:line="380" w:lineRule="exact"/>
        <w:outlineLvl w:val="9"/>
        <w:rPr>
          <w:rFonts w:hAnsi="宋体"/>
          <w:sz w:val="24"/>
        </w:rPr>
      </w:pPr>
    </w:p>
    <w:p w:rsidR="008751EF" w:rsidRDefault="008751EF">
      <w:pPr>
        <w:pStyle w:val="3"/>
        <w:snapToGrid w:val="0"/>
        <w:spacing w:line="380" w:lineRule="exact"/>
        <w:outlineLvl w:val="9"/>
        <w:rPr>
          <w:rFonts w:hAnsi="宋体"/>
          <w:sz w:val="24"/>
        </w:rPr>
      </w:pPr>
    </w:p>
    <w:p w:rsidR="008751EF" w:rsidRDefault="00FE0795">
      <w:pPr>
        <w:pStyle w:val="3"/>
        <w:snapToGrid w:val="0"/>
        <w:spacing w:line="380" w:lineRule="exact"/>
        <w:ind w:firstLineChars="1700" w:firstLine="4080"/>
        <w:outlineLvl w:val="9"/>
        <w:rPr>
          <w:rFonts w:hAnsi="宋体"/>
          <w:sz w:val="24"/>
        </w:rPr>
      </w:pPr>
      <w:r>
        <w:rPr>
          <w:rFonts w:hAnsi="宋体" w:hint="eastAsia"/>
          <w:sz w:val="24"/>
        </w:rPr>
        <w:t>接受授权方</w:t>
      </w:r>
    </w:p>
    <w:p w:rsidR="008751EF" w:rsidRDefault="008751EF">
      <w:pPr>
        <w:pStyle w:val="3"/>
        <w:snapToGrid w:val="0"/>
        <w:spacing w:line="380" w:lineRule="exact"/>
        <w:outlineLvl w:val="9"/>
        <w:rPr>
          <w:rFonts w:hAnsi="宋体"/>
          <w:sz w:val="24"/>
        </w:rPr>
      </w:pPr>
    </w:p>
    <w:p w:rsidR="008751EF" w:rsidRDefault="00FE0795">
      <w:pPr>
        <w:snapToGrid w:val="0"/>
        <w:spacing w:line="380" w:lineRule="exact"/>
        <w:ind w:firstLineChars="1700" w:firstLine="4080"/>
        <w:rPr>
          <w:rFonts w:ascii="宋体" w:hAnsi="宋体"/>
          <w:sz w:val="24"/>
        </w:rPr>
      </w:pPr>
      <w:r>
        <w:rPr>
          <w:rFonts w:ascii="宋体" w:hAnsi="宋体" w:hint="eastAsia"/>
          <w:sz w:val="24"/>
        </w:rPr>
        <w:t>报价人授权代表签字：</w:t>
      </w:r>
    </w:p>
    <w:p w:rsidR="008751EF" w:rsidRDefault="008751EF">
      <w:pPr>
        <w:snapToGrid w:val="0"/>
        <w:spacing w:line="380" w:lineRule="exact"/>
        <w:rPr>
          <w:rFonts w:ascii="宋体" w:hAnsi="宋体"/>
          <w:sz w:val="24"/>
        </w:rPr>
      </w:pPr>
    </w:p>
    <w:p w:rsidR="008751EF" w:rsidRDefault="00FE0795">
      <w:pPr>
        <w:pStyle w:val="3"/>
        <w:spacing w:line="380" w:lineRule="exact"/>
        <w:ind w:firstLineChars="1700" w:firstLine="4080"/>
        <w:rPr>
          <w:rFonts w:hAnsi="宋体"/>
          <w:sz w:val="24"/>
        </w:rPr>
      </w:pPr>
      <w:r>
        <w:rPr>
          <w:rFonts w:hAnsi="宋体" w:hint="eastAsia"/>
          <w:sz w:val="24"/>
        </w:rPr>
        <w:t>日     期：</w:t>
      </w:r>
    </w:p>
    <w:p w:rsidR="008751EF" w:rsidRDefault="008751EF">
      <w:pPr>
        <w:pStyle w:val="3"/>
      </w:pPr>
    </w:p>
    <w:p w:rsidR="008751EF" w:rsidRDefault="008751EF">
      <w:pPr>
        <w:pStyle w:val="3"/>
      </w:pPr>
    </w:p>
    <w:p w:rsidR="008751EF" w:rsidRDefault="008751EF">
      <w:pPr>
        <w:pStyle w:val="3"/>
      </w:pPr>
    </w:p>
    <w:p w:rsidR="008751EF" w:rsidRDefault="00FE0795">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8751EF" w:rsidRDefault="008751EF"/>
    <w:p w:rsidR="008751EF" w:rsidRDefault="00FE0795">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8751EF" w:rsidRDefault="008751EF">
      <w:pPr>
        <w:spacing w:line="380" w:lineRule="exact"/>
        <w:rPr>
          <w:rFonts w:ascii="宋体" w:hAnsi="宋体"/>
          <w:sz w:val="24"/>
        </w:rPr>
      </w:pPr>
    </w:p>
    <w:p w:rsidR="008751EF" w:rsidRDefault="00FE0795">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8751EF" w:rsidRDefault="00FE079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8751EF" w:rsidRDefault="008751EF">
      <w:pPr>
        <w:spacing w:line="380" w:lineRule="exact"/>
        <w:rPr>
          <w:rFonts w:ascii="宋体" w:hAnsi="宋体"/>
          <w:sz w:val="24"/>
        </w:rPr>
      </w:pPr>
    </w:p>
    <w:p w:rsidR="008751EF" w:rsidRDefault="00FE0795">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8751EF" w:rsidRDefault="008751EF">
      <w:pPr>
        <w:spacing w:line="380" w:lineRule="exact"/>
        <w:rPr>
          <w:rFonts w:ascii="宋体" w:hAnsi="宋体"/>
          <w:sz w:val="24"/>
        </w:rPr>
      </w:pPr>
    </w:p>
    <w:p w:rsidR="008751EF" w:rsidRDefault="008751EF">
      <w:pPr>
        <w:spacing w:line="380" w:lineRule="exact"/>
        <w:rPr>
          <w:rFonts w:ascii="宋体" w:hAnsi="宋体"/>
          <w:sz w:val="24"/>
        </w:rPr>
      </w:pPr>
    </w:p>
    <w:p w:rsidR="008751EF" w:rsidRDefault="008751EF">
      <w:pPr>
        <w:spacing w:line="380" w:lineRule="exact"/>
        <w:rPr>
          <w:rFonts w:ascii="宋体" w:hAnsi="宋体"/>
          <w:sz w:val="24"/>
        </w:rPr>
      </w:pPr>
    </w:p>
    <w:p w:rsidR="008751EF" w:rsidRDefault="008751EF">
      <w:pPr>
        <w:spacing w:line="380" w:lineRule="exact"/>
        <w:rPr>
          <w:rFonts w:ascii="宋体" w:hAnsi="宋体"/>
          <w:sz w:val="24"/>
        </w:rPr>
      </w:pPr>
    </w:p>
    <w:p w:rsidR="008751EF" w:rsidRDefault="008751EF">
      <w:pPr>
        <w:spacing w:line="380" w:lineRule="exact"/>
        <w:rPr>
          <w:rFonts w:ascii="宋体" w:hAnsi="宋体"/>
          <w:sz w:val="24"/>
        </w:rPr>
      </w:pPr>
    </w:p>
    <w:p w:rsidR="008751EF" w:rsidRDefault="008751EF">
      <w:pPr>
        <w:spacing w:line="380" w:lineRule="exact"/>
        <w:rPr>
          <w:rFonts w:ascii="宋体" w:hAnsi="宋体"/>
          <w:sz w:val="24"/>
        </w:rPr>
      </w:pPr>
    </w:p>
    <w:p w:rsidR="008751EF" w:rsidRDefault="008751EF">
      <w:pPr>
        <w:spacing w:line="380" w:lineRule="exact"/>
        <w:rPr>
          <w:rFonts w:ascii="宋体" w:hAnsi="宋体"/>
          <w:sz w:val="24"/>
        </w:rPr>
      </w:pPr>
    </w:p>
    <w:p w:rsidR="008751EF" w:rsidRDefault="00FE0795">
      <w:pPr>
        <w:spacing w:line="380" w:lineRule="exact"/>
        <w:rPr>
          <w:rFonts w:ascii="宋体" w:hAnsi="宋体"/>
          <w:sz w:val="24"/>
        </w:rPr>
      </w:pPr>
      <w:r>
        <w:rPr>
          <w:rFonts w:ascii="宋体" w:hAnsi="宋体" w:hint="eastAsia"/>
          <w:sz w:val="24"/>
        </w:rPr>
        <w:t xml:space="preserve">                         报  价 人（全称并加盖公章）：</w:t>
      </w:r>
    </w:p>
    <w:p w:rsidR="008751EF" w:rsidRDefault="00FE0795">
      <w:pPr>
        <w:spacing w:line="380" w:lineRule="exact"/>
        <w:rPr>
          <w:rFonts w:ascii="宋体" w:hAnsi="宋体"/>
          <w:sz w:val="24"/>
        </w:rPr>
      </w:pPr>
      <w:r>
        <w:rPr>
          <w:rFonts w:ascii="宋体" w:hAnsi="宋体" w:hint="eastAsia"/>
          <w:sz w:val="24"/>
        </w:rPr>
        <w:t xml:space="preserve">                         报价人代表签字：</w:t>
      </w:r>
    </w:p>
    <w:p w:rsidR="008751EF" w:rsidRDefault="00FE0795">
      <w:pPr>
        <w:pStyle w:val="3"/>
        <w:rPr>
          <w:rFonts w:hAnsi="宋体"/>
          <w:sz w:val="24"/>
        </w:rPr>
      </w:pPr>
      <w:r>
        <w:rPr>
          <w:rFonts w:hAnsi="宋体" w:hint="eastAsia"/>
          <w:sz w:val="24"/>
        </w:rPr>
        <w:t xml:space="preserve">                         日      期：</w:t>
      </w:r>
    </w:p>
    <w:p w:rsidR="008751EF" w:rsidRDefault="008751EF">
      <w:pPr>
        <w:spacing w:line="380" w:lineRule="exact"/>
        <w:rPr>
          <w:sz w:val="24"/>
          <w:u w:val="single"/>
        </w:rPr>
      </w:pPr>
    </w:p>
    <w:p w:rsidR="008751EF" w:rsidRDefault="008751EF">
      <w:pPr>
        <w:spacing w:line="380" w:lineRule="exact"/>
        <w:rPr>
          <w:sz w:val="24"/>
          <w:u w:val="single"/>
        </w:rPr>
      </w:pPr>
    </w:p>
    <w:p w:rsidR="008751EF" w:rsidRDefault="00FE0795">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8751EF" w:rsidRDefault="008751EF">
      <w:pPr>
        <w:spacing w:line="420" w:lineRule="exact"/>
        <w:ind w:firstLine="480"/>
        <w:rPr>
          <w:rFonts w:ascii="宋体" w:hAnsi="宋体"/>
          <w:sz w:val="24"/>
        </w:rPr>
      </w:pPr>
    </w:p>
    <w:p w:rsidR="008751EF" w:rsidRDefault="00FE0795">
      <w:pPr>
        <w:numPr>
          <w:ilvl w:val="0"/>
          <w:numId w:val="8"/>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8751EF" w:rsidRDefault="008751EF">
      <w:pPr>
        <w:spacing w:line="440" w:lineRule="exact"/>
        <w:rPr>
          <w:rFonts w:ascii="宋体" w:hAnsi="宋体"/>
        </w:rPr>
      </w:pPr>
    </w:p>
    <w:p w:rsidR="008751EF" w:rsidRDefault="00FE0795">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8751EF" w:rsidRDefault="008751EF">
      <w:pPr>
        <w:pStyle w:val="3"/>
        <w:rPr>
          <w:sz w:val="21"/>
        </w:rPr>
      </w:pPr>
      <w:bookmarkStart w:id="10" w:name="_Toc430492211"/>
      <w:bookmarkStart w:id="11" w:name="_Toc430488699"/>
      <w:bookmarkStart w:id="12" w:name="_Toc430490696"/>
      <w:bookmarkStart w:id="13" w:name="_Toc430489173"/>
      <w:bookmarkStart w:id="14" w:name="_Toc430488905"/>
    </w:p>
    <w:bookmarkEnd w:id="10"/>
    <w:bookmarkEnd w:id="11"/>
    <w:bookmarkEnd w:id="12"/>
    <w:bookmarkEnd w:id="13"/>
    <w:bookmarkEnd w:id="14"/>
    <w:p w:rsidR="008751EF" w:rsidRDefault="008751EF">
      <w:pPr>
        <w:rPr>
          <w:rFonts w:ascii="宋体"/>
          <w:b/>
          <w:sz w:val="28"/>
        </w:rPr>
      </w:pPr>
    </w:p>
    <w:p w:rsidR="008751EF" w:rsidRDefault="00FE0795">
      <w:pPr>
        <w:spacing w:line="420" w:lineRule="exact"/>
        <w:ind w:firstLine="480"/>
        <w:rPr>
          <w:rFonts w:ascii="宋体"/>
          <w:color w:val="000000"/>
          <w:sz w:val="24"/>
        </w:rPr>
      </w:pPr>
      <w:r>
        <w:rPr>
          <w:rFonts w:ascii="宋体" w:hint="eastAsia"/>
          <w:color w:val="000000"/>
          <w:sz w:val="24"/>
        </w:rPr>
        <w:t>报价人根据自身实际情况编写有关资料包括：</w:t>
      </w:r>
    </w:p>
    <w:p w:rsidR="008751EF" w:rsidRDefault="00FE0795">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8751EF" w:rsidRDefault="00FE0795">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8751EF" w:rsidRDefault="00FE0795">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8751EF" w:rsidRDefault="00FE0795">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8751EF" w:rsidRDefault="00FE0795">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8751EF" w:rsidRDefault="008751EF"/>
    <w:p w:rsidR="008751EF" w:rsidRDefault="008751EF"/>
    <w:sectPr w:rsidR="008751EF" w:rsidSect="008751E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73B2" w:rsidRDefault="00FA73B2" w:rsidP="008751EF">
      <w:r>
        <w:separator/>
      </w:r>
    </w:p>
  </w:endnote>
  <w:endnote w:type="continuationSeparator" w:id="1">
    <w:p w:rsidR="00FA73B2" w:rsidRDefault="00FA73B2" w:rsidP="008751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Helvetica">
    <w:panose1 w:val="020B0604020202020204"/>
    <w:charset w:val="00"/>
    <w:family w:val="swiss"/>
    <w:notTrueType/>
    <w:pitch w:val="variable"/>
    <w:sig w:usb0="00000003" w:usb1="00000000" w:usb2="00000000" w:usb3="00000000" w:csb0="00000001" w:csb1="00000000"/>
  </w:font>
  <w:font w:name="仿宋_GB2312">
    <w:altName w:val="Arial Unicode MS"/>
    <w:charset w:val="86"/>
    <w:family w:val="modern"/>
    <w:pitch w:val="fixed"/>
    <w:sig w:usb0="00000000" w:usb1="080E0000" w:usb2="0000001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1EF" w:rsidRDefault="009E1902">
    <w:pPr>
      <w:pStyle w:val="a8"/>
      <w:ind w:right="360"/>
    </w:pPr>
    <w:r>
      <w:pict>
        <v:shapetype id="_x0000_t202" coordsize="21600,21600" o:spt="202" path="m,l,21600r21600,l21600,xe">
          <v:stroke joinstyle="miter"/>
          <v:path gradientshapeok="t" o:connecttype="rect"/>
        </v:shapetype>
        <v:shape id="_x0000_s1026" type="#_x0000_t202" style="position:absolute;margin-left:401.6pt;margin-top:-8.2pt;width:2in;height:2in;z-index:251664384;mso-wrap-style:none;mso-position-horizontal-relative:margin" o:gfxdata="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AQ&#10;jCcD2AAAAAwBAAAPAAAAAAAAAAEAIAAAACIAAABkcnMvZG93bnJldi54bWxQSwECFAAUAAAACACH&#10;TuJAd85RhbIBAABZAwAADgAAAAAAAAABACAAAAAnAQAAZHJzL2Uyb0RvYy54bWxQSwUGAAAAAAYA&#10;BgBZAQAASwUAAAAA&#10;" filled="f" stroked="f">
          <v:textbox style="mso-fit-shape-to-text:t" inset="0,0,0,0">
            <w:txbxContent>
              <w:p w:rsidR="008751EF" w:rsidRDefault="009E1902">
                <w:pPr>
                  <w:pStyle w:val="a8"/>
                </w:pPr>
                <w:r>
                  <w:rPr>
                    <w:rFonts w:ascii="宋体" w:hAnsi="宋体" w:cs="宋体" w:hint="eastAsia"/>
                    <w:sz w:val="28"/>
                    <w:szCs w:val="28"/>
                  </w:rPr>
                  <w:fldChar w:fldCharType="begin"/>
                </w:r>
                <w:r w:rsidR="00FE0795">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315552" w:rsidRPr="00315552">
                  <w:rPr>
                    <w:noProof/>
                  </w:rPr>
                  <w:t>- 27 -</w:t>
                </w:r>
                <w:r>
                  <w:rPr>
                    <w:rFonts w:ascii="宋体" w:hAnsi="宋体" w:cs="宋体" w:hint="eastAsia"/>
                    <w:sz w:val="28"/>
                    <w:szCs w:val="28"/>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257547"/>
    </w:sdtPr>
    <w:sdtContent>
      <w:sdt>
        <w:sdtPr>
          <w:id w:val="171357217"/>
        </w:sdtPr>
        <w:sdtContent>
          <w:p w:rsidR="008751EF" w:rsidRDefault="009E1902">
            <w:pPr>
              <w:pStyle w:val="a8"/>
              <w:jc w:val="center"/>
            </w:pPr>
            <w:r>
              <w:rPr>
                <w:b/>
                <w:sz w:val="24"/>
                <w:szCs w:val="24"/>
              </w:rPr>
              <w:fldChar w:fldCharType="begin"/>
            </w:r>
            <w:r w:rsidR="00FE0795">
              <w:rPr>
                <w:b/>
              </w:rPr>
              <w:instrText>PAGE</w:instrText>
            </w:r>
            <w:r>
              <w:rPr>
                <w:b/>
                <w:sz w:val="24"/>
                <w:szCs w:val="24"/>
              </w:rPr>
              <w:fldChar w:fldCharType="separate"/>
            </w:r>
            <w:r w:rsidR="00315552">
              <w:rPr>
                <w:b/>
                <w:noProof/>
              </w:rPr>
              <w:t>40</w:t>
            </w:r>
            <w:r>
              <w:rPr>
                <w:b/>
                <w:sz w:val="24"/>
                <w:szCs w:val="24"/>
              </w:rPr>
              <w:fldChar w:fldCharType="end"/>
            </w:r>
            <w:r w:rsidR="00FE0795">
              <w:rPr>
                <w:lang w:val="zh-CN"/>
              </w:rPr>
              <w:t xml:space="preserve"> / </w:t>
            </w:r>
            <w:r>
              <w:rPr>
                <w:b/>
                <w:sz w:val="24"/>
                <w:szCs w:val="24"/>
              </w:rPr>
              <w:fldChar w:fldCharType="begin"/>
            </w:r>
            <w:r w:rsidR="00FE0795">
              <w:rPr>
                <w:b/>
              </w:rPr>
              <w:instrText>NUMPAGES</w:instrText>
            </w:r>
            <w:r>
              <w:rPr>
                <w:b/>
                <w:sz w:val="24"/>
                <w:szCs w:val="24"/>
              </w:rPr>
              <w:fldChar w:fldCharType="separate"/>
            </w:r>
            <w:r w:rsidR="00315552">
              <w:rPr>
                <w:b/>
                <w:noProof/>
              </w:rPr>
              <w:t>40</w:t>
            </w:r>
            <w:r>
              <w:rPr>
                <w:b/>
                <w:sz w:val="24"/>
                <w:szCs w:val="24"/>
              </w:rPr>
              <w:fldChar w:fldCharType="end"/>
            </w:r>
          </w:p>
        </w:sdtContent>
      </w:sdt>
    </w:sdtContent>
  </w:sdt>
  <w:p w:rsidR="008751EF" w:rsidRDefault="008751E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73B2" w:rsidRDefault="00FA73B2" w:rsidP="008751EF">
      <w:r>
        <w:separator/>
      </w:r>
    </w:p>
  </w:footnote>
  <w:footnote w:type="continuationSeparator" w:id="1">
    <w:p w:rsidR="00FA73B2" w:rsidRDefault="00FA73B2" w:rsidP="008751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2332C72"/>
    <w:multiLevelType w:val="singleLevel"/>
    <w:tmpl w:val="C2332C72"/>
    <w:lvl w:ilvl="0">
      <w:start w:val="1"/>
      <w:numFmt w:val="decimal"/>
      <w:suff w:val="nothing"/>
      <w:lvlText w:val="%1、"/>
      <w:lvlJc w:val="left"/>
    </w:lvl>
  </w:abstractNum>
  <w:abstractNum w:abstractNumId="1">
    <w:nsid w:val="C806AF85"/>
    <w:multiLevelType w:val="singleLevel"/>
    <w:tmpl w:val="C806AF85"/>
    <w:lvl w:ilvl="0">
      <w:start w:val="1"/>
      <w:numFmt w:val="decimal"/>
      <w:suff w:val="nothing"/>
      <w:lvlText w:val="%1、"/>
      <w:lvlJc w:val="left"/>
    </w:lvl>
  </w:abstractNum>
  <w:abstractNum w:abstractNumId="2">
    <w:nsid w:val="D57E7DB9"/>
    <w:multiLevelType w:val="singleLevel"/>
    <w:tmpl w:val="D57E7DB9"/>
    <w:lvl w:ilvl="0">
      <w:start w:val="1"/>
      <w:numFmt w:val="decimal"/>
      <w:suff w:val="nothing"/>
      <w:lvlText w:val="%1、"/>
      <w:lvlJc w:val="left"/>
    </w:lvl>
  </w:abstractNum>
  <w:abstractNum w:abstractNumId="3">
    <w:nsid w:val="0ED54BB8"/>
    <w:multiLevelType w:val="singleLevel"/>
    <w:tmpl w:val="0ED54BB8"/>
    <w:lvl w:ilvl="0">
      <w:start w:val="1"/>
      <w:numFmt w:val="chineseCounting"/>
      <w:suff w:val="nothing"/>
      <w:lvlText w:val="%1、"/>
      <w:lvlJc w:val="left"/>
      <w:rPr>
        <w:rFonts w:hint="eastAsia"/>
      </w:rPr>
    </w:lvl>
  </w:abstractNum>
  <w:abstractNum w:abstractNumId="4">
    <w:nsid w:val="15281594"/>
    <w:multiLevelType w:val="singleLevel"/>
    <w:tmpl w:val="15281594"/>
    <w:lvl w:ilvl="0">
      <w:start w:val="1"/>
      <w:numFmt w:val="decimal"/>
      <w:lvlText w:val="%1."/>
      <w:lvlJc w:val="left"/>
      <w:pPr>
        <w:tabs>
          <w:tab w:val="left" w:pos="312"/>
        </w:tabs>
      </w:pPr>
    </w:lvl>
  </w:abstractNum>
  <w:abstractNum w:abstractNumId="5">
    <w:nsid w:val="152A1C7B"/>
    <w:multiLevelType w:val="singleLevel"/>
    <w:tmpl w:val="152A1C7B"/>
    <w:lvl w:ilvl="0">
      <w:start w:val="1"/>
      <w:numFmt w:val="chineseCounting"/>
      <w:suff w:val="nothing"/>
      <w:lvlText w:val="（%1）"/>
      <w:lvlJc w:val="left"/>
      <w:pPr>
        <w:ind w:left="0" w:firstLine="420"/>
      </w:pPr>
    </w:lvl>
  </w:abstractNum>
  <w:abstractNum w:abstractNumId="6">
    <w:nsid w:val="338237D3"/>
    <w:multiLevelType w:val="singleLevel"/>
    <w:tmpl w:val="338237D3"/>
    <w:lvl w:ilvl="0">
      <w:start w:val="1"/>
      <w:numFmt w:val="decimal"/>
      <w:lvlText w:val="%1."/>
      <w:lvlJc w:val="left"/>
      <w:pPr>
        <w:tabs>
          <w:tab w:val="left" w:pos="312"/>
        </w:tabs>
      </w:pPr>
    </w:lvl>
  </w:abstractNum>
  <w:abstractNum w:abstractNumId="7">
    <w:nsid w:val="4D17B23E"/>
    <w:multiLevelType w:val="singleLevel"/>
    <w:tmpl w:val="4D17B23E"/>
    <w:lvl w:ilvl="0">
      <w:start w:val="1"/>
      <w:numFmt w:val="decimal"/>
      <w:suff w:val="nothing"/>
      <w:lvlText w:val="（%1）"/>
      <w:lvlJc w:val="left"/>
    </w:lvl>
  </w:abstractNum>
  <w:num w:numId="1">
    <w:abstractNumId w:val="7"/>
  </w:num>
  <w:num w:numId="2">
    <w:abstractNumId w:val="3"/>
  </w:num>
  <w:num w:numId="3">
    <w:abstractNumId w:val="0"/>
  </w:num>
  <w:num w:numId="4">
    <w:abstractNumId w:val="6"/>
  </w:num>
  <w:num w:numId="5">
    <w:abstractNumId w:val="2"/>
  </w:num>
  <w:num w:numId="6">
    <w:abstractNumId w:val="4"/>
  </w:num>
  <w:num w:numId="7">
    <w:abstractNumId w:val="1"/>
  </w:num>
  <w:num w:numId="8">
    <w:abstractNumId w:val="5"/>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565C3"/>
    <w:rsid w:val="00181902"/>
    <w:rsid w:val="00186F27"/>
    <w:rsid w:val="001933B3"/>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D0D9A"/>
    <w:rsid w:val="002F44DA"/>
    <w:rsid w:val="00315552"/>
    <w:rsid w:val="00327011"/>
    <w:rsid w:val="00335FC8"/>
    <w:rsid w:val="00340512"/>
    <w:rsid w:val="00354D90"/>
    <w:rsid w:val="003740EA"/>
    <w:rsid w:val="003C7398"/>
    <w:rsid w:val="003D0506"/>
    <w:rsid w:val="004005EC"/>
    <w:rsid w:val="00401856"/>
    <w:rsid w:val="00455FC7"/>
    <w:rsid w:val="00475212"/>
    <w:rsid w:val="004753F4"/>
    <w:rsid w:val="004910DA"/>
    <w:rsid w:val="004B5A8E"/>
    <w:rsid w:val="004C2E65"/>
    <w:rsid w:val="004E54C2"/>
    <w:rsid w:val="00561D03"/>
    <w:rsid w:val="00581DC6"/>
    <w:rsid w:val="005E0034"/>
    <w:rsid w:val="00602297"/>
    <w:rsid w:val="00606D50"/>
    <w:rsid w:val="00612E82"/>
    <w:rsid w:val="00620304"/>
    <w:rsid w:val="006236D0"/>
    <w:rsid w:val="00657B09"/>
    <w:rsid w:val="006606F3"/>
    <w:rsid w:val="006714D8"/>
    <w:rsid w:val="00681696"/>
    <w:rsid w:val="00694E96"/>
    <w:rsid w:val="006A2751"/>
    <w:rsid w:val="006B3A7F"/>
    <w:rsid w:val="006C2ADA"/>
    <w:rsid w:val="00704420"/>
    <w:rsid w:val="007442E1"/>
    <w:rsid w:val="007477AF"/>
    <w:rsid w:val="00766025"/>
    <w:rsid w:val="00782C42"/>
    <w:rsid w:val="007D0976"/>
    <w:rsid w:val="007F1FED"/>
    <w:rsid w:val="00820BB9"/>
    <w:rsid w:val="00833DF3"/>
    <w:rsid w:val="008364BA"/>
    <w:rsid w:val="0085323C"/>
    <w:rsid w:val="00855385"/>
    <w:rsid w:val="00871657"/>
    <w:rsid w:val="008751EF"/>
    <w:rsid w:val="008841FA"/>
    <w:rsid w:val="00885DF4"/>
    <w:rsid w:val="008A2230"/>
    <w:rsid w:val="008A4D85"/>
    <w:rsid w:val="008B4526"/>
    <w:rsid w:val="008C1AB4"/>
    <w:rsid w:val="008F057D"/>
    <w:rsid w:val="009233FE"/>
    <w:rsid w:val="009510A3"/>
    <w:rsid w:val="009612A2"/>
    <w:rsid w:val="00971E05"/>
    <w:rsid w:val="009734B8"/>
    <w:rsid w:val="009753C7"/>
    <w:rsid w:val="009B1E74"/>
    <w:rsid w:val="009D54DE"/>
    <w:rsid w:val="009E1902"/>
    <w:rsid w:val="00A15DC6"/>
    <w:rsid w:val="00A37680"/>
    <w:rsid w:val="00A4087E"/>
    <w:rsid w:val="00A60ED0"/>
    <w:rsid w:val="00A83B24"/>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659B3"/>
    <w:rsid w:val="00C74F31"/>
    <w:rsid w:val="00C9115A"/>
    <w:rsid w:val="00CD414B"/>
    <w:rsid w:val="00CD5192"/>
    <w:rsid w:val="00CD5319"/>
    <w:rsid w:val="00CE0C2A"/>
    <w:rsid w:val="00CF3041"/>
    <w:rsid w:val="00CF5204"/>
    <w:rsid w:val="00D23FF6"/>
    <w:rsid w:val="00D305EA"/>
    <w:rsid w:val="00D8577C"/>
    <w:rsid w:val="00DA504E"/>
    <w:rsid w:val="00DE5305"/>
    <w:rsid w:val="00E2118F"/>
    <w:rsid w:val="00E33462"/>
    <w:rsid w:val="00E41BD5"/>
    <w:rsid w:val="00E646CE"/>
    <w:rsid w:val="00E6471B"/>
    <w:rsid w:val="00E855B0"/>
    <w:rsid w:val="00E94E67"/>
    <w:rsid w:val="00E95343"/>
    <w:rsid w:val="00EB5EAA"/>
    <w:rsid w:val="00EC38E0"/>
    <w:rsid w:val="00ED69C1"/>
    <w:rsid w:val="00EF53FC"/>
    <w:rsid w:val="00EF58AF"/>
    <w:rsid w:val="00F3705B"/>
    <w:rsid w:val="00F408CA"/>
    <w:rsid w:val="00F477F6"/>
    <w:rsid w:val="00F62432"/>
    <w:rsid w:val="00F71B5B"/>
    <w:rsid w:val="00F74B78"/>
    <w:rsid w:val="00F76119"/>
    <w:rsid w:val="00F966DC"/>
    <w:rsid w:val="00FA73B2"/>
    <w:rsid w:val="00FB79C1"/>
    <w:rsid w:val="00FC106E"/>
    <w:rsid w:val="00FE0795"/>
    <w:rsid w:val="040D310F"/>
    <w:rsid w:val="05EA1B41"/>
    <w:rsid w:val="0C243BB9"/>
    <w:rsid w:val="0CC86478"/>
    <w:rsid w:val="118D5989"/>
    <w:rsid w:val="160E459A"/>
    <w:rsid w:val="1EAC4237"/>
    <w:rsid w:val="212E0215"/>
    <w:rsid w:val="235F549C"/>
    <w:rsid w:val="411F17EB"/>
    <w:rsid w:val="415535F0"/>
    <w:rsid w:val="51AF6D16"/>
    <w:rsid w:val="6A0234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51EF"/>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8751EF"/>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8751EF"/>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8751EF"/>
    <w:pPr>
      <w:ind w:firstLine="420"/>
    </w:pPr>
    <w:rPr>
      <w:rFonts w:ascii="Calibri" w:eastAsiaTheme="minorEastAsia" w:hAnsi="Calibri" w:cs="Calibri"/>
      <w:szCs w:val="22"/>
    </w:rPr>
  </w:style>
  <w:style w:type="paragraph" w:styleId="a4">
    <w:name w:val="annotation text"/>
    <w:basedOn w:val="a"/>
    <w:link w:val="Char1"/>
    <w:semiHidden/>
    <w:unhideWhenUsed/>
    <w:qFormat/>
    <w:rsid w:val="008751EF"/>
    <w:pPr>
      <w:jc w:val="left"/>
    </w:pPr>
    <w:rPr>
      <w:rFonts w:ascii="Calibri" w:hAnsi="Calibri"/>
      <w:szCs w:val="22"/>
    </w:rPr>
  </w:style>
  <w:style w:type="paragraph" w:styleId="a5">
    <w:name w:val="Body Text"/>
    <w:basedOn w:val="a"/>
    <w:link w:val="Char0"/>
    <w:unhideWhenUsed/>
    <w:qFormat/>
    <w:rsid w:val="008751EF"/>
    <w:pPr>
      <w:spacing w:after="120"/>
    </w:pPr>
    <w:rPr>
      <w:szCs w:val="20"/>
    </w:rPr>
  </w:style>
  <w:style w:type="paragraph" w:styleId="a6">
    <w:name w:val="Plain Text"/>
    <w:basedOn w:val="a"/>
    <w:link w:val="Char2"/>
    <w:unhideWhenUsed/>
    <w:qFormat/>
    <w:rsid w:val="008751EF"/>
    <w:rPr>
      <w:rFonts w:ascii="宋体" w:hAnsi="Courier New"/>
      <w:szCs w:val="20"/>
    </w:rPr>
  </w:style>
  <w:style w:type="paragraph" w:styleId="a7">
    <w:name w:val="Balloon Text"/>
    <w:basedOn w:val="a"/>
    <w:link w:val="Char3"/>
    <w:uiPriority w:val="99"/>
    <w:semiHidden/>
    <w:unhideWhenUsed/>
    <w:qFormat/>
    <w:rsid w:val="008751EF"/>
    <w:rPr>
      <w:sz w:val="18"/>
      <w:szCs w:val="18"/>
    </w:rPr>
  </w:style>
  <w:style w:type="paragraph" w:styleId="a8">
    <w:name w:val="footer"/>
    <w:basedOn w:val="a"/>
    <w:link w:val="Char4"/>
    <w:uiPriority w:val="99"/>
    <w:unhideWhenUsed/>
    <w:qFormat/>
    <w:rsid w:val="008751EF"/>
    <w:pPr>
      <w:tabs>
        <w:tab w:val="center" w:pos="4153"/>
        <w:tab w:val="right" w:pos="8306"/>
      </w:tabs>
      <w:snapToGrid w:val="0"/>
      <w:jc w:val="left"/>
    </w:pPr>
    <w:rPr>
      <w:sz w:val="18"/>
      <w:szCs w:val="18"/>
    </w:rPr>
  </w:style>
  <w:style w:type="paragraph" w:styleId="a9">
    <w:name w:val="header"/>
    <w:basedOn w:val="a"/>
    <w:link w:val="Char5"/>
    <w:unhideWhenUsed/>
    <w:qFormat/>
    <w:rsid w:val="008751EF"/>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8751EF"/>
    <w:rPr>
      <w:sz w:val="24"/>
    </w:rPr>
  </w:style>
  <w:style w:type="paragraph" w:styleId="ab">
    <w:name w:val="annotation subject"/>
    <w:basedOn w:val="a4"/>
    <w:next w:val="a4"/>
    <w:link w:val="Char6"/>
    <w:uiPriority w:val="99"/>
    <w:semiHidden/>
    <w:unhideWhenUsed/>
    <w:qFormat/>
    <w:rsid w:val="008751EF"/>
    <w:rPr>
      <w:rFonts w:ascii="Times New Roman" w:hAnsi="Times New Roman"/>
      <w:b/>
      <w:bCs/>
      <w:szCs w:val="24"/>
    </w:rPr>
  </w:style>
  <w:style w:type="character" w:styleId="ac">
    <w:name w:val="Strong"/>
    <w:basedOn w:val="a0"/>
    <w:uiPriority w:val="22"/>
    <w:qFormat/>
    <w:rsid w:val="008751EF"/>
    <w:rPr>
      <w:b/>
      <w:bCs/>
    </w:rPr>
  </w:style>
  <w:style w:type="character" w:styleId="ad">
    <w:name w:val="page number"/>
    <w:basedOn w:val="a0"/>
    <w:qFormat/>
    <w:rsid w:val="008751EF"/>
  </w:style>
  <w:style w:type="character" w:styleId="ae">
    <w:name w:val="annotation reference"/>
    <w:basedOn w:val="a0"/>
    <w:uiPriority w:val="99"/>
    <w:semiHidden/>
    <w:unhideWhenUsed/>
    <w:qFormat/>
    <w:rsid w:val="008751EF"/>
    <w:rPr>
      <w:sz w:val="21"/>
      <w:szCs w:val="21"/>
    </w:rPr>
  </w:style>
  <w:style w:type="character" w:customStyle="1" w:styleId="1Char">
    <w:name w:val="标题 1 Char"/>
    <w:basedOn w:val="a0"/>
    <w:link w:val="1"/>
    <w:uiPriority w:val="9"/>
    <w:qFormat/>
    <w:rsid w:val="008751EF"/>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8751EF"/>
    <w:rPr>
      <w:rFonts w:ascii="Arial" w:eastAsia="黑体" w:hAnsi="Arial" w:cs="Times New Roman"/>
      <w:b/>
      <w:bCs/>
      <w:sz w:val="30"/>
      <w:szCs w:val="32"/>
      <w:lang w:val="zh-CN" w:eastAsia="zh-CN"/>
    </w:rPr>
  </w:style>
  <w:style w:type="character" w:customStyle="1" w:styleId="Char">
    <w:name w:val="正文缩进 Char"/>
    <w:link w:val="a3"/>
    <w:qFormat/>
    <w:locked/>
    <w:rsid w:val="008751EF"/>
    <w:rPr>
      <w:rFonts w:ascii="Calibri" w:hAnsi="Calibri" w:cs="Calibri"/>
    </w:rPr>
  </w:style>
  <w:style w:type="character" w:customStyle="1" w:styleId="Char5">
    <w:name w:val="页眉 Char"/>
    <w:basedOn w:val="a0"/>
    <w:link w:val="a9"/>
    <w:qFormat/>
    <w:rsid w:val="008751EF"/>
    <w:rPr>
      <w:rFonts w:ascii="Times New Roman" w:eastAsia="宋体" w:hAnsi="Times New Roman" w:cs="Times New Roman"/>
      <w:sz w:val="18"/>
      <w:szCs w:val="18"/>
    </w:rPr>
  </w:style>
  <w:style w:type="character" w:customStyle="1" w:styleId="Char4">
    <w:name w:val="页脚 Char"/>
    <w:basedOn w:val="a0"/>
    <w:link w:val="a8"/>
    <w:uiPriority w:val="99"/>
    <w:qFormat/>
    <w:rsid w:val="008751EF"/>
    <w:rPr>
      <w:rFonts w:ascii="Times New Roman" w:eastAsia="宋体" w:hAnsi="Times New Roman" w:cs="Times New Roman"/>
      <w:sz w:val="18"/>
      <w:szCs w:val="18"/>
    </w:rPr>
  </w:style>
  <w:style w:type="character" w:customStyle="1" w:styleId="Char0">
    <w:name w:val="正文文本 Char"/>
    <w:basedOn w:val="a0"/>
    <w:link w:val="a5"/>
    <w:qFormat/>
    <w:rsid w:val="008751EF"/>
    <w:rPr>
      <w:rFonts w:ascii="Times New Roman" w:eastAsia="宋体" w:hAnsi="Times New Roman" w:cs="Times New Roman"/>
      <w:szCs w:val="20"/>
    </w:rPr>
  </w:style>
  <w:style w:type="character" w:customStyle="1" w:styleId="Char2">
    <w:name w:val="纯文本 Char"/>
    <w:basedOn w:val="a0"/>
    <w:link w:val="a6"/>
    <w:qFormat/>
    <w:rsid w:val="008751EF"/>
    <w:rPr>
      <w:rFonts w:ascii="宋体" w:eastAsia="宋体" w:hAnsi="Courier New" w:cs="Times New Roman"/>
      <w:szCs w:val="20"/>
    </w:rPr>
  </w:style>
  <w:style w:type="paragraph" w:customStyle="1" w:styleId="3">
    <w:name w:val="样式3"/>
    <w:basedOn w:val="a6"/>
    <w:qFormat/>
    <w:rsid w:val="008751EF"/>
    <w:pPr>
      <w:spacing w:line="0" w:lineRule="atLeast"/>
      <w:outlineLvl w:val="0"/>
    </w:pPr>
    <w:rPr>
      <w:sz w:val="28"/>
    </w:rPr>
  </w:style>
  <w:style w:type="paragraph" w:customStyle="1" w:styleId="0">
    <w:name w:val="正文0"/>
    <w:basedOn w:val="a"/>
    <w:qFormat/>
    <w:rsid w:val="008751EF"/>
    <w:pPr>
      <w:autoSpaceDE w:val="0"/>
      <w:autoSpaceDN w:val="0"/>
      <w:adjustRightInd w:val="0"/>
      <w:spacing w:before="240" w:after="60" w:line="360" w:lineRule="atLeast"/>
    </w:pPr>
    <w:rPr>
      <w:b/>
      <w:kern w:val="0"/>
      <w:sz w:val="24"/>
      <w:szCs w:val="20"/>
    </w:rPr>
  </w:style>
  <w:style w:type="paragraph" w:customStyle="1" w:styleId="p0">
    <w:name w:val="p0"/>
    <w:basedOn w:val="a"/>
    <w:qFormat/>
    <w:rsid w:val="008751EF"/>
    <w:pPr>
      <w:widowControl/>
    </w:pPr>
    <w:rPr>
      <w:kern w:val="0"/>
      <w:szCs w:val="21"/>
    </w:rPr>
  </w:style>
  <w:style w:type="character" w:customStyle="1" w:styleId="Char10">
    <w:name w:val="纯文本 Char1"/>
    <w:basedOn w:val="a0"/>
    <w:uiPriority w:val="99"/>
    <w:semiHidden/>
    <w:qFormat/>
    <w:rsid w:val="008751EF"/>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8751EF"/>
    <w:rPr>
      <w:kern w:val="2"/>
      <w:sz w:val="18"/>
      <w:szCs w:val="18"/>
    </w:rPr>
  </w:style>
  <w:style w:type="character" w:customStyle="1" w:styleId="Char12">
    <w:name w:val="页脚 Char1"/>
    <w:basedOn w:val="a0"/>
    <w:uiPriority w:val="99"/>
    <w:semiHidden/>
    <w:qFormat/>
    <w:rsid w:val="008751EF"/>
    <w:rPr>
      <w:kern w:val="2"/>
      <w:sz w:val="18"/>
      <w:szCs w:val="18"/>
    </w:rPr>
  </w:style>
  <w:style w:type="character" w:customStyle="1" w:styleId="Char13">
    <w:name w:val="正文文本 Char1"/>
    <w:basedOn w:val="a0"/>
    <w:uiPriority w:val="99"/>
    <w:semiHidden/>
    <w:qFormat/>
    <w:rsid w:val="008751EF"/>
    <w:rPr>
      <w:kern w:val="2"/>
      <w:sz w:val="21"/>
      <w:szCs w:val="24"/>
    </w:rPr>
  </w:style>
  <w:style w:type="character" w:customStyle="1" w:styleId="Char7">
    <w:name w:val="批注文字 Char"/>
    <w:basedOn w:val="a0"/>
    <w:uiPriority w:val="99"/>
    <w:semiHidden/>
    <w:qFormat/>
    <w:rsid w:val="008751EF"/>
    <w:rPr>
      <w:rFonts w:ascii="Times New Roman" w:eastAsia="宋体" w:hAnsi="Times New Roman" w:cs="Times New Roman"/>
      <w:szCs w:val="24"/>
    </w:rPr>
  </w:style>
  <w:style w:type="character" w:customStyle="1" w:styleId="Char1">
    <w:name w:val="批注文字 Char1"/>
    <w:link w:val="a4"/>
    <w:semiHidden/>
    <w:qFormat/>
    <w:locked/>
    <w:rsid w:val="008751EF"/>
    <w:rPr>
      <w:rFonts w:ascii="Calibri" w:eastAsia="宋体" w:hAnsi="Calibri" w:cs="Times New Roman"/>
    </w:rPr>
  </w:style>
  <w:style w:type="character" w:customStyle="1" w:styleId="Char6">
    <w:name w:val="批注主题 Char"/>
    <w:basedOn w:val="Char1"/>
    <w:link w:val="ab"/>
    <w:uiPriority w:val="99"/>
    <w:semiHidden/>
    <w:qFormat/>
    <w:rsid w:val="008751EF"/>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8751EF"/>
    <w:rPr>
      <w:rFonts w:ascii="Times New Roman" w:eastAsia="宋体" w:hAnsi="Times New Roman" w:cs="Times New Roman"/>
      <w:sz w:val="18"/>
      <w:szCs w:val="18"/>
    </w:rPr>
  </w:style>
  <w:style w:type="paragraph" w:styleId="af">
    <w:name w:val="No Spacing"/>
    <w:uiPriority w:val="1"/>
    <w:qFormat/>
    <w:rsid w:val="008751EF"/>
    <w:pPr>
      <w:widowControl w:val="0"/>
      <w:jc w:val="both"/>
    </w:pPr>
    <w:rPr>
      <w:rFonts w:ascii="Calibri" w:eastAsia="宋体" w:hAnsi="Calibri" w:cs="Times New Roman"/>
      <w:kern w:val="2"/>
      <w:sz w:val="21"/>
    </w:rPr>
  </w:style>
  <w:style w:type="paragraph" w:styleId="af0">
    <w:name w:val="List Paragraph"/>
    <w:basedOn w:val="a"/>
    <w:uiPriority w:val="34"/>
    <w:qFormat/>
    <w:rsid w:val="008751EF"/>
    <w:pPr>
      <w:ind w:firstLineChars="200" w:firstLine="420"/>
    </w:pPr>
  </w:style>
  <w:style w:type="paragraph" w:customStyle="1" w:styleId="10">
    <w:name w:val="列出段落1"/>
    <w:basedOn w:val="a"/>
    <w:uiPriority w:val="34"/>
    <w:qFormat/>
    <w:rsid w:val="008751EF"/>
    <w:pPr>
      <w:ind w:firstLineChars="200" w:firstLine="420"/>
    </w:pPr>
  </w:style>
  <w:style w:type="character" w:customStyle="1" w:styleId="font31">
    <w:name w:val="font31"/>
    <w:basedOn w:val="a0"/>
    <w:qFormat/>
    <w:rsid w:val="008751EF"/>
    <w:rPr>
      <w:rFonts w:ascii="宋体" w:eastAsia="宋体" w:hAnsi="宋体" w:cs="宋体" w:hint="eastAsia"/>
      <w:color w:val="000000"/>
      <w:kern w:val="0"/>
      <w:sz w:val="22"/>
      <w:szCs w:val="22"/>
      <w:u w:val="none"/>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2937</Words>
  <Characters>16746</Characters>
  <Application>Microsoft Office Word</Application>
  <DocSecurity>0</DocSecurity>
  <Lines>139</Lines>
  <Paragraphs>39</Paragraphs>
  <ScaleCrop>false</ScaleCrop>
  <Company>China</Company>
  <LinksUpToDate>false</LinksUpToDate>
  <CharactersWithSpaces>19644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145</cp:revision>
  <dcterms:created xsi:type="dcterms:W3CDTF">2019-06-10T09:14:00Z</dcterms:created>
  <dcterms:modified xsi:type="dcterms:W3CDTF">2019-12-26T07:51:00Z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